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ageBreakBefore w:val="0"/>
        <w:shd w:fill="ffffff" w:val="clear"/>
        <w:spacing w:after="100" w:before="100" w:line="360" w:lineRule="auto"/>
        <w:rPr>
          <w:color w:val="2d3b45"/>
          <w:sz w:val="61"/>
          <w:szCs w:val="61"/>
        </w:rPr>
      </w:pPr>
      <w:bookmarkStart w:colFirst="0" w:colLast="0" w:name="_ivbpxjcppj45" w:id="0"/>
      <w:bookmarkEnd w:id="0"/>
      <w:r w:rsidDel="00000000" w:rsidR="00000000" w:rsidRPr="00000000">
        <w:rPr>
          <w:color w:val="2d3b45"/>
          <w:sz w:val="61"/>
          <w:szCs w:val="61"/>
          <w:rtl w:val="0"/>
        </w:rPr>
        <w:t xml:space="preserve"> Contents</w:t>
      </w:r>
    </w:p>
    <w:p w:rsidR="00000000" w:rsidDel="00000000" w:rsidP="00000000" w:rsidRDefault="00000000" w:rsidRPr="00000000" w14:paraId="00000002">
      <w:pPr>
        <w:pageBreakBefore w:val="0"/>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Python distribution and package managers</w:t>
      </w:r>
    </w:p>
    <w:p w:rsidR="00000000" w:rsidDel="00000000" w:rsidP="00000000" w:rsidRDefault="00000000" w:rsidRPr="00000000" w14:paraId="00000003">
      <w:pPr>
        <w:pageBreakBefore w:val="0"/>
        <w:numPr>
          <w:ilvl w:val="1"/>
          <w:numId w:val="4"/>
        </w:numPr>
        <w:spacing w:after="0" w:afterAutospacing="0" w:lineRule="auto"/>
        <w:ind w:left="2200" w:hanging="360"/>
      </w:pPr>
      <w:r w:rsidDel="00000000" w:rsidR="00000000" w:rsidRPr="00000000">
        <w:rPr>
          <w:color w:val="2d3b45"/>
          <w:sz w:val="24"/>
          <w:szCs w:val="24"/>
          <w:rtl w:val="0"/>
        </w:rPr>
        <w:t xml:space="preserve">Anaconda</w:t>
      </w:r>
    </w:p>
    <w:p w:rsidR="00000000" w:rsidDel="00000000" w:rsidP="00000000" w:rsidRDefault="00000000" w:rsidRPr="00000000" w14:paraId="00000004">
      <w:pPr>
        <w:pageBreakBefore w:val="0"/>
        <w:numPr>
          <w:ilvl w:val="1"/>
          <w:numId w:val="4"/>
        </w:numPr>
        <w:spacing w:after="0" w:afterAutospacing="0" w:lineRule="auto"/>
        <w:ind w:left="2200" w:hanging="360"/>
      </w:pPr>
      <w:r w:rsidDel="00000000" w:rsidR="00000000" w:rsidRPr="00000000">
        <w:rPr>
          <w:color w:val="2d3b45"/>
          <w:sz w:val="24"/>
          <w:szCs w:val="24"/>
          <w:rtl w:val="0"/>
        </w:rPr>
        <w:t xml:space="preserve">Pip</w:t>
      </w:r>
    </w:p>
    <w:p w:rsidR="00000000" w:rsidDel="00000000" w:rsidP="00000000" w:rsidRDefault="00000000" w:rsidRPr="00000000" w14:paraId="00000005">
      <w:pPr>
        <w:pageBreakBefore w:val="0"/>
        <w:numPr>
          <w:ilvl w:val="1"/>
          <w:numId w:val="4"/>
        </w:numPr>
        <w:spacing w:after="0" w:afterAutospacing="0" w:lineRule="auto"/>
        <w:ind w:left="2200" w:hanging="360"/>
      </w:pPr>
      <w:r w:rsidDel="00000000" w:rsidR="00000000" w:rsidRPr="00000000">
        <w:rPr>
          <w:color w:val="2d3b45"/>
          <w:sz w:val="24"/>
          <w:szCs w:val="24"/>
          <w:rtl w:val="0"/>
        </w:rPr>
        <w:t xml:space="preserve">Conda</w:t>
      </w:r>
    </w:p>
    <w:p w:rsidR="00000000" w:rsidDel="00000000" w:rsidP="00000000" w:rsidRDefault="00000000" w:rsidRPr="00000000" w14:paraId="00000006">
      <w:pPr>
        <w:pageBreakBefore w:val="0"/>
        <w:numPr>
          <w:ilvl w:val="1"/>
          <w:numId w:val="4"/>
        </w:numPr>
        <w:spacing w:after="0" w:afterAutospacing="0" w:lineRule="auto"/>
        <w:ind w:left="2200" w:hanging="360"/>
        <w:rPr>
          <w:color w:val="2d3b45"/>
          <w:sz w:val="24"/>
          <w:szCs w:val="24"/>
          <w:u w:val="none"/>
        </w:rPr>
      </w:pPr>
      <w:r w:rsidDel="00000000" w:rsidR="00000000" w:rsidRPr="00000000">
        <w:rPr>
          <w:color w:val="2d3b45"/>
          <w:sz w:val="24"/>
          <w:szCs w:val="24"/>
          <w:rtl w:val="0"/>
        </w:rPr>
        <w:t xml:space="preserve">Broader overview: conda, pipenv, venv</w:t>
      </w:r>
    </w:p>
    <w:p w:rsidR="00000000" w:rsidDel="00000000" w:rsidP="00000000" w:rsidRDefault="00000000" w:rsidRPr="00000000" w14:paraId="00000007">
      <w:pPr>
        <w:pageBreakBefore w:val="0"/>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Python</w:t>
      </w:r>
    </w:p>
    <w:p w:rsidR="00000000" w:rsidDel="00000000" w:rsidP="00000000" w:rsidRDefault="00000000" w:rsidRPr="00000000" w14:paraId="00000008">
      <w:pPr>
        <w:pageBreakBefore w:val="0"/>
        <w:numPr>
          <w:ilvl w:val="1"/>
          <w:numId w:val="4"/>
        </w:numPr>
        <w:spacing w:after="0" w:afterAutospacing="0" w:lineRule="auto"/>
        <w:ind w:left="2200" w:hanging="360"/>
      </w:pPr>
      <w:r w:rsidDel="00000000" w:rsidR="00000000" w:rsidRPr="00000000">
        <w:rPr>
          <w:color w:val="2d3b45"/>
          <w:sz w:val="24"/>
          <w:szCs w:val="24"/>
          <w:rtl w:val="0"/>
        </w:rPr>
        <w:t xml:space="preserve">Standard Python Library</w:t>
      </w:r>
    </w:p>
    <w:p w:rsidR="00000000" w:rsidDel="00000000" w:rsidP="00000000" w:rsidRDefault="00000000" w:rsidRPr="00000000" w14:paraId="00000009">
      <w:pPr>
        <w:pageBreakBefore w:val="0"/>
        <w:numPr>
          <w:ilvl w:val="1"/>
          <w:numId w:val="4"/>
        </w:numPr>
        <w:spacing w:after="0" w:afterAutospacing="0" w:lineRule="auto"/>
        <w:ind w:left="2200" w:hanging="360"/>
      </w:pPr>
      <w:r w:rsidDel="00000000" w:rsidR="00000000" w:rsidRPr="00000000">
        <w:rPr>
          <w:color w:val="2d3b45"/>
          <w:sz w:val="24"/>
          <w:szCs w:val="24"/>
          <w:rtl w:val="0"/>
        </w:rPr>
        <w:t xml:space="preserve">Numpy</w:t>
      </w:r>
    </w:p>
    <w:p w:rsidR="00000000" w:rsidDel="00000000" w:rsidP="00000000" w:rsidRDefault="00000000" w:rsidRPr="00000000" w14:paraId="0000000A">
      <w:pPr>
        <w:pageBreakBefore w:val="0"/>
        <w:numPr>
          <w:ilvl w:val="1"/>
          <w:numId w:val="4"/>
        </w:numPr>
        <w:spacing w:after="0" w:afterAutospacing="0" w:lineRule="auto"/>
        <w:ind w:left="2200" w:hanging="360"/>
      </w:pPr>
      <w:r w:rsidDel="00000000" w:rsidR="00000000" w:rsidRPr="00000000">
        <w:rPr>
          <w:color w:val="2d3b45"/>
          <w:sz w:val="24"/>
          <w:szCs w:val="24"/>
          <w:rtl w:val="0"/>
        </w:rPr>
        <w:t xml:space="preserve">Pandas</w:t>
      </w:r>
    </w:p>
    <w:p w:rsidR="00000000" w:rsidDel="00000000" w:rsidP="00000000" w:rsidRDefault="00000000" w:rsidRPr="00000000" w14:paraId="0000000B">
      <w:pPr>
        <w:pageBreakBefore w:val="0"/>
        <w:numPr>
          <w:ilvl w:val="1"/>
          <w:numId w:val="4"/>
        </w:numPr>
        <w:spacing w:after="0" w:afterAutospacing="0" w:lineRule="auto"/>
        <w:ind w:left="2200" w:hanging="360"/>
      </w:pPr>
      <w:r w:rsidDel="00000000" w:rsidR="00000000" w:rsidRPr="00000000">
        <w:rPr>
          <w:color w:val="2d3b45"/>
          <w:sz w:val="24"/>
          <w:szCs w:val="24"/>
          <w:rtl w:val="0"/>
        </w:rPr>
        <w:t xml:space="preserve">Code style</w:t>
      </w:r>
    </w:p>
    <w:p w:rsidR="00000000" w:rsidDel="00000000" w:rsidP="00000000" w:rsidRDefault="00000000" w:rsidRPr="00000000" w14:paraId="0000000C">
      <w:pPr>
        <w:pageBreakBefore w:val="0"/>
        <w:numPr>
          <w:ilvl w:val="0"/>
          <w:numId w:val="4"/>
        </w:numPr>
        <w:shd w:fill="ffffff" w:val="clear"/>
        <w:spacing w:after="0" w:afterAutospacing="0" w:lineRule="auto"/>
        <w:ind w:left="1100" w:hanging="360"/>
      </w:pPr>
      <w:r w:rsidDel="00000000" w:rsidR="00000000" w:rsidRPr="00000000">
        <w:rPr>
          <w:color w:val="2d3b45"/>
          <w:sz w:val="24"/>
          <w:szCs w:val="24"/>
          <w:rtl w:val="0"/>
        </w:rPr>
        <w:t xml:space="preserve">Jupyter Notebook</w:t>
      </w:r>
    </w:p>
    <w:p w:rsidR="00000000" w:rsidDel="00000000" w:rsidP="00000000" w:rsidRDefault="00000000" w:rsidRPr="00000000" w14:paraId="0000000D">
      <w:pPr>
        <w:pageBreakBefore w:val="0"/>
        <w:numPr>
          <w:ilvl w:val="1"/>
          <w:numId w:val="4"/>
        </w:numPr>
        <w:spacing w:after="200" w:lineRule="auto"/>
        <w:ind w:left="2200" w:hanging="360"/>
      </w:pPr>
      <w:r w:rsidDel="00000000" w:rsidR="00000000" w:rsidRPr="00000000">
        <w:rPr>
          <w:color w:val="2d3b45"/>
          <w:sz w:val="24"/>
          <w:szCs w:val="24"/>
          <w:rtl w:val="0"/>
        </w:rPr>
        <w:t xml:space="preserve">Google Colab</w:t>
      </w:r>
    </w:p>
    <w:p w:rsidR="00000000" w:rsidDel="00000000" w:rsidP="00000000" w:rsidRDefault="00000000" w:rsidRPr="00000000" w14:paraId="0000000E">
      <w:pPr>
        <w:pStyle w:val="Heading2"/>
        <w:keepNext w:val="0"/>
        <w:keepLines w:val="0"/>
        <w:pageBreakBefore w:val="0"/>
        <w:shd w:fill="ffffff" w:val="clear"/>
        <w:spacing w:after="100" w:before="100" w:line="360" w:lineRule="auto"/>
        <w:rPr>
          <w:color w:val="2d3b45"/>
          <w:sz w:val="61"/>
          <w:szCs w:val="61"/>
        </w:rPr>
      </w:pPr>
      <w:bookmarkStart w:colFirst="0" w:colLast="0" w:name="_evfo9w70cj8" w:id="1"/>
      <w:bookmarkEnd w:id="1"/>
      <w:r w:rsidDel="00000000" w:rsidR="00000000" w:rsidRPr="00000000">
        <w:rPr>
          <w:rtl w:val="0"/>
        </w:rPr>
      </w:r>
    </w:p>
    <w:p w:rsidR="00000000" w:rsidDel="00000000" w:rsidP="00000000" w:rsidRDefault="00000000" w:rsidRPr="00000000" w14:paraId="0000000F">
      <w:pPr>
        <w:pStyle w:val="Heading2"/>
        <w:keepNext w:val="0"/>
        <w:keepLines w:val="0"/>
        <w:pageBreakBefore w:val="0"/>
        <w:shd w:fill="ffffff" w:val="clear"/>
        <w:spacing w:after="100" w:before="100" w:line="360" w:lineRule="auto"/>
        <w:rPr>
          <w:color w:val="2d3b45"/>
          <w:sz w:val="61"/>
          <w:szCs w:val="61"/>
        </w:rPr>
      </w:pPr>
      <w:bookmarkStart w:colFirst="0" w:colLast="0" w:name="_hz6re3z5ptyn" w:id="2"/>
      <w:bookmarkEnd w:id="2"/>
      <w:r w:rsidDel="00000000" w:rsidR="00000000" w:rsidRPr="00000000">
        <w:rPr>
          <w:color w:val="2d3b45"/>
          <w:sz w:val="61"/>
          <w:szCs w:val="61"/>
          <w:rtl w:val="0"/>
        </w:rPr>
        <w:t xml:space="preserve">Introduction</w:t>
      </w:r>
    </w:p>
    <w:p w:rsidR="00000000" w:rsidDel="00000000" w:rsidP="00000000" w:rsidRDefault="00000000" w:rsidRPr="00000000" w14:paraId="00000010">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In this module, we cover the data science toolset and basics needed to complete the course. We start with Python distribution and installation of one. Then briefly go through the language and frequently used packages. After that learn what is and how to use Jupyter Notebook and one of its variations - the Google Colab. You can skip any part, if you feel confident about it, or return to some pages when you need to later in the course.</w:t>
      </w:r>
    </w:p>
    <w:p w:rsidR="00000000" w:rsidDel="00000000" w:rsidP="00000000" w:rsidRDefault="00000000" w:rsidRPr="00000000" w14:paraId="00000011">
      <w:pPr>
        <w:pStyle w:val="Heading2"/>
        <w:keepNext w:val="0"/>
        <w:keepLines w:val="0"/>
        <w:pageBreakBefore w:val="0"/>
        <w:shd w:fill="ffffff" w:val="clear"/>
        <w:spacing w:after="100" w:before="100" w:line="360" w:lineRule="auto"/>
        <w:rPr>
          <w:color w:val="2d3b45"/>
          <w:sz w:val="61"/>
          <w:szCs w:val="61"/>
        </w:rPr>
      </w:pPr>
      <w:bookmarkStart w:colFirst="0" w:colLast="0" w:name="_4wdy6875vz8y" w:id="3"/>
      <w:bookmarkEnd w:id="3"/>
      <w:r w:rsidDel="00000000" w:rsidR="00000000" w:rsidRPr="00000000">
        <w:rPr>
          <w:rtl w:val="0"/>
        </w:rPr>
      </w:r>
    </w:p>
    <w:p w:rsidR="00000000" w:rsidDel="00000000" w:rsidP="00000000" w:rsidRDefault="00000000" w:rsidRPr="00000000" w14:paraId="00000012">
      <w:pPr>
        <w:pStyle w:val="Heading2"/>
        <w:keepNext w:val="0"/>
        <w:keepLines w:val="0"/>
        <w:pageBreakBefore w:val="0"/>
        <w:shd w:fill="ffffff" w:val="clear"/>
        <w:spacing w:after="100" w:before="100" w:line="360" w:lineRule="auto"/>
        <w:rPr>
          <w:color w:val="2d3b45"/>
          <w:sz w:val="61"/>
          <w:szCs w:val="61"/>
        </w:rPr>
      </w:pPr>
      <w:bookmarkStart w:colFirst="0" w:colLast="0" w:name="_s08iliuu91ds" w:id="4"/>
      <w:bookmarkEnd w:id="4"/>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keepNext w:val="0"/>
        <w:keepLines w:val="0"/>
        <w:pageBreakBefore w:val="0"/>
        <w:shd w:fill="ffffff" w:val="clear"/>
        <w:spacing w:after="100" w:before="100" w:line="360" w:lineRule="auto"/>
        <w:rPr/>
      </w:pPr>
      <w:bookmarkStart w:colFirst="0" w:colLast="0" w:name="_i2owh82ldr3n" w:id="5"/>
      <w:bookmarkEnd w:id="5"/>
      <w:r w:rsidDel="00000000" w:rsidR="00000000" w:rsidRPr="00000000">
        <w:rPr>
          <w:color w:val="2d3b45"/>
          <w:sz w:val="61"/>
          <w:szCs w:val="61"/>
          <w:rtl w:val="0"/>
        </w:rPr>
        <w:t xml:space="preserve">Python distribution and package managers</w:t>
      </w:r>
      <w:r w:rsidDel="00000000" w:rsidR="00000000" w:rsidRPr="00000000">
        <w:rPr>
          <w:rtl w:val="0"/>
        </w:rPr>
      </w:r>
    </w:p>
    <w:p w:rsidR="00000000" w:rsidDel="00000000" w:rsidP="00000000" w:rsidRDefault="00000000" w:rsidRPr="00000000" w14:paraId="00000014">
      <w:pPr>
        <w:pStyle w:val="Heading3"/>
        <w:keepNext w:val="0"/>
        <w:keepLines w:val="0"/>
        <w:pageBreakBefore w:val="0"/>
        <w:shd w:fill="ffffff" w:val="clear"/>
        <w:spacing w:after="100" w:before="100" w:line="360" w:lineRule="auto"/>
        <w:rPr>
          <w:color w:val="2d3b45"/>
          <w:sz w:val="39"/>
          <w:szCs w:val="39"/>
        </w:rPr>
      </w:pPr>
      <w:bookmarkStart w:colFirst="0" w:colLast="0" w:name="_sw3kqx3f84bp" w:id="6"/>
      <w:bookmarkEnd w:id="6"/>
      <w:r w:rsidDel="00000000" w:rsidR="00000000" w:rsidRPr="00000000">
        <w:rPr>
          <w:color w:val="2d3b45"/>
          <w:sz w:val="39"/>
          <w:szCs w:val="39"/>
          <w:rtl w:val="0"/>
        </w:rPr>
        <w:t xml:space="preserve">Anaconda</w:t>
      </w:r>
    </w:p>
    <w:p w:rsidR="00000000" w:rsidDel="00000000" w:rsidP="00000000" w:rsidRDefault="00000000" w:rsidRPr="00000000" w14:paraId="00000015">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There are multiple ways to install Python. The suggested one is to install </w:t>
      </w:r>
      <w:r w:rsidDel="00000000" w:rsidR="00000000" w:rsidRPr="00000000">
        <w:rPr>
          <w:b w:val="1"/>
          <w:color w:val="2d3b45"/>
          <w:sz w:val="24"/>
          <w:szCs w:val="24"/>
          <w:rtl w:val="0"/>
        </w:rPr>
        <w:t xml:space="preserve">Anaconda</w:t>
      </w:r>
      <w:r w:rsidDel="00000000" w:rsidR="00000000" w:rsidRPr="00000000">
        <w:rPr>
          <w:color w:val="2d3b45"/>
          <w:sz w:val="24"/>
          <w:szCs w:val="24"/>
          <w:rtl w:val="0"/>
        </w:rPr>
        <w:t xml:space="preserve"> distribution, which comes with a set of pre-installed libraries for data science. Although it's a good go-to option for newcomers, one can prefer to install miniconda distribution and all needed packages themselves.</w:t>
      </w:r>
    </w:p>
    <w:p w:rsidR="00000000" w:rsidDel="00000000" w:rsidP="00000000" w:rsidRDefault="00000000" w:rsidRPr="00000000" w14:paraId="00000016">
      <w:pPr>
        <w:pageBreakBefore w:val="0"/>
        <w:spacing w:after="300" w:before="180" w:line="375" w:lineRule="auto"/>
        <w:rPr>
          <w:color w:val="1155cc"/>
          <w:sz w:val="24"/>
          <w:szCs w:val="24"/>
          <w:highlight w:val="white"/>
          <w:u w:val="single"/>
        </w:rPr>
      </w:pPr>
      <w:r w:rsidDel="00000000" w:rsidR="00000000" w:rsidRPr="00000000">
        <w:rPr>
          <w:color w:val="2d3b45"/>
          <w:sz w:val="24"/>
          <w:szCs w:val="24"/>
          <w:highlight w:val="white"/>
          <w:rtl w:val="0"/>
        </w:rPr>
        <w:t xml:space="preserve">To learn more and install Anaconda distribution go through </w:t>
      </w:r>
      <w:r w:rsidDel="00000000" w:rsidR="00000000" w:rsidRPr="00000000">
        <w:fldChar w:fldCharType="begin"/>
        <w:instrText xml:space="preserve"> HYPERLINK "https://www.anaconda.com/products/individual" </w:instrText>
        <w:fldChar w:fldCharType="separate"/>
      </w:r>
      <w:r w:rsidDel="00000000" w:rsidR="00000000" w:rsidRPr="00000000">
        <w:rPr>
          <w:color w:val="1155cc"/>
          <w:sz w:val="24"/>
          <w:szCs w:val="24"/>
          <w:highlight w:val="white"/>
          <w:u w:val="single"/>
          <w:rtl w:val="0"/>
        </w:rPr>
        <w:t xml:space="preserve">this page</w:t>
      </w:r>
    </w:p>
    <w:p w:rsidR="00000000" w:rsidDel="00000000" w:rsidP="00000000" w:rsidRDefault="00000000" w:rsidRPr="00000000" w14:paraId="00000017">
      <w:pPr>
        <w:pageBreakBefore w:val="0"/>
        <w:spacing w:after="300" w:before="180" w:line="375" w:lineRule="auto"/>
        <w:rPr>
          <w:color w:val="1155cc"/>
          <w:sz w:val="24"/>
          <w:szCs w:val="24"/>
          <w:highlight w:val="white"/>
          <w:u w:val="single"/>
        </w:rPr>
      </w:pPr>
      <w:r w:rsidDel="00000000" w:rsidR="00000000" w:rsidRPr="00000000">
        <w:fldChar w:fldCharType="end"/>
      </w:r>
      <w:r w:rsidDel="00000000" w:rsidR="00000000" w:rsidRPr="00000000">
        <w:rPr>
          <w:color w:val="2d3b45"/>
          <w:sz w:val="24"/>
          <w:szCs w:val="24"/>
          <w:highlight w:val="white"/>
          <w:rtl w:val="0"/>
        </w:rPr>
        <w:t xml:space="preserve"> (recommended). To install more light-weighted Miniconda distribution you need </w:t>
      </w:r>
      <w:r w:rsidDel="00000000" w:rsidR="00000000" w:rsidRPr="00000000">
        <w:fldChar w:fldCharType="begin"/>
        <w:instrText xml:space="preserve"> HYPERLINK "https://docs.conda.io/en/latest/miniconda.html" </w:instrText>
        <w:fldChar w:fldCharType="separate"/>
      </w:r>
      <w:r w:rsidDel="00000000" w:rsidR="00000000" w:rsidRPr="00000000">
        <w:rPr>
          <w:color w:val="1155cc"/>
          <w:sz w:val="24"/>
          <w:szCs w:val="24"/>
          <w:highlight w:val="white"/>
          <w:u w:val="single"/>
          <w:rtl w:val="0"/>
        </w:rPr>
        <w:t xml:space="preserve">this page.</w:t>
      </w:r>
    </w:p>
    <w:p w:rsidR="00000000" w:rsidDel="00000000" w:rsidP="00000000" w:rsidRDefault="00000000" w:rsidRPr="00000000" w14:paraId="00000018">
      <w:pPr>
        <w:pStyle w:val="Heading3"/>
        <w:keepNext w:val="0"/>
        <w:keepLines w:val="0"/>
        <w:pageBreakBefore w:val="0"/>
        <w:shd w:fill="ffffff" w:val="clear"/>
        <w:spacing w:after="100" w:before="100" w:line="360" w:lineRule="auto"/>
        <w:rPr>
          <w:color w:val="2d3b45"/>
          <w:sz w:val="39"/>
          <w:szCs w:val="39"/>
        </w:rPr>
      </w:pPr>
      <w:bookmarkStart w:colFirst="0" w:colLast="0" w:name="_75skj6raezn9" w:id="7"/>
      <w:bookmarkEnd w:id="7"/>
      <w:r w:rsidDel="00000000" w:rsidR="00000000" w:rsidRPr="00000000">
        <w:fldChar w:fldCharType="end"/>
      </w:r>
      <w:r w:rsidDel="00000000" w:rsidR="00000000" w:rsidRPr="00000000">
        <w:rPr>
          <w:color w:val="2d3b45"/>
          <w:sz w:val="39"/>
          <w:szCs w:val="39"/>
          <w:rtl w:val="0"/>
        </w:rPr>
        <w:t xml:space="preserve">Pip</w:t>
      </w:r>
    </w:p>
    <w:p w:rsidR="00000000" w:rsidDel="00000000" w:rsidP="00000000" w:rsidRDefault="00000000" w:rsidRPr="00000000" w14:paraId="00000019">
      <w:pPr>
        <w:pageBreakBefore w:val="0"/>
        <w:shd w:fill="ffffff" w:val="clear"/>
        <w:spacing w:after="180" w:before="180" w:lineRule="auto"/>
        <w:rPr>
          <w:color w:val="1155cc"/>
          <w:sz w:val="24"/>
          <w:szCs w:val="24"/>
          <w:u w:val="single"/>
        </w:rPr>
      </w:pPr>
      <w:r w:rsidDel="00000000" w:rsidR="00000000" w:rsidRPr="00000000">
        <w:rPr>
          <w:color w:val="2d3b45"/>
          <w:sz w:val="24"/>
          <w:szCs w:val="24"/>
          <w:rtl w:val="0"/>
        </w:rPr>
        <w:t xml:space="preserve">Data Science comes with many packages. The most popular way to install everything is via </w:t>
      </w:r>
      <w:r w:rsidDel="00000000" w:rsidR="00000000" w:rsidRPr="00000000">
        <w:rPr>
          <w:b w:val="1"/>
          <w:color w:val="2d3b45"/>
          <w:sz w:val="24"/>
          <w:szCs w:val="24"/>
          <w:rtl w:val="0"/>
        </w:rPr>
        <w:t xml:space="preserve">pip</w:t>
      </w:r>
      <w:r w:rsidDel="00000000" w:rsidR="00000000" w:rsidRPr="00000000">
        <w:rPr>
          <w:color w:val="2d3b45"/>
          <w:sz w:val="24"/>
          <w:szCs w:val="24"/>
          <w:rtl w:val="0"/>
        </w:rPr>
        <w:t xml:space="preserve">. Basic usage of it can be found </w:t>
      </w:r>
      <w:r w:rsidDel="00000000" w:rsidR="00000000" w:rsidRPr="00000000">
        <w:fldChar w:fldCharType="begin"/>
        <w:instrText xml:space="preserve"> HYPERLINK "https://pip.pypa.io/en/stable/quickstart/" </w:instrText>
        <w:fldChar w:fldCharType="separate"/>
      </w:r>
      <w:r w:rsidDel="00000000" w:rsidR="00000000" w:rsidRPr="00000000">
        <w:rPr>
          <w:color w:val="1155cc"/>
          <w:sz w:val="24"/>
          <w:szCs w:val="24"/>
          <w:u w:val="single"/>
          <w:rtl w:val="0"/>
        </w:rPr>
        <w:t xml:space="preserve">here.</w:t>
      </w:r>
    </w:p>
    <w:p w:rsidR="00000000" w:rsidDel="00000000" w:rsidP="00000000" w:rsidRDefault="00000000" w:rsidRPr="00000000" w14:paraId="0000001A">
      <w:pPr>
        <w:pageBreakBefore w:val="0"/>
        <w:shd w:fill="ffffff" w:val="clear"/>
        <w:spacing w:after="180" w:before="180" w:lineRule="auto"/>
        <w:rPr>
          <w:color w:val="2d3b45"/>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B">
      <w:pPr>
        <w:pStyle w:val="Heading3"/>
        <w:keepNext w:val="0"/>
        <w:keepLines w:val="0"/>
        <w:pageBreakBefore w:val="0"/>
        <w:shd w:fill="ffffff" w:val="clear"/>
        <w:spacing w:after="100" w:before="100" w:line="360" w:lineRule="auto"/>
        <w:rPr>
          <w:color w:val="2d3b45"/>
          <w:sz w:val="39"/>
          <w:szCs w:val="39"/>
        </w:rPr>
      </w:pPr>
      <w:bookmarkStart w:colFirst="0" w:colLast="0" w:name="_hm14sg9y1wbp" w:id="8"/>
      <w:bookmarkEnd w:id="8"/>
      <w:r w:rsidDel="00000000" w:rsidR="00000000" w:rsidRPr="00000000">
        <w:rPr>
          <w:color w:val="2d3b45"/>
          <w:sz w:val="39"/>
          <w:szCs w:val="39"/>
          <w:rtl w:val="0"/>
        </w:rPr>
        <w:t xml:space="preserve">Conda</w:t>
      </w:r>
    </w:p>
    <w:p w:rsidR="00000000" w:rsidDel="00000000" w:rsidP="00000000" w:rsidRDefault="00000000" w:rsidRPr="00000000" w14:paraId="0000001C">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Most data science packages can be installed via pip. However, some of them can have external Java, C, or other dependencies. While pip is a Python package manager, </w:t>
      </w:r>
      <w:r w:rsidDel="00000000" w:rsidR="00000000" w:rsidRPr="00000000">
        <w:rPr>
          <w:b w:val="1"/>
          <w:color w:val="2d3b45"/>
          <w:sz w:val="24"/>
          <w:szCs w:val="24"/>
          <w:rtl w:val="0"/>
        </w:rPr>
        <w:t xml:space="preserve">conda</w:t>
      </w:r>
      <w:r w:rsidDel="00000000" w:rsidR="00000000" w:rsidRPr="00000000">
        <w:rPr>
          <w:color w:val="2d3b45"/>
          <w:sz w:val="24"/>
          <w:szCs w:val="24"/>
          <w:rtl w:val="0"/>
        </w:rPr>
        <w:t xml:space="preserve"> is a package manager for everything and so can be used to install all needed dependencies.</w:t>
      </w:r>
    </w:p>
    <w:p w:rsidR="00000000" w:rsidDel="00000000" w:rsidP="00000000" w:rsidRDefault="00000000" w:rsidRPr="00000000" w14:paraId="0000001D">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If there is a possibility to install a package via conda instead of pip, you should go for it. Chances are it will work right out of the box. To learn more about conda and how to use it look at </w:t>
      </w:r>
      <w:hyperlink r:id="rId6">
        <w:r w:rsidDel="00000000" w:rsidR="00000000" w:rsidRPr="00000000">
          <w:rPr>
            <w:color w:val="1155cc"/>
            <w:sz w:val="24"/>
            <w:szCs w:val="24"/>
            <w:u w:val="single"/>
            <w:rtl w:val="0"/>
          </w:rPr>
          <w:t xml:space="preserve">this</w:t>
        </w:r>
      </w:hyperlink>
      <w:r w:rsidDel="00000000" w:rsidR="00000000" w:rsidRPr="00000000">
        <w:rPr>
          <w:color w:val="2d3b45"/>
          <w:sz w:val="24"/>
          <w:szCs w:val="24"/>
          <w:rtl w:val="0"/>
        </w:rPr>
        <w:t xml:space="preserve"> official tutorial or </w:t>
      </w:r>
      <w:hyperlink r:id="rId7">
        <w:r w:rsidDel="00000000" w:rsidR="00000000" w:rsidRPr="00000000">
          <w:rPr>
            <w:color w:val="1155cc"/>
            <w:sz w:val="24"/>
            <w:szCs w:val="24"/>
            <w:u w:val="single"/>
            <w:rtl w:val="0"/>
          </w:rPr>
          <w:t xml:space="preserve">this</w:t>
        </w:r>
      </w:hyperlink>
      <w:r w:rsidDel="00000000" w:rsidR="00000000" w:rsidRPr="00000000">
        <w:rPr>
          <w:color w:val="2d3b45"/>
          <w:sz w:val="24"/>
          <w:szCs w:val="24"/>
          <w:rtl w:val="0"/>
        </w:rPr>
        <w:t xml:space="preserve"> </w:t>
      </w:r>
      <w:r w:rsidDel="00000000" w:rsidR="00000000" w:rsidRPr="00000000">
        <w:rPr>
          <w:color w:val="2d3b45"/>
          <w:sz w:val="24"/>
          <w:szCs w:val="24"/>
          <w:rtl w:val="0"/>
        </w:rPr>
        <w:t xml:space="preserve">which is a bit more comprehensive.</w:t>
      </w:r>
    </w:p>
    <w:p w:rsidR="00000000" w:rsidDel="00000000" w:rsidP="00000000" w:rsidRDefault="00000000" w:rsidRPr="00000000" w14:paraId="0000001E">
      <w:pPr>
        <w:pageBreakBefore w:val="0"/>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w:t>
      </w:r>
      <w:r w:rsidDel="00000000" w:rsidR="00000000" w:rsidRPr="00000000">
        <w:rPr>
          <w:i w:val="1"/>
          <w:color w:val="2d3b45"/>
          <w:sz w:val="24"/>
          <w:szCs w:val="24"/>
          <w:highlight w:val="white"/>
          <w:rtl w:val="0"/>
        </w:rPr>
        <w:t xml:space="preserve">optional</w:t>
      </w:r>
      <w:r w:rsidDel="00000000" w:rsidR="00000000" w:rsidRPr="00000000">
        <w:rPr>
          <w:color w:val="2d3b45"/>
          <w:sz w:val="24"/>
          <w:szCs w:val="24"/>
          <w:highlight w:val="white"/>
          <w:rtl w:val="0"/>
        </w:rPr>
        <w:t xml:space="preserve">) There are more about pip and conda differences. If you want to learn more, look at this </w:t>
      </w:r>
      <w:hyperlink r:id="rId8">
        <w:r w:rsidDel="00000000" w:rsidR="00000000" w:rsidRPr="00000000">
          <w:rPr>
            <w:color w:val="1155cc"/>
            <w:sz w:val="24"/>
            <w:szCs w:val="24"/>
            <w:highlight w:val="white"/>
            <w:u w:val="single"/>
            <w:rtl w:val="0"/>
          </w:rPr>
          <w:t xml:space="preserve">page </w:t>
        </w:r>
      </w:hyperlink>
      <w:r w:rsidDel="00000000" w:rsidR="00000000" w:rsidRPr="00000000">
        <w:rPr>
          <w:color w:val="2d3b45"/>
          <w:sz w:val="24"/>
          <w:szCs w:val="24"/>
          <w:highlight w:val="white"/>
          <w:rtl w:val="0"/>
        </w:rPr>
        <w:t xml:space="preserve"> on the topic.</w:t>
      </w:r>
    </w:p>
    <w:p w:rsidR="00000000" w:rsidDel="00000000" w:rsidP="00000000" w:rsidRDefault="00000000" w:rsidRPr="00000000" w14:paraId="0000001F">
      <w:pPr>
        <w:pStyle w:val="Heading3"/>
        <w:pageBreakBefore w:val="0"/>
        <w:spacing w:after="300" w:before="180" w:line="375" w:lineRule="auto"/>
        <w:rPr/>
      </w:pPr>
      <w:bookmarkStart w:colFirst="0" w:colLast="0" w:name="_1yfcf853i8sy" w:id="9"/>
      <w:bookmarkEnd w:id="9"/>
      <w:r w:rsidDel="00000000" w:rsidR="00000000" w:rsidRPr="00000000">
        <w:rPr>
          <w:rtl w:val="0"/>
        </w:rPr>
        <w:t xml:space="preserve">Broader overview: conda, pipenv, venv</w:t>
      </w:r>
    </w:p>
    <w:p w:rsidR="00000000" w:rsidDel="00000000" w:rsidP="00000000" w:rsidRDefault="00000000" w:rsidRPr="00000000" w14:paraId="00000020">
      <w:pPr>
        <w:pageBreakBefore w:val="0"/>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Conda is not the only tool to control and configure Python environments. Some alternatives can be represented by </w:t>
      </w:r>
      <w:hyperlink r:id="rId9">
        <w:r w:rsidDel="00000000" w:rsidR="00000000" w:rsidRPr="00000000">
          <w:rPr>
            <w:color w:val="1155cc"/>
            <w:sz w:val="24"/>
            <w:szCs w:val="24"/>
            <w:highlight w:val="white"/>
            <w:u w:val="single"/>
            <w:rtl w:val="0"/>
          </w:rPr>
          <w:t xml:space="preserve">pipenv</w:t>
        </w:r>
      </w:hyperlink>
      <w:r w:rsidDel="00000000" w:rsidR="00000000" w:rsidRPr="00000000">
        <w:rPr>
          <w:color w:val="2d3b45"/>
          <w:sz w:val="24"/>
          <w:szCs w:val="24"/>
          <w:highlight w:val="white"/>
          <w:rtl w:val="0"/>
        </w:rPr>
        <w:t xml:space="preserve"> </w:t>
      </w:r>
      <w:r w:rsidDel="00000000" w:rsidR="00000000" w:rsidRPr="00000000">
        <w:rPr>
          <w:color w:val="2d3b45"/>
          <w:sz w:val="24"/>
          <w:szCs w:val="24"/>
          <w:highlight w:val="white"/>
          <w:rtl w:val="0"/>
        </w:rPr>
        <w:t xml:space="preserve">and </w:t>
      </w:r>
      <w:hyperlink r:id="rId10">
        <w:r w:rsidDel="00000000" w:rsidR="00000000" w:rsidRPr="00000000">
          <w:rPr>
            <w:color w:val="1155cc"/>
            <w:sz w:val="24"/>
            <w:szCs w:val="24"/>
            <w:highlight w:val="white"/>
            <w:u w:val="single"/>
            <w:rtl w:val="0"/>
          </w:rPr>
          <w:t xml:space="preserve">venv</w:t>
        </w:r>
      </w:hyperlink>
      <w:r w:rsidDel="00000000" w:rsidR="00000000" w:rsidRPr="00000000">
        <w:rPr>
          <w:color w:val="2d3b45"/>
          <w:sz w:val="24"/>
          <w:szCs w:val="24"/>
          <w:highlight w:val="white"/>
          <w:rtl w:val="0"/>
        </w:rPr>
        <w:t xml:space="preserve">. </w:t>
      </w:r>
    </w:p>
    <w:p w:rsidR="00000000" w:rsidDel="00000000" w:rsidP="00000000" w:rsidRDefault="00000000" w:rsidRPr="00000000" w14:paraId="00000021">
      <w:pPr>
        <w:pageBreakBefore w:val="0"/>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One reason why a Data Scientist could choose either pipenv or venv over conda is lightweightness. Another point is that it’s not quite clear at the point, whether Anaconda </w:t>
      </w:r>
      <w:hyperlink r:id="rId11">
        <w:r w:rsidDel="00000000" w:rsidR="00000000" w:rsidRPr="00000000">
          <w:rPr>
            <w:color w:val="1155cc"/>
            <w:sz w:val="24"/>
            <w:szCs w:val="24"/>
            <w:highlight w:val="white"/>
            <w:u w:val="single"/>
            <w:rtl w:val="0"/>
          </w:rPr>
          <w:t xml:space="preserve">is free for commercial use</w:t>
        </w:r>
      </w:hyperlink>
      <w:r w:rsidDel="00000000" w:rsidR="00000000" w:rsidRPr="00000000">
        <w:rPr>
          <w:color w:val="2d3b45"/>
          <w:sz w:val="24"/>
          <w:szCs w:val="24"/>
          <w:highlight w:val="white"/>
          <w:rtl w:val="0"/>
        </w:rPr>
        <w:t xml:space="preserve"> at the moment. </w:t>
      </w:r>
    </w:p>
    <w:p w:rsidR="00000000" w:rsidDel="00000000" w:rsidP="00000000" w:rsidRDefault="00000000" w:rsidRPr="00000000" w14:paraId="00000022">
      <w:pPr>
        <w:pageBreakBefore w:val="0"/>
        <w:numPr>
          <w:ilvl w:val="0"/>
          <w:numId w:val="3"/>
        </w:numPr>
        <w:spacing w:after="0" w:afterAutospacing="0" w:before="180" w:line="375" w:lineRule="auto"/>
        <w:ind w:left="720" w:hanging="360"/>
        <w:rPr>
          <w:color w:val="2d3b45"/>
          <w:sz w:val="24"/>
          <w:szCs w:val="24"/>
          <w:highlight w:val="white"/>
          <w:u w:val="none"/>
        </w:rPr>
      </w:pPr>
      <w:hyperlink r:id="rId12">
        <w:r w:rsidDel="00000000" w:rsidR="00000000" w:rsidRPr="00000000">
          <w:rPr>
            <w:color w:val="1155cc"/>
            <w:sz w:val="24"/>
            <w:szCs w:val="24"/>
            <w:highlight w:val="white"/>
            <w:u w:val="single"/>
            <w:rtl w:val="0"/>
          </w:rPr>
          <w:t xml:space="preserve">Why you need Python environments</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23">
      <w:pPr>
        <w:pageBreakBefore w:val="0"/>
        <w:numPr>
          <w:ilvl w:val="0"/>
          <w:numId w:val="3"/>
        </w:numPr>
        <w:spacing w:after="300" w:before="0" w:beforeAutospacing="0" w:line="375" w:lineRule="auto"/>
        <w:ind w:left="720" w:hanging="360"/>
        <w:rPr>
          <w:color w:val="2d3b45"/>
          <w:sz w:val="24"/>
          <w:szCs w:val="24"/>
          <w:highlight w:val="white"/>
          <w:u w:val="none"/>
        </w:rPr>
      </w:pPr>
      <w:hyperlink r:id="rId13">
        <w:r w:rsidDel="00000000" w:rsidR="00000000" w:rsidRPr="00000000">
          <w:rPr>
            <w:color w:val="1155cc"/>
            <w:sz w:val="24"/>
            <w:szCs w:val="24"/>
            <w:highlight w:val="white"/>
            <w:u w:val="single"/>
            <w:rtl w:val="0"/>
          </w:rPr>
          <w:t xml:space="preserve">Pipenv, venv, conda</w:t>
        </w:r>
      </w:hyperlink>
      <w:r w:rsidDel="00000000" w:rsidR="00000000" w:rsidRPr="00000000">
        <w:rPr>
          <w:color w:val="2d3b45"/>
          <w:sz w:val="24"/>
          <w:szCs w:val="24"/>
          <w:highlight w:val="white"/>
          <w:rtl w:val="0"/>
        </w:rPr>
        <w:t xml:space="preserve">.</w:t>
      </w:r>
    </w:p>
    <w:p w:rsidR="00000000" w:rsidDel="00000000" w:rsidP="00000000" w:rsidRDefault="00000000" w:rsidRPr="00000000" w14:paraId="00000024">
      <w:pPr>
        <w:pageBreakBefore w:val="0"/>
        <w:spacing w:after="300" w:before="180" w:line="375" w:lineRule="auto"/>
        <w:rPr>
          <w:color w:val="2d3b45"/>
          <w:sz w:val="24"/>
          <w:szCs w:val="24"/>
          <w:highlight w:val="white"/>
        </w:rPr>
      </w:pPr>
      <w:r w:rsidDel="00000000" w:rsidR="00000000" w:rsidRPr="00000000">
        <w:rPr>
          <w:rtl w:val="0"/>
        </w:rPr>
      </w:r>
    </w:p>
    <w:p w:rsidR="00000000" w:rsidDel="00000000" w:rsidP="00000000" w:rsidRDefault="00000000" w:rsidRPr="00000000" w14:paraId="00000025">
      <w:pPr>
        <w:pStyle w:val="Heading2"/>
        <w:keepNext w:val="0"/>
        <w:keepLines w:val="0"/>
        <w:pageBreakBefore w:val="0"/>
        <w:shd w:fill="ffffff" w:val="clear"/>
        <w:spacing w:after="100" w:before="100" w:line="360" w:lineRule="auto"/>
        <w:rPr>
          <w:color w:val="2d3b45"/>
          <w:sz w:val="61"/>
          <w:szCs w:val="61"/>
        </w:rPr>
      </w:pPr>
      <w:bookmarkStart w:colFirst="0" w:colLast="0" w:name="_jx4nunetn6id" w:id="10"/>
      <w:bookmarkEnd w:id="10"/>
      <w:r w:rsidDel="00000000" w:rsidR="00000000" w:rsidRPr="00000000">
        <w:rPr>
          <w:color w:val="2d3b45"/>
          <w:sz w:val="61"/>
          <w:szCs w:val="61"/>
          <w:rtl w:val="0"/>
        </w:rPr>
        <w:t xml:space="preserve">Python</w:t>
      </w:r>
    </w:p>
    <w:p w:rsidR="00000000" w:rsidDel="00000000" w:rsidP="00000000" w:rsidRDefault="00000000" w:rsidRPr="00000000" w14:paraId="00000026">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Depending on the task people use other languages like R, Java, or C++ for Data Science. However, the best one in terms of available packages, simplicity, and power is </w:t>
      </w:r>
      <w:r w:rsidDel="00000000" w:rsidR="00000000" w:rsidRPr="00000000">
        <w:rPr>
          <w:b w:val="1"/>
          <w:color w:val="2d3b45"/>
          <w:sz w:val="24"/>
          <w:szCs w:val="24"/>
          <w:rtl w:val="0"/>
        </w:rPr>
        <w:t xml:space="preserve">Python</w:t>
      </w:r>
      <w:r w:rsidDel="00000000" w:rsidR="00000000" w:rsidRPr="00000000">
        <w:rPr>
          <w:color w:val="2d3b45"/>
          <w:sz w:val="24"/>
          <w:szCs w:val="24"/>
          <w:rtl w:val="0"/>
        </w:rPr>
        <w:t xml:space="preserve">. This course is written and intended to be taken in Python.</w:t>
      </w:r>
    </w:p>
    <w:p w:rsidR="00000000" w:rsidDel="00000000" w:rsidP="00000000" w:rsidRDefault="00000000" w:rsidRPr="00000000" w14:paraId="00000027">
      <w:pPr>
        <w:pStyle w:val="Heading3"/>
        <w:keepNext w:val="0"/>
        <w:keepLines w:val="0"/>
        <w:pageBreakBefore w:val="0"/>
        <w:shd w:fill="ffffff" w:val="clear"/>
        <w:spacing w:after="100" w:before="100" w:line="360" w:lineRule="auto"/>
        <w:rPr>
          <w:color w:val="2d3b45"/>
          <w:sz w:val="39"/>
          <w:szCs w:val="39"/>
        </w:rPr>
      </w:pPr>
      <w:bookmarkStart w:colFirst="0" w:colLast="0" w:name="_yynwnkh8r8jk" w:id="11"/>
      <w:bookmarkEnd w:id="11"/>
      <w:r w:rsidDel="00000000" w:rsidR="00000000" w:rsidRPr="00000000">
        <w:rPr>
          <w:color w:val="2d3b45"/>
          <w:sz w:val="39"/>
          <w:szCs w:val="39"/>
          <w:rtl w:val="0"/>
        </w:rPr>
        <w:t xml:space="preserve">Standard Python Library</w:t>
      </w:r>
    </w:p>
    <w:p w:rsidR="00000000" w:rsidDel="00000000" w:rsidP="00000000" w:rsidRDefault="00000000" w:rsidRPr="00000000" w14:paraId="00000028">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There are many packages in the Python standard library and it's good to know what exists. </w:t>
      </w:r>
      <w:hyperlink r:id="rId14">
        <w:r w:rsidDel="00000000" w:rsidR="00000000" w:rsidRPr="00000000">
          <w:rPr>
            <w:color w:val="1155cc"/>
            <w:sz w:val="24"/>
            <w:szCs w:val="24"/>
            <w:u w:val="single"/>
            <w:rtl w:val="0"/>
          </w:rPr>
          <w:t xml:space="preserve">This</w:t>
        </w:r>
      </w:hyperlink>
      <w:r w:rsidDel="00000000" w:rsidR="00000000" w:rsidRPr="00000000">
        <w:rPr>
          <w:color w:val="2d3b45"/>
          <w:sz w:val="24"/>
          <w:szCs w:val="24"/>
          <w:rtl w:val="0"/>
        </w:rPr>
        <w:t xml:space="preserve"> is a brief tour through Python stdlib. </w:t>
      </w:r>
      <w:hyperlink r:id="rId15">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you can find some handy and frequently used built-in functions.</w:t>
      </w:r>
    </w:p>
    <w:p w:rsidR="00000000" w:rsidDel="00000000" w:rsidP="00000000" w:rsidRDefault="00000000" w:rsidRPr="00000000" w14:paraId="00000029">
      <w:pPr>
        <w:pageBreakBefore w:val="0"/>
        <w:spacing w:after="300" w:before="180" w:line="375" w:lineRule="auto"/>
        <w:rPr>
          <w:color w:val="2d3b45"/>
          <w:sz w:val="24"/>
          <w:szCs w:val="24"/>
          <w:highlight w:val="white"/>
        </w:rPr>
      </w:pPr>
      <w:r w:rsidDel="00000000" w:rsidR="00000000" w:rsidRPr="00000000">
        <w:rPr>
          <w:color w:val="2d3b45"/>
          <w:sz w:val="24"/>
          <w:szCs w:val="24"/>
          <w:highlight w:val="white"/>
          <w:rtl w:val="0"/>
        </w:rPr>
        <w:t xml:space="preserve">(</w:t>
      </w:r>
      <w:r w:rsidDel="00000000" w:rsidR="00000000" w:rsidRPr="00000000">
        <w:rPr>
          <w:i w:val="1"/>
          <w:color w:val="2d3b45"/>
          <w:sz w:val="24"/>
          <w:szCs w:val="24"/>
          <w:highlight w:val="white"/>
          <w:rtl w:val="0"/>
        </w:rPr>
        <w:t xml:space="preserve">optional</w:t>
      </w:r>
      <w:r w:rsidDel="00000000" w:rsidR="00000000" w:rsidRPr="00000000">
        <w:rPr>
          <w:color w:val="2d3b45"/>
          <w:sz w:val="24"/>
          <w:szCs w:val="24"/>
          <w:highlight w:val="white"/>
          <w:rtl w:val="0"/>
        </w:rPr>
        <w:t xml:space="preserve">) When working with text it is very useful to use a re module for regular expressions. You can look at it now or come back during the module related to text classification.</w:t>
      </w:r>
    </w:p>
    <w:p w:rsidR="00000000" w:rsidDel="00000000" w:rsidP="00000000" w:rsidRDefault="00000000" w:rsidRPr="00000000" w14:paraId="0000002A">
      <w:pPr>
        <w:pStyle w:val="Heading3"/>
        <w:keepNext w:val="0"/>
        <w:keepLines w:val="0"/>
        <w:pageBreakBefore w:val="0"/>
        <w:shd w:fill="ffffff" w:val="clear"/>
        <w:spacing w:after="100" w:before="100" w:line="360" w:lineRule="auto"/>
        <w:rPr>
          <w:color w:val="2d3b45"/>
          <w:sz w:val="39"/>
          <w:szCs w:val="39"/>
        </w:rPr>
      </w:pPr>
      <w:bookmarkStart w:colFirst="0" w:colLast="0" w:name="_vjc8yyt6mzb5" w:id="12"/>
      <w:bookmarkEnd w:id="12"/>
      <w:r w:rsidDel="00000000" w:rsidR="00000000" w:rsidRPr="00000000">
        <w:rPr>
          <w:color w:val="2d3b45"/>
          <w:sz w:val="39"/>
          <w:szCs w:val="39"/>
          <w:rtl w:val="0"/>
        </w:rPr>
        <w:t xml:space="preserve">Numpy</w:t>
      </w:r>
    </w:p>
    <w:p w:rsidR="00000000" w:rsidDel="00000000" w:rsidP="00000000" w:rsidRDefault="00000000" w:rsidRPr="00000000" w14:paraId="0000002B">
      <w:pPr>
        <w:pageBreakBefore w:val="0"/>
        <w:shd w:fill="ffffff" w:val="clear"/>
        <w:spacing w:after="180" w:before="180" w:lineRule="auto"/>
        <w:rPr>
          <w:b w:val="1"/>
          <w:sz w:val="24"/>
          <w:szCs w:val="24"/>
        </w:rPr>
      </w:pPr>
      <w:r w:rsidDel="00000000" w:rsidR="00000000" w:rsidRPr="00000000">
        <w:rPr>
          <w:b w:val="1"/>
          <w:sz w:val="24"/>
          <w:szCs w:val="24"/>
          <w:rtl w:val="0"/>
        </w:rPr>
        <w:t xml:space="preserve">Numpy</w:t>
      </w:r>
    </w:p>
    <w:p w:rsidR="00000000" w:rsidDel="00000000" w:rsidP="00000000" w:rsidRDefault="00000000" w:rsidRPr="00000000" w14:paraId="0000002C">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is a basis for many data science packages. It's important to understand the core basis of the library and how to use it.</w:t>
      </w:r>
    </w:p>
    <w:p w:rsidR="00000000" w:rsidDel="00000000" w:rsidP="00000000" w:rsidRDefault="00000000" w:rsidRPr="00000000" w14:paraId="0000002D">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Specific articles:</w:t>
      </w:r>
    </w:p>
    <w:p w:rsidR="00000000" w:rsidDel="00000000" w:rsidP="00000000" w:rsidRDefault="00000000" w:rsidRPr="00000000" w14:paraId="0000002E">
      <w:pPr>
        <w:pageBreakBefore w:val="0"/>
        <w:numPr>
          <w:ilvl w:val="0"/>
          <w:numId w:val="2"/>
        </w:numPr>
        <w:shd w:fill="ffffff" w:val="clear"/>
        <w:spacing w:after="0" w:afterAutospacing="0" w:before="180" w:lineRule="auto"/>
        <w:ind w:left="720" w:hanging="360"/>
        <w:rPr>
          <w:color w:val="2d3b45"/>
          <w:sz w:val="24"/>
          <w:szCs w:val="24"/>
          <w:u w:val="none"/>
        </w:rPr>
      </w:pPr>
      <w:hyperlink r:id="rId16">
        <w:r w:rsidDel="00000000" w:rsidR="00000000" w:rsidRPr="00000000">
          <w:rPr>
            <w:color w:val="1155cc"/>
            <w:sz w:val="24"/>
            <w:szCs w:val="24"/>
            <w:u w:val="single"/>
            <w:rtl w:val="0"/>
          </w:rPr>
          <w:t xml:space="preserve">Numpy quickstart</w:t>
        </w:r>
      </w:hyperlink>
      <w:r w:rsidDel="00000000" w:rsidR="00000000" w:rsidRPr="00000000">
        <w:rPr>
          <w:rtl w:val="0"/>
        </w:rPr>
      </w:r>
    </w:p>
    <w:p w:rsidR="00000000" w:rsidDel="00000000" w:rsidP="00000000" w:rsidRDefault="00000000" w:rsidRPr="00000000" w14:paraId="0000002F">
      <w:pPr>
        <w:pageBreakBefore w:val="0"/>
        <w:numPr>
          <w:ilvl w:val="0"/>
          <w:numId w:val="2"/>
        </w:numPr>
        <w:shd w:fill="ffffff" w:val="clear"/>
        <w:spacing w:after="180" w:before="0" w:beforeAutospacing="0" w:lineRule="auto"/>
        <w:ind w:left="720" w:hanging="360"/>
        <w:rPr>
          <w:color w:val="2d3b45"/>
          <w:sz w:val="24"/>
          <w:szCs w:val="24"/>
          <w:u w:val="none"/>
        </w:rPr>
      </w:pPr>
      <w:hyperlink r:id="rId17">
        <w:r w:rsidDel="00000000" w:rsidR="00000000" w:rsidRPr="00000000">
          <w:rPr>
            <w:color w:val="1155cc"/>
            <w:sz w:val="24"/>
            <w:szCs w:val="24"/>
            <w:u w:val="single"/>
            <w:rtl w:val="0"/>
          </w:rPr>
          <w:t xml:space="preserve">Broadcasting</w:t>
        </w:r>
      </w:hyperlink>
      <w:r w:rsidDel="00000000" w:rsidR="00000000" w:rsidRPr="00000000">
        <w:rPr>
          <w:rtl w:val="0"/>
        </w:rPr>
      </w:r>
    </w:p>
    <w:p w:rsidR="00000000" w:rsidDel="00000000" w:rsidP="00000000" w:rsidRDefault="00000000" w:rsidRPr="00000000" w14:paraId="00000030">
      <w:pPr>
        <w:pStyle w:val="Heading3"/>
        <w:keepNext w:val="0"/>
        <w:keepLines w:val="0"/>
        <w:pageBreakBefore w:val="0"/>
        <w:shd w:fill="ffffff" w:val="clear"/>
        <w:spacing w:after="100" w:before="100" w:line="360" w:lineRule="auto"/>
        <w:rPr>
          <w:color w:val="2d3b45"/>
          <w:sz w:val="39"/>
          <w:szCs w:val="39"/>
        </w:rPr>
      </w:pPr>
      <w:bookmarkStart w:colFirst="0" w:colLast="0" w:name="_u2jysgrykvka" w:id="13"/>
      <w:bookmarkEnd w:id="13"/>
      <w:r w:rsidDel="00000000" w:rsidR="00000000" w:rsidRPr="00000000">
        <w:rPr>
          <w:color w:val="2d3b45"/>
          <w:sz w:val="39"/>
          <w:szCs w:val="39"/>
          <w:rtl w:val="0"/>
        </w:rPr>
        <w:t xml:space="preserve">Pandas</w:t>
      </w:r>
    </w:p>
    <w:p w:rsidR="00000000" w:rsidDel="00000000" w:rsidP="00000000" w:rsidRDefault="00000000" w:rsidRPr="00000000" w14:paraId="00000031">
      <w:pPr>
        <w:pageBreakBefore w:val="0"/>
        <w:shd w:fill="ffffff" w:val="clear"/>
        <w:spacing w:after="180" w:before="180" w:lineRule="auto"/>
        <w:rPr>
          <w:color w:val="2d3b45"/>
          <w:sz w:val="24"/>
          <w:szCs w:val="24"/>
        </w:rPr>
      </w:pPr>
      <w:r w:rsidDel="00000000" w:rsidR="00000000" w:rsidRPr="00000000">
        <w:rPr>
          <w:b w:val="1"/>
          <w:color w:val="2d3b45"/>
          <w:sz w:val="24"/>
          <w:szCs w:val="24"/>
          <w:rtl w:val="0"/>
        </w:rPr>
        <w:t xml:space="preserve">Pandas</w:t>
      </w:r>
      <w:r w:rsidDel="00000000" w:rsidR="00000000" w:rsidRPr="00000000">
        <w:rPr>
          <w:color w:val="2d3b45"/>
          <w:sz w:val="24"/>
          <w:szCs w:val="24"/>
          <w:rtl w:val="0"/>
        </w:rPr>
        <w:t xml:space="preserve"> is a well-developed and the most popular tool for data wrangling in Python. It shares many principles with Numpy. A short introduction to Pandas can be found </w:t>
      </w:r>
      <w:hyperlink r:id="rId18">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but don't stop on that. Pandas will be used in every module of this course.</w:t>
      </w:r>
    </w:p>
    <w:p w:rsidR="00000000" w:rsidDel="00000000" w:rsidP="00000000" w:rsidRDefault="00000000" w:rsidRPr="00000000" w14:paraId="00000032">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If you prefer video tutorials, there is a great series on Pandas </w:t>
      </w:r>
      <w:hyperlink r:id="rId19">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which covers all base operations and common use cases.</w:t>
      </w:r>
    </w:p>
    <w:p w:rsidR="00000000" w:rsidDel="00000000" w:rsidP="00000000" w:rsidRDefault="00000000" w:rsidRPr="00000000" w14:paraId="00000033">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Specific articles:</w:t>
      </w:r>
    </w:p>
    <w:p w:rsidR="00000000" w:rsidDel="00000000" w:rsidP="00000000" w:rsidRDefault="00000000" w:rsidRPr="00000000" w14:paraId="00000034">
      <w:pPr>
        <w:pageBreakBefore w:val="0"/>
        <w:numPr>
          <w:ilvl w:val="0"/>
          <w:numId w:val="1"/>
        </w:numPr>
        <w:shd w:fill="ffffff" w:val="clear"/>
        <w:spacing w:after="0" w:afterAutospacing="0" w:before="180" w:lineRule="auto"/>
        <w:ind w:left="720" w:hanging="360"/>
        <w:rPr>
          <w:color w:val="2d3b45"/>
          <w:sz w:val="24"/>
          <w:szCs w:val="24"/>
          <w:u w:val="none"/>
        </w:rPr>
      </w:pPr>
      <w:hyperlink r:id="rId20">
        <w:r w:rsidDel="00000000" w:rsidR="00000000" w:rsidRPr="00000000">
          <w:rPr>
            <w:color w:val="1155cc"/>
            <w:sz w:val="24"/>
            <w:szCs w:val="24"/>
            <w:u w:val="single"/>
            <w:rtl w:val="0"/>
          </w:rPr>
          <w:t xml:space="preserve">Merge, concatenate dataframes</w:t>
        </w:r>
      </w:hyperlink>
      <w:r w:rsidDel="00000000" w:rsidR="00000000" w:rsidRPr="00000000">
        <w:rPr>
          <w:rtl w:val="0"/>
        </w:rPr>
      </w:r>
    </w:p>
    <w:p w:rsidR="00000000" w:rsidDel="00000000" w:rsidP="00000000" w:rsidRDefault="00000000" w:rsidRPr="00000000" w14:paraId="00000035">
      <w:pPr>
        <w:pageBreakBefore w:val="0"/>
        <w:numPr>
          <w:ilvl w:val="0"/>
          <w:numId w:val="1"/>
        </w:numPr>
        <w:shd w:fill="ffffff" w:val="clear"/>
        <w:spacing w:after="180" w:before="0" w:beforeAutospacing="0" w:lineRule="auto"/>
        <w:ind w:left="720" w:hanging="360"/>
        <w:rPr>
          <w:color w:val="2d3b45"/>
          <w:sz w:val="24"/>
          <w:szCs w:val="24"/>
          <w:u w:val="none"/>
        </w:rPr>
      </w:pPr>
      <w:hyperlink r:id="rId21">
        <w:r w:rsidDel="00000000" w:rsidR="00000000" w:rsidRPr="00000000">
          <w:rPr>
            <w:color w:val="1155cc"/>
            <w:sz w:val="24"/>
            <w:szCs w:val="24"/>
            <w:u w:val="single"/>
            <w:rtl w:val="0"/>
          </w:rPr>
          <w:t xml:space="preserve">Groupby</w:t>
        </w:r>
      </w:hyperlink>
      <w:r w:rsidDel="00000000" w:rsidR="00000000" w:rsidRPr="00000000">
        <w:rPr>
          <w:rtl w:val="0"/>
        </w:rPr>
      </w:r>
    </w:p>
    <w:p w:rsidR="00000000" w:rsidDel="00000000" w:rsidP="00000000" w:rsidRDefault="00000000" w:rsidRPr="00000000" w14:paraId="00000036">
      <w:pPr>
        <w:pStyle w:val="Heading3"/>
        <w:keepNext w:val="0"/>
        <w:keepLines w:val="0"/>
        <w:pageBreakBefore w:val="0"/>
        <w:shd w:fill="ffffff" w:val="clear"/>
        <w:spacing w:after="100" w:before="100" w:line="360" w:lineRule="auto"/>
        <w:rPr>
          <w:color w:val="2d3b45"/>
          <w:sz w:val="39"/>
          <w:szCs w:val="39"/>
        </w:rPr>
      </w:pPr>
      <w:bookmarkStart w:colFirst="0" w:colLast="0" w:name="_360o3yydvcj3" w:id="14"/>
      <w:bookmarkEnd w:id="14"/>
      <w:r w:rsidDel="00000000" w:rsidR="00000000" w:rsidRPr="00000000">
        <w:rPr>
          <w:color w:val="2d3b45"/>
          <w:sz w:val="39"/>
          <w:szCs w:val="39"/>
          <w:rtl w:val="0"/>
        </w:rPr>
        <w:t xml:space="preserve">Code Style</w:t>
      </w:r>
    </w:p>
    <w:p w:rsidR="00000000" w:rsidDel="00000000" w:rsidP="00000000" w:rsidRDefault="00000000" w:rsidRPr="00000000" w14:paraId="00000037">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Luckily, there are written guidelines for Python. You can find them </w:t>
      </w:r>
      <w:hyperlink r:id="rId22">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Clear code is as important as other results of data scientist's work.</w:t>
      </w:r>
    </w:p>
    <w:p w:rsidR="00000000" w:rsidDel="00000000" w:rsidP="00000000" w:rsidRDefault="00000000" w:rsidRPr="00000000" w14:paraId="00000038">
      <w:pPr>
        <w:pStyle w:val="Heading2"/>
        <w:keepNext w:val="0"/>
        <w:keepLines w:val="0"/>
        <w:pageBreakBefore w:val="0"/>
        <w:shd w:fill="ffffff" w:val="clear"/>
        <w:spacing w:after="100" w:before="100" w:line="360" w:lineRule="auto"/>
        <w:rPr>
          <w:color w:val="2d3b45"/>
          <w:sz w:val="61"/>
          <w:szCs w:val="61"/>
        </w:rPr>
      </w:pPr>
      <w:bookmarkStart w:colFirst="0" w:colLast="0" w:name="_q808k5udbbti" w:id="15"/>
      <w:bookmarkEnd w:id="15"/>
      <w:r w:rsidDel="00000000" w:rsidR="00000000" w:rsidRPr="00000000">
        <w:rPr>
          <w:color w:val="2d3b45"/>
          <w:sz w:val="61"/>
          <w:szCs w:val="61"/>
          <w:rtl w:val="0"/>
        </w:rPr>
        <w:t xml:space="preserve">Jupyter Notebook</w:t>
      </w:r>
    </w:p>
    <w:p w:rsidR="00000000" w:rsidDel="00000000" w:rsidP="00000000" w:rsidRDefault="00000000" w:rsidRPr="00000000" w14:paraId="00000039">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Instead of developing in IDE data scientists prefer interactive environment for visualization and quick prototyping. One such environment is a </w:t>
      </w:r>
      <w:r w:rsidDel="00000000" w:rsidR="00000000" w:rsidRPr="00000000">
        <w:rPr>
          <w:b w:val="1"/>
          <w:color w:val="2d3b45"/>
          <w:sz w:val="24"/>
          <w:szCs w:val="24"/>
          <w:rtl w:val="0"/>
        </w:rPr>
        <w:t xml:space="preserve">Jupyter Notebook</w:t>
      </w:r>
      <w:r w:rsidDel="00000000" w:rsidR="00000000" w:rsidRPr="00000000">
        <w:rPr>
          <w:color w:val="2d3b45"/>
          <w:sz w:val="24"/>
          <w:szCs w:val="24"/>
          <w:rtl w:val="0"/>
        </w:rPr>
        <w:t xml:space="preserve">. The official documentation has a good starting </w:t>
      </w:r>
      <w:hyperlink r:id="rId23">
        <w:r w:rsidDel="00000000" w:rsidR="00000000" w:rsidRPr="00000000">
          <w:rPr>
            <w:color w:val="1155cc"/>
            <w:sz w:val="24"/>
            <w:szCs w:val="24"/>
            <w:u w:val="single"/>
            <w:rtl w:val="0"/>
          </w:rPr>
          <w:t xml:space="preserve">tutoйrial</w:t>
        </w:r>
      </w:hyperlink>
      <w:r w:rsidDel="00000000" w:rsidR="00000000" w:rsidRPr="00000000">
        <w:rPr>
          <w:color w:val="2d3b45"/>
          <w:sz w:val="24"/>
          <w:szCs w:val="24"/>
          <w:rtl w:val="0"/>
        </w:rPr>
        <w:t xml:space="preserve">.</w:t>
      </w:r>
    </w:p>
    <w:p w:rsidR="00000000" w:rsidDel="00000000" w:rsidP="00000000" w:rsidRDefault="00000000" w:rsidRPr="00000000" w14:paraId="0000003A">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You can find a video tutorial on the installation and usage of the notebooks</w:t>
      </w:r>
      <w:r w:rsidDel="00000000" w:rsidR="00000000" w:rsidRPr="00000000">
        <w:fldChar w:fldCharType="begin"/>
        <w:instrText xml:space="preserve"> HYPERLINK "https://www.youtube.com/watch?v=HW29067qVWk" </w:instrText>
        <w:fldChar w:fldCharType="separate"/>
      </w:r>
      <w:r w:rsidDel="00000000" w:rsidR="00000000" w:rsidRPr="00000000">
        <w:rPr>
          <w:rtl w:val="0"/>
        </w:rPr>
      </w:r>
    </w:p>
    <w:p w:rsidR="00000000" w:rsidDel="00000000" w:rsidP="00000000" w:rsidRDefault="00000000" w:rsidRPr="00000000" w14:paraId="0000003B">
      <w:pPr>
        <w:pageBreakBefore w:val="0"/>
        <w:shd w:fill="ffffff" w:val="clear"/>
        <w:spacing w:after="180" w:before="180" w:lineRule="auto"/>
        <w:rPr>
          <w:color w:val="1155cc"/>
          <w:sz w:val="24"/>
          <w:szCs w:val="24"/>
          <w:u w:val="single"/>
        </w:rPr>
      </w:pPr>
      <w:r w:rsidDel="00000000" w:rsidR="00000000" w:rsidRPr="00000000">
        <w:fldChar w:fldCharType="end"/>
      </w:r>
      <w:r w:rsidDel="00000000" w:rsidR="00000000" w:rsidRPr="00000000">
        <w:fldChar w:fldCharType="begin"/>
        <w:instrText xml:space="preserve"> HYPERLINK "https://www.youtube.com/watch?v=HW29067qVWk" </w:instrText>
        <w:fldChar w:fldCharType="separate"/>
      </w:r>
      <w:r w:rsidDel="00000000" w:rsidR="00000000" w:rsidRPr="00000000">
        <w:rPr>
          <w:color w:val="1155cc"/>
          <w:sz w:val="24"/>
          <w:szCs w:val="24"/>
          <w:u w:val="single"/>
          <w:rtl w:val="0"/>
        </w:rPr>
        <w:t xml:space="preserve">here.</w:t>
      </w:r>
    </w:p>
    <w:p w:rsidR="00000000" w:rsidDel="00000000" w:rsidP="00000000" w:rsidRDefault="00000000" w:rsidRPr="00000000" w14:paraId="0000003C">
      <w:pPr>
        <w:pageBreakBefore w:val="0"/>
        <w:shd w:fill="ffffff" w:val="clear"/>
        <w:spacing w:after="180" w:before="180" w:lineRule="auto"/>
        <w:rPr>
          <w:color w:val="2d3b45"/>
          <w:sz w:val="24"/>
          <w:szCs w:val="24"/>
        </w:rPr>
      </w:pPr>
      <w:r w:rsidDel="00000000" w:rsidR="00000000" w:rsidRPr="00000000">
        <w:fldChar w:fldCharType="end"/>
      </w:r>
      <w:r w:rsidDel="00000000" w:rsidR="00000000" w:rsidRPr="00000000">
        <w:rPr>
          <w:color w:val="2d3b45"/>
          <w:sz w:val="24"/>
          <w:szCs w:val="24"/>
          <w:rtl w:val="0"/>
        </w:rPr>
        <w:t xml:space="preserve">Most notable pages of Jupyter Notebook </w:t>
      </w:r>
      <w:hyperlink r:id="rId24">
        <w:r w:rsidDel="00000000" w:rsidR="00000000" w:rsidRPr="00000000">
          <w:rPr>
            <w:color w:val="1155cc"/>
            <w:sz w:val="24"/>
            <w:szCs w:val="24"/>
            <w:u w:val="single"/>
            <w:rtl w:val="0"/>
          </w:rPr>
          <w:t xml:space="preserve">documentation</w:t>
        </w:r>
      </w:hyperlink>
      <w:r w:rsidDel="00000000" w:rsidR="00000000" w:rsidRPr="00000000">
        <w:rPr>
          <w:color w:val="2d3b45"/>
          <w:sz w:val="24"/>
          <w:szCs w:val="24"/>
          <w:rtl w:val="0"/>
        </w:rPr>
        <w:t xml:space="preserve">:</w:t>
      </w:r>
    </w:p>
    <w:p w:rsidR="00000000" w:rsidDel="00000000" w:rsidP="00000000" w:rsidRDefault="00000000" w:rsidRPr="00000000" w14:paraId="0000003D">
      <w:pPr>
        <w:pageBreakBefore w:val="0"/>
        <w:numPr>
          <w:ilvl w:val="0"/>
          <w:numId w:val="6"/>
        </w:numPr>
        <w:shd w:fill="ffffff" w:val="clear"/>
        <w:spacing w:after="0" w:afterAutospacing="0" w:lineRule="auto"/>
        <w:ind w:left="1100" w:hanging="360"/>
      </w:pPr>
      <w:r w:rsidDel="00000000" w:rsidR="00000000" w:rsidRPr="00000000">
        <w:rPr>
          <w:color w:val="2d3b45"/>
          <w:sz w:val="24"/>
          <w:szCs w:val="24"/>
          <w:rtl w:val="0"/>
        </w:rPr>
        <w:t xml:space="preserve">The Jupyter Notebook</w:t>
      </w:r>
    </w:p>
    <w:p w:rsidR="00000000" w:rsidDel="00000000" w:rsidP="00000000" w:rsidRDefault="00000000" w:rsidRPr="00000000" w14:paraId="0000003E">
      <w:pPr>
        <w:pageBreakBefore w:val="0"/>
        <w:numPr>
          <w:ilvl w:val="0"/>
          <w:numId w:val="6"/>
        </w:numPr>
        <w:shd w:fill="ffffff" w:val="clear"/>
        <w:spacing w:after="0" w:afterAutospacing="0" w:lineRule="auto"/>
        <w:ind w:left="1100" w:hanging="360"/>
      </w:pPr>
      <w:r w:rsidDel="00000000" w:rsidR="00000000" w:rsidRPr="00000000">
        <w:rPr>
          <w:color w:val="2d3b45"/>
          <w:sz w:val="24"/>
          <w:szCs w:val="24"/>
          <w:rtl w:val="0"/>
        </w:rPr>
        <w:t xml:space="preserve">User interface components</w:t>
      </w:r>
    </w:p>
    <w:p w:rsidR="00000000" w:rsidDel="00000000" w:rsidP="00000000" w:rsidRDefault="00000000" w:rsidRPr="00000000" w14:paraId="0000003F">
      <w:pPr>
        <w:pageBreakBefore w:val="0"/>
        <w:numPr>
          <w:ilvl w:val="0"/>
          <w:numId w:val="6"/>
        </w:numPr>
        <w:shd w:fill="ffffff" w:val="clear"/>
        <w:spacing w:after="0" w:afterAutospacing="0" w:lineRule="auto"/>
        <w:ind w:left="1100" w:hanging="360"/>
      </w:pPr>
      <w:r w:rsidDel="00000000" w:rsidR="00000000" w:rsidRPr="00000000">
        <w:rPr>
          <w:color w:val="2d3b45"/>
          <w:sz w:val="24"/>
          <w:szCs w:val="24"/>
          <w:rtl w:val="0"/>
        </w:rPr>
        <w:t xml:space="preserve">Notebook Examples</w:t>
      </w:r>
    </w:p>
    <w:p w:rsidR="00000000" w:rsidDel="00000000" w:rsidP="00000000" w:rsidRDefault="00000000" w:rsidRPr="00000000" w14:paraId="00000040">
      <w:pPr>
        <w:pageBreakBefore w:val="0"/>
        <w:numPr>
          <w:ilvl w:val="0"/>
          <w:numId w:val="6"/>
        </w:numPr>
        <w:shd w:fill="ffffff" w:val="clear"/>
        <w:spacing w:after="200" w:lineRule="auto"/>
        <w:ind w:left="1100" w:hanging="360"/>
      </w:pPr>
      <w:r w:rsidDel="00000000" w:rsidR="00000000" w:rsidRPr="00000000">
        <w:rPr>
          <w:color w:val="2d3b45"/>
          <w:sz w:val="24"/>
          <w:szCs w:val="24"/>
          <w:rtl w:val="0"/>
        </w:rPr>
        <w:t xml:space="preserve">What to do when things go wrong</w:t>
      </w:r>
    </w:p>
    <w:p w:rsidR="00000000" w:rsidDel="00000000" w:rsidP="00000000" w:rsidRDefault="00000000" w:rsidRPr="00000000" w14:paraId="00000041">
      <w:pPr>
        <w:pageBreakBefore w:val="0"/>
        <w:shd w:fill="ffffff" w:val="clear"/>
        <w:spacing w:after="180" w:before="180" w:lineRule="auto"/>
        <w:rPr>
          <w:color w:val="2d3b45"/>
          <w:sz w:val="24"/>
          <w:szCs w:val="24"/>
        </w:rPr>
      </w:pPr>
      <w:r w:rsidDel="00000000" w:rsidR="00000000" w:rsidRPr="00000000">
        <w:rPr>
          <w:color w:val="2d3b45"/>
          <w:sz w:val="24"/>
          <w:szCs w:val="24"/>
          <w:rtl w:val="0"/>
        </w:rPr>
        <w:t xml:space="preserve">Jupyter Notebook is a powerful tool and has many extensions and capabilities except for running Python scripts. You can learn some advanced tricks </w:t>
      </w:r>
      <w:hyperlink r:id="rId25">
        <w:r w:rsidDel="00000000" w:rsidR="00000000" w:rsidRPr="00000000">
          <w:rPr>
            <w:color w:val="1155cc"/>
            <w:sz w:val="24"/>
            <w:szCs w:val="24"/>
            <w:u w:val="single"/>
            <w:rtl w:val="0"/>
          </w:rPr>
          <w:t xml:space="preserve">here</w:t>
        </w:r>
      </w:hyperlink>
      <w:r w:rsidDel="00000000" w:rsidR="00000000" w:rsidRPr="00000000">
        <w:rPr>
          <w:color w:val="2d3b45"/>
          <w:sz w:val="24"/>
          <w:szCs w:val="24"/>
          <w:rtl w:val="0"/>
        </w:rPr>
        <w:t xml:space="preserve">. They surely make your work more efficient and easy. Some notables are:</w:t>
      </w:r>
    </w:p>
    <w:p w:rsidR="00000000" w:rsidDel="00000000" w:rsidP="00000000" w:rsidRDefault="00000000" w:rsidRPr="00000000" w14:paraId="00000042">
      <w:pPr>
        <w:pageBreakBefore w:val="0"/>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shortcuts</w:t>
      </w:r>
    </w:p>
    <w:p w:rsidR="00000000" w:rsidDel="00000000" w:rsidP="00000000" w:rsidRDefault="00000000" w:rsidRPr="00000000" w14:paraId="00000043">
      <w:pPr>
        <w:pageBreakBefore w:val="0"/>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magic commands</w:t>
      </w:r>
    </w:p>
    <w:p w:rsidR="00000000" w:rsidDel="00000000" w:rsidP="00000000" w:rsidRDefault="00000000" w:rsidRPr="00000000" w14:paraId="00000044">
      <w:pPr>
        <w:pageBreakBefore w:val="0"/>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shell commands</w:t>
      </w:r>
    </w:p>
    <w:p w:rsidR="00000000" w:rsidDel="00000000" w:rsidP="00000000" w:rsidRDefault="00000000" w:rsidRPr="00000000" w14:paraId="00000045">
      <w:pPr>
        <w:pageBreakBefore w:val="0"/>
        <w:numPr>
          <w:ilvl w:val="0"/>
          <w:numId w:val="5"/>
        </w:numPr>
        <w:shd w:fill="ffffff" w:val="clear"/>
        <w:spacing w:after="200" w:lineRule="auto"/>
        <w:ind w:left="1100" w:hanging="360"/>
      </w:pPr>
      <w:r w:rsidDel="00000000" w:rsidR="00000000" w:rsidRPr="00000000">
        <w:rPr>
          <w:color w:val="2d3b45"/>
          <w:sz w:val="24"/>
          <w:szCs w:val="24"/>
          <w:rtl w:val="0"/>
        </w:rPr>
        <w:t xml:space="preserve">extensions</w:t>
      </w:r>
    </w:p>
    <w:p w:rsidR="00000000" w:rsidDel="00000000" w:rsidP="00000000" w:rsidRDefault="00000000" w:rsidRPr="00000000" w14:paraId="00000046">
      <w:pPr>
        <w:pStyle w:val="Heading3"/>
        <w:keepNext w:val="0"/>
        <w:keepLines w:val="0"/>
        <w:pageBreakBefore w:val="0"/>
        <w:shd w:fill="ffffff" w:val="clear"/>
        <w:spacing w:after="100" w:before="100" w:line="360" w:lineRule="auto"/>
        <w:rPr>
          <w:color w:val="2d3b45"/>
          <w:sz w:val="39"/>
          <w:szCs w:val="39"/>
        </w:rPr>
      </w:pPr>
      <w:bookmarkStart w:colFirst="0" w:colLast="0" w:name="_f7wsbmxjic62" w:id="16"/>
      <w:bookmarkEnd w:id="16"/>
      <w:r w:rsidDel="00000000" w:rsidR="00000000" w:rsidRPr="00000000">
        <w:rPr>
          <w:color w:val="2d3b45"/>
          <w:sz w:val="39"/>
          <w:szCs w:val="39"/>
          <w:rtl w:val="0"/>
        </w:rPr>
        <w:t xml:space="preserve">Google Colab</w:t>
      </w:r>
    </w:p>
    <w:p w:rsidR="00000000" w:rsidDel="00000000" w:rsidP="00000000" w:rsidRDefault="00000000" w:rsidRPr="00000000" w14:paraId="00000047">
      <w:pPr>
        <w:pageBreakBefore w:val="0"/>
        <w:shd w:fill="ffffff" w:val="clear"/>
        <w:spacing w:after="180" w:before="180" w:lineRule="auto"/>
        <w:rPr>
          <w:color w:val="2d3b45"/>
          <w:sz w:val="24"/>
          <w:szCs w:val="24"/>
        </w:rPr>
      </w:pPr>
      <w:r w:rsidDel="00000000" w:rsidR="00000000" w:rsidRPr="00000000">
        <w:rPr>
          <w:b w:val="1"/>
          <w:color w:val="2d3b45"/>
          <w:sz w:val="24"/>
          <w:szCs w:val="24"/>
          <w:rtl w:val="0"/>
        </w:rPr>
        <w:t xml:space="preserve">Google Colab</w:t>
      </w:r>
      <w:r w:rsidDel="00000000" w:rsidR="00000000" w:rsidRPr="00000000">
        <w:rPr>
          <w:color w:val="2d3b45"/>
          <w:sz w:val="24"/>
          <w:szCs w:val="24"/>
          <w:rtl w:val="0"/>
        </w:rPr>
        <w:t xml:space="preserve"> provides the same functionality as Jupyter notebook and extends it. Most popular data science tools are pre-installed on Colab and can be used right away. It's good for prototyping and training of simple neural networks since Google provides </w:t>
      </w:r>
      <w:r w:rsidDel="00000000" w:rsidR="00000000" w:rsidRPr="00000000">
        <w:rPr>
          <w:b w:val="1"/>
          <w:color w:val="2d3b45"/>
          <w:sz w:val="24"/>
          <w:szCs w:val="24"/>
          <w:rtl w:val="0"/>
        </w:rPr>
        <w:t xml:space="preserve">free GPU instances</w:t>
      </w:r>
      <w:r w:rsidDel="00000000" w:rsidR="00000000" w:rsidRPr="00000000">
        <w:rPr>
          <w:color w:val="2d3b45"/>
          <w:sz w:val="24"/>
          <w:szCs w:val="24"/>
          <w:rtl w:val="0"/>
        </w:rPr>
        <w:t xml:space="preserve"> on Colab. See the Colab </w:t>
      </w:r>
      <w:hyperlink r:id="rId26">
        <w:r w:rsidDel="00000000" w:rsidR="00000000" w:rsidRPr="00000000">
          <w:rPr>
            <w:color w:val="1155cc"/>
            <w:sz w:val="24"/>
            <w:szCs w:val="24"/>
            <w:u w:val="single"/>
            <w:rtl w:val="0"/>
          </w:rPr>
          <w:t xml:space="preserve">introduction notebook</w:t>
        </w:r>
      </w:hyperlink>
      <w:r w:rsidDel="00000000" w:rsidR="00000000" w:rsidRPr="00000000">
        <w:rPr>
          <w:color w:val="2d3b45"/>
          <w:sz w:val="24"/>
          <w:szCs w:val="24"/>
          <w:rtl w:val="0"/>
        </w:rPr>
        <w:t xml:space="preserve"> to learn more.</w:t>
      </w:r>
    </w:p>
    <w:p w:rsidR="00000000" w:rsidDel="00000000" w:rsidP="00000000" w:rsidRDefault="00000000" w:rsidRPr="00000000" w14:paraId="00000048">
      <w:pPr>
        <w:pageBreakBefore w:val="0"/>
        <w:rPr/>
      </w:pPr>
      <w:r w:rsidDel="00000000" w:rsidR="00000000" w:rsidRPr="00000000">
        <w:rPr>
          <w:rtl w:val="0"/>
        </w:rPr>
      </w:r>
    </w:p>
    <w:sectPr>
      <w:headerReference r:id="rId2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d3b45"/>
        <w:sz w:val="24"/>
        <w:szCs w:val="24"/>
        <w:u w:val="none"/>
      </w:rPr>
    </w:lvl>
    <w:lvl w:ilvl="1">
      <w:start w:val="1"/>
      <w:numFmt w:val="decimal"/>
      <w:lvlText w:val="%2."/>
      <w:lvlJc w:val="left"/>
      <w:pPr>
        <w:ind w:left="1440" w:hanging="360"/>
      </w:pPr>
      <w:rPr>
        <w:rFonts w:ascii="Arial" w:cs="Arial" w:eastAsia="Arial" w:hAnsi="Arial"/>
        <w:color w:val="2d3b45"/>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andas.pydata.org/pandas-docs/stable/user_guide/merging.html" TargetMode="External"/><Relationship Id="rId22" Type="http://schemas.openxmlformats.org/officeDocument/2006/relationships/hyperlink" Target="https://www.python.org/dev/peps/pep-0008/" TargetMode="External"/><Relationship Id="rId21" Type="http://schemas.openxmlformats.org/officeDocument/2006/relationships/hyperlink" Target="https://pandas.pydata.org/pandas-docs/stable/user_guide/groupby.html" TargetMode="External"/><Relationship Id="rId24" Type="http://schemas.openxmlformats.org/officeDocument/2006/relationships/hyperlink" Target="https://jupyter-notebook.readthedocs.io/en/stable/index.html" TargetMode="External"/><Relationship Id="rId23" Type="http://schemas.openxmlformats.org/officeDocument/2006/relationships/hyperlink" Target="https://jupyter-notebook.readthedocs.io/en/stable/noteboo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ypi.org/project/pipenv/" TargetMode="External"/><Relationship Id="rId26" Type="http://schemas.openxmlformats.org/officeDocument/2006/relationships/hyperlink" Target="https://colab.research.google.com/notebooks/intro.ipynb" TargetMode="External"/><Relationship Id="rId25" Type="http://schemas.openxmlformats.org/officeDocument/2006/relationships/hyperlink" Target="https://www.dataquest.io/blog/jupyter-notebook-tips-tricks-shortcuts/" TargetMode="External"/><Relationship Id="rId27"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conda.io/projects/conda/en/latest/user-guide/getting-started.html" TargetMode="External"/><Relationship Id="rId7" Type="http://schemas.openxmlformats.org/officeDocument/2006/relationships/hyperlink" Target="https://geohackweek.github.io/Introductory/01-conda-tutorial/" TargetMode="External"/><Relationship Id="rId8" Type="http://schemas.openxmlformats.org/officeDocument/2006/relationships/hyperlink" Target="https://www.anaconda.com/blog/understanding-conda-and-pip" TargetMode="External"/><Relationship Id="rId11" Type="http://schemas.openxmlformats.org/officeDocument/2006/relationships/hyperlink" Target="https://www.reddit.com/r/Python/comments/iqsk3y/anaconda_is_not_free_for_commercial_use_anymore/" TargetMode="External"/><Relationship Id="rId10" Type="http://schemas.openxmlformats.org/officeDocument/2006/relationships/hyperlink" Target="https://docs.python.org/3/library/venv.html" TargetMode="External"/><Relationship Id="rId13" Type="http://schemas.openxmlformats.org/officeDocument/2006/relationships/hyperlink" Target="https://medium.com/@krishnaregmi/pipenv-vs-virtualenv-vs-conda-environment-3dde3f6869ed" TargetMode="External"/><Relationship Id="rId12" Type="http://schemas.openxmlformats.org/officeDocument/2006/relationships/hyperlink" Target="https://www.freecodecamp.org/news/why-you-need-python-environments-and-how-to-manage-them-with-conda-85f155f4353c/" TargetMode="External"/><Relationship Id="rId15" Type="http://schemas.openxmlformats.org/officeDocument/2006/relationships/hyperlink" Target="https://docs.python.org/3/library/functions.html#built-in-funcs" TargetMode="External"/><Relationship Id="rId14" Type="http://schemas.openxmlformats.org/officeDocument/2006/relationships/hyperlink" Target="https://docs.python.org/3/tutorial/stdlib.html" TargetMode="External"/><Relationship Id="rId17" Type="http://schemas.openxmlformats.org/officeDocument/2006/relationships/hyperlink" Target="https://numpy.org/doc/stable/user/basics.broadcasting.html" TargetMode="External"/><Relationship Id="rId16" Type="http://schemas.openxmlformats.org/officeDocument/2006/relationships/hyperlink" Target="https://numpy.org/doc/stable/user/quickstart.html" TargetMode="External"/><Relationship Id="rId19" Type="http://schemas.openxmlformats.org/officeDocument/2006/relationships/hyperlink" Target="https://www.youtube.com/playlist?list=PL-osiE80TeTsWmV9i9c58mdDCSskIFdDS" TargetMode="External"/><Relationship Id="rId18" Type="http://schemas.openxmlformats.org/officeDocument/2006/relationships/hyperlink" Target="https://pandas.pydata.org/pandas-docs/stable/user_guide/10m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