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62500" cy="469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first module where you will try to fit the machine learning models by yourself.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accomplish it you need to know about basic ML pipeline: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Choosing quality metrics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Train/dev/test split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Baseline training - first results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Tuning hyperparameters (improving metrics on dev dataset)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for under/ and overfitting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Adding/modifying features to improve results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 to step 6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satisfied with metric value - good job, keep calm and carry on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mandatory steps. Now you're gonna learn some theory about it.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problem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https://machinelearningmastery.com/classification-versus-regression-in-machine-learning/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https://towardsdatascience.com/linear-regression-detailed-view-ea73175f6e86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Polynomial regression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https://www.analyticsvidhya.com/blog/2020/03/polynomial-regression-python/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Residual analysis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https://stattrek.com/regression/residual-analysis.aspx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(short overview)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http://docs.statwing.com/interpreting-residual-plots-to-improve-your-regression/#outlier-header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(detailed posts)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Metrics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R-squared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StatQuest: R-squared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Adjusted R-squared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http://thestatsgeek.com/2013/10/28/r-squared-and-adjusted-r-squared/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https://www.analyticssteps.com/blogs/l2-and-l1-regularization-machine-learning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Gradient descent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linear regression: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https://towardsdatascience.com/linear-regression-using-gradient-descent-97a6c8700931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Method overview: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https://machinelearningmastery.com/gradient-descent-for-machine-learning/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GD algorithms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https://ruder.io/optimizing-gradient-descent/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parts:</w:t>
      </w:r>
    </w:p>
    <w:p w:rsidR="00000000" w:rsidDel="00000000" w:rsidP="00000000" w:rsidRDefault="00000000" w:rsidRPr="00000000" w14:paraId="0000002B">
      <w:pPr>
        <w:pageBreakBefore w:val="0"/>
        <w:pBdr>
          <w:left w:color="auto" w:space="6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Gradient descent variants;</w:t>
      </w:r>
    </w:p>
    <w:p w:rsidR="00000000" w:rsidDel="00000000" w:rsidP="00000000" w:rsidRDefault="00000000" w:rsidRPr="00000000" w14:paraId="0000002C">
      <w:pPr>
        <w:pageBreakBefore w:val="0"/>
        <w:pBdr>
          <w:left w:color="auto" w:space="6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Challenges;</w:t>
      </w:r>
    </w:p>
    <w:p w:rsidR="00000000" w:rsidDel="00000000" w:rsidP="00000000" w:rsidRDefault="00000000" w:rsidRPr="00000000" w14:paraId="0000002D">
      <w:pPr>
        <w:pageBreakBefore w:val="0"/>
        <w:pBdr>
          <w:left w:color="auto" w:space="6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Gradient descent optimisation algorithms</w:t>
      </w:r>
    </w:p>
    <w:p w:rsidR="00000000" w:rsidDel="00000000" w:rsidP="00000000" w:rsidRDefault="00000000" w:rsidRPr="00000000" w14:paraId="0000002E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other is optional</w:t>
      </w:r>
    </w:p>
    <w:p w:rsidR="00000000" w:rsidDel="00000000" w:rsidP="00000000" w:rsidRDefault="00000000" w:rsidRPr="00000000" w14:paraId="0000002F">
      <w:pPr>
        <w:pageBreakBefore w:val="0"/>
        <w:pBdr>
          <w:left w:color="auto" w:space="3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ML pipeline concepts: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Model fitting, under- and overfitting, train/test split, cross-validation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https://jakevdp.github.io/PythonDataScienceHandbook/05.03-hyperparameters-and-model-validation.html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https://towardsdatascience.com/train-test-split-and-cross-validation-in-python-80b61beca4b6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https://medium.com/@snji.khjuria/everything-you-need-to-know-about-train-dev-test-split-what-how-and-why-6ca17ea6f35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Loss-function and quality metric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https://machinelearningmastery.com/loss-and-loss-functions-for-training-deep-learning-neural-networks/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https://stackoverflow.com/questions/56634973/why-would-i-choose-a-loss-function-differing-from-my-metrics</w:t>
        </w:r>
      </w:hyperlink>
      <w:r w:rsidDel="00000000" w:rsidR="00000000" w:rsidRPr="00000000">
        <w:rPr>
          <w:rtl w:val="0"/>
        </w:rPr>
        <w:t xml:space="preserve"> (?)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https://towardsdatascience.com/common-loss-functions-in-machine-learning-46af0ffc4d23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https://www.analyticsvidhya.com/blog/2019/08/detailed-guide-7-loss-functions-machine-learning-python-code/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Bias/variance tradeoff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https://towardsdatascience.com/understanding-the-bias-variance-tradeoff-165e6942b229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Regularization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https://www.einfochips.com/blog/regularization-make-your-machine-learning-algorithms-learn-not-memorize/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(*) Optional materials: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https://explained.ai/regularization/index.html</w:t>
        </w:r>
      </w:hyperlink>
      <w:r w:rsidDel="00000000" w:rsidR="00000000" w:rsidRPr="00000000">
        <w:rPr>
          <w:rtl w:val="0"/>
        </w:rPr>
        <w:t xml:space="preserve">- Regularization explained in more details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@snji.khjuria/everything-you-need-to-know-about-train-dev-test-split-what-how-and-why-6ca17ea6f35" TargetMode="External"/><Relationship Id="rId22" Type="http://schemas.openxmlformats.org/officeDocument/2006/relationships/hyperlink" Target="https://stackoverflow.com/questions/56634973/why-would-i-choose-a-loss-function-differing-from-my-metrics" TargetMode="External"/><Relationship Id="rId21" Type="http://schemas.openxmlformats.org/officeDocument/2006/relationships/hyperlink" Target="https://machinelearningmastery.com/loss-and-loss-functions-for-training-deep-learning-neural-networks/" TargetMode="External"/><Relationship Id="rId24" Type="http://schemas.openxmlformats.org/officeDocument/2006/relationships/hyperlink" Target="https://www.analyticsvidhya.com/blog/2019/08/detailed-guide-7-loss-functions-machine-learning-python-code/" TargetMode="External"/><Relationship Id="rId23" Type="http://schemas.openxmlformats.org/officeDocument/2006/relationships/hyperlink" Target="https://towardsdatascience.com/common-loss-functions-in-machine-learning-46af0ffc4d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20/03/polynomial-regression-python/" TargetMode="External"/><Relationship Id="rId26" Type="http://schemas.openxmlformats.org/officeDocument/2006/relationships/hyperlink" Target="https://www.einfochips.com/blog/regularization-make-your-machine-learning-algorithms-learn-not-memorize/" TargetMode="External"/><Relationship Id="rId25" Type="http://schemas.openxmlformats.org/officeDocument/2006/relationships/hyperlink" Target="https://towardsdatascience.com/understanding-the-bias-variance-tradeoff-165e6942b229" TargetMode="External"/><Relationship Id="rId27" Type="http://schemas.openxmlformats.org/officeDocument/2006/relationships/hyperlink" Target="https://explained.ai/regularization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chinelearningmastery.com/classification-versus-regression-in-machine-learning/" TargetMode="External"/><Relationship Id="rId8" Type="http://schemas.openxmlformats.org/officeDocument/2006/relationships/hyperlink" Target="https://towardsdatascience.com/linear-regression-detailed-view-ea73175f6e86" TargetMode="External"/><Relationship Id="rId11" Type="http://schemas.openxmlformats.org/officeDocument/2006/relationships/hyperlink" Target="http://docs.statwing.com/interpreting-residual-plots-to-improve-your-regression/#outlier-header" TargetMode="External"/><Relationship Id="rId10" Type="http://schemas.openxmlformats.org/officeDocument/2006/relationships/hyperlink" Target="https://stattrek.com/regression/residual-analysis.aspx" TargetMode="External"/><Relationship Id="rId13" Type="http://schemas.openxmlformats.org/officeDocument/2006/relationships/hyperlink" Target="http://thestatsgeek.com/2013/10/28/r-squared-and-adjusted-r-squared/" TargetMode="External"/><Relationship Id="rId12" Type="http://schemas.openxmlformats.org/officeDocument/2006/relationships/hyperlink" Target="https://www.youtube.com/watch?v=2AQKmw14mHM&amp;feature=youtu.be" TargetMode="External"/><Relationship Id="rId15" Type="http://schemas.openxmlformats.org/officeDocument/2006/relationships/hyperlink" Target="https://towardsdatascience.com/linear-regression-using-gradient-descent-97a6c8700931" TargetMode="External"/><Relationship Id="rId14" Type="http://schemas.openxmlformats.org/officeDocument/2006/relationships/hyperlink" Target="https://www.analyticssteps.com/blogs/l2-and-l1-regularization-machine-learning" TargetMode="External"/><Relationship Id="rId17" Type="http://schemas.openxmlformats.org/officeDocument/2006/relationships/hyperlink" Target="https://ruder.io/optimizing-gradient-descent/" TargetMode="External"/><Relationship Id="rId16" Type="http://schemas.openxmlformats.org/officeDocument/2006/relationships/hyperlink" Target="https://machinelearningmastery.com/gradient-descent-for-machine-learning/" TargetMode="External"/><Relationship Id="rId19" Type="http://schemas.openxmlformats.org/officeDocument/2006/relationships/hyperlink" Target="https://towardsdatascience.com/train-test-split-and-cross-validation-in-python-80b61beca4b6" TargetMode="External"/><Relationship Id="rId18" Type="http://schemas.openxmlformats.org/officeDocument/2006/relationships/hyperlink" Target="https://jakevdp.github.io/PythonDataScienceHandbook/05.03-hyperparameters-and-model-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