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025E" w14:textId="6922CB9A" w:rsidR="001D7FC8" w:rsidRPr="001D7FC8" w:rsidRDefault="00D25F89" w:rsidP="001D7FC8">
      <w:pPr>
        <w:spacing w:line="360" w:lineRule="auto"/>
        <w:rPr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32"/>
          <w:szCs w:val="32"/>
        </w:rPr>
        <w:t xml:space="preserve">Scenario: </w:t>
      </w:r>
      <w:r w:rsidR="001D7FC8" w:rsidRPr="001D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D7FC8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D7FC8" w:rsidRPr="001D7FC8">
        <w:rPr>
          <w:b/>
          <w:bCs/>
          <w:sz w:val="28"/>
          <w:szCs w:val="28"/>
        </w:rPr>
        <w:t>Multi-Floor Corporate Building with Integrated Wireless, Security, and Redundancy</w:t>
      </w:r>
    </w:p>
    <w:p w14:paraId="5F2DAFFB" w14:textId="050F9948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Scenario Overview:</w:t>
      </w:r>
      <w:r w:rsidRPr="001D7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D7FC8">
        <w:rPr>
          <w:rFonts w:ascii="Times New Roman" w:hAnsi="Times New Roman" w:cs="Times New Roman"/>
          <w:sz w:val="28"/>
          <w:szCs w:val="28"/>
        </w:rPr>
        <w:t>esigning and implementing a comprehensive network for a corporate building hosting a company that deals in both manufacturing and trading. The building has 4 floors, with multiple departments distributed across them. The network must ensure seamless wired and wireless connectivity, redundancy at critical layers, inter-departmental communication, and secure internet access. Additionally, the network should be future-proofed to handle scalability and provide high availability.</w:t>
      </w:r>
    </w:p>
    <w:p w14:paraId="76C5163C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Building Layout and Department Distribution:</w:t>
      </w:r>
    </w:p>
    <w:p w14:paraId="01F2E4C7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Ground Floor:</w:t>
      </w:r>
    </w:p>
    <w:p w14:paraId="5E3F45D6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Reception and Visitor Lounge (30 devices)</w:t>
      </w:r>
    </w:p>
    <w:p w14:paraId="3C670EA4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Security Department (20 devices)</w:t>
      </w:r>
    </w:p>
    <w:p w14:paraId="58A989A3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Cafeteria (</w:t>
      </w:r>
      <w:proofErr w:type="spellStart"/>
      <w:r w:rsidRPr="001D7FC8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access only for 50 devices)</w:t>
      </w:r>
    </w:p>
    <w:p w14:paraId="7B1206CE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First Floor:</w:t>
      </w:r>
    </w:p>
    <w:p w14:paraId="7D9C0FCF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Sales and Marketing (120 devices)</w:t>
      </w:r>
    </w:p>
    <w:p w14:paraId="67176584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Human Resources (60 devices)</w:t>
      </w:r>
    </w:p>
    <w:p w14:paraId="079E79C2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Logistics (60 devices)</w:t>
      </w:r>
    </w:p>
    <w:p w14:paraId="65B1C42B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Second Floor:</w:t>
      </w:r>
    </w:p>
    <w:p w14:paraId="6FBF8467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Finance and Accounts (120 devices)</w:t>
      </w:r>
    </w:p>
    <w:p w14:paraId="21475B01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Administrator and Public Relations (120 devices)</w:t>
      </w:r>
    </w:p>
    <w:p w14:paraId="497B0B4E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Third Floor:</w:t>
      </w:r>
    </w:p>
    <w:p w14:paraId="106D964A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lastRenderedPageBreak/>
        <w:t>IT Department (120 devices)</w:t>
      </w:r>
    </w:p>
    <w:p w14:paraId="572B5E63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Server Room (20 static devices, including a firewall)</w:t>
      </w:r>
    </w:p>
    <w:p w14:paraId="35D0DD13" w14:textId="77777777" w:rsidR="001D7FC8" w:rsidRPr="001D7FC8" w:rsidRDefault="00000000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978C18">
          <v:rect id="_x0000_i1025" style="width:0;height:1.5pt" o:hralign="center" o:hrstd="t" o:hr="t" fillcolor="#a0a0a0" stroked="f"/>
        </w:pict>
      </w:r>
    </w:p>
    <w:p w14:paraId="28BDE4F7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Business Requirements and Network Design:</w:t>
      </w:r>
    </w:p>
    <w:p w14:paraId="1805A103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1. Logical Design:</w:t>
      </w:r>
    </w:p>
    <w:p w14:paraId="2AFEBC4B" w14:textId="77777777" w:rsidR="001D7FC8" w:rsidRPr="001D7FC8" w:rsidRDefault="001D7FC8" w:rsidP="001D7FC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hierarchical network model</w:t>
      </w:r>
      <w:r w:rsidRPr="001D7FC8">
        <w:rPr>
          <w:rFonts w:ascii="Times New Roman" w:hAnsi="Times New Roman" w:cs="Times New Roman"/>
          <w:sz w:val="28"/>
          <w:szCs w:val="28"/>
        </w:rPr>
        <w:t xml:space="preserve"> with three layers:</w:t>
      </w:r>
    </w:p>
    <w:p w14:paraId="098A58AC" w14:textId="77777777" w:rsidR="001D7FC8" w:rsidRPr="001D7FC8" w:rsidRDefault="001D7FC8" w:rsidP="001D7F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Core Layer:</w:t>
      </w:r>
      <w:r w:rsidRPr="001D7FC8">
        <w:rPr>
          <w:rFonts w:ascii="Times New Roman" w:hAnsi="Times New Roman" w:cs="Times New Roman"/>
          <w:sz w:val="28"/>
          <w:szCs w:val="28"/>
        </w:rPr>
        <w:t xml:space="preserve"> Two routers connected to two ISPs for redundancy.</w:t>
      </w:r>
    </w:p>
    <w:p w14:paraId="1B7886A5" w14:textId="77777777" w:rsidR="001D7FC8" w:rsidRPr="001D7FC8" w:rsidRDefault="001D7FC8" w:rsidP="001D7F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Distribution Layer:</w:t>
      </w:r>
      <w:r w:rsidRPr="001D7FC8">
        <w:rPr>
          <w:rFonts w:ascii="Times New Roman" w:hAnsi="Times New Roman" w:cs="Times New Roman"/>
          <w:sz w:val="28"/>
          <w:szCs w:val="28"/>
        </w:rPr>
        <w:t xml:space="preserve"> Two multilayer switches for inter-VLAN routing and redundancy.</w:t>
      </w:r>
    </w:p>
    <w:p w14:paraId="79D21858" w14:textId="77777777" w:rsidR="001D7FC8" w:rsidRPr="001D7FC8" w:rsidRDefault="001D7FC8" w:rsidP="001D7F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Access Layer:</w:t>
      </w:r>
      <w:r w:rsidRPr="001D7FC8">
        <w:rPr>
          <w:rFonts w:ascii="Times New Roman" w:hAnsi="Times New Roman" w:cs="Times New Roman"/>
          <w:sz w:val="28"/>
          <w:szCs w:val="28"/>
        </w:rPr>
        <w:t xml:space="preserve"> Dedicated access switches on each floor for end-user devices and wireless Access Points (APs).</w:t>
      </w:r>
    </w:p>
    <w:p w14:paraId="0BFCCED9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2. VLANs and IP Addressing:</w:t>
      </w:r>
    </w:p>
    <w:p w14:paraId="7C981D71" w14:textId="77777777" w:rsidR="001D7FC8" w:rsidRPr="001D7FC8" w:rsidRDefault="001D7FC8" w:rsidP="001D7F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Each department should be in a separate VLAN and subnet to segregate traffic and enhance security.</w:t>
      </w:r>
    </w:p>
    <w:p w14:paraId="72AE643F" w14:textId="77777777" w:rsidR="001D7FC8" w:rsidRPr="001D7FC8" w:rsidRDefault="001D7FC8" w:rsidP="001D7F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the base network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172.16.0.0/16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subnetting and allocate IP addresses dynamically (DHCP) for devices in each department.</w:t>
      </w:r>
    </w:p>
    <w:p w14:paraId="2748A9D1" w14:textId="77777777" w:rsidR="001D7FC8" w:rsidRPr="001D7FC8" w:rsidRDefault="001D7FC8" w:rsidP="001D7F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Static IPs will be assigned for servers and critical devices in the Server Room.</w:t>
      </w:r>
    </w:p>
    <w:p w14:paraId="29A7842E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VLAN and Subnet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235"/>
        <w:gridCol w:w="1748"/>
        <w:gridCol w:w="2152"/>
      </w:tblGrid>
      <w:tr w:rsidR="001D7FC8" w:rsidRPr="001D7FC8" w14:paraId="21E9022E" w14:textId="77777777" w:rsidTr="001D7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6969B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Department/Area</w:t>
            </w:r>
          </w:p>
        </w:tc>
        <w:tc>
          <w:tcPr>
            <w:tcW w:w="0" w:type="auto"/>
            <w:vAlign w:val="center"/>
            <w:hideMark/>
          </w:tcPr>
          <w:p w14:paraId="384C6D22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67038D5D" w14:textId="15BA0825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E5304BA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Devices Expected</w:t>
            </w:r>
          </w:p>
        </w:tc>
      </w:tr>
      <w:tr w:rsidR="001D7FC8" w:rsidRPr="001D7FC8" w14:paraId="5AE7C67E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5171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Reception &amp; Visitor Lounge</w:t>
            </w:r>
          </w:p>
        </w:tc>
        <w:tc>
          <w:tcPr>
            <w:tcW w:w="0" w:type="auto"/>
            <w:vAlign w:val="center"/>
            <w:hideMark/>
          </w:tcPr>
          <w:p w14:paraId="7E120E6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5BF61A9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172.16.1.0/24</w:t>
            </w:r>
          </w:p>
        </w:tc>
        <w:tc>
          <w:tcPr>
            <w:tcW w:w="0" w:type="auto"/>
            <w:vAlign w:val="center"/>
            <w:hideMark/>
          </w:tcPr>
          <w:p w14:paraId="6A124B83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1D7FC8" w:rsidRPr="001D7FC8" w14:paraId="5FE068C7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AAD1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C3BBA3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A02406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172.16.2.0/24</w:t>
            </w:r>
          </w:p>
        </w:tc>
        <w:tc>
          <w:tcPr>
            <w:tcW w:w="0" w:type="auto"/>
            <w:vAlign w:val="center"/>
            <w:hideMark/>
          </w:tcPr>
          <w:p w14:paraId="136D36EA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1D7FC8" w:rsidRPr="001D7FC8" w14:paraId="164025F2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75DB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Cafeteria (</w:t>
            </w:r>
            <w:proofErr w:type="spellStart"/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1D7FC8">
              <w:rPr>
                <w:rFonts w:ascii="Times New Roman" w:hAnsi="Times New Roman" w:cs="Times New Roman"/>
                <w:sz w:val="28"/>
                <w:szCs w:val="28"/>
              </w:rPr>
              <w:t xml:space="preserve"> only)</w:t>
            </w:r>
          </w:p>
        </w:tc>
        <w:tc>
          <w:tcPr>
            <w:tcW w:w="0" w:type="auto"/>
            <w:vAlign w:val="center"/>
            <w:hideMark/>
          </w:tcPr>
          <w:p w14:paraId="5B562B0C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3BE590F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172.16.3.0/24</w:t>
            </w:r>
          </w:p>
        </w:tc>
        <w:tc>
          <w:tcPr>
            <w:tcW w:w="0" w:type="auto"/>
            <w:vAlign w:val="center"/>
            <w:hideMark/>
          </w:tcPr>
          <w:p w14:paraId="086B44EE" w14:textId="6F2444DF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1D7FC8" w:rsidRPr="001D7FC8" w14:paraId="27A09837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7355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30E1431F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CD8BB6D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172.16.4.0/24</w:t>
            </w:r>
          </w:p>
        </w:tc>
        <w:tc>
          <w:tcPr>
            <w:tcW w:w="0" w:type="auto"/>
            <w:vAlign w:val="center"/>
            <w:hideMark/>
          </w:tcPr>
          <w:p w14:paraId="319B2329" w14:textId="5D731F83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66FF4AE9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31EC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4141090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0CC3862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172.16.5.0/24</w:t>
            </w:r>
          </w:p>
        </w:tc>
        <w:tc>
          <w:tcPr>
            <w:tcW w:w="0" w:type="auto"/>
            <w:vAlign w:val="center"/>
            <w:hideMark/>
          </w:tcPr>
          <w:p w14:paraId="259BD9CD" w14:textId="248CD236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1D7FC8" w:rsidRPr="001D7FC8" w14:paraId="7D35204E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CABF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14:paraId="2613F620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6D6037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172.16.6.0/24</w:t>
            </w:r>
          </w:p>
        </w:tc>
        <w:tc>
          <w:tcPr>
            <w:tcW w:w="0" w:type="auto"/>
            <w:vAlign w:val="center"/>
            <w:hideMark/>
          </w:tcPr>
          <w:p w14:paraId="3B4FBDE7" w14:textId="6EE8AC3B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1D7FC8" w:rsidRPr="001D7FC8" w14:paraId="0D56B011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44EC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Finance &amp; Accounts</w:t>
            </w:r>
          </w:p>
        </w:tc>
        <w:tc>
          <w:tcPr>
            <w:tcW w:w="0" w:type="auto"/>
            <w:vAlign w:val="center"/>
            <w:hideMark/>
          </w:tcPr>
          <w:p w14:paraId="02D203DB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DEA8E3F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172.16.7.0/24</w:t>
            </w:r>
          </w:p>
        </w:tc>
        <w:tc>
          <w:tcPr>
            <w:tcW w:w="0" w:type="auto"/>
            <w:vAlign w:val="center"/>
            <w:hideMark/>
          </w:tcPr>
          <w:p w14:paraId="3A5FEEBE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79369370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22C3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Administrator &amp; PR</w:t>
            </w:r>
          </w:p>
        </w:tc>
        <w:tc>
          <w:tcPr>
            <w:tcW w:w="0" w:type="auto"/>
            <w:vAlign w:val="center"/>
            <w:hideMark/>
          </w:tcPr>
          <w:p w14:paraId="7A1B8195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C471CCE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172.16.8.0/24</w:t>
            </w:r>
          </w:p>
        </w:tc>
        <w:tc>
          <w:tcPr>
            <w:tcW w:w="0" w:type="auto"/>
            <w:vAlign w:val="center"/>
            <w:hideMark/>
          </w:tcPr>
          <w:p w14:paraId="1F28BF10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431A6FCE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2C98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03929545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29752793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172.16.9.0/24</w:t>
            </w:r>
          </w:p>
        </w:tc>
        <w:tc>
          <w:tcPr>
            <w:tcW w:w="0" w:type="auto"/>
            <w:vAlign w:val="center"/>
            <w:hideMark/>
          </w:tcPr>
          <w:p w14:paraId="0E7BEC07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6740B7C1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1291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Server Room</w:t>
            </w:r>
          </w:p>
        </w:tc>
        <w:tc>
          <w:tcPr>
            <w:tcW w:w="0" w:type="auto"/>
            <w:vAlign w:val="center"/>
            <w:hideMark/>
          </w:tcPr>
          <w:p w14:paraId="7D15319E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311D7EA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172.16.10.0/24</w:t>
            </w:r>
          </w:p>
        </w:tc>
        <w:tc>
          <w:tcPr>
            <w:tcW w:w="0" w:type="auto"/>
            <w:vAlign w:val="center"/>
            <w:hideMark/>
          </w:tcPr>
          <w:p w14:paraId="539070B5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20 (static)</w:t>
            </w:r>
          </w:p>
        </w:tc>
      </w:tr>
    </w:tbl>
    <w:p w14:paraId="38D64573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3. Routing:</w:t>
      </w:r>
    </w:p>
    <w:p w14:paraId="0F331A8E" w14:textId="77777777" w:rsidR="001D7FC8" w:rsidRPr="001D7FC8" w:rsidRDefault="001D7FC8" w:rsidP="001D7F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OSPF</w:t>
      </w:r>
      <w:r w:rsidRPr="001D7FC8">
        <w:rPr>
          <w:rFonts w:ascii="Times New Roman" w:hAnsi="Times New Roman" w:cs="Times New Roman"/>
          <w:sz w:val="28"/>
          <w:szCs w:val="28"/>
        </w:rPr>
        <w:t xml:space="preserve"> as the routing protocol to advertise internal routes across the network.</w:t>
      </w:r>
    </w:p>
    <w:p w14:paraId="368E81E5" w14:textId="77777777" w:rsidR="001D7FC8" w:rsidRPr="001D7FC8" w:rsidRDefault="001D7FC8" w:rsidP="001D7F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NAT Overload (PAT)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the core routers for internet access.</w:t>
      </w:r>
    </w:p>
    <w:p w14:paraId="1419EC89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4. Wireless Connectivity:</w:t>
      </w:r>
    </w:p>
    <w:p w14:paraId="4193FC0A" w14:textId="77777777" w:rsidR="001D7FC8" w:rsidRPr="001D7FC8" w:rsidRDefault="001D7FC8" w:rsidP="001D7FC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Deploy one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Cisco Access Point (AP)</w:t>
      </w:r>
      <w:r w:rsidRPr="001D7FC8">
        <w:rPr>
          <w:rFonts w:ascii="Times New Roman" w:hAnsi="Times New Roman" w:cs="Times New Roman"/>
          <w:sz w:val="28"/>
          <w:szCs w:val="28"/>
        </w:rPr>
        <w:t xml:space="preserve"> per department for mobile devices, smartphones, and laptops to connect wirelessly.</w:t>
      </w:r>
    </w:p>
    <w:p w14:paraId="6538F548" w14:textId="1E353641" w:rsidR="001D7FC8" w:rsidRPr="001D7FC8" w:rsidRDefault="001D7FC8" w:rsidP="001D7FC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SSIDs </w:t>
      </w:r>
      <w:r w:rsidR="00671572" w:rsidRPr="001D7FC8">
        <w:rPr>
          <w:rFonts w:ascii="Times New Roman" w:hAnsi="Times New Roman" w:cs="Times New Roman"/>
          <w:sz w:val="28"/>
          <w:szCs w:val="28"/>
        </w:rPr>
        <w:t>to each department (e.g., "</w:t>
      </w:r>
      <w:proofErr w:type="spellStart"/>
      <w:r w:rsidR="00671572" w:rsidRPr="001D7FC8">
        <w:rPr>
          <w:rFonts w:ascii="Times New Roman" w:hAnsi="Times New Roman" w:cs="Times New Roman"/>
          <w:sz w:val="28"/>
          <w:szCs w:val="28"/>
        </w:rPr>
        <w:t>Sales_WiFi</w:t>
      </w:r>
      <w:proofErr w:type="spellEnd"/>
      <w:r w:rsidR="00671572" w:rsidRPr="001D7FC8">
        <w:rPr>
          <w:rFonts w:ascii="Times New Roman" w:hAnsi="Times New Roman" w:cs="Times New Roman"/>
          <w:sz w:val="28"/>
          <w:szCs w:val="28"/>
        </w:rPr>
        <w:t>," "</w:t>
      </w:r>
      <w:proofErr w:type="spellStart"/>
      <w:r w:rsidR="00671572" w:rsidRPr="001D7FC8">
        <w:rPr>
          <w:rFonts w:ascii="Times New Roman" w:hAnsi="Times New Roman" w:cs="Times New Roman"/>
          <w:sz w:val="28"/>
          <w:szCs w:val="28"/>
        </w:rPr>
        <w:t>HR_WiFi</w:t>
      </w:r>
      <w:proofErr w:type="spellEnd"/>
      <w:r w:rsidR="00671572" w:rsidRPr="001D7FC8">
        <w:rPr>
          <w:rFonts w:ascii="Times New Roman" w:hAnsi="Times New Roman" w:cs="Times New Roman"/>
          <w:sz w:val="28"/>
          <w:szCs w:val="28"/>
        </w:rPr>
        <w:t xml:space="preserve">") with WPA3 encryption for </w:t>
      </w:r>
      <w:proofErr w:type="spellStart"/>
      <w:proofErr w:type="gramStart"/>
      <w:r w:rsidR="00671572" w:rsidRPr="001D7FC8">
        <w:rPr>
          <w:rFonts w:ascii="Times New Roman" w:hAnsi="Times New Roman" w:cs="Times New Roman"/>
          <w:sz w:val="28"/>
          <w:szCs w:val="28"/>
        </w:rPr>
        <w:t>security.</w:t>
      </w:r>
      <w:r w:rsidRPr="001D7FC8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proofErr w:type="gramEnd"/>
      <w:r w:rsidRPr="001D7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26A957" w14:textId="77777777" w:rsidR="001D7FC8" w:rsidRPr="001D7FC8" w:rsidRDefault="001D7FC8" w:rsidP="001D7FC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Set up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Guest </w:t>
      </w:r>
      <w:proofErr w:type="spellStart"/>
      <w:r w:rsidRPr="001D7FC8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network</w:t>
      </w:r>
      <w:r w:rsidRPr="001D7FC8">
        <w:rPr>
          <w:rFonts w:ascii="Times New Roman" w:hAnsi="Times New Roman" w:cs="Times New Roman"/>
          <w:sz w:val="28"/>
          <w:szCs w:val="28"/>
        </w:rPr>
        <w:t xml:space="preserve"> isolated from the corporate network.</w:t>
      </w:r>
    </w:p>
    <w:p w14:paraId="473B54CF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5. DHCP and IP Allocation:</w:t>
      </w:r>
    </w:p>
    <w:p w14:paraId="4A3159BF" w14:textId="77777777" w:rsidR="001D7FC8" w:rsidRPr="001D7FC8" w:rsidRDefault="001D7FC8" w:rsidP="001D7FC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lastRenderedPageBreak/>
        <w:t xml:space="preserve">Configure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dedicated DHCP server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Server Room to dynamically allocate IPs to all devices (except those in the server room, which use static IPs).</w:t>
      </w:r>
    </w:p>
    <w:p w14:paraId="624CD857" w14:textId="77777777" w:rsidR="001D7FC8" w:rsidRPr="001D7FC8" w:rsidRDefault="001D7FC8" w:rsidP="001D7FC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Each router will act as a DHCP relay for devices on its floor.</w:t>
      </w:r>
    </w:p>
    <w:p w14:paraId="39146749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6. Redundancy:</w:t>
      </w:r>
    </w:p>
    <w:p w14:paraId="5ECB21A7" w14:textId="77777777" w:rsidR="001D7FC8" w:rsidRPr="001D7FC8" w:rsidRDefault="001D7FC8" w:rsidP="001D7FC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Use two core routers connected to two ISPs with static public IPs (195.136.17.0/30 and 195.136.17.4/30) for internet redundancy.</w:t>
      </w:r>
    </w:p>
    <w:p w14:paraId="31D6DE1C" w14:textId="77777777" w:rsidR="001D7FC8" w:rsidRPr="001D7FC8" w:rsidRDefault="001D7FC8" w:rsidP="001D7FC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HSRP (Hot Standby Router Protocol)</w:t>
      </w:r>
      <w:r w:rsidRPr="001D7FC8">
        <w:rPr>
          <w:rFonts w:ascii="Times New Roman" w:hAnsi="Times New Roman" w:cs="Times New Roman"/>
          <w:sz w:val="28"/>
          <w:szCs w:val="28"/>
        </w:rPr>
        <w:t xml:space="preserve"> or similar for failover between core routers.</w:t>
      </w:r>
    </w:p>
    <w:p w14:paraId="1B1394DE" w14:textId="77777777" w:rsidR="001D7FC8" w:rsidRPr="001D7FC8" w:rsidRDefault="001D7FC8" w:rsidP="001D7FC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Configure redundant links between distribution and access layers.</w:t>
      </w:r>
    </w:p>
    <w:p w14:paraId="5942C111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7. Security:</w:t>
      </w:r>
    </w:p>
    <w:p w14:paraId="70F5A0C2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Deploy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firewall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Server Room to control incoming and outgoing traffic.</w:t>
      </w:r>
    </w:p>
    <w:p w14:paraId="1A252EC9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Enable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port security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all access switches to prevent unauthorized devices.</w:t>
      </w:r>
    </w:p>
    <w:p w14:paraId="1F8095AF" w14:textId="77777777" w:rsidR="001D7FC8" w:rsidRPr="001D7FC8" w:rsidRDefault="001D7FC8" w:rsidP="001D7FC8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For the Finance department, allow only one device per switchport using the sticky MAC method, with violation mode set to "shutdown."</w:t>
      </w:r>
    </w:p>
    <w:p w14:paraId="22FB2B0D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all routers and multilayer switches for secure remote management.</w:t>
      </w:r>
    </w:p>
    <w:p w14:paraId="18AF4859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ACLs</w:t>
      </w:r>
      <w:r w:rsidRPr="001D7FC8">
        <w:rPr>
          <w:rFonts w:ascii="Times New Roman" w:hAnsi="Times New Roman" w:cs="Times New Roman"/>
          <w:sz w:val="28"/>
          <w:szCs w:val="28"/>
        </w:rPr>
        <w:t xml:space="preserve"> to restrict access to sensitive resources.</w:t>
      </w:r>
    </w:p>
    <w:p w14:paraId="177741C5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8. Testing and Monitoring:</w:t>
      </w:r>
    </w:p>
    <w:p w14:paraId="5522E853" w14:textId="77777777" w:rsidR="001D7FC8" w:rsidRPr="001D7FC8" w:rsidRDefault="001D7FC8" w:rsidP="001D7FC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Add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Test-PC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IT department to test connectivity and remote login via SSH.</w:t>
      </w:r>
    </w:p>
    <w:p w14:paraId="3737961D" w14:textId="77777777" w:rsidR="001D7FC8" w:rsidRPr="001D7FC8" w:rsidRDefault="001D7FC8" w:rsidP="001D7FC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lastRenderedPageBreak/>
        <w:t>Configure SNMP and Syslog for network monitoring.</w:t>
      </w:r>
    </w:p>
    <w:p w14:paraId="6A86A7D5" w14:textId="77777777" w:rsidR="001D7FC8" w:rsidRPr="001D7FC8" w:rsidRDefault="001D7FC8" w:rsidP="001D7FC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Test inter-VLAN communication, internet access, and failover mechanisms.</w:t>
      </w:r>
    </w:p>
    <w:p w14:paraId="4AE1734A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9. Future-Proofing:</w:t>
      </w:r>
    </w:p>
    <w:p w14:paraId="4610C0B7" w14:textId="77777777" w:rsidR="001D7FC8" w:rsidRPr="001D7FC8" w:rsidRDefault="001D7FC8" w:rsidP="001D7F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Reserve unused VLANs for future departments or expansions.</w:t>
      </w:r>
    </w:p>
    <w:p w14:paraId="0BBDF65D" w14:textId="77777777" w:rsidR="001D7FC8" w:rsidRPr="001D7FC8" w:rsidRDefault="001D7FC8" w:rsidP="001D7F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Implement scalable cabling infrastructure (Cat6 or </w:t>
      </w:r>
      <w:proofErr w:type="spellStart"/>
      <w:r w:rsidRPr="001D7FC8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1D7FC8">
        <w:rPr>
          <w:rFonts w:ascii="Times New Roman" w:hAnsi="Times New Roman" w:cs="Times New Roman"/>
          <w:sz w:val="28"/>
          <w:szCs w:val="28"/>
        </w:rPr>
        <w:t xml:space="preserve"> optic) to support higher speeds.</w:t>
      </w:r>
    </w:p>
    <w:p w14:paraId="11A10503" w14:textId="77777777" w:rsidR="001D7FC8" w:rsidRPr="001D7FC8" w:rsidRDefault="001D7FC8" w:rsidP="001D7F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Ensure devices support IPv6 for future adoption.</w:t>
      </w:r>
    </w:p>
    <w:p w14:paraId="6949F28B" w14:textId="77777777" w:rsidR="001D7FC8" w:rsidRPr="001D7FC8" w:rsidRDefault="00000000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E634A1">
          <v:rect id="_x0000_i1026" style="width:0;height:1.5pt" o:hralign="center" o:hrstd="t" o:hr="t" fillcolor="#a0a0a0" stroked="f"/>
        </w:pict>
      </w:r>
    </w:p>
    <w:p w14:paraId="54EAB003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Technologies and Tools Used:</w:t>
      </w:r>
    </w:p>
    <w:p w14:paraId="4A6F440C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Cisco Packet Tracer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simulation and implementation.</w:t>
      </w:r>
    </w:p>
    <w:p w14:paraId="29925BD9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Hierarchical Network Design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scalability and redundancy.</w:t>
      </w:r>
    </w:p>
    <w:p w14:paraId="6EDA655A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VLANs and Inter-VLAN Routing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traffic segregation and communication.</w:t>
      </w:r>
    </w:p>
    <w:p w14:paraId="4B6F1F83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OSPF Routing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dynamic route advertisement.</w:t>
      </w:r>
    </w:p>
    <w:p w14:paraId="0118BB23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Port Address Translation (PAT)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internet access.</w:t>
      </w:r>
    </w:p>
    <w:p w14:paraId="2CCFD953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Port Security</w:t>
      </w:r>
      <w:r w:rsidRPr="001D7FC8">
        <w:rPr>
          <w:rFonts w:ascii="Times New Roman" w:hAnsi="Times New Roman" w:cs="Times New Roman"/>
          <w:sz w:val="28"/>
          <w:szCs w:val="28"/>
        </w:rPr>
        <w:t xml:space="preserve"> to restrict unauthorized access.</w:t>
      </w:r>
    </w:p>
    <w:p w14:paraId="3CD1140E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SSH and ACLs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secure management and resource control.</w:t>
      </w:r>
    </w:p>
    <w:p w14:paraId="3BFB2654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DHCP Server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dynamic IP allocation.</w:t>
      </w:r>
    </w:p>
    <w:p w14:paraId="2CFA4061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Wireless Access Points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seamless </w:t>
      </w:r>
      <w:proofErr w:type="spellStart"/>
      <w:r w:rsidRPr="001D7FC8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1D7FC8">
        <w:rPr>
          <w:rFonts w:ascii="Times New Roman" w:hAnsi="Times New Roman" w:cs="Times New Roman"/>
          <w:sz w:val="28"/>
          <w:szCs w:val="28"/>
        </w:rPr>
        <w:t xml:space="preserve"> connectivity.</w:t>
      </w:r>
    </w:p>
    <w:p w14:paraId="47F7EEA6" w14:textId="1784973E" w:rsidR="001D7FC8" w:rsidRDefault="001D7FC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26F20" w14:textId="69C0B673" w:rsidR="00690BA8" w:rsidRPr="001D7FC8" w:rsidRDefault="00690BA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90BA8" w:rsidRPr="001D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B2E"/>
    <w:multiLevelType w:val="multilevel"/>
    <w:tmpl w:val="960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3E49"/>
    <w:multiLevelType w:val="multilevel"/>
    <w:tmpl w:val="6EB4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43ABB"/>
    <w:multiLevelType w:val="multilevel"/>
    <w:tmpl w:val="CB8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2E82"/>
    <w:multiLevelType w:val="multilevel"/>
    <w:tmpl w:val="BC44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025A5"/>
    <w:multiLevelType w:val="multilevel"/>
    <w:tmpl w:val="A62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371"/>
    <w:multiLevelType w:val="multilevel"/>
    <w:tmpl w:val="1624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F6612"/>
    <w:multiLevelType w:val="multilevel"/>
    <w:tmpl w:val="10B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91020"/>
    <w:multiLevelType w:val="multilevel"/>
    <w:tmpl w:val="A45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B4CD2"/>
    <w:multiLevelType w:val="multilevel"/>
    <w:tmpl w:val="CDD6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45EA3"/>
    <w:multiLevelType w:val="multilevel"/>
    <w:tmpl w:val="B636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6538D"/>
    <w:multiLevelType w:val="multilevel"/>
    <w:tmpl w:val="1D64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E50F3"/>
    <w:multiLevelType w:val="multilevel"/>
    <w:tmpl w:val="8DA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5140E"/>
    <w:multiLevelType w:val="multilevel"/>
    <w:tmpl w:val="1A7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7451D"/>
    <w:multiLevelType w:val="multilevel"/>
    <w:tmpl w:val="6E32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A438F"/>
    <w:multiLevelType w:val="multilevel"/>
    <w:tmpl w:val="EC4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80862"/>
    <w:multiLevelType w:val="multilevel"/>
    <w:tmpl w:val="9AA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E6F35"/>
    <w:multiLevelType w:val="multilevel"/>
    <w:tmpl w:val="2CC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035148">
    <w:abstractNumId w:val="10"/>
  </w:num>
  <w:num w:numId="2" w16cid:durableId="1636065483">
    <w:abstractNumId w:val="15"/>
  </w:num>
  <w:num w:numId="3" w16cid:durableId="202403504">
    <w:abstractNumId w:val="2"/>
  </w:num>
  <w:num w:numId="4" w16cid:durableId="1340230975">
    <w:abstractNumId w:val="4"/>
  </w:num>
  <w:num w:numId="5" w16cid:durableId="1684353197">
    <w:abstractNumId w:val="6"/>
  </w:num>
  <w:num w:numId="6" w16cid:durableId="745802494">
    <w:abstractNumId w:val="7"/>
  </w:num>
  <w:num w:numId="7" w16cid:durableId="321662358">
    <w:abstractNumId w:val="11"/>
  </w:num>
  <w:num w:numId="8" w16cid:durableId="235288431">
    <w:abstractNumId w:val="0"/>
  </w:num>
  <w:num w:numId="9" w16cid:durableId="1098713337">
    <w:abstractNumId w:val="14"/>
  </w:num>
  <w:num w:numId="10" w16cid:durableId="145441361">
    <w:abstractNumId w:val="12"/>
  </w:num>
  <w:num w:numId="11" w16cid:durableId="59527491">
    <w:abstractNumId w:val="13"/>
  </w:num>
  <w:num w:numId="12" w16cid:durableId="1671789153">
    <w:abstractNumId w:val="9"/>
  </w:num>
  <w:num w:numId="13" w16cid:durableId="589852194">
    <w:abstractNumId w:val="8"/>
  </w:num>
  <w:num w:numId="14" w16cid:durableId="650670988">
    <w:abstractNumId w:val="16"/>
  </w:num>
  <w:num w:numId="15" w16cid:durableId="1778215906">
    <w:abstractNumId w:val="5"/>
  </w:num>
  <w:num w:numId="16" w16cid:durableId="1092623438">
    <w:abstractNumId w:val="3"/>
  </w:num>
  <w:num w:numId="17" w16cid:durableId="393898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C8"/>
    <w:rsid w:val="001D7FC8"/>
    <w:rsid w:val="002172DA"/>
    <w:rsid w:val="005427D7"/>
    <w:rsid w:val="005B07CC"/>
    <w:rsid w:val="00671572"/>
    <w:rsid w:val="00690BA8"/>
    <w:rsid w:val="008E4787"/>
    <w:rsid w:val="00A053B3"/>
    <w:rsid w:val="00C108B2"/>
    <w:rsid w:val="00D2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0A47"/>
  <w15:chartTrackingRefBased/>
  <w15:docId w15:val="{09D51BF4-802A-47A9-BEA1-D561F637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F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Antony Alex</dc:creator>
  <cp:keywords/>
  <dc:description/>
  <cp:lastModifiedBy>Amal Antony Alex</cp:lastModifiedBy>
  <cp:revision>6</cp:revision>
  <dcterms:created xsi:type="dcterms:W3CDTF">2024-12-23T19:44:00Z</dcterms:created>
  <dcterms:modified xsi:type="dcterms:W3CDTF">2025-02-01T07:02:00Z</dcterms:modified>
</cp:coreProperties>
</file>