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circula con un motovehículo en una calzada en estas condiciones, ¿qué técnica de conducción debe emplear?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9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Utilizar una velocidad reducida, evitando aceleraciones y frenadas bruscas.</w:t>
        <w:tab/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Dar aceleraciones y frenadas frecuentes para evitar quedar atascado.</w:t>
        <w:tab/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Circular a medio embrague, manteniendo permanentemente frenada la rueda delantera.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esta pendiente estrecha, ¿cuál de los dos vehículos tiene prioridad de paso?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El vehículo A.</w:t>
        <w:tab/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El vehículo B.</w:t>
        <w:tab/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ud. circula por la ruta y observa esta situación, debe…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Aumentar la velocidad para sobrepasar al animal rápidamente.</w:t>
        <w:tab/>
      </w:r>
    </w:p>
    <w:p w:rsidR="00000000" w:rsidDel="00000000" w:rsidP="00000000" w:rsidRDefault="00000000" w:rsidRPr="00000000" w14:paraId="0000001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Usar la bocina para ahuyentar al animal y mantener su velocidad.</w:t>
        <w:tab/>
      </w:r>
    </w:p>
    <w:p w:rsidR="00000000" w:rsidDel="00000000" w:rsidP="00000000" w:rsidRDefault="00000000" w:rsidRPr="00000000" w14:paraId="00000012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Reducir la velocidad y si es necesario detenerse.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Bajo estas condiciones climáticas ¿qué debe hacer para circular con seguridad con un motovehículo?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Circular más cerca de los vehículos que van delante, para reducir la resistencia del viento.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Zigzaguear con el motovehículo para corregir las desviaciones.</w:t>
        <w:tab/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Sujetar firmemente el manubrio del motovehículo y reducir la velocidad.</w:t>
        <w:tab/>
      </w:r>
    </w:p>
    <w:p w:rsidR="00000000" w:rsidDel="00000000" w:rsidP="00000000" w:rsidRDefault="00000000" w:rsidRPr="00000000" w14:paraId="0000001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estas condiciones climáticas, ¿qué luces debe utilizar para poder circular en esta ruta? 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Las luces altas, durante todo el recorrido mientras continúe la niebla.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Las luces bajas y las rompeniebla (en el caso de tenerlas).</w:t>
        <w:tab/>
      </w:r>
    </w:p>
    <w:p w:rsidR="00000000" w:rsidDel="00000000" w:rsidP="00000000" w:rsidRDefault="00000000" w:rsidRPr="00000000" w14:paraId="0000001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Las luces bajas, las rompenieblas (en caso de tenerlas) y las balizas.</w:t>
        <w:tab/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es el límite de velocidad máxima en esta situación?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60 km/h. 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80 km/h.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40 km/h.</w:t>
        <w:tab/>
      </w:r>
    </w:p>
    <w:p w:rsidR="00000000" w:rsidDel="00000000" w:rsidP="00000000" w:rsidRDefault="00000000" w:rsidRPr="00000000" w14:paraId="0000002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 la siguiente situación, ¿qué es lo que se recomienda hacer? 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4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Utilizar las luces rompeniebla, lo cual es suficiente porque permite ampliar la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visibilidad del conductor.</w:t>
        <w:tab/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Conducir con ambas manos en el volante, reducir la velocidad, aumentar la distancia entre vehículos y utilizar las luces correspondientes del vehículo.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Detenerse en la banquina hasta que levante el banco de niebla.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indica esta señal preventiva? 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733550" cy="1704975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Indica que de la elevación próxima a la ruta, pueden desprenderse rocas o partes que ruedan sobre la calzada.</w:t>
        <w:tab/>
      </w:r>
    </w:p>
    <w:p w:rsidR="00000000" w:rsidDel="00000000" w:rsidP="00000000" w:rsidRDefault="00000000" w:rsidRPr="00000000" w14:paraId="00000032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Indica que circulamos por una zona selvática.</w:t>
        <w:tab/>
      </w:r>
    </w:p>
    <w:p w:rsidR="00000000" w:rsidDel="00000000" w:rsidP="00000000" w:rsidRDefault="00000000" w:rsidRPr="00000000" w14:paraId="0000003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Indica que por la vía en la que se circula, la calzada presenta irregularidades.</w:t>
        <w:tab/>
      </w:r>
    </w:p>
    <w:p w:rsidR="00000000" w:rsidDel="00000000" w:rsidP="00000000" w:rsidRDefault="00000000" w:rsidRPr="00000000" w14:paraId="00000034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ve esta señal mientras conduce, usted debe…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</w:rPr>
        <w:drawing>
          <wp:inline distB="114300" distT="114300" distL="114300" distR="114300">
            <wp:extent cx="4762500" cy="2914650"/>
            <wp:effectExtent b="0" l="0" r="0" t="0"/>
            <wp:docPr id="16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4"/>
                    <a:srcRect b="0" l="0" r="0" t="437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Reducir la velocidad del vehículo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Incrementar la velocidad del vehículo 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Dar vuelta a la izquierda y después a la derecha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Frente a la siguiente situación, ¿qué posición debe adoptar el acompañante de un motovehículo?</w:t>
      </w:r>
    </w:p>
    <w:p w:rsidR="00000000" w:rsidDel="00000000" w:rsidP="00000000" w:rsidRDefault="00000000" w:rsidRPr="00000000" w14:paraId="0000003E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La misma que adopte el conductor pero anticipándose a él.</w:t>
        <w:tab/>
      </w:r>
    </w:p>
    <w:p w:rsidR="00000000" w:rsidDel="00000000" w:rsidP="00000000" w:rsidRDefault="00000000" w:rsidRPr="00000000" w14:paraId="00000040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La contraria a la que adopte el conductor, para así contrarrestar la fuerza centrífuga.</w:t>
        <w:tab/>
      </w:r>
    </w:p>
    <w:p w:rsidR="00000000" w:rsidDel="00000000" w:rsidP="00000000" w:rsidRDefault="00000000" w:rsidRPr="00000000" w14:paraId="00000041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La misma posición e inclinación que adopte el conductor.</w:t>
        <w:tab/>
      </w:r>
    </w:p>
    <w:p w:rsidR="00000000" w:rsidDel="00000000" w:rsidP="00000000" w:rsidRDefault="00000000" w:rsidRPr="00000000" w14:paraId="00000042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al circular en ruta se encuentra con esta señal, ¿qué conducta debe seguir?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Se debe disminuir la velocidad y prestar atención a la posible aproximación de trenes.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Se continúa con la misma velocidad, salvo que se haga efectiva la aproximación del tren.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Se indica al resto de los conductores, la precaución sobre la aproximación de trenes, colocando balizas.</w:t>
        <w:tab/>
      </w:r>
    </w:p>
    <w:p w:rsidR="00000000" w:rsidDel="00000000" w:rsidP="00000000" w:rsidRDefault="00000000" w:rsidRPr="00000000" w14:paraId="0000004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 Ley Nº 24.449, en el caso de detener un vehículo en esta zona, ¿cuál es la distancia mínima que se debe mantener?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5 metros respecto de los rieles.</w:t>
        <w:tab/>
      </w:r>
    </w:p>
    <w:p w:rsidR="00000000" w:rsidDel="00000000" w:rsidP="00000000" w:rsidRDefault="00000000" w:rsidRPr="00000000" w14:paraId="0000004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2 metros respecto de los rieles.</w:t>
        <w:tab/>
      </w:r>
    </w:p>
    <w:p w:rsidR="00000000" w:rsidDel="00000000" w:rsidP="00000000" w:rsidRDefault="00000000" w:rsidRPr="00000000" w14:paraId="0000004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 existe una distancia mínima.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59" w:lineRule="auto"/>
        <w:rPr>
          <w:rFonts w:ascii="Calibri" w:cs="Calibri" w:eastAsia="Calibri" w:hAnsi="Calibri"/>
        </w:rPr>
      </w:pPr>
      <w:bookmarkStart w:colFirst="0" w:colLast="0" w:name="_hgv33seth9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59" w:lineRule="auto"/>
        <w:rPr>
          <w:rFonts w:ascii="Calibri" w:cs="Calibri" w:eastAsia="Calibri" w:hAnsi="Calibri"/>
        </w:rPr>
      </w:pPr>
      <w:bookmarkStart w:colFirst="0" w:colLast="0" w:name="_xrv1ls70l0o8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Indique qué significa esta señal: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9" w:lineRule="auto"/>
        <w:rPr>
          <w:rFonts w:ascii="Calibri" w:cs="Calibri" w:eastAsia="Calibri" w:hAnsi="Calibri"/>
        </w:rPr>
      </w:pPr>
      <w:bookmarkStart w:colFirst="0" w:colLast="0" w:name="_rr6jbsbj5rd" w:id="2"/>
      <w:bookmarkEnd w:id="2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2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58">
      <w:pPr>
        <w:spacing w:line="259" w:lineRule="auto"/>
        <w:rPr>
          <w:rFonts w:ascii="Calibri" w:cs="Calibri" w:eastAsia="Calibri" w:hAnsi="Calibri"/>
        </w:rPr>
      </w:pPr>
      <w:bookmarkStart w:colFirst="0" w:colLast="0" w:name="_5sbte4ja4otd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A. Ruta Nacional N°5.</w:t>
      </w:r>
    </w:p>
    <w:p w:rsidR="00000000" w:rsidDel="00000000" w:rsidP="00000000" w:rsidRDefault="00000000" w:rsidRPr="00000000" w14:paraId="00000059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bookmarkStart w:colFirst="0" w:colLast="0" w:name="_cyxv26qkscmp" w:id="4"/>
      <w:bookmarkEnd w:id="4"/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Ruta Provincial N°5.</w:t>
        <w:tab/>
      </w:r>
    </w:p>
    <w:p w:rsidR="00000000" w:rsidDel="00000000" w:rsidP="00000000" w:rsidRDefault="00000000" w:rsidRPr="00000000" w14:paraId="0000005A">
      <w:pPr>
        <w:spacing w:line="259" w:lineRule="auto"/>
        <w:rPr>
          <w:rFonts w:ascii="Calibri" w:cs="Calibri" w:eastAsia="Calibri" w:hAnsi="Calibri"/>
        </w:rPr>
      </w:pPr>
      <w:bookmarkStart w:colFirst="0" w:colLast="0" w:name="_knw13po7qklt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C. Ruta Panamericana N°5.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las normas generales, ¿cuál es la velocidad máxima permitida para motovehículos en esta zona de la ruta? 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2552700"/>
            <wp:effectExtent b="0" l="0" r="0" t="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9"/>
                    <a:srcRect b="0" l="0" r="0"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110 km/h. 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130 km/h.</w:t>
        <w:tab/>
      </w:r>
    </w:p>
    <w:p w:rsidR="00000000" w:rsidDel="00000000" w:rsidP="00000000" w:rsidRDefault="00000000" w:rsidRPr="00000000" w14:paraId="0000006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80 km/h.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 es la manera más adecuada de conducir un vehículo en este tramo de la ruta?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4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Aumentar la velocidad gradualmente antes de ingresar en la curva.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Desacelerar antes de ingresar a la curva.  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Mantener la misma velocidad antes de la curva y acelerar mientras se circula en ella.</w:t>
        <w:tab/>
      </w:r>
    </w:p>
    <w:p w:rsidR="00000000" w:rsidDel="00000000" w:rsidP="00000000" w:rsidRDefault="00000000" w:rsidRPr="00000000" w14:paraId="0000006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significa esta demarcación amarilla en la calzada?</w:t>
        <w:tab/>
      </w:r>
    </w:p>
    <w:p w:rsidR="00000000" w:rsidDel="00000000" w:rsidP="00000000" w:rsidRDefault="00000000" w:rsidRPr="00000000" w14:paraId="0000006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Es una señalización que se utiliza únicamente para dividir los carriles de la vía.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Indica, para ambos sentidos de circulación, que no debe ser traspasada ni se puede circular sobre ella. 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Significa que sólo pueden circular vehículos particulares.</w:t>
      </w:r>
    </w:p>
    <w:p w:rsidR="00000000" w:rsidDel="00000000" w:rsidP="00000000" w:rsidRDefault="00000000" w:rsidRPr="00000000" w14:paraId="0000007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siguiente imagen, ¿qué indican las líneas centrales de la calzada señaladas?</w:t>
        <w:tab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538663" cy="2813971"/>
            <wp:effectExtent b="0" l="0" r="0" t="0"/>
            <wp:docPr id="2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2"/>
                    <a:srcRect b="0" l="9400" r="10599" t="2250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81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Que se pueden traspasar. 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Que está prohibido traspasarlas.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Que es una zona de máximo peligro.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9" w:lineRule="auto"/>
        <w:rPr>
          <w:rFonts w:ascii="Calibri" w:cs="Calibri" w:eastAsia="Calibri" w:hAnsi="Calibri"/>
        </w:rPr>
      </w:pPr>
      <w:bookmarkStart w:colFirst="0" w:colLast="0" w:name="_zgedqylw0hbn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¿Cuál de la tres señales indica que la ruta es provincial?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59" w:lineRule="auto"/>
        <w:rPr>
          <w:rFonts w:ascii="Calibri" w:cs="Calibri" w:eastAsia="Calibri" w:hAnsi="Calibri"/>
        </w:rPr>
      </w:pPr>
      <w:bookmarkStart w:colFirst="0" w:colLast="0" w:name="_sn185jrcky4f" w:id="7"/>
      <w:bookmarkEnd w:id="7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67000" cy="1704975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9" w:lineRule="auto"/>
        <w:rPr>
          <w:rFonts w:ascii="Calibri" w:cs="Calibri" w:eastAsia="Calibri" w:hAnsi="Calibri"/>
        </w:rPr>
      </w:pPr>
      <w:bookmarkStart w:colFirst="0" w:colLast="0" w:name="_yiiolx3s31rn" w:id="8"/>
      <w:bookmarkEnd w:id="8"/>
      <w:r w:rsidDel="00000000" w:rsidR="00000000" w:rsidRPr="00000000">
        <w:rPr>
          <w:rFonts w:ascii="Calibri" w:cs="Calibri" w:eastAsia="Calibri" w:hAnsi="Calibri"/>
          <w:rtl w:val="0"/>
        </w:rPr>
        <w:t xml:space="preserve">A. La señal A.</w:t>
      </w:r>
    </w:p>
    <w:p w:rsidR="00000000" w:rsidDel="00000000" w:rsidP="00000000" w:rsidRDefault="00000000" w:rsidRPr="00000000" w14:paraId="0000007C">
      <w:pPr>
        <w:spacing w:line="259" w:lineRule="auto"/>
        <w:rPr>
          <w:rFonts w:ascii="Calibri" w:cs="Calibri" w:eastAsia="Calibri" w:hAnsi="Calibri"/>
        </w:rPr>
      </w:pPr>
      <w:bookmarkStart w:colFirst="0" w:colLast="0" w:name="_oxiovb1rzv0x" w:id="9"/>
      <w:bookmarkEnd w:id="9"/>
      <w:r w:rsidDel="00000000" w:rsidR="00000000" w:rsidRPr="00000000">
        <w:rPr>
          <w:rFonts w:ascii="Calibri" w:cs="Calibri" w:eastAsia="Calibri" w:hAnsi="Calibri"/>
          <w:rtl w:val="0"/>
        </w:rPr>
        <w:t xml:space="preserve">B. La señal B.</w:t>
      </w:r>
    </w:p>
    <w:p w:rsidR="00000000" w:rsidDel="00000000" w:rsidP="00000000" w:rsidRDefault="00000000" w:rsidRPr="00000000" w14:paraId="0000007D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bookmarkStart w:colFirst="0" w:colLast="0" w:name="_64n2lhj4no7n" w:id="10"/>
      <w:bookmarkEnd w:id="10"/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La señal C.</w:t>
      </w:r>
    </w:p>
    <w:p w:rsidR="00000000" w:rsidDel="00000000" w:rsidP="00000000" w:rsidRDefault="00000000" w:rsidRPr="00000000" w14:paraId="0000007E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bookmarkStart w:colFirst="0" w:colLast="0" w:name="_kjr6y39et6m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9" w:lineRule="auto"/>
        <w:rPr>
          <w:rFonts w:ascii="Calibri" w:cs="Calibri" w:eastAsia="Calibri" w:hAnsi="Calibri"/>
        </w:rPr>
      </w:pPr>
      <w:bookmarkStart w:colFirst="0" w:colLast="0" w:name="_ae8xhdufuxqq" w:id="12"/>
      <w:bookmarkEnd w:id="1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9" w:lineRule="auto"/>
        <w:rPr>
          <w:rFonts w:ascii="Calibri" w:cs="Calibri" w:eastAsia="Calibri" w:hAnsi="Calibri"/>
        </w:rPr>
      </w:pPr>
      <w:bookmarkStart w:colFirst="0" w:colLast="0" w:name="_vkq75ramwwlk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Indique qué significa esta señal:</w:t>
      </w:r>
      <w:r w:rsidDel="00000000" w:rsidR="00000000" w:rsidRPr="00000000">
        <w:rPr>
          <w:rFonts w:ascii="Calibri" w:cs="Calibri" w:eastAsia="Calibri" w:hAnsi="Calibri"/>
          <w:b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9" w:lineRule="auto"/>
        <w:rPr>
          <w:rFonts w:ascii="Calibri" w:cs="Calibri" w:eastAsia="Calibri" w:hAnsi="Calibri"/>
        </w:rPr>
      </w:pPr>
      <w:bookmarkStart w:colFirst="0" w:colLast="0" w:name="_nlr2z1yv2o45" w:id="14"/>
      <w:bookmarkEnd w:id="14"/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143000" cy="1704975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bookmarkStart w:colFirst="0" w:colLast="0" w:name="_c9b3mzqojnsw" w:id="15"/>
      <w:bookmarkEnd w:id="15"/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Ruta Nacional N°3.</w:t>
      </w:r>
    </w:p>
    <w:p w:rsidR="00000000" w:rsidDel="00000000" w:rsidP="00000000" w:rsidRDefault="00000000" w:rsidRPr="00000000" w14:paraId="00000083">
      <w:pPr>
        <w:spacing w:line="259" w:lineRule="auto"/>
        <w:rPr>
          <w:rFonts w:ascii="Calibri" w:cs="Calibri" w:eastAsia="Calibri" w:hAnsi="Calibri"/>
        </w:rPr>
      </w:pPr>
      <w:bookmarkStart w:colFirst="0" w:colLast="0" w:name="_h3abjem6cq7b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B. Ruta Provincial N°3.</w:t>
      </w:r>
    </w:p>
    <w:p w:rsidR="00000000" w:rsidDel="00000000" w:rsidP="00000000" w:rsidRDefault="00000000" w:rsidRPr="00000000" w14:paraId="00000084">
      <w:pPr>
        <w:spacing w:line="259" w:lineRule="auto"/>
        <w:rPr>
          <w:rFonts w:ascii="Calibri" w:cs="Calibri" w:eastAsia="Calibri" w:hAnsi="Calibri"/>
        </w:rPr>
      </w:pPr>
      <w:bookmarkStart w:colFirst="0" w:colLast="0" w:name="_z47saiqr8wbu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C. Ruta Panamericana N°3.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Indique qué tipo de señal es la que a continuación se muestra: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781425" cy="2533650"/>
            <wp:effectExtent b="0" l="0" r="0" t="0"/>
            <wp:docPr id="1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7500" l="12600" r="8000" t="937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Preventiva.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Reglamentaria.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Informativa.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la siguiente situación, ¿el vehículo B puede sobrepasar al vehículo A? 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02580" cy="3454400"/>
            <wp:effectExtent b="0" l="0" r="0" t="0"/>
            <wp:docPr id="27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Sí, salvo que se acerque un vehículo en el sentido contrario.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No, ya que está prohibido por la demarcación horizontal. 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Sí, haciendo las señales de luces correspondientes y si el vehículo que circula en sentido contrario está lejos.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¿Cuáles de los siguientes vehículos NO se encuentran en infracción?</w:t>
        <w:tab/>
      </w:r>
    </w:p>
    <w:p w:rsidR="00000000" w:rsidDel="00000000" w:rsidP="00000000" w:rsidRDefault="00000000" w:rsidRPr="00000000" w14:paraId="0000009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00675" cy="3371850"/>
            <wp:effectExtent b="0" l="0" r="0" t="0"/>
            <wp:docPr id="1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7"/>
                    <a:srcRect b="0" l="0" r="0" t="247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Los vehículos A y B.</w:t>
        <w:tab/>
      </w:r>
    </w:p>
    <w:p w:rsidR="00000000" w:rsidDel="00000000" w:rsidP="00000000" w:rsidRDefault="00000000" w:rsidRPr="00000000" w14:paraId="0000009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Los vehículos A y C. </w:t>
        <w:tab/>
      </w:r>
    </w:p>
    <w:p w:rsidR="00000000" w:rsidDel="00000000" w:rsidP="00000000" w:rsidRDefault="00000000" w:rsidRPr="00000000" w14:paraId="00000099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Los vehículos B y C. </w:t>
        <w:tab/>
      </w:r>
    </w:p>
    <w:p w:rsidR="00000000" w:rsidDel="00000000" w:rsidP="00000000" w:rsidRDefault="00000000" w:rsidRPr="00000000" w14:paraId="0000009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conductor del vehículo A quiere volver rápidamente al carril derecho porque ve ante él una situación de peligro, ¿qué debe hacer el conductor del vehículo B? 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9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Aumentar la velocidad para que realice la maniobra detrás suyo.</w:t>
        <w:tab/>
      </w:r>
    </w:p>
    <w:p w:rsidR="00000000" w:rsidDel="00000000" w:rsidP="00000000" w:rsidRDefault="00000000" w:rsidRPr="00000000" w14:paraId="0000009E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Reducir la velocidad para facilitarle el retorno al carril.</w:t>
        <w:tab/>
      </w:r>
    </w:p>
    <w:p w:rsidR="00000000" w:rsidDel="00000000" w:rsidP="00000000" w:rsidRDefault="00000000" w:rsidRPr="00000000" w14:paraId="0000009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Tocar bocina y hacer guiño de luces para indicarle que no debe realizar la maniobra.</w:t>
        <w:tab/>
      </w:r>
    </w:p>
    <w:p w:rsidR="00000000" w:rsidDel="00000000" w:rsidP="00000000" w:rsidRDefault="00000000" w:rsidRPr="00000000" w14:paraId="000000A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tramo de la vía no se puede realizar un sobrepaso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2933700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9"/>
                    <a:srcRect b="0" l="0" r="0" t="375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Verdadero.</w:t>
        <w:tab/>
      </w:r>
    </w:p>
    <w:p w:rsidR="00000000" w:rsidDel="00000000" w:rsidP="00000000" w:rsidRDefault="00000000" w:rsidRPr="00000000" w14:paraId="000000A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Falso.</w:t>
        <w:tab/>
      </w:r>
    </w:p>
    <w:p w:rsidR="00000000" w:rsidDel="00000000" w:rsidP="00000000" w:rsidRDefault="00000000" w:rsidRPr="00000000" w14:paraId="000000A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esta situación, ¿quién tiene prioridad para realizar el sobrepaso al camión? 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27051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0"/>
                    <a:srcRect b="3750" l="0" r="0" t="750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El vehículo A.</w:t>
        <w:tab/>
      </w:r>
    </w:p>
    <w:p w:rsidR="00000000" w:rsidDel="00000000" w:rsidP="00000000" w:rsidRDefault="00000000" w:rsidRPr="00000000" w14:paraId="000000A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El vehículo B.</w:t>
        <w:tab/>
      </w:r>
    </w:p>
    <w:p w:rsidR="00000000" w:rsidDel="00000000" w:rsidP="00000000" w:rsidRDefault="00000000" w:rsidRPr="00000000" w14:paraId="000000AD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El vehículo C.</w:t>
        <w:tab/>
      </w:r>
    </w:p>
    <w:p w:rsidR="00000000" w:rsidDel="00000000" w:rsidP="00000000" w:rsidRDefault="00000000" w:rsidRPr="00000000" w14:paraId="000000AE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Frente a la demarcación central de la calzada señalada, ¿cuál es la conducta a seguir?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B2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A. Se debe respetar lo que rige con respecto a la línea más próxima; si es continua no traspasarla y si es discontinua está permitido hacerlo.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Se debe respetar lo que rige con respecto a la línea más próxima; si es discontinua no traspasarla y si es continua está permitido hacerlo.</w:t>
        <w:tab/>
      </w:r>
    </w:p>
    <w:p w:rsidR="00000000" w:rsidDel="00000000" w:rsidP="00000000" w:rsidRDefault="00000000" w:rsidRPr="00000000" w14:paraId="000000B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No debe traspasarse ninguna de ellas.</w:t>
        <w:tab/>
      </w:r>
    </w:p>
    <w:p w:rsidR="00000000" w:rsidDel="00000000" w:rsidP="00000000" w:rsidRDefault="00000000" w:rsidRPr="00000000" w14:paraId="000000B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¿Qué indica esta demarcación amarilla en la calzada? 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Indica que se puede traspasar.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Divide sentidos opuestos de circulación e indica que está prohibido traspasarla.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Que es una zona que se puede circular sobre ella.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Según la Ley 2148, al circular con un motovehículo detrás de este camión, ¿cuál es la distancia mínima de seguridad que debe mantener respecto de él?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distancia que resulte de una separación de por lo menos… 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Un segundo.</w:t>
        <w:tab/>
      </w:r>
    </w:p>
    <w:p w:rsidR="00000000" w:rsidDel="00000000" w:rsidP="00000000" w:rsidRDefault="00000000" w:rsidRPr="00000000" w14:paraId="000000C2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Dos segundos.</w:t>
      </w: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C3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Cinco segundos.</w:t>
        <w:tab/>
      </w:r>
    </w:p>
    <w:p w:rsidR="00000000" w:rsidDel="00000000" w:rsidP="00000000" w:rsidRDefault="00000000" w:rsidRPr="00000000" w14:paraId="000000C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se encuentra conduciendo un motovehículo a excesiva velocidad en este tramo de la ruta, ¿cómo es recomendable que actúe para controlar el mismo?</w:t>
        <w:tab/>
      </w:r>
    </w:p>
    <w:p w:rsidR="00000000" w:rsidDel="00000000" w:rsidP="00000000" w:rsidRDefault="00000000" w:rsidRPr="00000000" w14:paraId="000000C7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02580" cy="3454400"/>
            <wp:effectExtent b="0" l="0" r="0" t="0"/>
            <wp:docPr id="30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Frenando bruscamente y, al mismo tiempo, inclinándome lo más posible.</w:t>
        <w:tab/>
      </w:r>
    </w:p>
    <w:p w:rsidR="00000000" w:rsidDel="00000000" w:rsidP="00000000" w:rsidRDefault="00000000" w:rsidRPr="00000000" w14:paraId="000000C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B. Enderezando rápidamente el motovehículo y acelerando.</w:t>
      </w:r>
    </w:p>
    <w:p w:rsidR="00000000" w:rsidDel="00000000" w:rsidP="00000000" w:rsidRDefault="00000000" w:rsidRPr="00000000" w14:paraId="000000CA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C. Desacelerando e inclinándome lo más posible hacia el interior de la curva.</w:t>
        <w:tab/>
      </w:r>
    </w:p>
    <w:p w:rsidR="00000000" w:rsidDel="00000000" w:rsidP="00000000" w:rsidRDefault="00000000" w:rsidRPr="00000000" w14:paraId="000000CB">
      <w:pPr>
        <w:spacing w:line="259" w:lineRule="auto"/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 respecto al consumo de combustible, ¿qué consecuencias trae circular de la siguiente forma?</w:t>
      </w:r>
    </w:p>
    <w:p w:rsidR="00000000" w:rsidDel="00000000" w:rsidP="00000000" w:rsidRDefault="00000000" w:rsidRPr="00000000" w14:paraId="000000C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762500" cy="30480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A. Aumenta el consumo de combustible porque el vehículo se vuelve más ligero.</w:t>
      </w:r>
    </w:p>
    <w:p w:rsidR="00000000" w:rsidDel="00000000" w:rsidP="00000000" w:rsidRDefault="00000000" w:rsidRPr="00000000" w14:paraId="000000D0">
      <w:pPr>
        <w:rPr>
          <w:rFonts w:ascii="Calibri" w:cs="Calibri" w:eastAsia="Calibri" w:hAnsi="Calibri"/>
          <w:b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color w:val="ff0000"/>
          <w:rtl w:val="0"/>
        </w:rPr>
        <w:t xml:space="preserve">B. Incrementa la resistencia del viento y con ello, aumenta el consumo de combustible.</w:t>
      </w:r>
    </w:p>
    <w:p w:rsidR="00000000" w:rsidDel="00000000" w:rsidP="00000000" w:rsidRDefault="00000000" w:rsidRPr="00000000" w14:paraId="000000D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C. Es indistinto donde se ubique la carga, no afecta al consumo de combustible.</w:t>
      </w:r>
    </w:p>
    <w:p w:rsidR="00000000" w:rsidDel="00000000" w:rsidP="00000000" w:rsidRDefault="00000000" w:rsidRPr="00000000" w14:paraId="000000D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18.jpg"/><Relationship Id="rId21" Type="http://schemas.openxmlformats.org/officeDocument/2006/relationships/image" Target="media/image25.jpg"/><Relationship Id="rId24" Type="http://schemas.openxmlformats.org/officeDocument/2006/relationships/image" Target="media/image12.jpg"/><Relationship Id="rId23" Type="http://schemas.openxmlformats.org/officeDocument/2006/relationships/image" Target="media/image1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28.jpg"/><Relationship Id="rId25" Type="http://schemas.openxmlformats.org/officeDocument/2006/relationships/image" Target="media/image14.jpg"/><Relationship Id="rId28" Type="http://schemas.openxmlformats.org/officeDocument/2006/relationships/image" Target="media/image8.jpg"/><Relationship Id="rId27" Type="http://schemas.openxmlformats.org/officeDocument/2006/relationships/image" Target="media/image27.jpg"/><Relationship Id="rId5" Type="http://schemas.openxmlformats.org/officeDocument/2006/relationships/styles" Target="styles.xml"/><Relationship Id="rId6" Type="http://schemas.openxmlformats.org/officeDocument/2006/relationships/image" Target="media/image29.jpg"/><Relationship Id="rId29" Type="http://schemas.openxmlformats.org/officeDocument/2006/relationships/image" Target="media/image13.jpg"/><Relationship Id="rId7" Type="http://schemas.openxmlformats.org/officeDocument/2006/relationships/image" Target="media/image19.jpg"/><Relationship Id="rId8" Type="http://schemas.openxmlformats.org/officeDocument/2006/relationships/image" Target="media/image15.jpg"/><Relationship Id="rId31" Type="http://schemas.openxmlformats.org/officeDocument/2006/relationships/image" Target="media/image22.jpg"/><Relationship Id="rId30" Type="http://schemas.openxmlformats.org/officeDocument/2006/relationships/image" Target="media/image3.jpg"/><Relationship Id="rId11" Type="http://schemas.openxmlformats.org/officeDocument/2006/relationships/image" Target="media/image6.jpg"/><Relationship Id="rId33" Type="http://schemas.openxmlformats.org/officeDocument/2006/relationships/image" Target="media/image16.jpg"/><Relationship Id="rId10" Type="http://schemas.openxmlformats.org/officeDocument/2006/relationships/image" Target="media/image7.jpg"/><Relationship Id="rId32" Type="http://schemas.openxmlformats.org/officeDocument/2006/relationships/image" Target="media/image10.jpg"/><Relationship Id="rId13" Type="http://schemas.openxmlformats.org/officeDocument/2006/relationships/image" Target="media/image2.jpg"/><Relationship Id="rId35" Type="http://schemas.openxmlformats.org/officeDocument/2006/relationships/image" Target="media/image9.jpg"/><Relationship Id="rId12" Type="http://schemas.openxmlformats.org/officeDocument/2006/relationships/image" Target="media/image21.jpg"/><Relationship Id="rId34" Type="http://schemas.openxmlformats.org/officeDocument/2006/relationships/image" Target="media/image24.jpg"/><Relationship Id="rId15" Type="http://schemas.openxmlformats.org/officeDocument/2006/relationships/image" Target="media/image4.jpg"/><Relationship Id="rId14" Type="http://schemas.openxmlformats.org/officeDocument/2006/relationships/image" Target="media/image23.jpg"/><Relationship Id="rId17" Type="http://schemas.openxmlformats.org/officeDocument/2006/relationships/image" Target="media/image20.jpg"/><Relationship Id="rId16" Type="http://schemas.openxmlformats.org/officeDocument/2006/relationships/image" Target="media/image5.jpg"/><Relationship Id="rId19" Type="http://schemas.openxmlformats.org/officeDocument/2006/relationships/image" Target="media/image30.jpg"/><Relationship Id="rId1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