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160" w:before="600" w:line="438.260869565217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Architecture Overview</w:t>
      </w:r>
    </w:p>
    <w:p w:rsidR="00000000" w:rsidDel="00000000" w:rsidP="00000000" w:rsidRDefault="00000000" w:rsidRPr="00000000" w14:paraId="00000002">
      <w:pPr>
        <w:pStyle w:val="Heading1"/>
        <w:keepNext w:val="0"/>
        <w:keepLines w:val="0"/>
        <w:shd w:fill="ffffff" w:val="clear"/>
        <w:spacing w:after="160" w:before="600" w:line="438.2608695652174" w:lineRule="auto"/>
        <w:rPr>
          <w:rFonts w:ascii="Times New Roman" w:cs="Times New Roman" w:eastAsia="Times New Roman" w:hAnsi="Times New Roman"/>
          <w:b w:val="1"/>
          <w:color w:val="3d4556"/>
          <w:sz w:val="24"/>
          <w:szCs w:val="24"/>
          <w:highlight w:val="white"/>
          <w:u w:val="single"/>
        </w:rPr>
      </w:pPr>
      <w:bookmarkStart w:colFirst="0" w:colLast="0" w:name="_of5g3wsj2ip4" w:id="0"/>
      <w:bookmarkEnd w:id="0"/>
      <w:r w:rsidDel="00000000" w:rsidR="00000000" w:rsidRPr="00000000">
        <w:rPr>
          <w:rFonts w:ascii="Times New Roman" w:cs="Times New Roman" w:eastAsia="Times New Roman" w:hAnsi="Times New Roman"/>
          <w:b w:val="1"/>
          <w:color w:val="3d4556"/>
          <w:sz w:val="24"/>
          <w:szCs w:val="24"/>
          <w:highlight w:val="white"/>
          <w:u w:val="single"/>
          <w:rtl w:val="0"/>
        </w:rPr>
        <w:t xml:space="preserve">Basic Request Model</w:t>
      </w:r>
    </w:p>
    <w:p w:rsidR="00000000" w:rsidDel="00000000" w:rsidP="00000000" w:rsidRDefault="00000000" w:rsidRPr="00000000" w14:paraId="00000003">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Chainlink connects smart contracts </w:t>
      </w:r>
      <w:r w:rsidDel="00000000" w:rsidR="00000000" w:rsidRPr="00000000">
        <w:rPr>
          <w:rFonts w:ascii="Times New Roman" w:cs="Times New Roman" w:eastAsia="Times New Roman" w:hAnsi="Times New Roman"/>
          <w:color w:val="3d4556"/>
          <w:sz w:val="24"/>
          <w:szCs w:val="24"/>
          <w:highlight w:val="white"/>
          <w:rtl w:val="0"/>
        </w:rPr>
        <w:t xml:space="preserve">with external data using its </w:t>
      </w:r>
      <w:r w:rsidDel="00000000" w:rsidR="00000000" w:rsidRPr="00000000">
        <w:rPr>
          <w:rFonts w:ascii="Times New Roman" w:cs="Times New Roman" w:eastAsia="Times New Roman" w:hAnsi="Times New Roman"/>
          <w:b w:val="1"/>
          <w:color w:val="3d4556"/>
          <w:sz w:val="24"/>
          <w:szCs w:val="24"/>
          <w:highlight w:val="white"/>
          <w:rtl w:val="0"/>
        </w:rPr>
        <w:t xml:space="preserve">decentralized oracle network.</w:t>
      </w:r>
      <w:r w:rsidDel="00000000" w:rsidR="00000000" w:rsidRPr="00000000">
        <w:rPr>
          <w:rFonts w:ascii="Times New Roman" w:cs="Times New Roman" w:eastAsia="Times New Roman" w:hAnsi="Times New Roman"/>
          <w:color w:val="3d4556"/>
          <w:sz w:val="24"/>
          <w:szCs w:val="24"/>
          <w:highlight w:val="white"/>
          <w:rtl w:val="0"/>
        </w:rPr>
        <w:t xml:space="preserve"> Chainlink API requests are </w:t>
      </w:r>
      <w:r w:rsidDel="00000000" w:rsidR="00000000" w:rsidRPr="00000000">
        <w:rPr>
          <w:rFonts w:ascii="Times New Roman" w:cs="Times New Roman" w:eastAsia="Times New Roman" w:hAnsi="Times New Roman"/>
          <w:b w:val="1"/>
          <w:color w:val="3d4556"/>
          <w:sz w:val="24"/>
          <w:szCs w:val="24"/>
          <w:highlight w:val="white"/>
          <w:rtl w:val="0"/>
        </w:rPr>
        <w:t xml:space="preserve">handled 1:1 by an oracle.</w:t>
      </w:r>
    </w:p>
    <w:p w:rsidR="00000000" w:rsidDel="00000000" w:rsidP="00000000" w:rsidRDefault="00000000" w:rsidRPr="00000000" w14:paraId="00000004">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w:t>
      </w:r>
      <w:hyperlink r:id="rId6">
        <w:r w:rsidDel="00000000" w:rsidR="00000000" w:rsidRPr="00000000">
          <w:rPr>
            <w:rFonts w:ascii="Times New Roman" w:cs="Times New Roman" w:eastAsia="Times New Roman" w:hAnsi="Times New Roman"/>
            <w:color w:val="3d4556"/>
            <w:sz w:val="24"/>
            <w:szCs w:val="24"/>
            <w:highlight w:val="white"/>
            <w:rtl w:val="0"/>
          </w:rPr>
          <w:t xml:space="preserve">Basic Request Model</w:t>
        </w:r>
      </w:hyperlink>
      <w:r w:rsidDel="00000000" w:rsidR="00000000" w:rsidRPr="00000000">
        <w:rPr>
          <w:rFonts w:ascii="Times New Roman" w:cs="Times New Roman" w:eastAsia="Times New Roman" w:hAnsi="Times New Roman"/>
          <w:color w:val="3d4556"/>
          <w:sz w:val="24"/>
          <w:szCs w:val="24"/>
          <w:highlight w:val="white"/>
          <w:rtl w:val="0"/>
        </w:rPr>
        <w:t xml:space="preserve"> describes the </w:t>
      </w:r>
      <w:r w:rsidDel="00000000" w:rsidR="00000000" w:rsidRPr="00000000">
        <w:rPr>
          <w:rFonts w:ascii="Times New Roman" w:cs="Times New Roman" w:eastAsia="Times New Roman" w:hAnsi="Times New Roman"/>
          <w:b w:val="1"/>
          <w:color w:val="3d4556"/>
          <w:sz w:val="24"/>
          <w:szCs w:val="24"/>
          <w:highlight w:val="white"/>
          <w:rtl w:val="0"/>
        </w:rPr>
        <w:t xml:space="preserve">on-chain architecture of requesting data from a single oracle source.</w:t>
      </w:r>
    </w:p>
    <w:p w:rsidR="00000000" w:rsidDel="00000000" w:rsidP="00000000" w:rsidRDefault="00000000" w:rsidRPr="00000000" w14:paraId="00000005">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Pr>
        <w:drawing>
          <wp:inline distB="114300" distT="114300" distL="114300" distR="114300">
            <wp:extent cx="5731200" cy="116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160" w:before="600" w:line="338.8235294117647" w:lineRule="auto"/>
        <w:rPr>
          <w:rFonts w:ascii="Times New Roman" w:cs="Times New Roman" w:eastAsia="Times New Roman" w:hAnsi="Times New Roman"/>
          <w:b w:val="1"/>
          <w:color w:val="3d4556"/>
          <w:sz w:val="24"/>
          <w:szCs w:val="24"/>
          <w:highlight w:val="white"/>
        </w:rPr>
      </w:pPr>
      <w:bookmarkStart w:colFirst="0" w:colLast="0" w:name="_rzay0hbgv06p" w:id="1"/>
      <w:bookmarkEnd w:id="1"/>
      <w:r w:rsidDel="00000000" w:rsidR="00000000" w:rsidRPr="00000000">
        <w:rPr>
          <w:rFonts w:ascii="Times New Roman" w:cs="Times New Roman" w:eastAsia="Times New Roman" w:hAnsi="Times New Roman"/>
          <w:b w:val="1"/>
          <w:color w:val="3d4556"/>
          <w:sz w:val="24"/>
          <w:szCs w:val="24"/>
          <w:highlight w:val="white"/>
          <w:rtl w:val="0"/>
        </w:rPr>
        <w:t xml:space="preserve">ChainlinkClient</w:t>
      </w:r>
    </w:p>
    <w:p w:rsidR="00000000" w:rsidDel="00000000" w:rsidP="00000000" w:rsidRDefault="00000000" w:rsidRPr="00000000" w14:paraId="00000008">
      <w:pPr>
        <w:shd w:fill="ffffff" w:val="clear"/>
        <w:spacing w:after="220" w:lineRule="auto"/>
        <w:rPr>
          <w:rFonts w:ascii="Times New Roman" w:cs="Times New Roman" w:eastAsia="Times New Roman" w:hAnsi="Times New Roman"/>
          <w:color w:val="3d4556"/>
          <w:sz w:val="24"/>
          <w:szCs w:val="24"/>
          <w:highlight w:val="white"/>
        </w:rPr>
      </w:pPr>
      <w:hyperlink r:id="rId8">
        <w:r w:rsidDel="00000000" w:rsidR="00000000" w:rsidRPr="00000000">
          <w:rPr>
            <w:rFonts w:ascii="Times New Roman" w:cs="Times New Roman" w:eastAsia="Times New Roman" w:hAnsi="Times New Roman"/>
            <w:color w:val="3d4556"/>
            <w:sz w:val="24"/>
            <w:szCs w:val="24"/>
            <w:highlight w:val="white"/>
            <w:rtl w:val="0"/>
          </w:rPr>
          <w:t xml:space="preserve">ChainlinkClient</w:t>
        </w:r>
      </w:hyperlink>
      <w:r w:rsidDel="00000000" w:rsidR="00000000" w:rsidRPr="00000000">
        <w:rPr>
          <w:rFonts w:ascii="Times New Roman" w:cs="Times New Roman" w:eastAsia="Times New Roman" w:hAnsi="Times New Roman"/>
          <w:color w:val="3d4556"/>
          <w:sz w:val="24"/>
          <w:szCs w:val="24"/>
          <w:highlight w:val="white"/>
          <w:rtl w:val="0"/>
        </w:rPr>
        <w:t xml:space="preserve"> is a </w:t>
      </w:r>
      <w:r w:rsidDel="00000000" w:rsidR="00000000" w:rsidRPr="00000000">
        <w:rPr>
          <w:rFonts w:ascii="Times New Roman" w:cs="Times New Roman" w:eastAsia="Times New Roman" w:hAnsi="Times New Roman"/>
          <w:b w:val="1"/>
          <w:color w:val="3d4556"/>
          <w:sz w:val="24"/>
          <w:szCs w:val="24"/>
          <w:highlight w:val="white"/>
          <w:rtl w:val="0"/>
        </w:rPr>
        <w:t xml:space="preserve">parent contract that enables smart contracts</w:t>
      </w:r>
      <w:r w:rsidDel="00000000" w:rsidR="00000000" w:rsidRPr="00000000">
        <w:rPr>
          <w:rFonts w:ascii="Times New Roman" w:cs="Times New Roman" w:eastAsia="Times New Roman" w:hAnsi="Times New Roman"/>
          <w:color w:val="3d4556"/>
          <w:sz w:val="24"/>
          <w:szCs w:val="24"/>
          <w:highlight w:val="white"/>
          <w:rtl w:val="0"/>
        </w:rPr>
        <w:t xml:space="preserve"> to consume data from </w:t>
      </w:r>
      <w:r w:rsidDel="00000000" w:rsidR="00000000" w:rsidRPr="00000000">
        <w:rPr>
          <w:rFonts w:ascii="Times New Roman" w:cs="Times New Roman" w:eastAsia="Times New Roman" w:hAnsi="Times New Roman"/>
          <w:b w:val="1"/>
          <w:color w:val="3d4556"/>
          <w:sz w:val="24"/>
          <w:szCs w:val="24"/>
          <w:highlight w:val="white"/>
          <w:rtl w:val="0"/>
        </w:rPr>
        <w:t xml:space="preserve">oracles</w:t>
      </w:r>
      <w:r w:rsidDel="00000000" w:rsidR="00000000" w:rsidRPr="00000000">
        <w:rPr>
          <w:rFonts w:ascii="Times New Roman" w:cs="Times New Roman" w:eastAsia="Times New Roman" w:hAnsi="Times New Roman"/>
          <w:color w:val="3d4556"/>
          <w:sz w:val="24"/>
          <w:szCs w:val="24"/>
          <w:highlight w:val="white"/>
          <w:rtl w:val="0"/>
        </w:rPr>
        <w:t xml:space="preserve">. It's available in the </w:t>
      </w:r>
      <w:r w:rsidDel="00000000" w:rsidR="00000000" w:rsidRPr="00000000">
        <w:rPr>
          <w:rFonts w:ascii="Times New Roman" w:cs="Times New Roman" w:eastAsia="Times New Roman" w:hAnsi="Times New Roman"/>
          <w:b w:val="1"/>
          <w:color w:val="3d4556"/>
          <w:sz w:val="24"/>
          <w:szCs w:val="24"/>
          <w:highlight w:val="white"/>
          <w:rtl w:val="0"/>
        </w:rPr>
        <w:t xml:space="preserve">Chainlink smart contract library</w:t>
      </w:r>
      <w:r w:rsidDel="00000000" w:rsidR="00000000" w:rsidRPr="00000000">
        <w:rPr>
          <w:rFonts w:ascii="Times New Roman" w:cs="Times New Roman" w:eastAsia="Times New Roman" w:hAnsi="Times New Roman"/>
          <w:color w:val="3d4556"/>
          <w:sz w:val="24"/>
          <w:szCs w:val="24"/>
          <w:highlight w:val="white"/>
          <w:rtl w:val="0"/>
        </w:rPr>
        <w:t xml:space="preserve"> which can be </w:t>
      </w:r>
      <w:hyperlink r:id="rId9">
        <w:r w:rsidDel="00000000" w:rsidR="00000000" w:rsidRPr="00000000">
          <w:rPr>
            <w:rFonts w:ascii="Times New Roman" w:cs="Times New Roman" w:eastAsia="Times New Roman" w:hAnsi="Times New Roman"/>
            <w:color w:val="3d4556"/>
            <w:sz w:val="24"/>
            <w:szCs w:val="24"/>
            <w:highlight w:val="white"/>
            <w:rtl w:val="0"/>
          </w:rPr>
          <w:t xml:space="preserve">installed using the latest package managers</w:t>
        </w:r>
      </w:hyperlink>
      <w:r w:rsidDel="00000000" w:rsidR="00000000" w:rsidRPr="00000000">
        <w:rPr>
          <w:rFonts w:ascii="Times New Roman" w:cs="Times New Roman" w:eastAsia="Times New Roman" w:hAnsi="Times New Roman"/>
          <w:color w:val="3d4556"/>
          <w:sz w:val="24"/>
          <w:szCs w:val="24"/>
          <w:highlight w:val="white"/>
          <w:rtl w:val="0"/>
        </w:rPr>
        <w:t xml:space="preserve">.</w:t>
      </w:r>
    </w:p>
    <w:p w:rsidR="00000000" w:rsidDel="00000000" w:rsidP="00000000" w:rsidRDefault="00000000" w:rsidRPr="00000000" w14:paraId="00000009">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w:t>
      </w:r>
      <w:r w:rsidDel="00000000" w:rsidR="00000000" w:rsidRPr="00000000">
        <w:rPr>
          <w:rFonts w:ascii="Times New Roman" w:cs="Times New Roman" w:eastAsia="Times New Roman" w:hAnsi="Times New Roman"/>
          <w:b w:val="1"/>
          <w:color w:val="3d4556"/>
          <w:sz w:val="24"/>
          <w:szCs w:val="24"/>
          <w:highlight w:val="white"/>
          <w:rtl w:val="0"/>
        </w:rPr>
        <w:t xml:space="preserve">client constructs and makes a request</w:t>
      </w:r>
      <w:r w:rsidDel="00000000" w:rsidR="00000000" w:rsidRPr="00000000">
        <w:rPr>
          <w:rFonts w:ascii="Times New Roman" w:cs="Times New Roman" w:eastAsia="Times New Roman" w:hAnsi="Times New Roman"/>
          <w:color w:val="3d4556"/>
          <w:sz w:val="24"/>
          <w:szCs w:val="24"/>
          <w:highlight w:val="white"/>
          <w:rtl w:val="0"/>
        </w:rPr>
        <w:t xml:space="preserve"> to a known Chainlink oracle through the </w:t>
      </w:r>
      <w:r w:rsidDel="00000000" w:rsidR="00000000" w:rsidRPr="00000000">
        <w:rPr>
          <w:rFonts w:ascii="Times New Roman" w:cs="Times New Roman" w:eastAsia="Times New Roman" w:hAnsi="Times New Roman"/>
          <w:b w:val="1"/>
          <w:color w:val="3d4556"/>
          <w:sz w:val="24"/>
          <w:szCs w:val="24"/>
          <w:highlight w:val="white"/>
          <w:rtl w:val="0"/>
        </w:rPr>
        <w:t xml:space="preserve">transferAndCall function,</w:t>
      </w:r>
      <w:r w:rsidDel="00000000" w:rsidR="00000000" w:rsidRPr="00000000">
        <w:rPr>
          <w:rFonts w:ascii="Times New Roman" w:cs="Times New Roman" w:eastAsia="Times New Roman" w:hAnsi="Times New Roman"/>
          <w:color w:val="3d4556"/>
          <w:sz w:val="24"/>
          <w:szCs w:val="24"/>
          <w:highlight w:val="white"/>
          <w:rtl w:val="0"/>
        </w:rPr>
        <w:t xml:space="preserve"> implemented by the </w:t>
      </w:r>
      <w:r w:rsidDel="00000000" w:rsidR="00000000" w:rsidRPr="00000000">
        <w:rPr>
          <w:rFonts w:ascii="Times New Roman" w:cs="Times New Roman" w:eastAsia="Times New Roman" w:hAnsi="Times New Roman"/>
          <w:b w:val="1"/>
          <w:color w:val="3d4556"/>
          <w:sz w:val="24"/>
          <w:szCs w:val="24"/>
          <w:highlight w:val="white"/>
          <w:rtl w:val="0"/>
        </w:rPr>
        <w:t xml:space="preserve">LINK</w:t>
      </w:r>
      <w:r w:rsidDel="00000000" w:rsidR="00000000" w:rsidRPr="00000000">
        <w:rPr>
          <w:rFonts w:ascii="Times New Roman" w:cs="Times New Roman" w:eastAsia="Times New Roman" w:hAnsi="Times New Roman"/>
          <w:color w:val="3d4556"/>
          <w:sz w:val="24"/>
          <w:szCs w:val="24"/>
          <w:highlight w:val="white"/>
          <w:rtl w:val="0"/>
        </w:rPr>
        <w:t xml:space="preserve"> token. This request contains encoded information that is required for the cycle to succeed. </w:t>
      </w:r>
    </w:p>
    <w:p w:rsidR="00000000" w:rsidDel="00000000" w:rsidP="00000000" w:rsidRDefault="00000000" w:rsidRPr="00000000" w14:paraId="0000000A">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In the ChainlinkClient contract, this call is initiated with a call to </w:t>
      </w:r>
      <w:r w:rsidDel="00000000" w:rsidR="00000000" w:rsidRPr="00000000">
        <w:rPr>
          <w:rFonts w:ascii="Times New Roman" w:cs="Times New Roman" w:eastAsia="Times New Roman" w:hAnsi="Times New Roman"/>
          <w:b w:val="1"/>
          <w:color w:val="3d4556"/>
          <w:sz w:val="24"/>
          <w:szCs w:val="24"/>
          <w:highlight w:val="white"/>
          <w:rtl w:val="0"/>
        </w:rPr>
        <w:t xml:space="preserve">sendChainlinkRequestTo</w:t>
      </w:r>
      <w:r w:rsidDel="00000000" w:rsidR="00000000" w:rsidRPr="00000000">
        <w:rPr>
          <w:rFonts w:ascii="Times New Roman" w:cs="Times New Roman" w:eastAsia="Times New Roman" w:hAnsi="Times New Roman"/>
          <w:color w:val="3d4556"/>
          <w:sz w:val="24"/>
          <w:szCs w:val="24"/>
          <w:highlight w:val="white"/>
          <w:rtl w:val="0"/>
        </w:rPr>
        <w:t xml:space="preserve">.</w:t>
      </w:r>
    </w:p>
    <w:p w:rsidR="00000000" w:rsidDel="00000000" w:rsidP="00000000" w:rsidRDefault="00000000" w:rsidRPr="00000000" w14:paraId="0000000B">
      <w:pPr>
        <w:pStyle w:val="Heading2"/>
        <w:keepNext w:val="0"/>
        <w:keepLines w:val="0"/>
        <w:shd w:fill="ffffff" w:val="clear"/>
        <w:spacing w:after="160" w:before="600" w:line="338.8235294117647" w:lineRule="auto"/>
        <w:rPr>
          <w:rFonts w:ascii="Times New Roman" w:cs="Times New Roman" w:eastAsia="Times New Roman" w:hAnsi="Times New Roman"/>
          <w:b w:val="1"/>
          <w:color w:val="3d4556"/>
          <w:sz w:val="24"/>
          <w:szCs w:val="24"/>
          <w:highlight w:val="white"/>
        </w:rPr>
      </w:pPr>
      <w:bookmarkStart w:colFirst="0" w:colLast="0" w:name="_wy4zgqsrd2rc" w:id="2"/>
      <w:bookmarkEnd w:id="2"/>
      <w:r w:rsidDel="00000000" w:rsidR="00000000" w:rsidRPr="00000000">
        <w:rPr>
          <w:rFonts w:ascii="Times New Roman" w:cs="Times New Roman" w:eastAsia="Times New Roman" w:hAnsi="Times New Roman"/>
          <w:b w:val="1"/>
          <w:color w:val="3d4556"/>
          <w:sz w:val="24"/>
          <w:szCs w:val="24"/>
          <w:highlight w:val="white"/>
          <w:rtl w:val="0"/>
        </w:rPr>
        <w:t xml:space="preserve">LINK Token</w:t>
      </w:r>
    </w:p>
    <w:p w:rsidR="00000000" w:rsidDel="00000000" w:rsidP="00000000" w:rsidRDefault="00000000" w:rsidRPr="00000000" w14:paraId="0000000C">
      <w:pPr>
        <w:shd w:fill="ffffff" w:val="clear"/>
        <w:spacing w:after="220" w:lineRule="auto"/>
        <w:rPr>
          <w:b w:val="1"/>
          <w:color w:val="333333"/>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LINK is an </w:t>
      </w:r>
      <w:hyperlink r:id="rId10">
        <w:r w:rsidDel="00000000" w:rsidR="00000000" w:rsidRPr="00000000">
          <w:rPr>
            <w:rFonts w:ascii="Times New Roman" w:cs="Times New Roman" w:eastAsia="Times New Roman" w:hAnsi="Times New Roman"/>
            <w:b w:val="1"/>
            <w:color w:val="3d4556"/>
            <w:sz w:val="24"/>
            <w:szCs w:val="24"/>
            <w:highlight w:val="white"/>
            <w:rtl w:val="0"/>
          </w:rPr>
          <w:t xml:space="preserve">ERC-677</w:t>
        </w:r>
      </w:hyperlink>
      <w:r w:rsidDel="00000000" w:rsidR="00000000" w:rsidRPr="00000000">
        <w:rPr>
          <w:rFonts w:ascii="Times New Roman" w:cs="Times New Roman" w:eastAsia="Times New Roman" w:hAnsi="Times New Roman"/>
          <w:b w:val="1"/>
          <w:color w:val="3d4556"/>
          <w:sz w:val="24"/>
          <w:szCs w:val="24"/>
          <w:highlight w:val="white"/>
          <w:rtl w:val="0"/>
        </w:rPr>
        <w:t xml:space="preserve"> compliant token</w:t>
      </w:r>
      <w:r w:rsidDel="00000000" w:rsidR="00000000" w:rsidRPr="00000000">
        <w:rPr>
          <w:rFonts w:ascii="Times New Roman" w:cs="Times New Roman" w:eastAsia="Times New Roman" w:hAnsi="Times New Roman"/>
          <w:color w:val="3d4556"/>
          <w:sz w:val="24"/>
          <w:szCs w:val="24"/>
          <w:highlight w:val="white"/>
          <w:rtl w:val="0"/>
        </w:rPr>
        <w:t xml:space="preserve"> which implements </w:t>
      </w:r>
      <w:r w:rsidDel="00000000" w:rsidR="00000000" w:rsidRPr="00000000">
        <w:rPr>
          <w:rFonts w:ascii="Times New Roman" w:cs="Times New Roman" w:eastAsia="Times New Roman" w:hAnsi="Times New Roman"/>
          <w:b w:val="1"/>
          <w:color w:val="3d4556"/>
          <w:sz w:val="24"/>
          <w:szCs w:val="24"/>
          <w:highlight w:val="white"/>
          <w:rtl w:val="0"/>
        </w:rPr>
        <w:t xml:space="preserve">transferAndCall</w:t>
      </w:r>
      <w:r w:rsidDel="00000000" w:rsidR="00000000" w:rsidRPr="00000000">
        <w:rPr>
          <w:rFonts w:ascii="Times New Roman" w:cs="Times New Roman" w:eastAsia="Times New Roman" w:hAnsi="Times New Roman"/>
          <w:color w:val="3d4556"/>
          <w:sz w:val="24"/>
          <w:szCs w:val="24"/>
          <w:highlight w:val="white"/>
          <w:rtl w:val="0"/>
        </w:rPr>
        <w:t xml:space="preserve">, a function that allows tokens to be transferred whilst also </w:t>
      </w:r>
      <w:r w:rsidDel="00000000" w:rsidR="00000000" w:rsidRPr="00000000">
        <w:rPr>
          <w:rFonts w:ascii="Times New Roman" w:cs="Times New Roman" w:eastAsia="Times New Roman" w:hAnsi="Times New Roman"/>
          <w:b w:val="1"/>
          <w:color w:val="3d4556"/>
          <w:sz w:val="24"/>
          <w:szCs w:val="24"/>
          <w:highlight w:val="white"/>
          <w:rtl w:val="0"/>
        </w:rPr>
        <w:t xml:space="preserve">triggering logic in the receiving contract within </w:t>
      </w:r>
      <w:r w:rsidDel="00000000" w:rsidR="00000000" w:rsidRPr="00000000">
        <w:rPr>
          <w:rFonts w:ascii="Times New Roman" w:cs="Times New Roman" w:eastAsia="Times New Roman" w:hAnsi="Times New Roman"/>
          <w:color w:val="3d4556"/>
          <w:sz w:val="24"/>
          <w:szCs w:val="24"/>
          <w:highlight w:val="white"/>
          <w:rtl w:val="0"/>
        </w:rPr>
        <w:t xml:space="preserve">a</w:t>
      </w:r>
      <w:r w:rsidDel="00000000" w:rsidR="00000000" w:rsidRPr="00000000">
        <w:rPr>
          <w:rFonts w:ascii="Times New Roman" w:cs="Times New Roman" w:eastAsia="Times New Roman" w:hAnsi="Times New Roman"/>
          <w:b w:val="1"/>
          <w:color w:val="3d4556"/>
          <w:sz w:val="24"/>
          <w:szCs w:val="24"/>
          <w:highlight w:val="white"/>
          <w:rtl w:val="0"/>
        </w:rPr>
        <w:t xml:space="preserve"> single transaction.</w: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160" w:before="600" w:line="338.8235294117647" w:lineRule="auto"/>
        <w:rPr>
          <w:rFonts w:ascii="Times New Roman" w:cs="Times New Roman" w:eastAsia="Times New Roman" w:hAnsi="Times New Roman"/>
          <w:b w:val="1"/>
          <w:color w:val="3d4556"/>
          <w:sz w:val="24"/>
          <w:szCs w:val="24"/>
          <w:highlight w:val="white"/>
        </w:rPr>
      </w:pPr>
      <w:bookmarkStart w:colFirst="0" w:colLast="0" w:name="_r1jbl1dgr6f6" w:id="3"/>
      <w:bookmarkEnd w:id="3"/>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160" w:before="600" w:line="338.8235294117647" w:lineRule="auto"/>
        <w:rPr>
          <w:color w:val="1a2b6b"/>
          <w:sz w:val="48"/>
          <w:szCs w:val="48"/>
          <w:highlight w:val="white"/>
        </w:rPr>
      </w:pPr>
      <w:bookmarkStart w:colFirst="0" w:colLast="0" w:name="_ezusugtgqtrj" w:id="4"/>
      <w:bookmarkEnd w:id="4"/>
      <w:r w:rsidDel="00000000" w:rsidR="00000000" w:rsidRPr="00000000">
        <w:rPr>
          <w:rFonts w:ascii="Times New Roman" w:cs="Times New Roman" w:eastAsia="Times New Roman" w:hAnsi="Times New Roman"/>
          <w:b w:val="1"/>
          <w:color w:val="3d4556"/>
          <w:sz w:val="24"/>
          <w:szCs w:val="24"/>
          <w:highlight w:val="white"/>
          <w:rtl w:val="0"/>
        </w:rPr>
        <w:t xml:space="preserve">Oracle Contract</w:t>
      </w:r>
      <w:r w:rsidDel="00000000" w:rsidR="00000000" w:rsidRPr="00000000">
        <w:rPr>
          <w:rtl w:val="0"/>
        </w:rPr>
      </w:r>
    </w:p>
    <w:p w:rsidR="00000000" w:rsidDel="00000000" w:rsidP="00000000" w:rsidRDefault="00000000" w:rsidRPr="00000000" w14:paraId="0000000F">
      <w:pPr>
        <w:shd w:fill="ffffff" w:val="clear"/>
        <w:spacing w:after="220" w:lineRule="auto"/>
        <w:rPr>
          <w:rFonts w:ascii="Times New Roman" w:cs="Times New Roman" w:eastAsia="Times New Roman" w:hAnsi="Times New Roman"/>
          <w:color w:val="3d4556"/>
          <w:sz w:val="24"/>
          <w:szCs w:val="24"/>
          <w:highlight w:val="white"/>
        </w:rPr>
      </w:pPr>
      <w:hyperlink r:id="rId11">
        <w:r w:rsidDel="00000000" w:rsidR="00000000" w:rsidRPr="00000000">
          <w:rPr>
            <w:rFonts w:ascii="Times New Roman" w:cs="Times New Roman" w:eastAsia="Times New Roman" w:hAnsi="Times New Roman"/>
            <w:b w:val="1"/>
            <w:color w:val="3d4556"/>
            <w:sz w:val="24"/>
            <w:szCs w:val="24"/>
            <w:highlight w:val="white"/>
            <w:rtl w:val="0"/>
          </w:rPr>
          <w:t xml:space="preserve">Oracle</w:t>
        </w:r>
      </w:hyperlink>
      <w:r w:rsidDel="00000000" w:rsidR="00000000" w:rsidRPr="00000000">
        <w:rPr>
          <w:rFonts w:ascii="Times New Roman" w:cs="Times New Roman" w:eastAsia="Times New Roman" w:hAnsi="Times New Roman"/>
          <w:b w:val="1"/>
          <w:color w:val="3d4556"/>
          <w:sz w:val="24"/>
          <w:szCs w:val="24"/>
          <w:highlight w:val="white"/>
          <w:rtl w:val="0"/>
        </w:rPr>
        <w:t xml:space="preserve"> contracts</w:t>
      </w:r>
      <w:r w:rsidDel="00000000" w:rsidR="00000000" w:rsidRPr="00000000">
        <w:rPr>
          <w:rFonts w:ascii="Times New Roman" w:cs="Times New Roman" w:eastAsia="Times New Roman" w:hAnsi="Times New Roman"/>
          <w:color w:val="3d4556"/>
          <w:sz w:val="24"/>
          <w:szCs w:val="24"/>
          <w:highlight w:val="white"/>
          <w:rtl w:val="0"/>
        </w:rPr>
        <w:t xml:space="preserve"> are owned by </w:t>
      </w:r>
      <w:r w:rsidDel="00000000" w:rsidR="00000000" w:rsidRPr="00000000">
        <w:rPr>
          <w:rFonts w:ascii="Times New Roman" w:cs="Times New Roman" w:eastAsia="Times New Roman" w:hAnsi="Times New Roman"/>
          <w:b w:val="1"/>
          <w:color w:val="3d4556"/>
          <w:sz w:val="24"/>
          <w:szCs w:val="24"/>
          <w:highlight w:val="white"/>
          <w:rtl w:val="0"/>
        </w:rPr>
        <w:t xml:space="preserve">oracle node operators</w:t>
      </w:r>
      <w:r w:rsidDel="00000000" w:rsidR="00000000" w:rsidRPr="00000000">
        <w:rPr>
          <w:rFonts w:ascii="Times New Roman" w:cs="Times New Roman" w:eastAsia="Times New Roman" w:hAnsi="Times New Roman"/>
          <w:color w:val="3d4556"/>
          <w:sz w:val="24"/>
          <w:szCs w:val="24"/>
          <w:highlight w:val="white"/>
          <w:rtl w:val="0"/>
        </w:rPr>
        <w:t xml:space="preserve">, which run alongside off-chain oracle nodes.</w:t>
      </w:r>
    </w:p>
    <w:p w:rsidR="00000000" w:rsidDel="00000000" w:rsidP="00000000" w:rsidRDefault="00000000" w:rsidRPr="00000000" w14:paraId="00000010">
      <w:pPr>
        <w:pStyle w:val="Heading3"/>
        <w:keepNext w:val="0"/>
        <w:keepLines w:val="0"/>
        <w:shd w:fill="ffffff" w:val="clear"/>
        <w:spacing w:after="160" w:before="600" w:line="332.30769230769226" w:lineRule="auto"/>
        <w:rPr>
          <w:color w:val="1a2b6b"/>
          <w:sz w:val="33"/>
          <w:szCs w:val="33"/>
          <w:highlight w:val="white"/>
        </w:rPr>
      </w:pPr>
      <w:bookmarkStart w:colFirst="0" w:colLast="0" w:name="_bn2r2tppxp8u" w:id="5"/>
      <w:bookmarkEnd w:id="5"/>
      <w:r w:rsidDel="00000000" w:rsidR="00000000" w:rsidRPr="00000000">
        <w:rPr>
          <w:rFonts w:ascii="Times New Roman" w:cs="Times New Roman" w:eastAsia="Times New Roman" w:hAnsi="Times New Roman"/>
          <w:b w:val="1"/>
          <w:color w:val="3d4556"/>
          <w:sz w:val="24"/>
          <w:szCs w:val="24"/>
          <w:highlight w:val="white"/>
          <w:rtl w:val="0"/>
        </w:rPr>
        <w:t xml:space="preserve">Request</w:t>
      </w:r>
      <w:r w:rsidDel="00000000" w:rsidR="00000000" w:rsidRPr="00000000">
        <w:rPr>
          <w:rtl w:val="0"/>
        </w:rPr>
      </w:r>
    </w:p>
    <w:p w:rsidR="00000000" w:rsidDel="00000000" w:rsidP="00000000" w:rsidRDefault="00000000" w:rsidRPr="00000000" w14:paraId="00000011">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client contract that initiates this cycle must create a request with:</w:t>
      </w:r>
    </w:p>
    <w:p w:rsidR="00000000" w:rsidDel="00000000" w:rsidP="00000000" w:rsidRDefault="00000000" w:rsidRPr="00000000" w14:paraId="00000012">
      <w:pPr>
        <w:numPr>
          <w:ilvl w:val="0"/>
          <w:numId w:val="1"/>
        </w:numPr>
        <w:shd w:fill="ffffff" w:val="clear"/>
        <w:spacing w:after="0" w:afterAutospacing="0" w:lineRule="auto"/>
        <w:ind w:left="720" w:hanging="360"/>
        <w:rPr>
          <w:b w:val="1"/>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w:t>
      </w:r>
      <w:r w:rsidDel="00000000" w:rsidR="00000000" w:rsidRPr="00000000">
        <w:rPr>
          <w:rFonts w:ascii="Times New Roman" w:cs="Times New Roman" w:eastAsia="Times New Roman" w:hAnsi="Times New Roman"/>
          <w:b w:val="1"/>
          <w:color w:val="3d4556"/>
          <w:sz w:val="24"/>
          <w:szCs w:val="24"/>
          <w:highlight w:val="white"/>
          <w:rtl w:val="0"/>
        </w:rPr>
        <w:t xml:space="preserve">oracle address</w:t>
      </w:r>
    </w:p>
    <w:p w:rsidR="00000000" w:rsidDel="00000000" w:rsidP="00000000" w:rsidRDefault="00000000" w:rsidRPr="00000000" w14:paraId="00000013">
      <w:pPr>
        <w:numPr>
          <w:ilvl w:val="0"/>
          <w:numId w:val="1"/>
        </w:numPr>
        <w:shd w:fill="ffffff" w:val="clear"/>
        <w:spacing w:after="0" w:afterAutospacing="0" w:lineRule="auto"/>
        <w:ind w:left="720" w:hanging="360"/>
        <w:rPr>
          <w:b w:val="1"/>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w:t>
      </w:r>
      <w:r w:rsidDel="00000000" w:rsidR="00000000" w:rsidRPr="00000000">
        <w:rPr>
          <w:rFonts w:ascii="Times New Roman" w:cs="Times New Roman" w:eastAsia="Times New Roman" w:hAnsi="Times New Roman"/>
          <w:b w:val="1"/>
          <w:color w:val="3d4556"/>
          <w:sz w:val="24"/>
          <w:szCs w:val="24"/>
          <w:highlight w:val="white"/>
          <w:rtl w:val="0"/>
        </w:rPr>
        <w:t xml:space="preserve">job ID</w:t>
      </w:r>
      <w:r w:rsidDel="00000000" w:rsidR="00000000" w:rsidRPr="00000000">
        <w:rPr>
          <w:rFonts w:ascii="Times New Roman" w:cs="Times New Roman" w:eastAsia="Times New Roman" w:hAnsi="Times New Roman"/>
          <w:color w:val="3d4556"/>
          <w:sz w:val="24"/>
          <w:szCs w:val="24"/>
          <w:highlight w:val="white"/>
          <w:rtl w:val="0"/>
        </w:rPr>
        <w:t xml:space="preserve">, so the oracle know what tasks to perform</w:t>
      </w:r>
    </w:p>
    <w:p w:rsidR="00000000" w:rsidDel="00000000" w:rsidP="00000000" w:rsidRDefault="00000000" w:rsidRPr="00000000" w14:paraId="00000014">
      <w:pPr>
        <w:numPr>
          <w:ilvl w:val="0"/>
          <w:numId w:val="1"/>
        </w:numPr>
        <w:shd w:fill="ffffff" w:val="clear"/>
        <w:spacing w:after="160" w:lineRule="auto"/>
        <w:ind w:left="720" w:hanging="360"/>
        <w:rPr>
          <w:b w:val="1"/>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w:t>
      </w:r>
      <w:r w:rsidDel="00000000" w:rsidR="00000000" w:rsidRPr="00000000">
        <w:rPr>
          <w:rFonts w:ascii="Times New Roman" w:cs="Times New Roman" w:eastAsia="Times New Roman" w:hAnsi="Times New Roman"/>
          <w:b w:val="1"/>
          <w:color w:val="3d4556"/>
          <w:sz w:val="24"/>
          <w:szCs w:val="24"/>
          <w:highlight w:val="white"/>
          <w:rtl w:val="0"/>
        </w:rPr>
        <w:t xml:space="preserve">callback function</w:t>
      </w:r>
      <w:r w:rsidDel="00000000" w:rsidR="00000000" w:rsidRPr="00000000">
        <w:rPr>
          <w:rFonts w:ascii="Times New Roman" w:cs="Times New Roman" w:eastAsia="Times New Roman" w:hAnsi="Times New Roman"/>
          <w:color w:val="3d4556"/>
          <w:sz w:val="24"/>
          <w:szCs w:val="24"/>
          <w:highlight w:val="white"/>
          <w:rtl w:val="0"/>
        </w:rPr>
        <w:t xml:space="preserve">, which the oracle will send the response to.</w:t>
      </w:r>
    </w:p>
    <w:p w:rsidR="00000000" w:rsidDel="00000000" w:rsidP="00000000" w:rsidRDefault="00000000" w:rsidRPr="00000000" w14:paraId="00000015">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Oracle contracts </w:t>
      </w:r>
      <w:r w:rsidDel="00000000" w:rsidR="00000000" w:rsidRPr="00000000">
        <w:rPr>
          <w:rFonts w:ascii="Times New Roman" w:cs="Times New Roman" w:eastAsia="Times New Roman" w:hAnsi="Times New Roman"/>
          <w:color w:val="3d4556"/>
          <w:sz w:val="24"/>
          <w:szCs w:val="24"/>
          <w:highlight w:val="white"/>
          <w:rtl w:val="0"/>
        </w:rPr>
        <w:t xml:space="preserve">are responsible for handling </w:t>
      </w:r>
      <w:r w:rsidDel="00000000" w:rsidR="00000000" w:rsidRPr="00000000">
        <w:rPr>
          <w:rFonts w:ascii="Times New Roman" w:cs="Times New Roman" w:eastAsia="Times New Roman" w:hAnsi="Times New Roman"/>
          <w:b w:val="1"/>
          <w:color w:val="3d4556"/>
          <w:sz w:val="24"/>
          <w:szCs w:val="24"/>
          <w:highlight w:val="white"/>
          <w:rtl w:val="0"/>
        </w:rPr>
        <w:t xml:space="preserve">on-chain requests made through the LINK token</w:t>
      </w:r>
      <w:r w:rsidDel="00000000" w:rsidR="00000000" w:rsidRPr="00000000">
        <w:rPr>
          <w:rFonts w:ascii="Times New Roman" w:cs="Times New Roman" w:eastAsia="Times New Roman" w:hAnsi="Times New Roman"/>
          <w:color w:val="3d4556"/>
          <w:sz w:val="24"/>
          <w:szCs w:val="24"/>
          <w:highlight w:val="white"/>
          <w:rtl w:val="0"/>
        </w:rPr>
        <w:t xml:space="preserve">, by implementing </w:t>
      </w:r>
      <w:r w:rsidDel="00000000" w:rsidR="00000000" w:rsidRPr="00000000">
        <w:rPr>
          <w:rFonts w:ascii="Times New Roman" w:cs="Times New Roman" w:eastAsia="Times New Roman" w:hAnsi="Times New Roman"/>
          <w:b w:val="1"/>
          <w:color w:val="3d4556"/>
          <w:sz w:val="24"/>
          <w:szCs w:val="24"/>
          <w:highlight w:val="white"/>
          <w:rtl w:val="0"/>
        </w:rPr>
        <w:t xml:space="preserve">onTokenTransfer as a </w:t>
      </w:r>
      <w:hyperlink r:id="rId12">
        <w:r w:rsidDel="00000000" w:rsidR="00000000" w:rsidRPr="00000000">
          <w:rPr>
            <w:rFonts w:ascii="Times New Roman" w:cs="Times New Roman" w:eastAsia="Times New Roman" w:hAnsi="Times New Roman"/>
            <w:b w:val="1"/>
            <w:color w:val="3d4556"/>
            <w:sz w:val="24"/>
            <w:szCs w:val="24"/>
            <w:highlight w:val="white"/>
            <w:rtl w:val="0"/>
          </w:rPr>
          <w:t xml:space="preserve">LinkTokenReceiver</w:t>
        </w:r>
      </w:hyperlink>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16">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Upon execution of this function, the </w:t>
      </w:r>
      <w:r w:rsidDel="00000000" w:rsidR="00000000" w:rsidRPr="00000000">
        <w:rPr>
          <w:rFonts w:ascii="Times New Roman" w:cs="Times New Roman" w:eastAsia="Times New Roman" w:hAnsi="Times New Roman"/>
          <w:b w:val="1"/>
          <w:color w:val="3d4556"/>
          <w:sz w:val="24"/>
          <w:szCs w:val="24"/>
          <w:highlight w:val="white"/>
          <w:rtl w:val="0"/>
        </w:rPr>
        <w:t xml:space="preserve">oracle contract emits an OracleRequest </w:t>
      </w:r>
      <w:r w:rsidDel="00000000" w:rsidR="00000000" w:rsidRPr="00000000">
        <w:rPr>
          <w:rFonts w:ascii="Times New Roman" w:cs="Times New Roman" w:eastAsia="Times New Roman" w:hAnsi="Times New Roman"/>
          <w:color w:val="3d4556"/>
          <w:sz w:val="24"/>
          <w:szCs w:val="24"/>
          <w:highlight w:val="white"/>
          <w:rtl w:val="0"/>
        </w:rPr>
        <w:t xml:space="preserve">event containing information about the request. This event is crucial, as it is </w:t>
      </w:r>
      <w:r w:rsidDel="00000000" w:rsidR="00000000" w:rsidRPr="00000000">
        <w:rPr>
          <w:rFonts w:ascii="Times New Roman" w:cs="Times New Roman" w:eastAsia="Times New Roman" w:hAnsi="Times New Roman"/>
          <w:b w:val="1"/>
          <w:color w:val="3d4556"/>
          <w:sz w:val="24"/>
          <w:szCs w:val="24"/>
          <w:highlight w:val="white"/>
          <w:rtl w:val="0"/>
        </w:rPr>
        <w:t xml:space="preserve">monitored by the off-chain oracle node which acts upon it.</w:t>
      </w:r>
    </w:p>
    <w:p w:rsidR="00000000" w:rsidDel="00000000" w:rsidP="00000000" w:rsidRDefault="00000000" w:rsidRPr="00000000" w14:paraId="00000017">
      <w:pPr>
        <w:pStyle w:val="Heading3"/>
        <w:keepNext w:val="0"/>
        <w:keepLines w:val="0"/>
        <w:shd w:fill="ffffff" w:val="clear"/>
        <w:spacing w:after="160" w:before="600" w:line="332.30769230769226" w:lineRule="auto"/>
        <w:rPr>
          <w:color w:val="1a2b6b"/>
          <w:sz w:val="33"/>
          <w:szCs w:val="33"/>
          <w:highlight w:val="white"/>
        </w:rPr>
      </w:pPr>
      <w:bookmarkStart w:colFirst="0" w:colLast="0" w:name="_8i07kpcndrlm" w:id="6"/>
      <w:bookmarkEnd w:id="6"/>
      <w:r w:rsidDel="00000000" w:rsidR="00000000" w:rsidRPr="00000000">
        <w:rPr>
          <w:rFonts w:ascii="Times New Roman" w:cs="Times New Roman" w:eastAsia="Times New Roman" w:hAnsi="Times New Roman"/>
          <w:b w:val="1"/>
          <w:color w:val="3d4556"/>
          <w:sz w:val="24"/>
          <w:szCs w:val="24"/>
          <w:highlight w:val="white"/>
          <w:rtl w:val="0"/>
        </w:rPr>
        <w:t xml:space="preserve">Fulfillment</w:t>
      </w:r>
      <w:r w:rsidDel="00000000" w:rsidR="00000000" w:rsidRPr="00000000">
        <w:rPr>
          <w:rtl w:val="0"/>
        </w:rPr>
      </w:r>
    </w:p>
    <w:p w:rsidR="00000000" w:rsidDel="00000000" w:rsidP="00000000" w:rsidRDefault="00000000" w:rsidRPr="00000000" w14:paraId="00000018">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For fulfillment, the oracle contract has a </w:t>
      </w:r>
      <w:r w:rsidDel="00000000" w:rsidR="00000000" w:rsidRPr="00000000">
        <w:rPr>
          <w:rFonts w:ascii="Times New Roman" w:cs="Times New Roman" w:eastAsia="Times New Roman" w:hAnsi="Times New Roman"/>
          <w:b w:val="1"/>
          <w:color w:val="3d4556"/>
          <w:sz w:val="24"/>
          <w:szCs w:val="24"/>
          <w:highlight w:val="white"/>
          <w:rtl w:val="0"/>
        </w:rPr>
        <w:t xml:space="preserve">fulfillOracleRequest function</w:t>
      </w:r>
      <w:r w:rsidDel="00000000" w:rsidR="00000000" w:rsidRPr="00000000">
        <w:rPr>
          <w:rFonts w:ascii="Times New Roman" w:cs="Times New Roman" w:eastAsia="Times New Roman" w:hAnsi="Times New Roman"/>
          <w:color w:val="3d4556"/>
          <w:sz w:val="24"/>
          <w:szCs w:val="24"/>
          <w:highlight w:val="white"/>
          <w:rtl w:val="0"/>
        </w:rPr>
        <w:t xml:space="preserve"> which is used by the node to fulfill a request once it has the result of the job. This function returns the result to the </w:t>
      </w:r>
      <w:r w:rsidDel="00000000" w:rsidR="00000000" w:rsidRPr="00000000">
        <w:rPr>
          <w:rFonts w:ascii="Times New Roman" w:cs="Times New Roman" w:eastAsia="Times New Roman" w:hAnsi="Times New Roman"/>
          <w:b w:val="1"/>
          <w:color w:val="3d4556"/>
          <w:sz w:val="24"/>
          <w:szCs w:val="24"/>
          <w:highlight w:val="white"/>
          <w:rtl w:val="0"/>
        </w:rPr>
        <w:t xml:space="preserve">ChainlinkClient</w:t>
      </w:r>
      <w:r w:rsidDel="00000000" w:rsidR="00000000" w:rsidRPr="00000000">
        <w:rPr>
          <w:rFonts w:ascii="Times New Roman" w:cs="Times New Roman" w:eastAsia="Times New Roman" w:hAnsi="Times New Roman"/>
          <w:color w:val="3d4556"/>
          <w:sz w:val="24"/>
          <w:szCs w:val="24"/>
          <w:highlight w:val="white"/>
          <w:rtl w:val="0"/>
        </w:rPr>
        <w:t xml:space="preserve"> using the callback function defined in the original request.</w:t>
      </w:r>
    </w:p>
    <w:p w:rsidR="00000000" w:rsidDel="00000000" w:rsidP="00000000" w:rsidRDefault="00000000" w:rsidRPr="00000000" w14:paraId="00000019">
      <w:pPr>
        <w:pStyle w:val="Heading2"/>
        <w:keepNext w:val="0"/>
        <w:keepLines w:val="0"/>
        <w:shd w:fill="ffffff" w:val="clear"/>
        <w:spacing w:after="160" w:before="600" w:line="338.8235294117647" w:lineRule="auto"/>
        <w:rPr>
          <w:color w:val="1a2b6b"/>
          <w:sz w:val="48"/>
          <w:szCs w:val="48"/>
          <w:highlight w:val="white"/>
        </w:rPr>
      </w:pPr>
      <w:bookmarkStart w:colFirst="0" w:colLast="0" w:name="_29myubanyuog" w:id="7"/>
      <w:bookmarkEnd w:id="7"/>
      <w:r w:rsidDel="00000000" w:rsidR="00000000" w:rsidRPr="00000000">
        <w:rPr>
          <w:rFonts w:ascii="Times New Roman" w:cs="Times New Roman" w:eastAsia="Times New Roman" w:hAnsi="Times New Roman"/>
          <w:b w:val="1"/>
          <w:color w:val="3d4556"/>
          <w:sz w:val="24"/>
          <w:szCs w:val="24"/>
          <w:highlight w:val="white"/>
          <w:rtl w:val="0"/>
        </w:rPr>
        <w:t xml:space="preserve">Off-Chain</w:t>
      </w:r>
      <w:r w:rsidDel="00000000" w:rsidR="00000000" w:rsidRPr="00000000">
        <w:rPr>
          <w:color w:val="1a2b6b"/>
          <w:sz w:val="48"/>
          <w:szCs w:val="48"/>
          <w:highlight w:val="white"/>
          <w:rtl w:val="0"/>
        </w:rPr>
        <w:t xml:space="preserve"> </w:t>
      </w:r>
      <w:r w:rsidDel="00000000" w:rsidR="00000000" w:rsidRPr="00000000">
        <w:rPr>
          <w:rFonts w:ascii="Times New Roman" w:cs="Times New Roman" w:eastAsia="Times New Roman" w:hAnsi="Times New Roman"/>
          <w:b w:val="1"/>
          <w:color w:val="3d4556"/>
          <w:sz w:val="24"/>
          <w:szCs w:val="24"/>
          <w:highlight w:val="white"/>
          <w:rtl w:val="0"/>
        </w:rPr>
        <w:t xml:space="preserve">Oracle</w:t>
      </w:r>
      <w:r w:rsidDel="00000000" w:rsidR="00000000" w:rsidRPr="00000000">
        <w:rPr>
          <w:color w:val="1a2b6b"/>
          <w:sz w:val="48"/>
          <w:szCs w:val="48"/>
          <w:highlight w:val="white"/>
          <w:rtl w:val="0"/>
        </w:rPr>
        <w:t xml:space="preserve"> </w:t>
      </w:r>
      <w:r w:rsidDel="00000000" w:rsidR="00000000" w:rsidRPr="00000000">
        <w:rPr>
          <w:rFonts w:ascii="Times New Roman" w:cs="Times New Roman" w:eastAsia="Times New Roman" w:hAnsi="Times New Roman"/>
          <w:b w:val="1"/>
          <w:color w:val="3d4556"/>
          <w:sz w:val="24"/>
          <w:szCs w:val="24"/>
          <w:highlight w:val="white"/>
          <w:rtl w:val="0"/>
        </w:rPr>
        <w:t xml:space="preserve">Node</w:t>
      </w:r>
      <w:r w:rsidDel="00000000" w:rsidR="00000000" w:rsidRPr="00000000">
        <w:rPr>
          <w:rtl w:val="0"/>
        </w:rPr>
      </w:r>
    </w:p>
    <w:p w:rsidR="00000000" w:rsidDel="00000000" w:rsidP="00000000" w:rsidRDefault="00000000" w:rsidRPr="00000000" w14:paraId="0000001A">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off-chain oracle node is responsible for</w:t>
      </w:r>
      <w:r w:rsidDel="00000000" w:rsidR="00000000" w:rsidRPr="00000000">
        <w:rPr>
          <w:rFonts w:ascii="Times New Roman" w:cs="Times New Roman" w:eastAsia="Times New Roman" w:hAnsi="Times New Roman"/>
          <w:b w:val="1"/>
          <w:color w:val="3d4556"/>
          <w:sz w:val="24"/>
          <w:szCs w:val="24"/>
          <w:highlight w:val="white"/>
          <w:rtl w:val="0"/>
        </w:rPr>
        <w:t xml:space="preserve"> listening for events emitted by its corresponding on-chain smart contract.</w:t>
      </w:r>
      <w:r w:rsidDel="00000000" w:rsidR="00000000" w:rsidRPr="00000000">
        <w:rPr>
          <w:rFonts w:ascii="Times New Roman" w:cs="Times New Roman" w:eastAsia="Times New Roman" w:hAnsi="Times New Roman"/>
          <w:color w:val="3d4556"/>
          <w:sz w:val="24"/>
          <w:szCs w:val="24"/>
          <w:highlight w:val="white"/>
          <w:rtl w:val="0"/>
        </w:rPr>
        <w:t xml:space="preserve"> Once it detects an OracleRequest event, it uses the data emitted to perform a job.</w:t>
      </w:r>
    </w:p>
    <w:p w:rsidR="00000000" w:rsidDel="00000000" w:rsidP="00000000" w:rsidRDefault="00000000" w:rsidRPr="00000000" w14:paraId="0000001B">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most common job type for a </w:t>
      </w:r>
      <w:r w:rsidDel="00000000" w:rsidR="00000000" w:rsidRPr="00000000">
        <w:rPr>
          <w:rFonts w:ascii="Times New Roman" w:cs="Times New Roman" w:eastAsia="Times New Roman" w:hAnsi="Times New Roman"/>
          <w:b w:val="1"/>
          <w:color w:val="3d4556"/>
          <w:sz w:val="24"/>
          <w:szCs w:val="24"/>
          <w:highlight w:val="white"/>
          <w:rtl w:val="0"/>
        </w:rPr>
        <w:t xml:space="preserve">Node is to make a GET request to an API, retrieve some data from it, parse the response, convert the result into blockchain compatible data, then submit it in a transaction back to the oracle contract, using the fulfillOracleRequest function.</w:t>
      </w:r>
    </w:p>
    <w:p w:rsidR="00000000" w:rsidDel="00000000" w:rsidP="00000000" w:rsidRDefault="00000000" w:rsidRPr="00000000" w14:paraId="0000001C">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after="160" w:before="600" w:line="266.0869565217391" w:lineRule="auto"/>
        <w:rPr>
          <w:color w:val="1a2b6b"/>
          <w:sz w:val="48"/>
          <w:szCs w:val="48"/>
          <w:u w:val="single"/>
        </w:rPr>
      </w:pPr>
      <w:bookmarkStart w:colFirst="0" w:colLast="0" w:name="_nk8k9ynsmwsy" w:id="8"/>
      <w:bookmarkEnd w:id="8"/>
      <w:r w:rsidDel="00000000" w:rsidR="00000000" w:rsidRPr="00000000">
        <w:rPr>
          <w:rFonts w:ascii="Times New Roman" w:cs="Times New Roman" w:eastAsia="Times New Roman" w:hAnsi="Times New Roman"/>
          <w:b w:val="1"/>
          <w:color w:val="3d4556"/>
          <w:sz w:val="24"/>
          <w:szCs w:val="24"/>
          <w:highlight w:val="white"/>
          <w:u w:val="single"/>
          <w:rtl w:val="0"/>
        </w:rPr>
        <w:t xml:space="preserve">Decentralized Data Model</w:t>
      </w:r>
      <w:r w:rsidDel="00000000" w:rsidR="00000000" w:rsidRPr="00000000">
        <w:rPr>
          <w:rtl w:val="0"/>
        </w:rPr>
      </w:r>
    </w:p>
    <w:p w:rsidR="00000000" w:rsidDel="00000000" w:rsidP="00000000" w:rsidRDefault="00000000" w:rsidRPr="00000000" w14:paraId="00000020">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For a more robust and trustworthy answer, you can </w:t>
      </w:r>
      <w:r w:rsidDel="00000000" w:rsidR="00000000" w:rsidRPr="00000000">
        <w:rPr>
          <w:rFonts w:ascii="Times New Roman" w:cs="Times New Roman" w:eastAsia="Times New Roman" w:hAnsi="Times New Roman"/>
          <w:b w:val="1"/>
          <w:color w:val="3d4556"/>
          <w:sz w:val="24"/>
          <w:szCs w:val="24"/>
          <w:highlight w:val="white"/>
          <w:rtl w:val="0"/>
        </w:rPr>
        <w:t xml:space="preserve">aggregate data from many oracles. </w:t>
      </w:r>
    </w:p>
    <w:p w:rsidR="00000000" w:rsidDel="00000000" w:rsidP="00000000" w:rsidRDefault="00000000" w:rsidRPr="00000000" w14:paraId="00000021">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With </w:t>
      </w:r>
      <w:r w:rsidDel="00000000" w:rsidR="00000000" w:rsidRPr="00000000">
        <w:rPr>
          <w:rFonts w:ascii="Times New Roman" w:cs="Times New Roman" w:eastAsia="Times New Roman" w:hAnsi="Times New Roman"/>
          <w:b w:val="1"/>
          <w:color w:val="3d4556"/>
          <w:sz w:val="24"/>
          <w:szCs w:val="24"/>
          <w:highlight w:val="white"/>
          <w:rtl w:val="0"/>
        </w:rPr>
        <w:t xml:space="preserve">on-chain aggregation, data is aggregated from a decentralized network of independent oracle nodes.</w:t>
      </w:r>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22">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This architecture is applied to </w:t>
      </w:r>
      <w:r w:rsidDel="00000000" w:rsidR="00000000" w:rsidRPr="00000000">
        <w:rPr>
          <w:rFonts w:ascii="Times New Roman" w:cs="Times New Roman" w:eastAsia="Times New Roman" w:hAnsi="Times New Roman"/>
          <w:b w:val="1"/>
          <w:color w:val="3d4556"/>
          <w:sz w:val="24"/>
          <w:szCs w:val="24"/>
          <w:highlight w:val="white"/>
          <w:rtl w:val="0"/>
        </w:rPr>
        <w:t xml:space="preserve">Chainlink Data Feeds</w:t>
      </w:r>
      <w:r w:rsidDel="00000000" w:rsidR="00000000" w:rsidRPr="00000000">
        <w:rPr>
          <w:rFonts w:ascii="Times New Roman" w:cs="Times New Roman" w:eastAsia="Times New Roman" w:hAnsi="Times New Roman"/>
          <w:color w:val="3d4556"/>
          <w:sz w:val="24"/>
          <w:szCs w:val="24"/>
          <w:highlight w:val="white"/>
          <w:rtl w:val="0"/>
        </w:rPr>
        <w:t xml:space="preserve">, which can aggregate data such as asset price data.</w:t>
      </w:r>
    </w:p>
    <w:p w:rsidR="00000000" w:rsidDel="00000000" w:rsidP="00000000" w:rsidRDefault="00000000" w:rsidRPr="00000000" w14:paraId="00000023">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w:t>
      </w:r>
      <w:hyperlink r:id="rId13">
        <w:r w:rsidDel="00000000" w:rsidR="00000000" w:rsidRPr="00000000">
          <w:rPr>
            <w:rFonts w:ascii="Times New Roman" w:cs="Times New Roman" w:eastAsia="Times New Roman" w:hAnsi="Times New Roman"/>
            <w:color w:val="3d4556"/>
            <w:sz w:val="24"/>
            <w:szCs w:val="24"/>
            <w:highlight w:val="white"/>
            <w:rtl w:val="0"/>
          </w:rPr>
          <w:t xml:space="preserve">Decentralized Data Model</w:t>
        </w:r>
      </w:hyperlink>
      <w:r w:rsidDel="00000000" w:rsidR="00000000" w:rsidRPr="00000000">
        <w:rPr>
          <w:rFonts w:ascii="Times New Roman" w:cs="Times New Roman" w:eastAsia="Times New Roman" w:hAnsi="Times New Roman"/>
          <w:color w:val="3d4556"/>
          <w:sz w:val="24"/>
          <w:szCs w:val="24"/>
          <w:highlight w:val="white"/>
          <w:rtl w:val="0"/>
        </w:rPr>
        <w:t xml:space="preserve"> describes </w:t>
      </w:r>
      <w:r w:rsidDel="00000000" w:rsidR="00000000" w:rsidRPr="00000000">
        <w:rPr>
          <w:rFonts w:ascii="Times New Roman" w:cs="Times New Roman" w:eastAsia="Times New Roman" w:hAnsi="Times New Roman"/>
          <w:b w:val="1"/>
          <w:color w:val="3d4556"/>
          <w:sz w:val="24"/>
          <w:szCs w:val="24"/>
          <w:highlight w:val="white"/>
          <w:rtl w:val="0"/>
        </w:rPr>
        <w:t xml:space="preserve">how data is aggregated, and how consumer contracts can retrieve this data.</w:t>
      </w:r>
    </w:p>
    <w:p w:rsidR="00000000" w:rsidDel="00000000" w:rsidP="00000000" w:rsidRDefault="00000000" w:rsidRPr="00000000" w14:paraId="00000024">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Data Aggregation</w:t>
      </w:r>
    </w:p>
    <w:p w:rsidR="00000000" w:rsidDel="00000000" w:rsidP="00000000" w:rsidRDefault="00000000" w:rsidRPr="00000000" w14:paraId="00000026">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Each data feed is updated by multiple, independent Chainlink oracle operators. Aggregation is handled on-chain by </w:t>
      </w:r>
      <w:hyperlink r:id="rId14">
        <w:r w:rsidDel="00000000" w:rsidR="00000000" w:rsidRPr="00000000">
          <w:rPr>
            <w:rFonts w:ascii="Times New Roman" w:cs="Times New Roman" w:eastAsia="Times New Roman" w:hAnsi="Times New Roman"/>
            <w:b w:val="1"/>
            <w:color w:val="3d4556"/>
            <w:sz w:val="24"/>
            <w:szCs w:val="24"/>
            <w:highlight w:val="white"/>
            <w:rtl w:val="0"/>
          </w:rPr>
          <w:t xml:space="preserve">FluxAggregator</w:t>
        </w:r>
      </w:hyperlink>
      <w:r w:rsidDel="00000000" w:rsidR="00000000" w:rsidRPr="00000000">
        <w:rPr>
          <w:rFonts w:ascii="Times New Roman" w:cs="Times New Roman" w:eastAsia="Times New Roman" w:hAnsi="Times New Roman"/>
          <w:color w:val="3d4556"/>
          <w:sz w:val="24"/>
          <w:szCs w:val="24"/>
          <w:highlight w:val="white"/>
          <w:rtl w:val="0"/>
        </w:rPr>
        <w:t xml:space="preserve">.</w:t>
      </w:r>
    </w:p>
    <w:p w:rsidR="00000000" w:rsidDel="00000000" w:rsidP="00000000" w:rsidRDefault="00000000" w:rsidRPr="00000000" w14:paraId="00000027">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Shared Data Resource</w:t>
      </w:r>
    </w:p>
    <w:p w:rsidR="00000000" w:rsidDel="00000000" w:rsidP="00000000" w:rsidRDefault="00000000" w:rsidRPr="00000000" w14:paraId="00000029">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Each </w:t>
      </w:r>
      <w:r w:rsidDel="00000000" w:rsidR="00000000" w:rsidRPr="00000000">
        <w:rPr>
          <w:rFonts w:ascii="Times New Roman" w:cs="Times New Roman" w:eastAsia="Times New Roman" w:hAnsi="Times New Roman"/>
          <w:b w:val="1"/>
          <w:color w:val="3d4556"/>
          <w:sz w:val="24"/>
          <w:szCs w:val="24"/>
          <w:highlight w:val="white"/>
          <w:rtl w:val="0"/>
        </w:rPr>
        <w:t xml:space="preserve">data feed</w:t>
      </w:r>
      <w:r w:rsidDel="00000000" w:rsidR="00000000" w:rsidRPr="00000000">
        <w:rPr>
          <w:rFonts w:ascii="Times New Roman" w:cs="Times New Roman" w:eastAsia="Times New Roman" w:hAnsi="Times New Roman"/>
          <w:color w:val="3d4556"/>
          <w:sz w:val="24"/>
          <w:szCs w:val="24"/>
          <w:highlight w:val="white"/>
          <w:rtl w:val="0"/>
        </w:rPr>
        <w:t xml:space="preserve"> is built and funded by the community of users who rely on accurate, up-to-date data in their smart contracts. As more users rely on and contribute to a data feed, the quality of the data feed improves. For this reason, </w:t>
      </w:r>
      <w:r w:rsidDel="00000000" w:rsidR="00000000" w:rsidRPr="00000000">
        <w:rPr>
          <w:rFonts w:ascii="Times New Roman" w:cs="Times New Roman" w:eastAsia="Times New Roman" w:hAnsi="Times New Roman"/>
          <w:b w:val="1"/>
          <w:color w:val="3d4556"/>
          <w:sz w:val="24"/>
          <w:szCs w:val="24"/>
          <w:highlight w:val="white"/>
          <w:rtl w:val="0"/>
        </w:rPr>
        <w:t xml:space="preserve">each data feed has its own properties depending on the needs of its community of users.</w:t>
      </w:r>
    </w:p>
    <w:p w:rsidR="00000000" w:rsidDel="00000000" w:rsidP="00000000" w:rsidRDefault="00000000" w:rsidRPr="00000000" w14:paraId="0000002A">
      <w:pPr>
        <w:pStyle w:val="Heading2"/>
        <w:keepNext w:val="0"/>
        <w:keepLines w:val="0"/>
        <w:shd w:fill="ffffff" w:val="clear"/>
        <w:spacing w:after="160" w:before="600" w:line="338.8235294117647" w:lineRule="auto"/>
        <w:rPr>
          <w:rFonts w:ascii="Times New Roman" w:cs="Times New Roman" w:eastAsia="Times New Roman" w:hAnsi="Times New Roman"/>
          <w:b w:val="1"/>
          <w:color w:val="3d4556"/>
          <w:sz w:val="24"/>
          <w:szCs w:val="24"/>
          <w:highlight w:val="white"/>
        </w:rPr>
      </w:pPr>
      <w:bookmarkStart w:colFirst="0" w:colLast="0" w:name="_uf5nbfoc0skb" w:id="9"/>
      <w:bookmarkEnd w:id="9"/>
      <w:r w:rsidDel="00000000" w:rsidR="00000000" w:rsidRPr="00000000">
        <w:rPr>
          <w:rFonts w:ascii="Times New Roman" w:cs="Times New Roman" w:eastAsia="Times New Roman" w:hAnsi="Times New Roman"/>
          <w:b w:val="1"/>
          <w:color w:val="3d4556"/>
          <w:sz w:val="24"/>
          <w:szCs w:val="24"/>
          <w:highlight w:val="white"/>
          <w:rtl w:val="0"/>
        </w:rPr>
        <w:t xml:space="preserve">Decentralized Oracle Network</w:t>
      </w:r>
    </w:p>
    <w:p w:rsidR="00000000" w:rsidDel="00000000" w:rsidP="00000000" w:rsidRDefault="00000000" w:rsidRPr="00000000" w14:paraId="0000002B">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Each data feed is updated by a </w:t>
      </w:r>
      <w:r w:rsidDel="00000000" w:rsidR="00000000" w:rsidRPr="00000000">
        <w:rPr>
          <w:rFonts w:ascii="Times New Roman" w:cs="Times New Roman" w:eastAsia="Times New Roman" w:hAnsi="Times New Roman"/>
          <w:b w:val="1"/>
          <w:color w:val="3d4556"/>
          <w:sz w:val="24"/>
          <w:szCs w:val="24"/>
          <w:highlight w:val="white"/>
          <w:rtl w:val="0"/>
        </w:rPr>
        <w:t xml:space="preserve">decentralized oracle network</w:t>
      </w:r>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2C">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Each </w:t>
      </w:r>
      <w:r w:rsidDel="00000000" w:rsidR="00000000" w:rsidRPr="00000000">
        <w:rPr>
          <w:rFonts w:ascii="Times New Roman" w:cs="Times New Roman" w:eastAsia="Times New Roman" w:hAnsi="Times New Roman"/>
          <w:b w:val="1"/>
          <w:color w:val="3d4556"/>
          <w:sz w:val="24"/>
          <w:szCs w:val="24"/>
          <w:highlight w:val="white"/>
          <w:rtl w:val="0"/>
        </w:rPr>
        <w:t xml:space="preserve">oracle operator is rewarded for publishing data.</w:t>
      </w:r>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2D">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number of oracles contributing to each feed varies. In order for an update to take place, the data feed contract must receive responses from a </w:t>
      </w:r>
      <w:r w:rsidDel="00000000" w:rsidR="00000000" w:rsidRPr="00000000">
        <w:rPr>
          <w:rFonts w:ascii="Times New Roman" w:cs="Times New Roman" w:eastAsia="Times New Roman" w:hAnsi="Times New Roman"/>
          <w:b w:val="1"/>
          <w:color w:val="3d4556"/>
          <w:sz w:val="24"/>
          <w:szCs w:val="24"/>
          <w:highlight w:val="white"/>
          <w:rtl w:val="0"/>
        </w:rPr>
        <w:t xml:space="preserve">minimum number of oracles or the latest answer will not be updated. </w:t>
      </w:r>
      <w:r w:rsidDel="00000000" w:rsidR="00000000" w:rsidRPr="00000000">
        <w:rPr>
          <w:rtl w:val="0"/>
        </w:rPr>
      </w:r>
    </w:p>
    <w:p w:rsidR="00000000" w:rsidDel="00000000" w:rsidP="00000000" w:rsidRDefault="00000000" w:rsidRPr="00000000" w14:paraId="0000002E">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Each oracle in the set </w:t>
      </w:r>
      <w:r w:rsidDel="00000000" w:rsidR="00000000" w:rsidRPr="00000000">
        <w:rPr>
          <w:rFonts w:ascii="Times New Roman" w:cs="Times New Roman" w:eastAsia="Times New Roman" w:hAnsi="Times New Roman"/>
          <w:b w:val="1"/>
          <w:color w:val="3d4556"/>
          <w:sz w:val="24"/>
          <w:szCs w:val="24"/>
          <w:highlight w:val="white"/>
          <w:rtl w:val="0"/>
        </w:rPr>
        <w:t xml:space="preserve">publishes data during an aggregation round.</w:t>
      </w:r>
      <w:r w:rsidDel="00000000" w:rsidR="00000000" w:rsidRPr="00000000">
        <w:rPr>
          <w:rFonts w:ascii="Times New Roman" w:cs="Times New Roman" w:eastAsia="Times New Roman" w:hAnsi="Times New Roman"/>
          <w:color w:val="3d4556"/>
          <w:sz w:val="24"/>
          <w:szCs w:val="24"/>
          <w:highlight w:val="white"/>
          <w:rtl w:val="0"/>
        </w:rPr>
        <w:t xml:space="preserve"> That data is validated and aggregated by a smart contract, which forms the feed's latest and trusted answer. </w:t>
      </w:r>
    </w:p>
    <w:p w:rsidR="00000000" w:rsidDel="00000000" w:rsidP="00000000" w:rsidRDefault="00000000" w:rsidRPr="00000000" w14:paraId="0000002F">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Developers wishing to use an asset's latest and trusted answer can do so easily by following the example from the </w:t>
      </w:r>
      <w:hyperlink r:id="rId15">
        <w:r w:rsidDel="00000000" w:rsidR="00000000" w:rsidRPr="00000000">
          <w:rPr>
            <w:rFonts w:ascii="Times New Roman" w:cs="Times New Roman" w:eastAsia="Times New Roman" w:hAnsi="Times New Roman"/>
            <w:color w:val="3d4556"/>
            <w:sz w:val="24"/>
            <w:szCs w:val="24"/>
            <w:highlight w:val="white"/>
            <w:rtl w:val="0"/>
          </w:rPr>
          <w:t xml:space="preserve">Get the Latest Price</w:t>
        </w:r>
      </w:hyperlink>
      <w:r w:rsidDel="00000000" w:rsidR="00000000" w:rsidRPr="00000000">
        <w:rPr>
          <w:rFonts w:ascii="Times New Roman" w:cs="Times New Roman" w:eastAsia="Times New Roman" w:hAnsi="Times New Roman"/>
          <w:color w:val="3d4556"/>
          <w:sz w:val="24"/>
          <w:szCs w:val="24"/>
          <w:highlight w:val="white"/>
          <w:rtl w:val="0"/>
        </w:rPr>
        <w:t xml:space="preserve"> page.</w:t>
      </w:r>
    </w:p>
    <w:p w:rsidR="00000000" w:rsidDel="00000000" w:rsidP="00000000" w:rsidRDefault="00000000" w:rsidRPr="00000000" w14:paraId="00000030">
      <w:pPr>
        <w:pStyle w:val="Heading2"/>
        <w:keepNext w:val="0"/>
        <w:keepLines w:val="0"/>
        <w:shd w:fill="ffffff" w:val="clear"/>
        <w:spacing w:after="160" w:before="600" w:line="338.8235294117647" w:lineRule="auto"/>
        <w:rPr>
          <w:rFonts w:ascii="Times New Roman" w:cs="Times New Roman" w:eastAsia="Times New Roman" w:hAnsi="Times New Roman"/>
          <w:b w:val="1"/>
          <w:color w:val="3d4556"/>
          <w:sz w:val="24"/>
          <w:szCs w:val="24"/>
          <w:highlight w:val="white"/>
        </w:rPr>
      </w:pPr>
      <w:bookmarkStart w:colFirst="0" w:colLast="0" w:name="_fwid1floenv6" w:id="10"/>
      <w:bookmarkEnd w:id="10"/>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160" w:before="600" w:line="338.8235294117647" w:lineRule="auto"/>
        <w:rPr>
          <w:color w:val="1a2b6b"/>
          <w:sz w:val="48"/>
          <w:szCs w:val="48"/>
          <w:highlight w:val="white"/>
        </w:rPr>
      </w:pPr>
      <w:bookmarkStart w:colFirst="0" w:colLast="0" w:name="_xgbkkho0zdu" w:id="11"/>
      <w:bookmarkEnd w:id="11"/>
      <w:r w:rsidDel="00000000" w:rsidR="00000000" w:rsidRPr="00000000">
        <w:rPr>
          <w:rFonts w:ascii="Times New Roman" w:cs="Times New Roman" w:eastAsia="Times New Roman" w:hAnsi="Times New Roman"/>
          <w:b w:val="1"/>
          <w:color w:val="3d4556"/>
          <w:sz w:val="24"/>
          <w:szCs w:val="24"/>
          <w:highlight w:val="white"/>
          <w:rtl w:val="0"/>
        </w:rPr>
        <w:t xml:space="preserve">Aggregation Parameters</w:t>
      </w:r>
      <w:r w:rsidDel="00000000" w:rsidR="00000000" w:rsidRPr="00000000">
        <w:rPr>
          <w:rtl w:val="0"/>
        </w:rPr>
      </w:r>
    </w:p>
    <w:p w:rsidR="00000000" w:rsidDel="00000000" w:rsidP="00000000" w:rsidRDefault="00000000" w:rsidRPr="00000000" w14:paraId="00000032">
      <w:pPr>
        <w:shd w:fill="ffffff" w:val="clear"/>
        <w:spacing w:after="220" w:lineRule="auto"/>
        <w:rPr>
          <w:color w:val="333333"/>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w:t>
      </w:r>
      <w:r w:rsidDel="00000000" w:rsidR="00000000" w:rsidRPr="00000000">
        <w:rPr>
          <w:rFonts w:ascii="Times New Roman" w:cs="Times New Roman" w:eastAsia="Times New Roman" w:hAnsi="Times New Roman"/>
          <w:b w:val="1"/>
          <w:color w:val="3d4556"/>
          <w:sz w:val="24"/>
          <w:szCs w:val="24"/>
          <w:highlight w:val="white"/>
          <w:rtl w:val="0"/>
        </w:rPr>
        <w:t xml:space="preserve">Deviation Threshold and Heartbeat Threshold</w:t>
      </w:r>
      <w:r w:rsidDel="00000000" w:rsidR="00000000" w:rsidRPr="00000000">
        <w:rPr>
          <w:rFonts w:ascii="Times New Roman" w:cs="Times New Roman" w:eastAsia="Times New Roman" w:hAnsi="Times New Roman"/>
          <w:color w:val="3d4556"/>
          <w:sz w:val="24"/>
          <w:szCs w:val="24"/>
          <w:highlight w:val="white"/>
          <w:rtl w:val="0"/>
        </w:rPr>
        <w:t xml:space="preserve"> are parameters that can </w:t>
      </w:r>
      <w:r w:rsidDel="00000000" w:rsidR="00000000" w:rsidRPr="00000000">
        <w:rPr>
          <w:rFonts w:ascii="Times New Roman" w:cs="Times New Roman" w:eastAsia="Times New Roman" w:hAnsi="Times New Roman"/>
          <w:b w:val="1"/>
          <w:color w:val="3d4556"/>
          <w:sz w:val="24"/>
          <w:szCs w:val="24"/>
          <w:highlight w:val="white"/>
          <w:rtl w:val="0"/>
        </w:rPr>
        <w:t xml:space="preserve">trigger price feeds to update during an aggregation round.</w:t>
      </w:r>
      <w:r w:rsidDel="00000000" w:rsidR="00000000" w:rsidRPr="00000000">
        <w:rPr>
          <w:rFonts w:ascii="Times New Roman" w:cs="Times New Roman" w:eastAsia="Times New Roman" w:hAnsi="Times New Roman"/>
          <w:color w:val="3d4556"/>
          <w:sz w:val="24"/>
          <w:szCs w:val="24"/>
          <w:highlight w:val="white"/>
          <w:rtl w:val="0"/>
        </w:rPr>
        <w:t xml:space="preserve"> Each aggregation round triggers based on one of these parameters. The first condition that is met triggers an update to the data.</w:t>
      </w: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160" w:before="600" w:line="332.30769230769226" w:lineRule="auto"/>
        <w:rPr>
          <w:rFonts w:ascii="Times New Roman" w:cs="Times New Roman" w:eastAsia="Times New Roman" w:hAnsi="Times New Roman"/>
          <w:b w:val="1"/>
          <w:color w:val="3d4556"/>
          <w:sz w:val="24"/>
          <w:szCs w:val="24"/>
          <w:highlight w:val="white"/>
        </w:rPr>
      </w:pPr>
      <w:bookmarkStart w:colFirst="0" w:colLast="0" w:name="_s2tm75oypgc6" w:id="12"/>
      <w:bookmarkEnd w:id="12"/>
      <w:r w:rsidDel="00000000" w:rsidR="00000000" w:rsidRPr="00000000">
        <w:rPr>
          <w:rFonts w:ascii="Times New Roman" w:cs="Times New Roman" w:eastAsia="Times New Roman" w:hAnsi="Times New Roman"/>
          <w:b w:val="1"/>
          <w:color w:val="3d4556"/>
          <w:sz w:val="24"/>
          <w:szCs w:val="24"/>
          <w:highlight w:val="white"/>
          <w:rtl w:val="0"/>
        </w:rPr>
        <w:t xml:space="preserve">Deviation Threshold</w:t>
      </w:r>
    </w:p>
    <w:p w:rsidR="00000000" w:rsidDel="00000000" w:rsidP="00000000" w:rsidRDefault="00000000" w:rsidRPr="00000000" w14:paraId="00000034">
      <w:pPr>
        <w:shd w:fill="ffffff" w:val="clear"/>
        <w:spacing w:after="220" w:lineRule="auto"/>
        <w:rPr>
          <w:color w:val="333333"/>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A </w:t>
      </w:r>
      <w:r w:rsidDel="00000000" w:rsidR="00000000" w:rsidRPr="00000000">
        <w:rPr>
          <w:rFonts w:ascii="Times New Roman" w:cs="Times New Roman" w:eastAsia="Times New Roman" w:hAnsi="Times New Roman"/>
          <w:b w:val="1"/>
          <w:color w:val="3d4556"/>
          <w:sz w:val="24"/>
          <w:szCs w:val="24"/>
          <w:highlight w:val="white"/>
          <w:rtl w:val="0"/>
        </w:rPr>
        <w:t xml:space="preserve">new aggregation round starts when a node identifies that the off-chain values</w:t>
      </w:r>
      <w:r w:rsidDel="00000000" w:rsidR="00000000" w:rsidRPr="00000000">
        <w:rPr>
          <w:rFonts w:ascii="Times New Roman" w:cs="Times New Roman" w:eastAsia="Times New Roman" w:hAnsi="Times New Roman"/>
          <w:color w:val="3d4556"/>
          <w:sz w:val="24"/>
          <w:szCs w:val="24"/>
          <w:highlight w:val="white"/>
          <w:rtl w:val="0"/>
        </w:rPr>
        <w:t xml:space="preserve"> deviate by more than the </w:t>
      </w:r>
      <w:r w:rsidDel="00000000" w:rsidR="00000000" w:rsidRPr="00000000">
        <w:rPr>
          <w:rFonts w:ascii="Times New Roman" w:cs="Times New Roman" w:eastAsia="Times New Roman" w:hAnsi="Times New Roman"/>
          <w:b w:val="1"/>
          <w:color w:val="3d4556"/>
          <w:sz w:val="24"/>
          <w:szCs w:val="24"/>
          <w:highlight w:val="white"/>
          <w:rtl w:val="0"/>
        </w:rPr>
        <w:t xml:space="preserve">defined deviation threshold from the on-chain value. </w:t>
      </w:r>
      <w:r w:rsidDel="00000000" w:rsidR="00000000" w:rsidRPr="00000000">
        <w:rPr>
          <w:rFonts w:ascii="Times New Roman" w:cs="Times New Roman" w:eastAsia="Times New Roman" w:hAnsi="Times New Roman"/>
          <w:color w:val="3d4556"/>
          <w:sz w:val="24"/>
          <w:szCs w:val="24"/>
          <w:highlight w:val="white"/>
          <w:rtl w:val="0"/>
        </w:rPr>
        <w:t xml:space="preserve">Individual nodes monitor one or more data providers for each feed.</w:t>
      </w: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160" w:before="600" w:line="332.30769230769226" w:lineRule="auto"/>
        <w:rPr>
          <w:rFonts w:ascii="Times New Roman" w:cs="Times New Roman" w:eastAsia="Times New Roman" w:hAnsi="Times New Roman"/>
          <w:b w:val="1"/>
          <w:color w:val="3d4556"/>
          <w:sz w:val="24"/>
          <w:szCs w:val="24"/>
          <w:highlight w:val="white"/>
        </w:rPr>
      </w:pPr>
      <w:bookmarkStart w:colFirst="0" w:colLast="0" w:name="_tvc4xlvoed86" w:id="13"/>
      <w:bookmarkEnd w:id="13"/>
      <w:r w:rsidDel="00000000" w:rsidR="00000000" w:rsidRPr="00000000">
        <w:rPr>
          <w:rFonts w:ascii="Times New Roman" w:cs="Times New Roman" w:eastAsia="Times New Roman" w:hAnsi="Times New Roman"/>
          <w:b w:val="1"/>
          <w:color w:val="3d4556"/>
          <w:sz w:val="24"/>
          <w:szCs w:val="24"/>
          <w:highlight w:val="white"/>
          <w:rtl w:val="0"/>
        </w:rPr>
        <w:t xml:space="preserve">Heartbeat Threshold</w:t>
      </w:r>
    </w:p>
    <w:p w:rsidR="00000000" w:rsidDel="00000000" w:rsidP="00000000" w:rsidRDefault="00000000" w:rsidRPr="00000000" w14:paraId="00000036">
      <w:pPr>
        <w:shd w:fill="ffffff" w:val="clear"/>
        <w:spacing w:after="220" w:lineRule="auto"/>
        <w:rPr>
          <w:b w:val="1"/>
          <w:color w:val="333333"/>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A </w:t>
      </w:r>
      <w:r w:rsidDel="00000000" w:rsidR="00000000" w:rsidRPr="00000000">
        <w:rPr>
          <w:rFonts w:ascii="Times New Roman" w:cs="Times New Roman" w:eastAsia="Times New Roman" w:hAnsi="Times New Roman"/>
          <w:b w:val="1"/>
          <w:color w:val="3d4556"/>
          <w:sz w:val="24"/>
          <w:szCs w:val="24"/>
          <w:highlight w:val="white"/>
          <w:rtl w:val="0"/>
        </w:rPr>
        <w:t xml:space="preserve">new aggregation round starts after a specified amount of time from the last update</w:t>
      </w:r>
      <w:r w:rsidDel="00000000" w:rsidR="00000000" w:rsidRPr="00000000">
        <w:rPr>
          <w:b w:val="1"/>
          <w:color w:val="333333"/>
          <w:sz w:val="24"/>
          <w:szCs w:val="24"/>
          <w:highlight w:val="white"/>
          <w:rtl w:val="0"/>
        </w:rPr>
        <w:t xml:space="preserve">.</w:t>
      </w:r>
    </w:p>
    <w:p w:rsidR="00000000" w:rsidDel="00000000" w:rsidP="00000000" w:rsidRDefault="00000000" w:rsidRPr="00000000" w14:paraId="00000037">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Consumer</w:t>
      </w:r>
    </w:p>
    <w:p w:rsidR="00000000" w:rsidDel="00000000" w:rsidP="00000000" w:rsidRDefault="00000000" w:rsidRPr="00000000" w14:paraId="00000039">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Consumer contracts simply reference the correct </w:t>
      </w:r>
      <w:hyperlink r:id="rId16">
        <w:r w:rsidDel="00000000" w:rsidR="00000000" w:rsidRPr="00000000">
          <w:rPr>
            <w:rFonts w:ascii="Times New Roman" w:cs="Times New Roman" w:eastAsia="Times New Roman" w:hAnsi="Times New Roman"/>
            <w:b w:val="1"/>
            <w:color w:val="3d4556"/>
            <w:sz w:val="24"/>
            <w:szCs w:val="24"/>
            <w:highlight w:val="white"/>
            <w:rtl w:val="0"/>
          </w:rPr>
          <w:t xml:space="preserve">AggregatorV3Interface</w:t>
        </w:r>
      </w:hyperlink>
      <w:r w:rsidDel="00000000" w:rsidR="00000000" w:rsidRPr="00000000">
        <w:rPr>
          <w:rFonts w:ascii="Times New Roman" w:cs="Times New Roman" w:eastAsia="Times New Roman" w:hAnsi="Times New Roman"/>
          <w:color w:val="3d4556"/>
          <w:sz w:val="24"/>
          <w:szCs w:val="24"/>
          <w:highlight w:val="white"/>
          <w:rtl w:val="0"/>
        </w:rPr>
        <w:t xml:space="preserve"> and call one of the exposed functions.</w:t>
      </w:r>
      <w:r w:rsidDel="00000000" w:rsidR="00000000" w:rsidRPr="00000000">
        <w:rPr>
          <w:rtl w:val="0"/>
        </w:rPr>
      </w:r>
    </w:p>
    <w:p w:rsidR="00000000" w:rsidDel="00000000" w:rsidP="00000000" w:rsidRDefault="00000000" w:rsidRPr="00000000" w14:paraId="0000003A">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20" w:lineRule="auto"/>
        <w:rPr>
          <w:b w:val="1"/>
          <w:color w:val="333333"/>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Proxy</w:t>
      </w:r>
      <w:r w:rsidDel="00000000" w:rsidR="00000000" w:rsidRPr="00000000">
        <w:rPr>
          <w:rtl w:val="0"/>
        </w:rPr>
      </w:r>
    </w:p>
    <w:p w:rsidR="00000000" w:rsidDel="00000000" w:rsidP="00000000" w:rsidRDefault="00000000" w:rsidRPr="00000000" w14:paraId="0000003C">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Proxy contracts are </w:t>
      </w:r>
      <w:r w:rsidDel="00000000" w:rsidR="00000000" w:rsidRPr="00000000">
        <w:rPr>
          <w:rFonts w:ascii="Times New Roman" w:cs="Times New Roman" w:eastAsia="Times New Roman" w:hAnsi="Times New Roman"/>
          <w:b w:val="1"/>
          <w:color w:val="3d4556"/>
          <w:sz w:val="24"/>
          <w:szCs w:val="24"/>
          <w:highlight w:val="white"/>
          <w:rtl w:val="0"/>
        </w:rPr>
        <w:t xml:space="preserve">on-chain proxies that store the most up-to-date Aggregator </w:t>
      </w:r>
      <w:r w:rsidDel="00000000" w:rsidR="00000000" w:rsidRPr="00000000">
        <w:rPr>
          <w:rFonts w:ascii="Times New Roman" w:cs="Times New Roman" w:eastAsia="Times New Roman" w:hAnsi="Times New Roman"/>
          <w:color w:val="3d4556"/>
          <w:sz w:val="24"/>
          <w:szCs w:val="24"/>
          <w:highlight w:val="white"/>
          <w:rtl w:val="0"/>
        </w:rPr>
        <w:t xml:space="preserve">for a particular data feed. Using proxies enables the underlying Aggregator to be upgraded without any interruption of service for consuming contracts.</w:t>
      </w:r>
    </w:p>
    <w:p w:rsidR="00000000" w:rsidDel="00000000" w:rsidP="00000000" w:rsidRDefault="00000000" w:rsidRPr="00000000" w14:paraId="0000003D">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Aggregators</w:t>
      </w:r>
      <w:r w:rsidDel="00000000" w:rsidR="00000000" w:rsidRPr="00000000">
        <w:rPr>
          <w:rtl w:val="0"/>
        </w:rPr>
      </w:r>
    </w:p>
    <w:p w:rsidR="00000000" w:rsidDel="00000000" w:rsidP="00000000" w:rsidRDefault="00000000" w:rsidRPr="00000000" w14:paraId="0000003F">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Aggregators are the contracts that receive periodic data updates from multiple </w:t>
      </w:r>
      <w:r w:rsidDel="00000000" w:rsidR="00000000" w:rsidRPr="00000000">
        <w:rPr>
          <w:rFonts w:ascii="Times New Roman" w:cs="Times New Roman" w:eastAsia="Times New Roman" w:hAnsi="Times New Roman"/>
          <w:b w:val="1"/>
          <w:color w:val="3d4556"/>
          <w:sz w:val="24"/>
          <w:szCs w:val="24"/>
          <w:highlight w:val="white"/>
          <w:rtl w:val="0"/>
        </w:rPr>
        <w:t xml:space="preserve">Oracles</w:t>
      </w:r>
      <w:r w:rsidDel="00000000" w:rsidR="00000000" w:rsidRPr="00000000">
        <w:rPr>
          <w:rFonts w:ascii="Times New Roman" w:cs="Times New Roman" w:eastAsia="Times New Roman" w:hAnsi="Times New Roman"/>
          <w:color w:val="3d4556"/>
          <w:sz w:val="24"/>
          <w:szCs w:val="24"/>
          <w:highlight w:val="white"/>
          <w:rtl w:val="0"/>
        </w:rPr>
        <w:t xml:space="preserve">. They aggregate and store </w:t>
      </w:r>
      <w:r w:rsidDel="00000000" w:rsidR="00000000" w:rsidRPr="00000000">
        <w:rPr>
          <w:rFonts w:ascii="Times New Roman" w:cs="Times New Roman" w:eastAsia="Times New Roman" w:hAnsi="Times New Roman"/>
          <w:b w:val="1"/>
          <w:color w:val="3d4556"/>
          <w:sz w:val="24"/>
          <w:szCs w:val="24"/>
          <w:highlight w:val="white"/>
          <w:rtl w:val="0"/>
        </w:rPr>
        <w:t xml:space="preserve">data on-chain so that consumers can retrieve it </w:t>
      </w:r>
      <w:r w:rsidDel="00000000" w:rsidR="00000000" w:rsidRPr="00000000">
        <w:rPr>
          <w:rFonts w:ascii="Times New Roman" w:cs="Times New Roman" w:eastAsia="Times New Roman" w:hAnsi="Times New Roman"/>
          <w:color w:val="3d4556"/>
          <w:sz w:val="24"/>
          <w:szCs w:val="24"/>
          <w:highlight w:val="white"/>
          <w:rtl w:val="0"/>
        </w:rPr>
        <w:t xml:space="preserve">and act upon it within the same transaction.</w:t>
      </w:r>
    </w:p>
    <w:p w:rsidR="00000000" w:rsidDel="00000000" w:rsidP="00000000" w:rsidRDefault="00000000" w:rsidRPr="00000000" w14:paraId="00000040">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This data can be accessed by referencing the Data Feed address using the </w:t>
      </w:r>
      <w:hyperlink r:id="rId17">
        <w:r w:rsidDel="00000000" w:rsidR="00000000" w:rsidRPr="00000000">
          <w:rPr>
            <w:rFonts w:ascii="Times New Roman" w:cs="Times New Roman" w:eastAsia="Times New Roman" w:hAnsi="Times New Roman"/>
            <w:b w:val="1"/>
            <w:color w:val="3d4556"/>
            <w:sz w:val="24"/>
            <w:szCs w:val="24"/>
            <w:highlight w:val="white"/>
            <w:rtl w:val="0"/>
          </w:rPr>
          <w:t xml:space="preserve">AggregatorV3Interface</w:t>
        </w:r>
      </w:hyperlink>
      <w:r w:rsidDel="00000000" w:rsidR="00000000" w:rsidRPr="00000000">
        <w:rPr>
          <w:rFonts w:ascii="Times New Roman" w:cs="Times New Roman" w:eastAsia="Times New Roman" w:hAnsi="Times New Roman"/>
          <w:color w:val="3d4556"/>
          <w:sz w:val="24"/>
          <w:szCs w:val="24"/>
          <w:highlight w:val="white"/>
          <w:rtl w:val="0"/>
        </w:rPr>
        <w:t xml:space="preserve"> contract.</w:t>
      </w:r>
    </w:p>
    <w:p w:rsidR="00000000" w:rsidDel="00000000" w:rsidP="00000000" w:rsidRDefault="00000000" w:rsidRPr="00000000" w14:paraId="00000041">
      <w:pPr>
        <w:shd w:fill="ffffff" w:val="clear"/>
        <w:spacing w:after="22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20" w:lineRule="auto"/>
        <w:rPr>
          <w:rFonts w:ascii="Times New Roman" w:cs="Times New Roman" w:eastAsia="Times New Roman" w:hAnsi="Times New Roman"/>
          <w:b w:val="1"/>
          <w:color w:val="3d4556"/>
          <w:sz w:val="24"/>
          <w:szCs w:val="24"/>
          <w:highlight w:val="white"/>
          <w:u w:val="single"/>
        </w:rPr>
      </w:pPr>
      <w:r w:rsidDel="00000000" w:rsidR="00000000" w:rsidRPr="00000000">
        <w:rPr>
          <w:rFonts w:ascii="Times New Roman" w:cs="Times New Roman" w:eastAsia="Times New Roman" w:hAnsi="Times New Roman"/>
          <w:b w:val="1"/>
          <w:color w:val="3d4556"/>
          <w:sz w:val="24"/>
          <w:szCs w:val="24"/>
          <w:highlight w:val="white"/>
          <w:u w:val="single"/>
          <w:rtl w:val="0"/>
        </w:rPr>
        <w:t xml:space="preserve">Off-Chain Reporting (OCR) </w:t>
      </w:r>
    </w:p>
    <w:p w:rsidR="00000000" w:rsidDel="00000000" w:rsidP="00000000" w:rsidRDefault="00000000" w:rsidRPr="00000000" w14:paraId="00000045">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Off-Chain Reporting (OCR) is the next </w:t>
      </w:r>
      <w:r w:rsidDel="00000000" w:rsidR="00000000" w:rsidRPr="00000000">
        <w:rPr>
          <w:rFonts w:ascii="Times New Roman" w:cs="Times New Roman" w:eastAsia="Times New Roman" w:hAnsi="Times New Roman"/>
          <w:b w:val="1"/>
          <w:color w:val="3d4556"/>
          <w:sz w:val="24"/>
          <w:szCs w:val="24"/>
          <w:highlight w:val="white"/>
          <w:rtl w:val="0"/>
        </w:rPr>
        <w:t xml:space="preserve">Oracle network upgrade </w:t>
      </w:r>
      <w:r w:rsidDel="00000000" w:rsidR="00000000" w:rsidRPr="00000000">
        <w:rPr>
          <w:rFonts w:ascii="Times New Roman" w:cs="Times New Roman" w:eastAsia="Times New Roman" w:hAnsi="Times New Roman"/>
          <w:color w:val="3d4556"/>
          <w:sz w:val="24"/>
          <w:szCs w:val="24"/>
          <w:highlight w:val="white"/>
          <w:rtl w:val="0"/>
        </w:rPr>
        <w:t xml:space="preserve">replacing the </w:t>
      </w:r>
      <w:hyperlink r:id="rId18">
        <w:r w:rsidDel="00000000" w:rsidR="00000000" w:rsidRPr="00000000">
          <w:rPr>
            <w:rFonts w:ascii="Times New Roman" w:cs="Times New Roman" w:eastAsia="Times New Roman" w:hAnsi="Times New Roman"/>
            <w:b w:val="1"/>
            <w:color w:val="3d4556"/>
            <w:sz w:val="24"/>
            <w:szCs w:val="24"/>
            <w:highlight w:val="white"/>
            <w:rtl w:val="0"/>
          </w:rPr>
          <w:t xml:space="preserve">FluxAggregator model</w:t>
        </w:r>
      </w:hyperlink>
      <w:r w:rsidDel="00000000" w:rsidR="00000000" w:rsidRPr="00000000">
        <w:rPr>
          <w:rFonts w:ascii="Times New Roman" w:cs="Times New Roman" w:eastAsia="Times New Roman" w:hAnsi="Times New Roman"/>
          <w:b w:val="1"/>
          <w:color w:val="3d4556"/>
          <w:sz w:val="24"/>
          <w:szCs w:val="24"/>
          <w:highlight w:val="white"/>
          <w:rtl w:val="0"/>
        </w:rPr>
        <w:t xml:space="preserve">.</w:t>
      </w:r>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46">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It represents a significant step towards increasing the </w:t>
      </w:r>
      <w:r w:rsidDel="00000000" w:rsidR="00000000" w:rsidRPr="00000000">
        <w:rPr>
          <w:rFonts w:ascii="Times New Roman" w:cs="Times New Roman" w:eastAsia="Times New Roman" w:hAnsi="Times New Roman"/>
          <w:b w:val="1"/>
          <w:color w:val="3d4556"/>
          <w:sz w:val="24"/>
          <w:szCs w:val="24"/>
          <w:highlight w:val="white"/>
          <w:rtl w:val="0"/>
        </w:rPr>
        <w:t xml:space="preserve">decentralization and scalability of Chainlink networks.</w:t>
      </w:r>
    </w:p>
    <w:p w:rsidR="00000000" w:rsidDel="00000000" w:rsidP="00000000" w:rsidRDefault="00000000" w:rsidRPr="00000000" w14:paraId="00000047">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In the </w:t>
      </w:r>
      <w:hyperlink r:id="rId19">
        <w:r w:rsidDel="00000000" w:rsidR="00000000" w:rsidRPr="00000000">
          <w:rPr>
            <w:rFonts w:ascii="Times New Roman" w:cs="Times New Roman" w:eastAsia="Times New Roman" w:hAnsi="Times New Roman"/>
            <w:b w:val="1"/>
            <w:color w:val="3d4556"/>
            <w:sz w:val="24"/>
            <w:szCs w:val="24"/>
            <w:highlight w:val="white"/>
            <w:rtl w:val="0"/>
          </w:rPr>
          <w:t xml:space="preserve">FluxAggregator model</w:t>
        </w:r>
      </w:hyperlink>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48">
      <w:pPr>
        <w:numPr>
          <w:ilvl w:val="0"/>
          <w:numId w:val="5"/>
        </w:numPr>
        <w:shd w:fill="ffffff" w:val="clear"/>
        <w:spacing w:after="22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every node must submit their </w:t>
      </w:r>
      <w:r w:rsidDel="00000000" w:rsidR="00000000" w:rsidRPr="00000000">
        <w:rPr>
          <w:rFonts w:ascii="Times New Roman" w:cs="Times New Roman" w:eastAsia="Times New Roman" w:hAnsi="Times New Roman"/>
          <w:b w:val="1"/>
          <w:color w:val="3d4556"/>
          <w:sz w:val="24"/>
          <w:szCs w:val="24"/>
          <w:highlight w:val="white"/>
          <w:rtl w:val="0"/>
        </w:rPr>
        <w:t xml:space="preserve">price value individually,</w:t>
      </w:r>
      <w:r w:rsidDel="00000000" w:rsidR="00000000" w:rsidRPr="00000000">
        <w:rPr>
          <w:rFonts w:ascii="Times New Roman" w:cs="Times New Roman" w:eastAsia="Times New Roman" w:hAnsi="Times New Roman"/>
          <w:color w:val="3d4556"/>
          <w:sz w:val="24"/>
          <w:szCs w:val="24"/>
          <w:highlight w:val="white"/>
          <w:rtl w:val="0"/>
        </w:rPr>
        <w:t xml:space="preserve"> and once </w:t>
      </w:r>
      <w:r w:rsidDel="00000000" w:rsidR="00000000" w:rsidRPr="00000000">
        <w:rPr>
          <w:rFonts w:ascii="Times New Roman" w:cs="Times New Roman" w:eastAsia="Times New Roman" w:hAnsi="Times New Roman"/>
          <w:b w:val="1"/>
          <w:color w:val="3d4556"/>
          <w:sz w:val="24"/>
          <w:szCs w:val="24"/>
          <w:highlight w:val="white"/>
          <w:rtl w:val="0"/>
        </w:rPr>
        <w:t xml:space="preserve">all responses are received on-chain, the contract aggregates them to confirm the price.</w:t>
      </w:r>
    </w:p>
    <w:p w:rsidR="00000000" w:rsidDel="00000000" w:rsidP="00000000" w:rsidRDefault="00000000" w:rsidRPr="00000000" w14:paraId="00000049">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This solution has been highly effective and reliable since its release. However, there are some drawbacks. </w:t>
      </w:r>
    </w:p>
    <w:p w:rsidR="00000000" w:rsidDel="00000000" w:rsidP="00000000" w:rsidRDefault="00000000" w:rsidRPr="00000000" w14:paraId="0000004A">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Since </w:t>
      </w:r>
      <w:r w:rsidDel="00000000" w:rsidR="00000000" w:rsidRPr="00000000">
        <w:rPr>
          <w:rFonts w:ascii="Times New Roman" w:cs="Times New Roman" w:eastAsia="Times New Roman" w:hAnsi="Times New Roman"/>
          <w:b w:val="1"/>
          <w:color w:val="3d4556"/>
          <w:sz w:val="24"/>
          <w:szCs w:val="24"/>
          <w:highlight w:val="white"/>
          <w:rtl w:val="0"/>
        </w:rPr>
        <w:t xml:space="preserve">every single node must submit a transaction per round, each pays gas to do so</w:t>
      </w:r>
      <w:r w:rsidDel="00000000" w:rsidR="00000000" w:rsidRPr="00000000">
        <w:rPr>
          <w:rFonts w:ascii="Times New Roman" w:cs="Times New Roman" w:eastAsia="Times New Roman" w:hAnsi="Times New Roman"/>
          <w:color w:val="3d4556"/>
          <w:sz w:val="24"/>
          <w:szCs w:val="24"/>
          <w:highlight w:val="white"/>
          <w:rtl w:val="0"/>
        </w:rPr>
        <w:t xml:space="preserve">, with aggregation occurring on-chain once all nodes have submitted.</w:t>
      </w:r>
    </w:p>
    <w:p w:rsidR="00000000" w:rsidDel="00000000" w:rsidP="00000000" w:rsidRDefault="00000000" w:rsidRPr="00000000" w14:paraId="0000004B">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With our Off-Chain Reporting aggregators, </w:t>
      </w:r>
    </w:p>
    <w:p w:rsidR="00000000" w:rsidDel="00000000" w:rsidP="00000000" w:rsidRDefault="00000000" w:rsidRPr="00000000" w14:paraId="0000004C">
      <w:pPr>
        <w:numPr>
          <w:ilvl w:val="0"/>
          <w:numId w:val="3"/>
        </w:numPr>
        <w:shd w:fill="ffffff" w:val="clear"/>
        <w:spacing w:after="0" w:afterAutospacing="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all nodes communicate using a </w:t>
      </w:r>
      <w:r w:rsidDel="00000000" w:rsidR="00000000" w:rsidRPr="00000000">
        <w:rPr>
          <w:rFonts w:ascii="Times New Roman" w:cs="Times New Roman" w:eastAsia="Times New Roman" w:hAnsi="Times New Roman"/>
          <w:b w:val="1"/>
          <w:color w:val="3d4556"/>
          <w:sz w:val="24"/>
          <w:szCs w:val="24"/>
          <w:highlight w:val="white"/>
          <w:rtl w:val="0"/>
        </w:rPr>
        <w:t xml:space="preserve">peer to peer network.</w:t>
      </w:r>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4D">
      <w:pPr>
        <w:numPr>
          <w:ilvl w:val="0"/>
          <w:numId w:val="3"/>
        </w:numPr>
        <w:shd w:fill="ffffff" w:val="clear"/>
        <w:spacing w:after="0" w:afterAutospacing="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During the communication process, a </w:t>
      </w:r>
      <w:r w:rsidDel="00000000" w:rsidR="00000000" w:rsidRPr="00000000">
        <w:rPr>
          <w:rFonts w:ascii="Times New Roman" w:cs="Times New Roman" w:eastAsia="Times New Roman" w:hAnsi="Times New Roman"/>
          <w:b w:val="1"/>
          <w:color w:val="3d4556"/>
          <w:sz w:val="24"/>
          <w:szCs w:val="24"/>
          <w:highlight w:val="white"/>
          <w:rtl w:val="0"/>
        </w:rPr>
        <w:t xml:space="preserve">lightweight consensus algorithm</w:t>
      </w:r>
      <w:r w:rsidDel="00000000" w:rsidR="00000000" w:rsidRPr="00000000">
        <w:rPr>
          <w:rFonts w:ascii="Times New Roman" w:cs="Times New Roman" w:eastAsia="Times New Roman" w:hAnsi="Times New Roman"/>
          <w:color w:val="3d4556"/>
          <w:sz w:val="24"/>
          <w:szCs w:val="24"/>
          <w:highlight w:val="white"/>
          <w:rtl w:val="0"/>
        </w:rPr>
        <w:t xml:space="preserve"> is run, in which </w:t>
      </w:r>
      <w:r w:rsidDel="00000000" w:rsidR="00000000" w:rsidRPr="00000000">
        <w:rPr>
          <w:rFonts w:ascii="Times New Roman" w:cs="Times New Roman" w:eastAsia="Times New Roman" w:hAnsi="Times New Roman"/>
          <w:b w:val="1"/>
          <w:color w:val="3d4556"/>
          <w:sz w:val="24"/>
          <w:szCs w:val="24"/>
          <w:highlight w:val="white"/>
          <w:rtl w:val="0"/>
        </w:rPr>
        <w:t xml:space="preserve">every single node reports its price observation and signs it.</w:t>
      </w:r>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4E">
      <w:pPr>
        <w:numPr>
          <w:ilvl w:val="0"/>
          <w:numId w:val="3"/>
        </w:numPr>
        <w:shd w:fill="ffffff" w:val="clear"/>
        <w:spacing w:after="22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A </w:t>
      </w:r>
      <w:r w:rsidDel="00000000" w:rsidR="00000000" w:rsidRPr="00000000">
        <w:rPr>
          <w:rFonts w:ascii="Times New Roman" w:cs="Times New Roman" w:eastAsia="Times New Roman" w:hAnsi="Times New Roman"/>
          <w:b w:val="1"/>
          <w:color w:val="3d4556"/>
          <w:sz w:val="24"/>
          <w:szCs w:val="24"/>
          <w:highlight w:val="white"/>
          <w:rtl w:val="0"/>
        </w:rPr>
        <w:t xml:space="preserve">single, aggregate transaction is then transmitted, saving a significant amount of gas.</w:t>
      </w:r>
    </w:p>
    <w:p w:rsidR="00000000" w:rsidDel="00000000" w:rsidP="00000000" w:rsidRDefault="00000000" w:rsidRPr="00000000" w14:paraId="0000004F">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OCR protocol allows nodes to </w:t>
      </w:r>
      <w:r w:rsidDel="00000000" w:rsidR="00000000" w:rsidRPr="00000000">
        <w:rPr>
          <w:rFonts w:ascii="Times New Roman" w:cs="Times New Roman" w:eastAsia="Times New Roman" w:hAnsi="Times New Roman"/>
          <w:b w:val="1"/>
          <w:color w:val="3d4556"/>
          <w:sz w:val="24"/>
          <w:szCs w:val="24"/>
          <w:highlight w:val="white"/>
          <w:rtl w:val="0"/>
        </w:rPr>
        <w:t xml:space="preserve">aggregate their observations into a single report off-chain using a secure P2P network. </w:t>
      </w:r>
    </w:p>
    <w:p w:rsidR="00000000" w:rsidDel="00000000" w:rsidP="00000000" w:rsidRDefault="00000000" w:rsidRPr="00000000" w14:paraId="00000050">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A single node then </w:t>
      </w:r>
      <w:r w:rsidDel="00000000" w:rsidR="00000000" w:rsidRPr="00000000">
        <w:rPr>
          <w:rFonts w:ascii="Times New Roman" w:cs="Times New Roman" w:eastAsia="Times New Roman" w:hAnsi="Times New Roman"/>
          <w:b w:val="1"/>
          <w:color w:val="3d4556"/>
          <w:sz w:val="24"/>
          <w:szCs w:val="24"/>
          <w:highlight w:val="white"/>
          <w:rtl w:val="0"/>
        </w:rPr>
        <w:t xml:space="preserve">submits a transaction with the aggregated report to the chain.</w:t>
      </w:r>
      <w:r w:rsidDel="00000000" w:rsidR="00000000" w:rsidRPr="00000000">
        <w:rPr>
          <w:rFonts w:ascii="Times New Roman" w:cs="Times New Roman" w:eastAsia="Times New Roman" w:hAnsi="Times New Roman"/>
          <w:color w:val="3d4556"/>
          <w:sz w:val="24"/>
          <w:szCs w:val="24"/>
          <w:highlight w:val="white"/>
          <w:rtl w:val="0"/>
        </w:rPr>
        <w:t xml:space="preserve"> </w:t>
      </w:r>
    </w:p>
    <w:p w:rsidR="00000000" w:rsidDel="00000000" w:rsidP="00000000" w:rsidRDefault="00000000" w:rsidRPr="00000000" w14:paraId="00000051">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Each report consists of </w:t>
      </w:r>
      <w:r w:rsidDel="00000000" w:rsidR="00000000" w:rsidRPr="00000000">
        <w:rPr>
          <w:rFonts w:ascii="Times New Roman" w:cs="Times New Roman" w:eastAsia="Times New Roman" w:hAnsi="Times New Roman"/>
          <w:b w:val="1"/>
          <w:color w:val="3d4556"/>
          <w:sz w:val="24"/>
          <w:szCs w:val="24"/>
          <w:highlight w:val="white"/>
          <w:rtl w:val="0"/>
        </w:rPr>
        <w:t xml:space="preserve">many nodes' observations</w:t>
      </w:r>
      <w:r w:rsidDel="00000000" w:rsidR="00000000" w:rsidRPr="00000000">
        <w:rPr>
          <w:rFonts w:ascii="Times New Roman" w:cs="Times New Roman" w:eastAsia="Times New Roman" w:hAnsi="Times New Roman"/>
          <w:color w:val="3d4556"/>
          <w:sz w:val="24"/>
          <w:szCs w:val="24"/>
          <w:highlight w:val="white"/>
          <w:rtl w:val="0"/>
        </w:rPr>
        <w:t xml:space="preserve"> and has to be </w:t>
      </w:r>
      <w:r w:rsidDel="00000000" w:rsidR="00000000" w:rsidRPr="00000000">
        <w:rPr>
          <w:rFonts w:ascii="Times New Roman" w:cs="Times New Roman" w:eastAsia="Times New Roman" w:hAnsi="Times New Roman"/>
          <w:b w:val="1"/>
          <w:color w:val="3d4556"/>
          <w:sz w:val="24"/>
          <w:szCs w:val="24"/>
          <w:highlight w:val="white"/>
          <w:rtl w:val="0"/>
        </w:rPr>
        <w:t xml:space="preserve">signed by a quorum of nodes. </w:t>
      </w:r>
      <w:r w:rsidDel="00000000" w:rsidR="00000000" w:rsidRPr="00000000">
        <w:rPr>
          <w:rFonts w:ascii="Times New Roman" w:cs="Times New Roman" w:eastAsia="Times New Roman" w:hAnsi="Times New Roman"/>
          <w:color w:val="3d4556"/>
          <w:sz w:val="24"/>
          <w:szCs w:val="24"/>
          <w:highlight w:val="white"/>
          <w:rtl w:val="0"/>
        </w:rPr>
        <w:t xml:space="preserve">These </w:t>
      </w:r>
      <w:r w:rsidDel="00000000" w:rsidR="00000000" w:rsidRPr="00000000">
        <w:rPr>
          <w:rFonts w:ascii="Times New Roman" w:cs="Times New Roman" w:eastAsia="Times New Roman" w:hAnsi="Times New Roman"/>
          <w:b w:val="1"/>
          <w:color w:val="3d4556"/>
          <w:sz w:val="24"/>
          <w:szCs w:val="24"/>
          <w:highlight w:val="white"/>
          <w:rtl w:val="0"/>
        </w:rPr>
        <w:t xml:space="preserve">signatures are verified on-chain.</w:t>
      </w:r>
    </w:p>
    <w:p w:rsidR="00000000" w:rsidDel="00000000" w:rsidP="00000000" w:rsidRDefault="00000000" w:rsidRPr="00000000" w14:paraId="00000052">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Since only one transaction is submitted per round, the following benefits are achieved:</w:t>
      </w:r>
    </w:p>
    <w:p w:rsidR="00000000" w:rsidDel="00000000" w:rsidP="00000000" w:rsidRDefault="00000000" w:rsidRPr="00000000" w14:paraId="00000053">
      <w:pPr>
        <w:numPr>
          <w:ilvl w:val="0"/>
          <w:numId w:val="2"/>
        </w:numP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Overall network congestion from Chainlink oracle networks </w:t>
      </w:r>
      <w:r w:rsidDel="00000000" w:rsidR="00000000" w:rsidRPr="00000000">
        <w:rPr>
          <w:rFonts w:ascii="Times New Roman" w:cs="Times New Roman" w:eastAsia="Times New Roman" w:hAnsi="Times New Roman"/>
          <w:color w:val="3d4556"/>
          <w:sz w:val="24"/>
          <w:szCs w:val="24"/>
          <w:highlight w:val="white"/>
          <w:rtl w:val="0"/>
        </w:rPr>
        <w:t xml:space="preserve">is reduced dramatically</w:t>
      </w:r>
    </w:p>
    <w:p w:rsidR="00000000" w:rsidDel="00000000" w:rsidP="00000000" w:rsidRDefault="00000000" w:rsidRPr="00000000" w14:paraId="00000054">
      <w:pPr>
        <w:numPr>
          <w:ilvl w:val="0"/>
          <w:numId w:val="2"/>
        </w:numPr>
        <w:shd w:fill="ffffff" w:val="clear"/>
        <w:spacing w:after="0" w:afterAutospacing="0" w:lineRule="auto"/>
        <w:ind w:left="720" w:hanging="360"/>
        <w:rPr>
          <w:b w:val="1"/>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Individual node operators spend far less on gas costs</w:t>
      </w:r>
    </w:p>
    <w:p w:rsidR="00000000" w:rsidDel="00000000" w:rsidP="00000000" w:rsidRDefault="00000000" w:rsidRPr="00000000" w14:paraId="00000055">
      <w:pPr>
        <w:numPr>
          <w:ilvl w:val="0"/>
          <w:numId w:val="2"/>
        </w:numP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Node networks are more scalable </w:t>
      </w:r>
      <w:r w:rsidDel="00000000" w:rsidR="00000000" w:rsidRPr="00000000">
        <w:rPr>
          <w:rFonts w:ascii="Times New Roman" w:cs="Times New Roman" w:eastAsia="Times New Roman" w:hAnsi="Times New Roman"/>
          <w:color w:val="3d4556"/>
          <w:sz w:val="24"/>
          <w:szCs w:val="24"/>
          <w:highlight w:val="white"/>
          <w:rtl w:val="0"/>
        </w:rPr>
        <w:t xml:space="preserve">because data feeds can accommodate more nodes</w:t>
      </w:r>
    </w:p>
    <w:p w:rsidR="00000000" w:rsidDel="00000000" w:rsidP="00000000" w:rsidRDefault="00000000" w:rsidRPr="00000000" w14:paraId="00000056">
      <w:pPr>
        <w:numPr>
          <w:ilvl w:val="0"/>
          <w:numId w:val="2"/>
        </w:numPr>
        <w:shd w:fill="ffffff" w:val="clear"/>
        <w:spacing w:after="160" w:lineRule="auto"/>
        <w:ind w:left="720" w:hanging="360"/>
        <w:rPr>
          <w:highlight w:val="white"/>
        </w:rPr>
      </w:pPr>
      <w:r w:rsidDel="00000000" w:rsidR="00000000" w:rsidRPr="00000000">
        <w:rPr>
          <w:rFonts w:ascii="Times New Roman" w:cs="Times New Roman" w:eastAsia="Times New Roman" w:hAnsi="Times New Roman"/>
          <w:b w:val="1"/>
          <w:color w:val="3d4556"/>
          <w:sz w:val="24"/>
          <w:szCs w:val="24"/>
          <w:highlight w:val="white"/>
          <w:rtl w:val="0"/>
        </w:rPr>
        <w:t xml:space="preserve">Data feeds can be updated in a more timely manner </w:t>
      </w:r>
      <w:r w:rsidDel="00000000" w:rsidR="00000000" w:rsidRPr="00000000">
        <w:rPr>
          <w:rFonts w:ascii="Times New Roman" w:cs="Times New Roman" w:eastAsia="Times New Roman" w:hAnsi="Times New Roman"/>
          <w:color w:val="3d4556"/>
          <w:sz w:val="24"/>
          <w:szCs w:val="24"/>
          <w:highlight w:val="white"/>
          <w:rtl w:val="0"/>
        </w:rPr>
        <w:t xml:space="preserve">since each round needn't wait for multiple transactions to be confirmed before a price is confirmed on-chain.</w:t>
      </w:r>
    </w:p>
    <w:p w:rsidR="00000000" w:rsidDel="00000000" w:rsidP="00000000" w:rsidRDefault="00000000" w:rsidRPr="00000000" w14:paraId="00000057">
      <w:pPr>
        <w:shd w:fill="ffffff" w:val="clear"/>
        <w:spacing w:after="160" w:lineRule="auto"/>
        <w:ind w:left="720" w:firstLine="0"/>
        <w:rPr>
          <w:rFonts w:ascii="Times New Roman" w:cs="Times New Roman" w:eastAsia="Times New Roman" w:hAnsi="Times New Roman"/>
          <w:color w:val="3d4556"/>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160" w:lineRule="auto"/>
        <w:ind w:left="0" w:firstLine="0"/>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after="160" w:lineRule="auto"/>
        <w:ind w:left="0" w:firstLine="0"/>
        <w:rPr>
          <w:rFonts w:ascii="Times New Roman" w:cs="Times New Roman" w:eastAsia="Times New Roman" w:hAnsi="Times New Roman"/>
          <w:b w:val="1"/>
          <w:color w:val="3d4556"/>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160" w:lineRule="auto"/>
        <w:ind w:left="0" w:firstLine="0"/>
        <w:rPr/>
      </w:pPr>
      <w:r w:rsidDel="00000000" w:rsidR="00000000" w:rsidRPr="00000000">
        <w:rPr>
          <w:rFonts w:ascii="Times New Roman" w:cs="Times New Roman" w:eastAsia="Times New Roman" w:hAnsi="Times New Roman"/>
          <w:b w:val="1"/>
          <w:color w:val="3d4556"/>
          <w:sz w:val="24"/>
          <w:szCs w:val="24"/>
          <w:highlight w:val="white"/>
          <w:rtl w:val="0"/>
        </w:rPr>
        <w:t xml:space="preserve">How does it work?</w:t>
      </w:r>
      <w:r w:rsidDel="00000000" w:rsidR="00000000" w:rsidRPr="00000000">
        <w:rPr>
          <w:rtl w:val="0"/>
        </w:rPr>
      </w:r>
    </w:p>
    <w:p w:rsidR="00000000" w:rsidDel="00000000" w:rsidP="00000000" w:rsidRDefault="00000000" w:rsidRPr="00000000" w14:paraId="0000005B">
      <w:pPr>
        <w:shd w:fill="ffffff" w:val="clear"/>
        <w:spacing w:after="160" w:lineRule="auto"/>
        <w:ind w:left="0" w:firstLine="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Protocol execution mostly happens </w:t>
      </w:r>
      <w:r w:rsidDel="00000000" w:rsidR="00000000" w:rsidRPr="00000000">
        <w:rPr>
          <w:rFonts w:ascii="Times New Roman" w:cs="Times New Roman" w:eastAsia="Times New Roman" w:hAnsi="Times New Roman"/>
          <w:b w:val="1"/>
          <w:color w:val="3d4556"/>
          <w:sz w:val="24"/>
          <w:szCs w:val="24"/>
          <w:highlight w:val="white"/>
          <w:rtl w:val="0"/>
        </w:rPr>
        <w:t xml:space="preserve">off-chain over a peer to peer network </w:t>
      </w:r>
      <w:r w:rsidDel="00000000" w:rsidR="00000000" w:rsidRPr="00000000">
        <w:rPr>
          <w:rFonts w:ascii="Times New Roman" w:cs="Times New Roman" w:eastAsia="Times New Roman" w:hAnsi="Times New Roman"/>
          <w:color w:val="3d4556"/>
          <w:sz w:val="24"/>
          <w:szCs w:val="24"/>
          <w:highlight w:val="white"/>
          <w:rtl w:val="0"/>
        </w:rPr>
        <w:t xml:space="preserve">between Chainlink nodes. </w:t>
      </w:r>
    </w:p>
    <w:p w:rsidR="00000000" w:rsidDel="00000000" w:rsidP="00000000" w:rsidRDefault="00000000" w:rsidRPr="00000000" w14:paraId="0000005C">
      <w:pPr>
        <w:shd w:fill="ffffff" w:val="clear"/>
        <w:spacing w:after="160" w:lineRule="auto"/>
        <w:ind w:left="0" w:firstLine="0"/>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nodes regularly </w:t>
      </w:r>
      <w:r w:rsidDel="00000000" w:rsidR="00000000" w:rsidRPr="00000000">
        <w:rPr>
          <w:rFonts w:ascii="Times New Roman" w:cs="Times New Roman" w:eastAsia="Times New Roman" w:hAnsi="Times New Roman"/>
          <w:b w:val="1"/>
          <w:color w:val="3d4556"/>
          <w:sz w:val="24"/>
          <w:szCs w:val="24"/>
          <w:highlight w:val="white"/>
          <w:rtl w:val="0"/>
        </w:rPr>
        <w:t xml:space="preserve">elect a new leader node who drives the rest of the protocol.</w:t>
      </w:r>
    </w:p>
    <w:p w:rsidR="00000000" w:rsidDel="00000000" w:rsidP="00000000" w:rsidRDefault="00000000" w:rsidRPr="00000000" w14:paraId="0000005D">
      <w:pPr>
        <w:numPr>
          <w:ilvl w:val="0"/>
          <w:numId w:val="6"/>
        </w:numPr>
        <w:shd w:fill="ffffff" w:val="clear"/>
        <w:spacing w:after="0" w:afterAutospacing="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leader regularly requests </w:t>
      </w:r>
      <w:r w:rsidDel="00000000" w:rsidR="00000000" w:rsidRPr="00000000">
        <w:rPr>
          <w:rFonts w:ascii="Times New Roman" w:cs="Times New Roman" w:eastAsia="Times New Roman" w:hAnsi="Times New Roman"/>
          <w:b w:val="1"/>
          <w:color w:val="3d4556"/>
          <w:sz w:val="24"/>
          <w:szCs w:val="24"/>
          <w:highlight w:val="white"/>
          <w:rtl w:val="0"/>
        </w:rPr>
        <w:t xml:space="preserve">followers to provide freshly signed observations and aggregates them into a report. </w:t>
      </w:r>
    </w:p>
    <w:p w:rsidR="00000000" w:rsidDel="00000000" w:rsidP="00000000" w:rsidRDefault="00000000" w:rsidRPr="00000000" w14:paraId="0000005E">
      <w:pPr>
        <w:numPr>
          <w:ilvl w:val="0"/>
          <w:numId w:val="6"/>
        </w:numPr>
        <w:shd w:fill="ffffff" w:val="clear"/>
        <w:spacing w:after="0" w:afterAutospacing="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It then sends this </w:t>
      </w:r>
      <w:r w:rsidDel="00000000" w:rsidR="00000000" w:rsidRPr="00000000">
        <w:rPr>
          <w:rFonts w:ascii="Times New Roman" w:cs="Times New Roman" w:eastAsia="Times New Roman" w:hAnsi="Times New Roman"/>
          <w:b w:val="1"/>
          <w:color w:val="3d4556"/>
          <w:sz w:val="24"/>
          <w:szCs w:val="24"/>
          <w:highlight w:val="white"/>
          <w:rtl w:val="0"/>
        </w:rPr>
        <w:t xml:space="preserve">report back to the followers and asks them to verify the report's validity. </w:t>
      </w:r>
    </w:p>
    <w:p w:rsidR="00000000" w:rsidDel="00000000" w:rsidP="00000000" w:rsidRDefault="00000000" w:rsidRPr="00000000" w14:paraId="0000005F">
      <w:pPr>
        <w:numPr>
          <w:ilvl w:val="0"/>
          <w:numId w:val="6"/>
        </w:numPr>
        <w:shd w:fill="ffffff" w:val="clear"/>
        <w:spacing w:after="0" w:afterAutospacing="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If a </w:t>
      </w:r>
      <w:r w:rsidDel="00000000" w:rsidR="00000000" w:rsidRPr="00000000">
        <w:rPr>
          <w:rFonts w:ascii="Times New Roman" w:cs="Times New Roman" w:eastAsia="Times New Roman" w:hAnsi="Times New Roman"/>
          <w:b w:val="1"/>
          <w:color w:val="3d4556"/>
          <w:sz w:val="24"/>
          <w:szCs w:val="24"/>
          <w:highlight w:val="white"/>
          <w:rtl w:val="0"/>
        </w:rPr>
        <w:t xml:space="preserve">quorum of followers approves the report </w:t>
      </w:r>
      <w:r w:rsidDel="00000000" w:rsidR="00000000" w:rsidRPr="00000000">
        <w:rPr>
          <w:rFonts w:ascii="Times New Roman" w:cs="Times New Roman" w:eastAsia="Times New Roman" w:hAnsi="Times New Roman"/>
          <w:color w:val="3d4556"/>
          <w:sz w:val="24"/>
          <w:szCs w:val="24"/>
          <w:highlight w:val="white"/>
          <w:rtl w:val="0"/>
        </w:rPr>
        <w:t xml:space="preserve">by sending a signed copy back to the leader, the leader assembles a final report with the quorum's signatures and broadcasts it to all followers.</w:t>
      </w:r>
    </w:p>
    <w:p w:rsidR="00000000" w:rsidDel="00000000" w:rsidP="00000000" w:rsidRDefault="00000000" w:rsidRPr="00000000" w14:paraId="00000060">
      <w:pPr>
        <w:numPr>
          <w:ilvl w:val="0"/>
          <w:numId w:val="6"/>
        </w:numPr>
        <w:shd w:fill="ffffff" w:val="clear"/>
        <w:spacing w:after="0" w:afterAutospacing="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The nodes then </w:t>
      </w:r>
      <w:r w:rsidDel="00000000" w:rsidR="00000000" w:rsidRPr="00000000">
        <w:rPr>
          <w:rFonts w:ascii="Times New Roman" w:cs="Times New Roman" w:eastAsia="Times New Roman" w:hAnsi="Times New Roman"/>
          <w:b w:val="1"/>
          <w:color w:val="3d4556"/>
          <w:sz w:val="24"/>
          <w:szCs w:val="24"/>
          <w:highlight w:val="white"/>
          <w:rtl w:val="0"/>
        </w:rPr>
        <w:t xml:space="preserve">attempt to transmit the final report to the smart contract</w:t>
      </w:r>
      <w:r w:rsidDel="00000000" w:rsidR="00000000" w:rsidRPr="00000000">
        <w:rPr>
          <w:rFonts w:ascii="Times New Roman" w:cs="Times New Roman" w:eastAsia="Times New Roman" w:hAnsi="Times New Roman"/>
          <w:color w:val="3d4556"/>
          <w:sz w:val="24"/>
          <w:szCs w:val="24"/>
          <w:highlight w:val="white"/>
          <w:rtl w:val="0"/>
        </w:rPr>
        <w:t xml:space="preserve"> according to a randomized schedule. </w:t>
      </w:r>
    </w:p>
    <w:p w:rsidR="00000000" w:rsidDel="00000000" w:rsidP="00000000" w:rsidRDefault="00000000" w:rsidRPr="00000000" w14:paraId="00000061">
      <w:pPr>
        <w:numPr>
          <w:ilvl w:val="0"/>
          <w:numId w:val="6"/>
        </w:numPr>
        <w:shd w:fill="ffffff" w:val="clear"/>
        <w:spacing w:after="220" w:lineRule="auto"/>
        <w:ind w:left="720" w:hanging="360"/>
        <w:rPr>
          <w:rFonts w:ascii="Times New Roman" w:cs="Times New Roman" w:eastAsia="Times New Roman" w:hAnsi="Times New Roman"/>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Finally, the smart contract verifies that a </w:t>
      </w:r>
      <w:r w:rsidDel="00000000" w:rsidR="00000000" w:rsidRPr="00000000">
        <w:rPr>
          <w:rFonts w:ascii="Times New Roman" w:cs="Times New Roman" w:eastAsia="Times New Roman" w:hAnsi="Times New Roman"/>
          <w:b w:val="1"/>
          <w:color w:val="3d4556"/>
          <w:sz w:val="24"/>
          <w:szCs w:val="24"/>
          <w:highlight w:val="white"/>
          <w:rtl w:val="0"/>
        </w:rPr>
        <w:t xml:space="preserve">quorum of nodes </w:t>
      </w:r>
      <w:r w:rsidDel="00000000" w:rsidR="00000000" w:rsidRPr="00000000">
        <w:rPr>
          <w:rFonts w:ascii="Times New Roman" w:cs="Times New Roman" w:eastAsia="Times New Roman" w:hAnsi="Times New Roman"/>
          <w:color w:val="3d4556"/>
          <w:sz w:val="24"/>
          <w:szCs w:val="24"/>
          <w:highlight w:val="white"/>
          <w:rtl w:val="0"/>
        </w:rPr>
        <w:t xml:space="preserve">signed the report and exposes the median value to consumers.</w:t>
      </w:r>
    </w:p>
    <w:p w:rsidR="00000000" w:rsidDel="00000000" w:rsidP="00000000" w:rsidRDefault="00000000" w:rsidRPr="00000000" w14:paraId="00000062">
      <w:pPr>
        <w:pStyle w:val="Heading1"/>
        <w:keepNext w:val="0"/>
        <w:keepLines w:val="0"/>
        <w:shd w:fill="ffffff" w:val="clear"/>
        <w:spacing w:after="160" w:before="600" w:line="266.0869565217391" w:lineRule="auto"/>
        <w:rPr>
          <w:rFonts w:ascii="Times New Roman" w:cs="Times New Roman" w:eastAsia="Times New Roman" w:hAnsi="Times New Roman"/>
          <w:b w:val="1"/>
          <w:color w:val="3d4556"/>
          <w:sz w:val="24"/>
          <w:szCs w:val="24"/>
          <w:highlight w:val="white"/>
        </w:rPr>
      </w:pPr>
      <w:bookmarkStart w:colFirst="0" w:colLast="0" w:name="_r5k3nwwelxhm" w:id="14"/>
      <w:bookmarkEnd w:id="14"/>
      <w:r w:rsidDel="00000000" w:rsidR="00000000" w:rsidRPr="00000000">
        <w:rPr>
          <w:rFonts w:ascii="Times New Roman" w:cs="Times New Roman" w:eastAsia="Times New Roman" w:hAnsi="Times New Roman"/>
          <w:b w:val="1"/>
          <w:color w:val="3d4556"/>
          <w:sz w:val="24"/>
          <w:szCs w:val="24"/>
          <w:highlight w:val="white"/>
          <w:rtl w:val="0"/>
        </w:rPr>
        <w:t xml:space="preserve">Connect Your Smart Contracts to the Outside World</w:t>
      </w:r>
    </w:p>
    <w:p w:rsidR="00000000" w:rsidDel="00000000" w:rsidP="00000000" w:rsidRDefault="00000000" w:rsidRPr="00000000" w14:paraId="00000063">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Chainlink Data Feeds </w:t>
      </w:r>
      <w:r w:rsidDel="00000000" w:rsidR="00000000" w:rsidRPr="00000000">
        <w:rPr>
          <w:rFonts w:ascii="Times New Roman" w:cs="Times New Roman" w:eastAsia="Times New Roman" w:hAnsi="Times New Roman"/>
          <w:color w:val="333333"/>
          <w:sz w:val="24"/>
          <w:szCs w:val="24"/>
          <w:highlight w:val="white"/>
          <w:rtl w:val="0"/>
        </w:rPr>
        <w:t xml:space="preserve">are the quickest way to connect your </w:t>
      </w:r>
      <w:r w:rsidDel="00000000" w:rsidR="00000000" w:rsidRPr="00000000">
        <w:rPr>
          <w:rFonts w:ascii="Times New Roman" w:cs="Times New Roman" w:eastAsia="Times New Roman" w:hAnsi="Times New Roman"/>
          <w:b w:val="1"/>
          <w:color w:val="333333"/>
          <w:sz w:val="24"/>
          <w:szCs w:val="24"/>
          <w:highlight w:val="white"/>
          <w:rtl w:val="0"/>
        </w:rPr>
        <w:t xml:space="preserve">smart contracts to the real-world market prices of assets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5">
      <w:pPr>
        <w:shd w:fill="ffffff" w:val="clear"/>
        <w:spacing w:after="22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example, one use for data feeds is to </w:t>
      </w:r>
      <w:r w:rsidDel="00000000" w:rsidR="00000000" w:rsidRPr="00000000">
        <w:rPr>
          <w:rFonts w:ascii="Times New Roman" w:cs="Times New Roman" w:eastAsia="Times New Roman" w:hAnsi="Times New Roman"/>
          <w:b w:val="1"/>
          <w:color w:val="333333"/>
          <w:sz w:val="24"/>
          <w:szCs w:val="24"/>
          <w:highlight w:val="white"/>
          <w:rtl w:val="0"/>
        </w:rPr>
        <w:t xml:space="preserve">enable smart contracts to retrieve the latest pricing data of an asset in a single call.</w:t>
      </w:r>
    </w:p>
    <w:p w:rsidR="00000000" w:rsidDel="00000000" w:rsidP="00000000" w:rsidRDefault="00000000" w:rsidRPr="00000000" w14:paraId="00000066">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 Solidity - </w:t>
      </w:r>
      <w:r w:rsidDel="00000000" w:rsidR="00000000" w:rsidRPr="00000000">
        <w:rPr>
          <w:rFonts w:ascii="Times New Roman" w:cs="Times New Roman" w:eastAsia="Times New Roman" w:hAnsi="Times New Roman"/>
          <w:color w:val="333333"/>
          <w:sz w:val="24"/>
          <w:szCs w:val="24"/>
          <w:highlight w:val="white"/>
          <w:rtl w:val="0"/>
        </w:rPr>
        <w:t xml:space="preserve">To consume price data, your smart contract should reference </w:t>
      </w:r>
      <w:hyperlink r:id="rId20">
        <w:r w:rsidDel="00000000" w:rsidR="00000000" w:rsidRPr="00000000">
          <w:rPr>
            <w:rFonts w:ascii="Times New Roman" w:cs="Times New Roman" w:eastAsia="Times New Roman" w:hAnsi="Times New Roman"/>
            <w:color w:val="333333"/>
            <w:sz w:val="24"/>
            <w:szCs w:val="24"/>
            <w:highlight w:val="white"/>
            <w:rtl w:val="0"/>
          </w:rPr>
          <w:t xml:space="preserve">AggregatorV3Interface</w:t>
        </w:r>
      </w:hyperlink>
      <w:r w:rsidDel="00000000" w:rsidR="00000000" w:rsidRPr="00000000">
        <w:rPr>
          <w:rFonts w:ascii="Times New Roman" w:cs="Times New Roman" w:eastAsia="Times New Roman" w:hAnsi="Times New Roman"/>
          <w:color w:val="333333"/>
          <w:sz w:val="24"/>
          <w:szCs w:val="24"/>
          <w:highlight w:val="white"/>
          <w:rtl w:val="0"/>
        </w:rPr>
        <w:t xml:space="preserve">, which defines the external functions implemented by Data Feeds.</w:t>
      </w:r>
    </w:p>
    <w:p w:rsidR="00000000" w:rsidDel="00000000" w:rsidP="00000000" w:rsidRDefault="00000000" w:rsidRPr="00000000" w14:paraId="00000067">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SPDX-License-Identifier: MIT</w:t>
      </w:r>
    </w:p>
    <w:p w:rsidR="00000000" w:rsidDel="00000000" w:rsidP="00000000" w:rsidRDefault="00000000" w:rsidRPr="00000000" w14:paraId="00000069">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pragma solidity ^0.8.7;</w:t>
      </w:r>
    </w:p>
    <w:p w:rsidR="00000000" w:rsidDel="00000000" w:rsidP="00000000" w:rsidRDefault="00000000" w:rsidRPr="00000000" w14:paraId="0000006A">
      <w:pPr>
        <w:shd w:fill="ffffff" w:val="clear"/>
        <w:spacing w:after="22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import "@chainlink/contracts/src/v0.8/interfaces/AggregatorV3Interface.sol";</w:t>
      </w:r>
    </w:p>
    <w:p w:rsidR="00000000" w:rsidDel="00000000" w:rsidP="00000000" w:rsidRDefault="00000000" w:rsidRPr="00000000" w14:paraId="0000006B">
      <w:pPr>
        <w:shd w:fill="ffffff" w:val="clear"/>
        <w:spacing w:after="22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contract PriceConsumerV3 {</w:t>
      </w:r>
      <w:r w:rsidDel="00000000" w:rsidR="00000000" w:rsidRPr="00000000">
        <w:rPr>
          <w:rtl w:val="0"/>
        </w:rPr>
      </w:r>
    </w:p>
    <w:p w:rsidR="00000000" w:rsidDel="00000000" w:rsidP="00000000" w:rsidRDefault="00000000" w:rsidRPr="00000000" w14:paraId="0000006C">
      <w:pPr>
        <w:shd w:fill="ffffff" w:val="clear"/>
        <w:spacing w:after="22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AggregatorV3Interface internal priceFeed;</w:t>
      </w:r>
    </w:p>
    <w:p w:rsidR="00000000" w:rsidDel="00000000" w:rsidP="00000000" w:rsidRDefault="00000000" w:rsidRPr="00000000" w14:paraId="0000006D">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E">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Network: Kovan</w:t>
      </w:r>
    </w:p>
    <w:p w:rsidR="00000000" w:rsidDel="00000000" w:rsidP="00000000" w:rsidRDefault="00000000" w:rsidRPr="00000000" w14:paraId="0000006F">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Aggregator: ETH/USD</w:t>
      </w:r>
    </w:p>
    <w:p w:rsidR="00000000" w:rsidDel="00000000" w:rsidP="00000000" w:rsidRDefault="00000000" w:rsidRPr="00000000" w14:paraId="00000070">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Address: 0x9326BFA02ADD2366b30bacB125260Af641031331</w:t>
      </w:r>
    </w:p>
    <w:p w:rsidR="00000000" w:rsidDel="00000000" w:rsidP="00000000" w:rsidRDefault="00000000" w:rsidRPr="00000000" w14:paraId="00000071">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2">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constructor() {</w:t>
      </w:r>
    </w:p>
    <w:p w:rsidR="00000000" w:rsidDel="00000000" w:rsidP="00000000" w:rsidRDefault="00000000" w:rsidRPr="00000000" w14:paraId="00000073">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priceFeed = </w:t>
      </w:r>
      <w:r w:rsidDel="00000000" w:rsidR="00000000" w:rsidRPr="00000000">
        <w:rPr>
          <w:rFonts w:ascii="Times New Roman" w:cs="Times New Roman" w:eastAsia="Times New Roman" w:hAnsi="Times New Roman"/>
          <w:b w:val="1"/>
          <w:color w:val="333333"/>
          <w:sz w:val="24"/>
          <w:szCs w:val="24"/>
          <w:highlight w:val="white"/>
          <w:rtl w:val="0"/>
        </w:rPr>
        <w:t xml:space="preserve">AggregatorV3Interface</w:t>
      </w:r>
      <w:r w:rsidDel="00000000" w:rsidR="00000000" w:rsidRPr="00000000">
        <w:rPr>
          <w:rFonts w:ascii="Times New Roman" w:cs="Times New Roman" w:eastAsia="Times New Roman" w:hAnsi="Times New Roman"/>
          <w:color w:val="333333"/>
          <w:sz w:val="24"/>
          <w:szCs w:val="24"/>
          <w:highlight w:val="white"/>
          <w:rtl w:val="0"/>
        </w:rPr>
        <w:t xml:space="preserve">(0x9326BFA02ADD2366b30bacB125260Af641031331);</w:t>
      </w:r>
    </w:p>
    <w:p w:rsidR="00000000" w:rsidDel="00000000" w:rsidP="00000000" w:rsidRDefault="00000000" w:rsidRPr="00000000" w14:paraId="00000074">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5">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6">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Returns the latest price</w:t>
      </w:r>
    </w:p>
    <w:p w:rsidR="00000000" w:rsidDel="00000000" w:rsidP="00000000" w:rsidRDefault="00000000" w:rsidRPr="00000000" w14:paraId="00000077">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8">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function getLatestPrice() public view returns (int) {</w:t>
      </w:r>
    </w:p>
    <w:p w:rsidR="00000000" w:rsidDel="00000000" w:rsidP="00000000" w:rsidRDefault="00000000" w:rsidRPr="00000000" w14:paraId="00000079">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A">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/*uint80 roundID*/,</w:t>
      </w:r>
    </w:p>
    <w:p w:rsidR="00000000" w:rsidDel="00000000" w:rsidP="00000000" w:rsidRDefault="00000000" w:rsidRPr="00000000" w14:paraId="0000007B">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int price,</w:t>
      </w:r>
    </w:p>
    <w:p w:rsidR="00000000" w:rsidDel="00000000" w:rsidP="00000000" w:rsidRDefault="00000000" w:rsidRPr="00000000" w14:paraId="0000007C">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/*uint startedAt*/,</w:t>
      </w:r>
    </w:p>
    <w:p w:rsidR="00000000" w:rsidDel="00000000" w:rsidP="00000000" w:rsidRDefault="00000000" w:rsidRPr="00000000" w14:paraId="0000007D">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/*uint timeStamp*/,</w:t>
      </w:r>
    </w:p>
    <w:p w:rsidR="00000000" w:rsidDel="00000000" w:rsidP="00000000" w:rsidRDefault="00000000" w:rsidRPr="00000000" w14:paraId="0000007E">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/*uint80 answeredInRound*/</w:t>
      </w:r>
    </w:p>
    <w:p w:rsidR="00000000" w:rsidDel="00000000" w:rsidP="00000000" w:rsidRDefault="00000000" w:rsidRPr="00000000" w14:paraId="0000007F">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 priceFeed.latestRoundData();</w:t>
      </w:r>
    </w:p>
    <w:p w:rsidR="00000000" w:rsidDel="00000000" w:rsidP="00000000" w:rsidRDefault="00000000" w:rsidRPr="00000000" w14:paraId="00000080">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return price;</w:t>
      </w:r>
    </w:p>
    <w:p w:rsidR="00000000" w:rsidDel="00000000" w:rsidP="00000000" w:rsidRDefault="00000000" w:rsidRPr="00000000" w14:paraId="00000081">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82">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83">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Feeds are updated in </w:t>
      </w:r>
      <w:r w:rsidDel="00000000" w:rsidR="00000000" w:rsidRPr="00000000">
        <w:rPr>
          <w:rFonts w:ascii="Times New Roman" w:cs="Times New Roman" w:eastAsia="Times New Roman" w:hAnsi="Times New Roman"/>
          <w:b w:val="1"/>
          <w:color w:val="333333"/>
          <w:sz w:val="24"/>
          <w:szCs w:val="24"/>
          <w:highlight w:val="white"/>
          <w:rtl w:val="0"/>
        </w:rPr>
        <w:t xml:space="preserve">rounds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84">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Rounds are identified by their </w:t>
      </w:r>
      <w:r w:rsidDel="00000000" w:rsidR="00000000" w:rsidRPr="00000000">
        <w:rPr>
          <w:rFonts w:ascii="Times New Roman" w:cs="Times New Roman" w:eastAsia="Times New Roman" w:hAnsi="Times New Roman"/>
          <w:b w:val="1"/>
          <w:color w:val="a50909"/>
          <w:sz w:val="20"/>
          <w:szCs w:val="20"/>
          <w:shd w:fill="f6f8fa" w:val="clear"/>
          <w:rtl w:val="0"/>
        </w:rPr>
        <w:t xml:space="preserve">roundId</w:t>
      </w:r>
      <w:r w:rsidDel="00000000" w:rsidR="00000000" w:rsidRPr="00000000">
        <w:rPr>
          <w:rFonts w:ascii="Times New Roman" w:cs="Times New Roman" w:eastAsia="Times New Roman" w:hAnsi="Times New Roman"/>
          <w:color w:val="333333"/>
          <w:sz w:val="24"/>
          <w:szCs w:val="24"/>
          <w:highlight w:val="white"/>
          <w:rtl w:val="0"/>
        </w:rPr>
        <w:t xml:space="preserve">, which increases with each new round. </w:t>
      </w:r>
    </w:p>
    <w:p w:rsidR="00000000" w:rsidDel="00000000" w:rsidP="00000000" w:rsidRDefault="00000000" w:rsidRPr="00000000" w14:paraId="00000085">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increase might not be monotonic. </w:t>
      </w:r>
    </w:p>
    <w:p w:rsidR="00000000" w:rsidDel="00000000" w:rsidP="00000000" w:rsidRDefault="00000000" w:rsidRPr="00000000" w14:paraId="00000086">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Knowing the</w:t>
      </w: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Fonts w:ascii="Times New Roman" w:cs="Times New Roman" w:eastAsia="Times New Roman" w:hAnsi="Times New Roman"/>
          <w:b w:val="1"/>
          <w:color w:val="a50909"/>
          <w:sz w:val="20"/>
          <w:szCs w:val="20"/>
          <w:shd w:fill="f6f8fa" w:val="clear"/>
          <w:rtl w:val="0"/>
        </w:rPr>
        <w:t xml:space="preserve">roundId</w:t>
      </w:r>
      <w:r w:rsidDel="00000000" w:rsidR="00000000" w:rsidRPr="00000000">
        <w:rPr>
          <w:rFonts w:ascii="Times New Roman" w:cs="Times New Roman" w:eastAsia="Times New Roman" w:hAnsi="Times New Roman"/>
          <w:b w:val="1"/>
          <w:color w:val="333333"/>
          <w:sz w:val="24"/>
          <w:szCs w:val="24"/>
          <w:highlight w:val="white"/>
          <w:rtl w:val="0"/>
        </w:rPr>
        <w:t xml:space="preserve"> of a previous round allows contracts to consume historical price data.</w:t>
      </w:r>
      <w:r w:rsidDel="00000000" w:rsidR="00000000" w:rsidRPr="00000000">
        <w:rPr>
          <w:rtl w:val="0"/>
        </w:rPr>
      </w:r>
    </w:p>
    <w:p w:rsidR="00000000" w:rsidDel="00000000" w:rsidP="00000000" w:rsidRDefault="00000000" w:rsidRPr="00000000" w14:paraId="00000087">
      <w:pPr>
        <w:shd w:fill="ffffff" w:val="clear"/>
        <w:spacing w:after="22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most common use case for Data Feeds is to </w:t>
      </w:r>
      <w:hyperlink r:id="rId21">
        <w:r w:rsidDel="00000000" w:rsidR="00000000" w:rsidRPr="00000000">
          <w:rPr>
            <w:rFonts w:ascii="Times New Roman" w:cs="Times New Roman" w:eastAsia="Times New Roman" w:hAnsi="Times New Roman"/>
            <w:b w:val="1"/>
            <w:color w:val="375bd2"/>
            <w:sz w:val="24"/>
            <w:szCs w:val="24"/>
            <w:highlight w:val="white"/>
            <w:rtl w:val="0"/>
          </w:rPr>
          <w:t xml:space="preserve">Get the Latest Price</w:t>
        </w:r>
      </w:hyperlink>
      <w:r w:rsidDel="00000000" w:rsidR="00000000" w:rsidRPr="00000000">
        <w:rPr>
          <w:rFonts w:ascii="Times New Roman" w:cs="Times New Roman" w:eastAsia="Times New Roman" w:hAnsi="Times New Roman"/>
          <w:b w:val="1"/>
          <w:color w:val="333333"/>
          <w:sz w:val="24"/>
          <w:szCs w:val="24"/>
          <w:highlight w:val="white"/>
          <w:rtl w:val="0"/>
        </w:rPr>
        <w:t xml:space="preserve">. </w:t>
      </w:r>
    </w:p>
    <w:p w:rsidR="00000000" w:rsidDel="00000000" w:rsidP="00000000" w:rsidRDefault="00000000" w:rsidRPr="00000000" w14:paraId="00000088">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w:t>
      </w:r>
      <w:r w:rsidDel="00000000" w:rsidR="00000000" w:rsidRPr="00000000">
        <w:rPr>
          <w:rFonts w:ascii="Times New Roman" w:cs="Times New Roman" w:eastAsia="Times New Roman" w:hAnsi="Times New Roman"/>
          <w:b w:val="1"/>
          <w:color w:val="333333"/>
          <w:sz w:val="24"/>
          <w:szCs w:val="24"/>
          <w:highlight w:val="white"/>
          <w:rtl w:val="0"/>
        </w:rPr>
        <w:t xml:space="preserve">two parameters </w:t>
      </w:r>
      <w:r w:rsidDel="00000000" w:rsidR="00000000" w:rsidRPr="00000000">
        <w:rPr>
          <w:rFonts w:ascii="Times New Roman" w:cs="Times New Roman" w:eastAsia="Times New Roman" w:hAnsi="Times New Roman"/>
          <w:color w:val="333333"/>
          <w:sz w:val="24"/>
          <w:szCs w:val="24"/>
          <w:highlight w:val="white"/>
          <w:rtl w:val="0"/>
        </w:rPr>
        <w:t xml:space="preserve">that can cause Chainlink nodes to update:</w:t>
      </w:r>
    </w:p>
    <w:p w:rsidR="00000000" w:rsidDel="00000000" w:rsidP="00000000" w:rsidRDefault="00000000" w:rsidRPr="00000000" w14:paraId="00000089">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1"/>
        <w:tblW w:w="9025.511811023624"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3.282345573818"/>
        <w:gridCol w:w="7472.2294654498055"/>
        <w:tblGridChange w:id="0">
          <w:tblGrid>
            <w:gridCol w:w="1553.282345573818"/>
            <w:gridCol w:w="7472.2294654498055"/>
          </w:tblGrid>
        </w:tblGridChange>
      </w:tblGrid>
      <w:tr>
        <w:trPr>
          <w:cantSplit w:val="0"/>
          <w:trHeight w:val="495"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A">
            <w:pPr>
              <w:shd w:fill="ffffff" w:val="clear"/>
              <w:spacing w:after="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Name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B">
            <w:pPr>
              <w:shd w:fill="ffffff" w:val="clear"/>
              <w:spacing w:after="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Description</w:t>
            </w:r>
            <w:r w:rsidDel="00000000" w:rsidR="00000000" w:rsidRPr="00000000">
              <w:rPr>
                <w:rtl w:val="0"/>
              </w:rPr>
            </w:r>
          </w:p>
        </w:tc>
      </w:tr>
      <w:tr>
        <w:trPr>
          <w:cantSplit w:val="0"/>
          <w:trHeight w:val="7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C">
            <w:pPr>
              <w:shd w:fill="ffffff" w:val="clear"/>
              <w:spacing w:after="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Deviation Threshold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D">
            <w:pPr>
              <w:shd w:fill="ffffff" w:val="clear"/>
              <w:spacing w:after="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Chainlink nodes are </w:t>
            </w:r>
            <w:r w:rsidDel="00000000" w:rsidR="00000000" w:rsidRPr="00000000">
              <w:rPr>
                <w:rFonts w:ascii="Times New Roman" w:cs="Times New Roman" w:eastAsia="Times New Roman" w:hAnsi="Times New Roman"/>
                <w:b w:val="1"/>
                <w:color w:val="333333"/>
                <w:sz w:val="24"/>
                <w:szCs w:val="24"/>
                <w:highlight w:val="white"/>
                <w:rtl w:val="0"/>
              </w:rPr>
              <w:t xml:space="preserve">monitoring prices of assets off-chain.</w:t>
            </w:r>
            <w:r w:rsidDel="00000000" w:rsidR="00000000" w:rsidRPr="00000000">
              <w:rPr>
                <w:rFonts w:ascii="Times New Roman" w:cs="Times New Roman" w:eastAsia="Times New Roman" w:hAnsi="Times New Roman"/>
                <w:color w:val="333333"/>
                <w:sz w:val="24"/>
                <w:szCs w:val="24"/>
                <w:highlight w:val="white"/>
                <w:rtl w:val="0"/>
              </w:rPr>
              <w:t xml:space="preserve"> The deviation of the real-world price of an asset beyond a certain interval triggers all the nodes to update.</w:t>
            </w:r>
          </w:p>
        </w:tc>
      </w:tr>
      <w:tr>
        <w:trPr>
          <w:cantSplit w:val="0"/>
          <w:trHeight w:val="7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E">
            <w:pPr>
              <w:shd w:fill="ffffff" w:val="clear"/>
              <w:spacing w:after="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Heartbeat Threshold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F">
            <w:pPr>
              <w:shd w:fill="ffffff" w:val="clear"/>
              <w:spacing w:after="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 price stays within the deviation parameters, it will </w:t>
            </w:r>
            <w:r w:rsidDel="00000000" w:rsidR="00000000" w:rsidRPr="00000000">
              <w:rPr>
                <w:rFonts w:ascii="Times New Roman" w:cs="Times New Roman" w:eastAsia="Times New Roman" w:hAnsi="Times New Roman"/>
                <w:b w:val="1"/>
                <w:color w:val="333333"/>
                <w:sz w:val="24"/>
                <w:szCs w:val="24"/>
                <w:highlight w:val="white"/>
                <w:rtl w:val="0"/>
              </w:rPr>
              <w:t xml:space="preserve">only trigger an update every </w:t>
            </w:r>
            <w:r w:rsidDel="00000000" w:rsidR="00000000" w:rsidRPr="00000000">
              <w:rPr>
                <w:rFonts w:ascii="Times New Roman" w:cs="Times New Roman" w:eastAsia="Times New Roman" w:hAnsi="Times New Roman"/>
                <w:b w:val="1"/>
                <w:i w:val="1"/>
                <w:color w:val="333333"/>
                <w:sz w:val="24"/>
                <w:szCs w:val="24"/>
                <w:highlight w:val="white"/>
                <w:rtl w:val="0"/>
              </w:rPr>
              <w:t xml:space="preserve">X</w:t>
            </w:r>
            <w:r w:rsidDel="00000000" w:rsidR="00000000" w:rsidRPr="00000000">
              <w:rPr>
                <w:rFonts w:ascii="Times New Roman" w:cs="Times New Roman" w:eastAsia="Times New Roman" w:hAnsi="Times New Roman"/>
                <w:b w:val="1"/>
                <w:color w:val="333333"/>
                <w:sz w:val="24"/>
                <w:szCs w:val="24"/>
                <w:highlight w:val="white"/>
                <w:rtl w:val="0"/>
              </w:rPr>
              <w:t xml:space="preserve"> minutes / hours.</w:t>
            </w:r>
          </w:p>
        </w:tc>
      </w:tr>
    </w:tbl>
    <w:p w:rsidR="00000000" w:rsidDel="00000000" w:rsidP="00000000" w:rsidRDefault="00000000" w:rsidRPr="00000000" w14:paraId="00000090">
      <w:pPr>
        <w:shd w:fill="ffffff" w:val="clea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91">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w:t>
      </w:r>
      <w:r w:rsidDel="00000000" w:rsidR="00000000" w:rsidRPr="00000000">
        <w:rPr>
          <w:rFonts w:ascii="Times New Roman" w:cs="Times New Roman" w:eastAsia="Times New Roman" w:hAnsi="Times New Roman"/>
          <w:color w:val="a50909"/>
          <w:sz w:val="20"/>
          <w:szCs w:val="20"/>
          <w:shd w:fill="f6f8fa" w:val="clear"/>
          <w:rtl w:val="0"/>
        </w:rPr>
        <w:t xml:space="preserve">updatedAt</w:t>
      </w:r>
      <w:r w:rsidDel="00000000" w:rsidR="00000000" w:rsidRPr="00000000">
        <w:rPr>
          <w:rFonts w:ascii="Times New Roman" w:cs="Times New Roman" w:eastAsia="Times New Roman" w:hAnsi="Times New Roman"/>
          <w:color w:val="333333"/>
          <w:sz w:val="24"/>
          <w:szCs w:val="24"/>
          <w:highlight w:val="white"/>
          <w:rtl w:val="0"/>
        </w:rPr>
        <w:t xml:space="preserve"> data feed property is the timestamp of an answered round and </w:t>
      </w:r>
      <w:r w:rsidDel="00000000" w:rsidR="00000000" w:rsidRPr="00000000">
        <w:rPr>
          <w:rFonts w:ascii="Times New Roman" w:cs="Times New Roman" w:eastAsia="Times New Roman" w:hAnsi="Times New Roman"/>
          <w:color w:val="a50909"/>
          <w:sz w:val="20"/>
          <w:szCs w:val="20"/>
          <w:shd w:fill="f6f8fa" w:val="clear"/>
          <w:rtl w:val="0"/>
        </w:rPr>
        <w:t xml:space="preserve">answeredInRound</w:t>
      </w:r>
      <w:r w:rsidDel="00000000" w:rsidR="00000000" w:rsidRPr="00000000">
        <w:rPr>
          <w:rFonts w:ascii="Times New Roman" w:cs="Times New Roman" w:eastAsia="Times New Roman" w:hAnsi="Times New Roman"/>
          <w:color w:val="333333"/>
          <w:sz w:val="24"/>
          <w:szCs w:val="24"/>
          <w:highlight w:val="white"/>
          <w:rtl w:val="0"/>
        </w:rPr>
        <w:t xml:space="preserve"> is the round it was updated in. </w:t>
      </w:r>
    </w:p>
    <w:p w:rsidR="00000000" w:rsidDel="00000000" w:rsidP="00000000" w:rsidRDefault="00000000" w:rsidRPr="00000000" w14:paraId="00000092">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w:t>
      </w:r>
      <w:r w:rsidDel="00000000" w:rsidR="00000000" w:rsidRPr="00000000">
        <w:rPr>
          <w:rFonts w:ascii="Times New Roman" w:cs="Times New Roman" w:eastAsia="Times New Roman" w:hAnsi="Times New Roman"/>
          <w:color w:val="a50909"/>
          <w:sz w:val="20"/>
          <w:szCs w:val="20"/>
          <w:shd w:fill="f6f8fa" w:val="clear"/>
          <w:rtl w:val="0"/>
        </w:rPr>
        <w:t xml:space="preserve">answeredInRound</w:t>
      </w:r>
      <w:r w:rsidDel="00000000" w:rsidR="00000000" w:rsidRPr="00000000">
        <w:rPr>
          <w:rFonts w:ascii="Times New Roman" w:cs="Times New Roman" w:eastAsia="Times New Roman" w:hAnsi="Times New Roman"/>
          <w:color w:val="333333"/>
          <w:sz w:val="24"/>
          <w:szCs w:val="24"/>
          <w:highlight w:val="white"/>
          <w:rtl w:val="0"/>
        </w:rPr>
        <w:t xml:space="preserve"> is less than </w:t>
      </w:r>
      <w:r w:rsidDel="00000000" w:rsidR="00000000" w:rsidRPr="00000000">
        <w:rPr>
          <w:rFonts w:ascii="Times New Roman" w:cs="Times New Roman" w:eastAsia="Times New Roman" w:hAnsi="Times New Roman"/>
          <w:color w:val="a50909"/>
          <w:sz w:val="20"/>
          <w:szCs w:val="20"/>
          <w:shd w:fill="f6f8fa" w:val="clear"/>
          <w:rtl w:val="0"/>
        </w:rPr>
        <w:t xml:space="preserve">roundId</w:t>
      </w:r>
      <w:r w:rsidDel="00000000" w:rsidR="00000000" w:rsidRPr="00000000">
        <w:rPr>
          <w:rFonts w:ascii="Times New Roman" w:cs="Times New Roman" w:eastAsia="Times New Roman" w:hAnsi="Times New Roman"/>
          <w:color w:val="333333"/>
          <w:sz w:val="24"/>
          <w:szCs w:val="24"/>
          <w:highlight w:val="white"/>
          <w:rtl w:val="0"/>
        </w:rPr>
        <w:t xml:space="preserve">, the answer is being carried over. If </w:t>
      </w:r>
      <w:r w:rsidDel="00000000" w:rsidR="00000000" w:rsidRPr="00000000">
        <w:rPr>
          <w:rFonts w:ascii="Times New Roman" w:cs="Times New Roman" w:eastAsia="Times New Roman" w:hAnsi="Times New Roman"/>
          <w:color w:val="a50909"/>
          <w:sz w:val="20"/>
          <w:szCs w:val="20"/>
          <w:shd w:fill="f6f8fa" w:val="clear"/>
          <w:rtl w:val="0"/>
        </w:rPr>
        <w:t xml:space="preserve">answeredInRound</w:t>
      </w:r>
      <w:r w:rsidDel="00000000" w:rsidR="00000000" w:rsidRPr="00000000">
        <w:rPr>
          <w:rFonts w:ascii="Times New Roman" w:cs="Times New Roman" w:eastAsia="Times New Roman" w:hAnsi="Times New Roman"/>
          <w:color w:val="333333"/>
          <w:sz w:val="24"/>
          <w:szCs w:val="24"/>
          <w:highlight w:val="white"/>
          <w:rtl w:val="0"/>
        </w:rPr>
        <w:t xml:space="preserve"> is equal to </w:t>
      </w:r>
      <w:r w:rsidDel="00000000" w:rsidR="00000000" w:rsidRPr="00000000">
        <w:rPr>
          <w:rFonts w:ascii="Times New Roman" w:cs="Times New Roman" w:eastAsia="Times New Roman" w:hAnsi="Times New Roman"/>
          <w:color w:val="a50909"/>
          <w:sz w:val="20"/>
          <w:szCs w:val="20"/>
          <w:shd w:fill="f6f8fa" w:val="clear"/>
          <w:rtl w:val="0"/>
        </w:rPr>
        <w:t xml:space="preserve">roundId</w:t>
      </w:r>
      <w:r w:rsidDel="00000000" w:rsidR="00000000" w:rsidRPr="00000000">
        <w:rPr>
          <w:rFonts w:ascii="Times New Roman" w:cs="Times New Roman" w:eastAsia="Times New Roman" w:hAnsi="Times New Roman"/>
          <w:color w:val="333333"/>
          <w:sz w:val="24"/>
          <w:szCs w:val="24"/>
          <w:highlight w:val="white"/>
          <w:rtl w:val="0"/>
        </w:rPr>
        <w:t xml:space="preserve">, then the answer is fresh.</w:t>
      </w:r>
    </w:p>
    <w:p w:rsidR="00000000" w:rsidDel="00000000" w:rsidP="00000000" w:rsidRDefault="00000000" w:rsidRPr="00000000" w14:paraId="00000093">
      <w:pPr>
        <w:shd w:fill="ffffff" w:val="clear"/>
        <w:spacing w:after="220" w:lineRule="auto"/>
        <w:rPr>
          <w:color w:val="333333"/>
          <w:sz w:val="24"/>
          <w:szCs w:val="24"/>
          <w:highlight w:val="white"/>
        </w:rPr>
      </w:pPr>
      <w:r w:rsidDel="00000000" w:rsidR="00000000" w:rsidRPr="00000000">
        <w:rPr>
          <w:color w:val="333333"/>
          <w:sz w:val="24"/>
          <w:szCs w:val="24"/>
          <w:highlight w:val="white"/>
          <w:rtl w:val="0"/>
        </w:rPr>
        <w:t xml:space="preserve">The Chainlink Feed Registry is an on-chain mapping of assets to feeds. It enables you to query Chainlink data feeds from asset addresses directly, without needing to know the feed contract addresses. They enable smart contracts to get the latest price of an asset in a single call, from a single contract.</w:t>
      </w:r>
    </w:p>
    <w:p w:rsidR="00000000" w:rsidDel="00000000" w:rsidP="00000000" w:rsidRDefault="00000000" w:rsidRPr="00000000" w14:paraId="00000094">
      <w:pPr>
        <w:shd w:fill="ffffff" w:val="clear"/>
        <w:spacing w:after="220" w:lineRule="auto"/>
        <w:rPr>
          <w:color w:val="333333"/>
          <w:sz w:val="24"/>
          <w:szCs w:val="24"/>
          <w:highlight w:val="white"/>
        </w:rPr>
      </w:pPr>
      <w:r w:rsidDel="00000000" w:rsidR="00000000" w:rsidRPr="00000000">
        <w:rPr>
          <w:color w:val="333333"/>
          <w:sz w:val="24"/>
          <w:szCs w:val="24"/>
          <w:highlight w:val="white"/>
          <w:rtl w:val="0"/>
        </w:rPr>
        <w:t xml:space="preserve">To consume price data from the Feed Registry, your smart contract should reference </w:t>
      </w:r>
      <w:hyperlink r:id="rId22">
        <w:r w:rsidDel="00000000" w:rsidR="00000000" w:rsidRPr="00000000">
          <w:rPr>
            <w:color w:val="a50909"/>
            <w:shd w:fill="f6f8fa" w:val="clear"/>
            <w:rtl w:val="0"/>
          </w:rPr>
          <w:t xml:space="preserve">FeedRegistryInterface</w:t>
        </w:r>
      </w:hyperlink>
      <w:r w:rsidDel="00000000" w:rsidR="00000000" w:rsidRPr="00000000">
        <w:rPr>
          <w:color w:val="333333"/>
          <w:sz w:val="24"/>
          <w:szCs w:val="24"/>
          <w:highlight w:val="white"/>
          <w:rtl w:val="0"/>
        </w:rPr>
        <w:t xml:space="preserve">, which defines the external functions implemented by the Feed Registry.</w:t>
      </w:r>
    </w:p>
    <w:p w:rsidR="00000000" w:rsidDel="00000000" w:rsidP="00000000" w:rsidRDefault="00000000" w:rsidRPr="00000000" w14:paraId="00000095">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6">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8">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E">
      <w:pPr>
        <w:shd w:fill="ffffff" w:val="clear"/>
        <w:spacing w:after="1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after="1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22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1">
      <w:pPr>
        <w:shd w:fill="ffffff" w:val="clear"/>
        <w:spacing w:after="220" w:lineRule="auto"/>
        <w:rPr>
          <w:rFonts w:ascii="Times New Roman" w:cs="Times New Roman" w:eastAsia="Times New Roman" w:hAnsi="Times New Roman"/>
          <w:color w:val="3d4556"/>
          <w:sz w:val="24"/>
          <w:szCs w:val="24"/>
          <w:highlight w:val="white"/>
        </w:rPr>
      </w:pPr>
      <w:r w:rsidDel="00000000" w:rsidR="00000000" w:rsidRPr="00000000">
        <w:rPr>
          <w:rtl w:val="0"/>
        </w:rPr>
      </w:r>
    </w:p>
    <w:p w:rsidR="00000000" w:rsidDel="00000000" w:rsidP="00000000" w:rsidRDefault="00000000" w:rsidRPr="00000000" w14:paraId="000000A2">
      <w:pPr>
        <w:pStyle w:val="Heading2"/>
        <w:keepNext w:val="0"/>
        <w:keepLines w:val="0"/>
        <w:shd w:fill="ffffff" w:val="clear"/>
        <w:spacing w:after="160" w:before="600" w:line="338.8235294117647" w:lineRule="auto"/>
        <w:rPr>
          <w:rFonts w:ascii="Times New Roman" w:cs="Times New Roman" w:eastAsia="Times New Roman" w:hAnsi="Times New Roman"/>
          <w:b w:val="1"/>
          <w:color w:val="3d4556"/>
          <w:sz w:val="24"/>
          <w:szCs w:val="24"/>
          <w:highlight w:val="white"/>
        </w:rPr>
      </w:pPr>
      <w:bookmarkStart w:colFirst="0" w:colLast="0" w:name="_mqq5ryq361fq" w:id="15"/>
      <w:bookmarkEnd w:id="15"/>
      <w:r w:rsidDel="00000000" w:rsidR="00000000" w:rsidRPr="00000000">
        <w:rPr>
          <w:rFonts w:ascii="Times New Roman" w:cs="Times New Roman" w:eastAsia="Times New Roman" w:hAnsi="Times New Roman"/>
          <w:b w:val="1"/>
          <w:color w:val="3d4556"/>
          <w:sz w:val="24"/>
          <w:szCs w:val="24"/>
          <w:highlight w:val="white"/>
          <w:rtl w:val="0"/>
        </w:rPr>
        <w:t xml:space="preserve">Random Number Consumer</w:t>
      </w:r>
    </w:p>
    <w:p w:rsidR="00000000" w:rsidDel="00000000" w:rsidP="00000000" w:rsidRDefault="00000000" w:rsidRPr="00000000" w14:paraId="000000A3">
      <w:pPr>
        <w:shd w:fill="ffffff" w:val="clear"/>
        <w:spacing w:after="220" w:lineRule="auto"/>
        <w:rPr>
          <w:rFonts w:ascii="Times New Roman" w:cs="Times New Roman" w:eastAsia="Times New Roman" w:hAnsi="Times New Roman"/>
          <w:b w:val="1"/>
          <w:color w:val="3d4556"/>
          <w:sz w:val="24"/>
          <w:szCs w:val="24"/>
          <w:highlight w:val="white"/>
        </w:rPr>
      </w:pPr>
      <w:r w:rsidDel="00000000" w:rsidR="00000000" w:rsidRPr="00000000">
        <w:rPr>
          <w:rFonts w:ascii="Times New Roman" w:cs="Times New Roman" w:eastAsia="Times New Roman" w:hAnsi="Times New Roman"/>
          <w:color w:val="3d4556"/>
          <w:sz w:val="24"/>
          <w:szCs w:val="24"/>
          <w:highlight w:val="white"/>
          <w:rtl w:val="0"/>
        </w:rPr>
        <w:t xml:space="preserve">Chainlink VRF follows the </w:t>
      </w:r>
      <w:hyperlink r:id="rId23">
        <w:r w:rsidDel="00000000" w:rsidR="00000000" w:rsidRPr="00000000">
          <w:rPr>
            <w:rFonts w:ascii="Times New Roman" w:cs="Times New Roman" w:eastAsia="Times New Roman" w:hAnsi="Times New Roman"/>
            <w:b w:val="1"/>
            <w:color w:val="3d4556"/>
            <w:sz w:val="24"/>
            <w:szCs w:val="24"/>
            <w:highlight w:val="white"/>
            <w:rtl w:val="0"/>
          </w:rPr>
          <w:t xml:space="preserve">Request &amp; Receive Data</w:t>
        </w:r>
      </w:hyperlink>
      <w:r w:rsidDel="00000000" w:rsidR="00000000" w:rsidRPr="00000000">
        <w:rPr>
          <w:rFonts w:ascii="Times New Roman" w:cs="Times New Roman" w:eastAsia="Times New Roman" w:hAnsi="Times New Roman"/>
          <w:b w:val="1"/>
          <w:color w:val="3d4556"/>
          <w:sz w:val="24"/>
          <w:szCs w:val="24"/>
          <w:highlight w:val="white"/>
          <w:rtl w:val="0"/>
        </w:rPr>
        <w:t xml:space="preserve"> cycle</w:t>
      </w:r>
      <w:r w:rsidDel="00000000" w:rsidR="00000000" w:rsidRPr="00000000">
        <w:rPr>
          <w:rFonts w:ascii="Times New Roman" w:cs="Times New Roman" w:eastAsia="Times New Roman" w:hAnsi="Times New Roman"/>
          <w:color w:val="3d4556"/>
          <w:sz w:val="24"/>
          <w:szCs w:val="24"/>
          <w:highlight w:val="white"/>
          <w:rtl w:val="0"/>
        </w:rPr>
        <w:t xml:space="preserve">. To consume randomness, your contract should inherit from </w:t>
      </w:r>
      <w:hyperlink r:id="rId24">
        <w:r w:rsidDel="00000000" w:rsidR="00000000" w:rsidRPr="00000000">
          <w:rPr>
            <w:rFonts w:ascii="Times New Roman" w:cs="Times New Roman" w:eastAsia="Times New Roman" w:hAnsi="Times New Roman"/>
            <w:b w:val="1"/>
            <w:color w:val="3d4556"/>
            <w:sz w:val="24"/>
            <w:szCs w:val="24"/>
            <w:highlight w:val="white"/>
            <w:rtl w:val="0"/>
          </w:rPr>
          <w:t xml:space="preserve">VRFConsumerBase</w:t>
        </w:r>
      </w:hyperlink>
      <w:r w:rsidDel="00000000" w:rsidR="00000000" w:rsidRPr="00000000">
        <w:rPr>
          <w:rFonts w:ascii="Times New Roman" w:cs="Times New Roman" w:eastAsia="Times New Roman" w:hAnsi="Times New Roman"/>
          <w:color w:val="3d4556"/>
          <w:sz w:val="24"/>
          <w:szCs w:val="24"/>
          <w:highlight w:val="white"/>
          <w:rtl w:val="0"/>
        </w:rPr>
        <w:t xml:space="preserve"> and define </w:t>
      </w:r>
      <w:r w:rsidDel="00000000" w:rsidR="00000000" w:rsidRPr="00000000">
        <w:rPr>
          <w:rFonts w:ascii="Times New Roman" w:cs="Times New Roman" w:eastAsia="Times New Roman" w:hAnsi="Times New Roman"/>
          <w:b w:val="1"/>
          <w:color w:val="3d4556"/>
          <w:sz w:val="24"/>
          <w:szCs w:val="24"/>
          <w:highlight w:val="white"/>
          <w:rtl w:val="0"/>
        </w:rPr>
        <w:t xml:space="preserve">two required functions:</w:t>
      </w:r>
    </w:p>
    <w:p w:rsidR="00000000" w:rsidDel="00000000" w:rsidP="00000000" w:rsidRDefault="00000000" w:rsidRPr="00000000" w14:paraId="000000A4">
      <w:pPr>
        <w:numPr>
          <w:ilvl w:val="0"/>
          <w:numId w:val="4"/>
        </w:numPr>
        <w:shd w:fill="ffffff" w:val="clear"/>
        <w:spacing w:after="0" w:afterAutospacing="0" w:lineRule="auto"/>
        <w:ind w:left="720" w:hanging="360"/>
      </w:pPr>
      <w:r w:rsidDel="00000000" w:rsidR="00000000" w:rsidRPr="00000000">
        <w:rPr>
          <w:rFonts w:ascii="Times New Roman" w:cs="Times New Roman" w:eastAsia="Times New Roman" w:hAnsi="Times New Roman"/>
          <w:b w:val="1"/>
          <w:color w:val="3d4556"/>
          <w:sz w:val="24"/>
          <w:szCs w:val="24"/>
          <w:highlight w:val="white"/>
          <w:rtl w:val="0"/>
        </w:rPr>
        <w:t xml:space="preserve">requestRandomness</w:t>
      </w:r>
      <w:r w:rsidDel="00000000" w:rsidR="00000000" w:rsidRPr="00000000">
        <w:rPr>
          <w:rFonts w:ascii="Times New Roman" w:cs="Times New Roman" w:eastAsia="Times New Roman" w:hAnsi="Times New Roman"/>
          <w:color w:val="3d4556"/>
          <w:sz w:val="24"/>
          <w:szCs w:val="24"/>
          <w:highlight w:val="white"/>
          <w:rtl w:val="0"/>
        </w:rPr>
        <w:t xml:space="preserve">, which makes the </w:t>
      </w:r>
      <w:r w:rsidDel="00000000" w:rsidR="00000000" w:rsidRPr="00000000">
        <w:rPr>
          <w:rFonts w:ascii="Times New Roman" w:cs="Times New Roman" w:eastAsia="Times New Roman" w:hAnsi="Times New Roman"/>
          <w:b w:val="1"/>
          <w:color w:val="3d4556"/>
          <w:sz w:val="24"/>
          <w:szCs w:val="24"/>
          <w:highlight w:val="white"/>
          <w:rtl w:val="0"/>
        </w:rPr>
        <w:t xml:space="preserve">initial request</w:t>
      </w:r>
      <w:r w:rsidDel="00000000" w:rsidR="00000000" w:rsidRPr="00000000">
        <w:rPr>
          <w:rFonts w:ascii="Times New Roman" w:cs="Times New Roman" w:eastAsia="Times New Roman" w:hAnsi="Times New Roman"/>
          <w:color w:val="3d4556"/>
          <w:sz w:val="24"/>
          <w:szCs w:val="24"/>
          <w:highlight w:val="white"/>
          <w:rtl w:val="0"/>
        </w:rPr>
        <w:t xml:space="preserve"> for randomness.</w:t>
      </w:r>
    </w:p>
    <w:p w:rsidR="00000000" w:rsidDel="00000000" w:rsidP="00000000" w:rsidRDefault="00000000" w:rsidRPr="00000000" w14:paraId="000000A5">
      <w:pPr>
        <w:numPr>
          <w:ilvl w:val="0"/>
          <w:numId w:val="4"/>
        </w:numPr>
        <w:shd w:fill="ffffff" w:val="clear"/>
        <w:spacing w:after="160" w:lineRule="auto"/>
        <w:ind w:left="720" w:hanging="360"/>
      </w:pPr>
      <w:r w:rsidDel="00000000" w:rsidR="00000000" w:rsidRPr="00000000">
        <w:rPr>
          <w:rFonts w:ascii="Times New Roman" w:cs="Times New Roman" w:eastAsia="Times New Roman" w:hAnsi="Times New Roman"/>
          <w:b w:val="1"/>
          <w:color w:val="3d4556"/>
          <w:sz w:val="24"/>
          <w:szCs w:val="24"/>
          <w:highlight w:val="white"/>
          <w:rtl w:val="0"/>
        </w:rPr>
        <w:t xml:space="preserve">fulfillRandomness</w:t>
      </w:r>
      <w:r w:rsidDel="00000000" w:rsidR="00000000" w:rsidRPr="00000000">
        <w:rPr>
          <w:rFonts w:ascii="Times New Roman" w:cs="Times New Roman" w:eastAsia="Times New Roman" w:hAnsi="Times New Roman"/>
          <w:color w:val="3d4556"/>
          <w:sz w:val="24"/>
          <w:szCs w:val="24"/>
          <w:highlight w:val="white"/>
          <w:rtl w:val="0"/>
        </w:rPr>
        <w:t xml:space="preserve">, which is the </w:t>
      </w:r>
      <w:r w:rsidDel="00000000" w:rsidR="00000000" w:rsidRPr="00000000">
        <w:rPr>
          <w:rFonts w:ascii="Times New Roman" w:cs="Times New Roman" w:eastAsia="Times New Roman" w:hAnsi="Times New Roman"/>
          <w:b w:val="1"/>
          <w:color w:val="3d4556"/>
          <w:sz w:val="24"/>
          <w:szCs w:val="24"/>
          <w:highlight w:val="white"/>
          <w:rtl w:val="0"/>
        </w:rPr>
        <w:t xml:space="preserve">function that receives and does something</w:t>
      </w:r>
      <w:r w:rsidDel="00000000" w:rsidR="00000000" w:rsidRPr="00000000">
        <w:rPr>
          <w:rFonts w:ascii="Times New Roman" w:cs="Times New Roman" w:eastAsia="Times New Roman" w:hAnsi="Times New Roman"/>
          <w:color w:val="3d4556"/>
          <w:sz w:val="24"/>
          <w:szCs w:val="24"/>
          <w:highlight w:val="white"/>
          <w:rtl w:val="0"/>
        </w:rPr>
        <w:t xml:space="preserve"> with verified randomness.</w:t>
      </w:r>
    </w:p>
    <w:p w:rsidR="00000000" w:rsidDel="00000000" w:rsidP="00000000" w:rsidRDefault="00000000" w:rsidRPr="00000000" w14:paraId="000000A6">
      <w:pPr>
        <w:shd w:fill="ffffff" w:val="clear"/>
        <w:spacing w:after="160" w:lineRule="auto"/>
        <w:rPr>
          <w:rFonts w:ascii="Times New Roman" w:cs="Times New Roman" w:eastAsia="Times New Roman" w:hAnsi="Times New Roman"/>
          <w:color w:val="3d4556"/>
          <w:sz w:val="24"/>
          <w:szCs w:val="2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martcontractkit/chainlink/blob/master/contracts/src/v0.8/interfaces/AggregatorV3Interface.sol" TargetMode="External"/><Relationship Id="rId11" Type="http://schemas.openxmlformats.org/officeDocument/2006/relationships/hyperlink" Target="https://github.com/smartcontractkit/chainlink/blob/master/contracts/src/v0.6/Oracle.sol" TargetMode="External"/><Relationship Id="rId22" Type="http://schemas.openxmlformats.org/officeDocument/2006/relationships/hyperlink" Target="https://github.com/smartcontractkit/chainlink/blob/develop/contracts/src/v0.8/interfaces/FeedRegistryInterface.sol" TargetMode="External"/><Relationship Id="rId10" Type="http://schemas.openxmlformats.org/officeDocument/2006/relationships/hyperlink" Target="https://github.com/ethereum/EIPs/issues/677" TargetMode="External"/><Relationship Id="rId21" Type="http://schemas.openxmlformats.org/officeDocument/2006/relationships/hyperlink" Target="https://docs.chain.link/docs/get-the-latest-price/" TargetMode="External"/><Relationship Id="rId13" Type="http://schemas.openxmlformats.org/officeDocument/2006/relationships/hyperlink" Target="https://docs.chain.link/docs/architecture-decentralized-model/" TargetMode="External"/><Relationship Id="rId24" Type="http://schemas.openxmlformats.org/officeDocument/2006/relationships/hyperlink" Target="https://github.com/smartcontractkit/chainlink/blob/master/contracts/src/v0.8/VRFConsumerBase.sol" TargetMode="External"/><Relationship Id="rId12" Type="http://schemas.openxmlformats.org/officeDocument/2006/relationships/hyperlink" Target="https://github.com/smartcontractkit/chainlink/blob/master/contracts/src/v0.6/LinkTokenReceiver.sol" TargetMode="External"/><Relationship Id="rId23" Type="http://schemas.openxmlformats.org/officeDocument/2006/relationships/hyperlink" Target="https://docs.chain.link/docs/request-and-receiv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chain.link/docs/create-a-chainlinked-project/" TargetMode="External"/><Relationship Id="rId15" Type="http://schemas.openxmlformats.org/officeDocument/2006/relationships/hyperlink" Target="https://docs.chain.link/docs/get-the-latest-price/" TargetMode="External"/><Relationship Id="rId14" Type="http://schemas.openxmlformats.org/officeDocument/2006/relationships/hyperlink" Target="https://github.com/smartcontractkit/chainlink/blob/master/contracts/src/v0.6/FluxAggregator.sol" TargetMode="External"/><Relationship Id="rId17" Type="http://schemas.openxmlformats.org/officeDocument/2006/relationships/hyperlink" Target="https://github.com/smartcontractkit/chainlink/blob/develop/contracts/src/v0.6/interfaces/AggregatorV3Interface.sol" TargetMode="External"/><Relationship Id="rId16" Type="http://schemas.openxmlformats.org/officeDocument/2006/relationships/hyperlink" Target="https://github.com/smartcontractkit/chainlink/blob/master/contracts/src/v0.6/interfaces/AggregatorV3Interface.sol" TargetMode="External"/><Relationship Id="rId5" Type="http://schemas.openxmlformats.org/officeDocument/2006/relationships/styles" Target="styles.xml"/><Relationship Id="rId19" Type="http://schemas.openxmlformats.org/officeDocument/2006/relationships/hyperlink" Target="https://docs.chain.link/docs/architecture-decentralized-model/" TargetMode="External"/><Relationship Id="rId6" Type="http://schemas.openxmlformats.org/officeDocument/2006/relationships/hyperlink" Target="https://docs.chain.link/docs/architecture-request-model/" TargetMode="External"/><Relationship Id="rId18" Type="http://schemas.openxmlformats.org/officeDocument/2006/relationships/hyperlink" Target="https://docs.chain.link/docs/architecture-decentralized-model/" TargetMode="External"/><Relationship Id="rId7" Type="http://schemas.openxmlformats.org/officeDocument/2006/relationships/image" Target="media/image1.png"/><Relationship Id="rId8" Type="http://schemas.openxmlformats.org/officeDocument/2006/relationships/hyperlink" Target="https://github.com/smartcontractkit/chainlink/blob/master/contracts/src/v0.6/ChainlinkClient.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