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函数非平凡零点与素数分布有什么关系</w:t>
      </w:r>
    </w:p>
    <w:p w:rsidR="00B449B5" w:rsidRDefault="00E23563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2021-</w:t>
      </w:r>
      <w:r w:rsidR="00B449B5">
        <w:rPr>
          <w:rFonts w:ascii="宋体" w:eastAsia="宋体" w:cs="宋体"/>
          <w:kern w:val="0"/>
          <w:sz w:val="22"/>
          <w:lang w:val="zh-CN"/>
        </w:rPr>
        <w:t>10-23</w:t>
      </w:r>
    </w:p>
    <w:p w:rsidR="00BF4759" w:rsidRDefault="00BF4759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E101E8" w:rsidRDefault="00E101E8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关系：：：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A14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使得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 w:rsidR="00A95AFA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A554C4">
        <w:rPr>
          <w:rFonts w:ascii="Calibri" w:eastAsia="宋体" w:hAnsi="Calibri" w:cs="Calibri"/>
          <w:kern w:val="0"/>
          <w:sz w:val="22"/>
          <w:lang w:val="zh-CN"/>
        </w:rPr>
        <w:t>π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E94D6D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表示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“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”</w:t>
      </w:r>
      <w:r w:rsidR="00E94D6D">
        <w:rPr>
          <w:rFonts w:ascii="宋体" w:eastAsia="宋体" w:hAnsi="Calibri" w:cs="宋体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="00A554C4"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76" w:rsidRDefault="00F424E5" w:rsidP="00F424E5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简而言之， 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 wp14:anchorId="1C9538A9" wp14:editId="23AB6DC8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E6" w:rsidRDefault="00046BE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而不是这样</w:t>
      </w:r>
    </w:p>
    <w:p w:rsidR="00046BE6" w:rsidRDefault="00A05F30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5pt;height:273.45pt">
            <v:imagedata r:id="rId9" o:title="bad-case"/>
          </v:shape>
        </w:pic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110476" w:rsidRDefault="00110476" w:rsidP="00110476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110476" w:rsidRDefault="0011047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关系就是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821967">
        <w:rPr>
          <w:rFonts w:ascii="宋体" w:eastAsia="宋体" w:hAnsi="Calibri" w:cs="宋体"/>
          <w:kern w:val="0"/>
          <w:sz w:val="22"/>
          <w:lang w:val="zh-CN"/>
        </w:rPr>
        <w:t>zeta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是</w:t>
      </w:r>
      <w:r w:rsidR="00BA343A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精准的阶梯计数方程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），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的一个元素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。使得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能够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得到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精准的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阶梯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计数</w:t>
      </w:r>
      <w:r w:rsidR="003925A0">
        <w:rPr>
          <w:rFonts w:ascii="宋体" w:eastAsia="宋体" w:hAnsi="Calibri" w:cs="宋体" w:hint="eastAsia"/>
          <w:kern w:val="0"/>
          <w:sz w:val="22"/>
          <w:lang w:val="zh-CN"/>
        </w:rPr>
        <w:t>方程及其图像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13385D" w:rsidRDefault="009F38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</w:t>
      </w:r>
      <w:r w:rsidR="007B1850">
        <w:rPr>
          <w:rFonts w:ascii="宋体" w:eastAsia="宋体" w:hAnsi="Calibri" w:cs="宋体" w:hint="eastAsia"/>
          <w:kern w:val="0"/>
          <w:sz w:val="22"/>
          <w:lang w:val="zh-CN"/>
        </w:rPr>
        <w:t>：：：</w:t>
      </w:r>
    </w:p>
    <w:p w:rsidR="009F3889" w:rsidRDefault="001B3DBE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就是基于黎曼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）的元素黎曼</w:t>
      </w:r>
      <w:r>
        <w:rPr>
          <w:rFonts w:ascii="宋体" w:eastAsia="宋体" w:hAnsi="Calibri" w:cs="宋体"/>
          <w:kern w:val="0"/>
          <w:sz w:val="22"/>
          <w:lang w:val="zh-CN"/>
        </w:rPr>
        <w:t>zeta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D7960A6" wp14:editId="547D7EB8">
            <wp:extent cx="3862070" cy="8362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2C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这个式子的所有非平凡零点解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的实部</w:t>
      </w:r>
    </w:p>
    <w:p w:rsidR="00C30CCF" w:rsidRDefault="00C30CCF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有且仅有在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147F44" w:rsidRDefault="00147F44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所有的这些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非平凡零点的解可使得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7A70C3">
        <w:rPr>
          <w:rFonts w:ascii="Calibri" w:eastAsia="宋体" w:hAnsi="Calibri" w:cs="Calibri"/>
          <w:kern w:val="0"/>
          <w:sz w:val="22"/>
          <w:lang w:val="zh-CN"/>
        </w:rPr>
        <w:t>π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7A70C3">
        <w:rPr>
          <w:rFonts w:ascii="宋体" w:eastAsia="宋体" w:hAnsi="Calibri" w:cs="宋体"/>
          <w:kern w:val="0"/>
          <w:sz w:val="22"/>
          <w:lang w:val="zh-CN"/>
        </w:rPr>
        <w:t>x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）永远长得像</w:t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这样</w:t>
      </w:r>
    </w:p>
    <w:p w:rsidR="007A70C3" w:rsidRDefault="007C0966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6D3D2B14" wp14:editId="5EAA7F4C">
            <wp:extent cx="4679315" cy="441642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M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ore</w:t>
      </w:r>
    </w:p>
    <w:p w:rsidR="001473B8" w:rsidRDefault="00675441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以下两个变化是什么关系呢</w:t>
      </w:r>
    </w:p>
    <w:p w:rsidR="007075A0" w:rsidRDefault="007075A0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非平凡零点的坐标</w:t>
      </w:r>
      <w:r w:rsidR="00AD2AA8">
        <w:rPr>
          <w:rFonts w:ascii="宋体" w:eastAsia="宋体" w:hAnsi="Calibri" w:cs="宋体" w:hint="eastAsia"/>
          <w:kern w:val="0"/>
          <w:sz w:val="22"/>
          <w:lang w:val="zh-CN"/>
        </w:rPr>
        <w:t>增长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和</w:t>
      </w:r>
      <w:r w:rsidR="008D5D04">
        <w:rPr>
          <w:rFonts w:ascii="宋体" w:eastAsia="宋体" w:hAnsi="Calibri" w:cs="宋体" w:hint="eastAsia"/>
          <w:kern w:val="0"/>
          <w:sz w:val="22"/>
          <w:lang w:val="zh-CN"/>
        </w:rPr>
        <w:t>素数的分布</w:t>
      </w:r>
      <w:bookmarkStart w:id="0" w:name="_GoBack"/>
      <w:bookmarkEnd w:id="0"/>
    </w:p>
    <w:p w:rsidR="007075A0" w:rsidRDefault="007075A0">
      <w:pPr>
        <w:rPr>
          <w:rFonts w:ascii="宋体" w:eastAsia="宋体" w:hAnsi="Calibri" w:cs="宋体" w:hint="eastAsia"/>
          <w:kern w:val="0"/>
          <w:sz w:val="22"/>
          <w:lang w:val="zh-CN"/>
        </w:rPr>
      </w:pPr>
    </w:p>
    <w:p w:rsidR="00675441" w:rsidRDefault="00BC647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FD132D1" wp14:editId="6DC0544A">
            <wp:extent cx="16859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7787A87E" wp14:editId="2A57F01F">
            <wp:extent cx="4679315" cy="441642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365336" w:rsidRDefault="0036533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8D5D04">
      <w:hyperlink r:id="rId12" w:history="1">
        <w:r w:rsidR="00B7063B"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8D5D04">
      <w:hyperlink r:id="rId14" w:history="1">
        <w:r w:rsidR="0018625C"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46BE6"/>
    <w:rsid w:val="00083680"/>
    <w:rsid w:val="00110476"/>
    <w:rsid w:val="0013385D"/>
    <w:rsid w:val="001473B8"/>
    <w:rsid w:val="00147F44"/>
    <w:rsid w:val="0018625C"/>
    <w:rsid w:val="001A2E8E"/>
    <w:rsid w:val="001B3DBE"/>
    <w:rsid w:val="00226AB8"/>
    <w:rsid w:val="002C2B21"/>
    <w:rsid w:val="00365336"/>
    <w:rsid w:val="003925A0"/>
    <w:rsid w:val="00547F85"/>
    <w:rsid w:val="005D5C52"/>
    <w:rsid w:val="005E3D2C"/>
    <w:rsid w:val="00615996"/>
    <w:rsid w:val="00675441"/>
    <w:rsid w:val="0069570C"/>
    <w:rsid w:val="007075A0"/>
    <w:rsid w:val="007A70C3"/>
    <w:rsid w:val="007B1850"/>
    <w:rsid w:val="007C0966"/>
    <w:rsid w:val="00821967"/>
    <w:rsid w:val="008D5D04"/>
    <w:rsid w:val="009456B9"/>
    <w:rsid w:val="00976312"/>
    <w:rsid w:val="009F3889"/>
    <w:rsid w:val="00A021DA"/>
    <w:rsid w:val="00A05F30"/>
    <w:rsid w:val="00A30F78"/>
    <w:rsid w:val="00A554C4"/>
    <w:rsid w:val="00A95AFA"/>
    <w:rsid w:val="00AA1489"/>
    <w:rsid w:val="00AA78D5"/>
    <w:rsid w:val="00AD2AA8"/>
    <w:rsid w:val="00AF4C69"/>
    <w:rsid w:val="00B449B5"/>
    <w:rsid w:val="00B7063B"/>
    <w:rsid w:val="00B8193A"/>
    <w:rsid w:val="00BA343A"/>
    <w:rsid w:val="00BC4F56"/>
    <w:rsid w:val="00BC6476"/>
    <w:rsid w:val="00BF4759"/>
    <w:rsid w:val="00C257F9"/>
    <w:rsid w:val="00C30CCF"/>
    <w:rsid w:val="00D961AB"/>
    <w:rsid w:val="00E101E8"/>
    <w:rsid w:val="00E23563"/>
    <w:rsid w:val="00E94D6D"/>
    <w:rsid w:val="00EE7F23"/>
    <w:rsid w:val="00F424E5"/>
    <w:rsid w:val="00F42D0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ohu.com/a/302556093_10008218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haokan.baidu.com/v?vid=94895841405993960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62</cp:revision>
  <dcterms:created xsi:type="dcterms:W3CDTF">2021-10-23T06:20:00Z</dcterms:created>
  <dcterms:modified xsi:type="dcterms:W3CDTF">2021-10-23T13:45:00Z</dcterms:modified>
</cp:coreProperties>
</file>