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48FF8A0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D68B1">
        <w:rPr>
          <w:sz w:val="36"/>
          <w:szCs w:val="36"/>
          <w:lang w:val="en-US"/>
        </w:rPr>
        <w:t>Verification test protocol 0</w:t>
      </w:r>
      <w:r w:rsidR="003D68B1" w:rsidRPr="003D68B1">
        <w:rPr>
          <w:sz w:val="36"/>
          <w:szCs w:val="36"/>
          <w:lang w:val="en-US"/>
        </w:rPr>
        <w:t>8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UD-VeTPr08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691F11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91F11">
        <w:rPr>
          <w:rFonts w:ascii="Arial" w:eastAsia="Times New Roman" w:hAnsi="Arial" w:cs="Arial"/>
          <w:color w:val="666666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51653946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691F11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29736C8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691F1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</w:t>
      </w:r>
      <w:proofErr w:type="spellStart"/>
      <w:r w:rsidR="00691F11">
        <w:rPr>
          <w:rFonts w:ascii="Arial" w:eastAsia="Times New Roman" w:hAnsi="Arial" w:cs="Arial"/>
          <w:color w:val="385623" w:themeColor="accent6" w:themeShade="80"/>
          <w:lang w:val="en-US" w:eastAsia="da-DK"/>
        </w:rPr>
        <w:t>Stang</w:t>
      </w:r>
      <w:proofErr w:type="spellEnd"/>
      <w:r w:rsidRPr="00691F1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57C3B80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691F11">
        <w:rPr>
          <w:rFonts w:ascii="Arial" w:eastAsia="Times New Roman" w:hAnsi="Arial" w:cs="Arial"/>
          <w:color w:val="000000" w:themeColor="text1"/>
          <w:lang w:val="en-US" w:eastAsia="da-DK"/>
        </w:rPr>
        <w:t>15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05334B43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2C5D68" w:rsidRPr="002C5D68">
        <w:rPr>
          <w:rFonts w:ascii="Arial" w:eastAsia="Times New Roman" w:hAnsi="Arial" w:cs="Arial"/>
          <w:color w:val="000000"/>
          <w:lang w:eastAsia="da-DK"/>
        </w:rPr>
        <w:t>UD-SRS and UD-SRS-</w:t>
      </w:r>
      <w:proofErr w:type="spellStart"/>
      <w:r w:rsidR="002C5D68" w:rsidRPr="002C5D68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2C5D68" w:rsidRPr="002C5D68">
        <w:rPr>
          <w:rFonts w:ascii="Arial" w:eastAsia="Times New Roman" w:hAnsi="Arial" w:cs="Arial"/>
          <w:color w:val="000000"/>
          <w:lang w:eastAsia="da-DK"/>
        </w:rPr>
        <w:t xml:space="preserve"> 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D68B1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3D68B1" w:rsidRPr="002C5D68" w14:paraId="7F1984A7" w14:textId="77777777" w:rsidTr="003D68B1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3EA371C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B50EA0D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A2FD1BE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283A9FD4" w:rsidR="003D68B1" w:rsidRPr="003D68B1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08.</w:t>
            </w:r>
          </w:p>
        </w:tc>
      </w:tr>
      <w:tr w:rsidR="001043C3" w:rsidRPr="002C5D68" w14:paraId="6A5FAE23" w14:textId="77777777" w:rsidTr="003D68B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76BC4B59" w:rsidR="001043C3" w:rsidRPr="00691F11" w:rsidRDefault="00691F1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691F1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98B2C5C" w:rsidR="001043C3" w:rsidRPr="00691F11" w:rsidRDefault="00691F1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691F1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44F419F7" w:rsidR="001043C3" w:rsidRPr="00691F11" w:rsidRDefault="00691F1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E64AE66" w:rsidR="001043C3" w:rsidRPr="00691F11" w:rsidRDefault="00691F1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 version of verification test protocol number 08.</w:t>
            </w:r>
          </w:p>
        </w:tc>
      </w:tr>
      <w:tr w:rsidR="001043C3" w:rsidRPr="002C5D68" w14:paraId="0B679405" w14:textId="77777777" w:rsidTr="003D68B1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3D68B1" w:rsidRPr="002C5D68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8FD67C" w14:textId="77777777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UD-SRS-15</w:t>
            </w:r>
          </w:p>
          <w:p w14:paraId="6EBDAEC4" w14:textId="49D438B2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70B2EA6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Patient preferences regarding electrode type, shall be possible to input in 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DC3511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D68B1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8</w:t>
            </w:r>
          </w:p>
        </w:tc>
      </w:tr>
      <w:tr w:rsidR="004472CB" w:rsidRPr="002C5D68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CFD30F0" w:rsidR="004472CB" w:rsidRPr="0018785F" w:rsidRDefault="0018785F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The specialist can estimate new effectiveness scores based on the first estimation and the patient’s electrode preference. </w:t>
            </w:r>
          </w:p>
        </w:tc>
      </w:tr>
      <w:tr w:rsidR="004472CB" w:rsidRPr="002C5D68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6EF135C" w14:textId="5D7A9BCA" w:rsidR="0018785F" w:rsidRPr="0018785F" w:rsidRDefault="0018785F" w:rsidP="0018785F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08 can only be used to testing if the verification test 01 is well conducted:</w:t>
            </w:r>
          </w:p>
          <w:p w14:paraId="00A10B7D" w14:textId="2CC6895D" w:rsidR="004472CB" w:rsidRPr="0018785F" w:rsidRDefault="0018785F" w:rsidP="0018785F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2C5D68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F6D4D3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 the UDecide system and navigate to the search patient view.</w:t>
            </w:r>
          </w:p>
          <w:p w14:paraId="47E3A419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5322ACCA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3B477575" w14:textId="781AB60D" w:rsidR="004472CB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recommended treatment view, where three recommended treatment </w:t>
            </w:r>
            <w:r w:rsid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and a check box for </w:t>
            </w:r>
            <w:r w:rsidR="00691F11" w:rsidRPr="00691F1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choose electrode preference</w:t>
            </w:r>
            <w:r w:rsid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are visualized.</w:t>
            </w:r>
          </w:p>
          <w:p w14:paraId="4CCD41F7" w14:textId="77777777" w:rsidR="00691F11" w:rsidRDefault="00691F11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Tick off “surface” or “percutaneous” electrode preference in the checkbox and estimate new effectiveness scores for the patient.</w:t>
            </w:r>
          </w:p>
          <w:p w14:paraId="2D1BC734" w14:textId="4C3C9FDA" w:rsidR="00691F11" w:rsidRPr="00691F11" w:rsidRDefault="00691F11" w:rsidP="00691F11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BE20" w14:textId="77777777" w:rsidR="00036DC7" w:rsidRDefault="00036DC7" w:rsidP="001043C3">
      <w:r>
        <w:separator/>
      </w:r>
    </w:p>
  </w:endnote>
  <w:endnote w:type="continuationSeparator" w:id="0">
    <w:p w14:paraId="355EA7C9" w14:textId="77777777" w:rsidR="00036DC7" w:rsidRDefault="00036DC7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D127" w14:textId="77777777" w:rsidR="00036DC7" w:rsidRDefault="00036DC7" w:rsidP="001043C3">
      <w:r>
        <w:separator/>
      </w:r>
    </w:p>
  </w:footnote>
  <w:footnote w:type="continuationSeparator" w:id="0">
    <w:p w14:paraId="296D26D5" w14:textId="77777777" w:rsidR="00036DC7" w:rsidRDefault="00036DC7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3DBDCBCC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3D68B1">
      <w:rPr>
        <w:lang w:val="en-US"/>
      </w:rPr>
      <w:t>8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3D68B1">
      <w:rPr>
        <w:rFonts w:ascii="Arial" w:hAnsi="Arial" w:cs="Arial"/>
        <w:color w:val="000000"/>
        <w:sz w:val="22"/>
        <w:szCs w:val="22"/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8119C"/>
    <w:multiLevelType w:val="hybridMultilevel"/>
    <w:tmpl w:val="70DC3A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6DC7"/>
    <w:rsid w:val="00054BEE"/>
    <w:rsid w:val="000947E7"/>
    <w:rsid w:val="001043C3"/>
    <w:rsid w:val="00137883"/>
    <w:rsid w:val="0018785F"/>
    <w:rsid w:val="002C5D68"/>
    <w:rsid w:val="00326EFC"/>
    <w:rsid w:val="003D68B1"/>
    <w:rsid w:val="004472CB"/>
    <w:rsid w:val="00691F11"/>
    <w:rsid w:val="00711B4B"/>
    <w:rsid w:val="0081280A"/>
    <w:rsid w:val="00825439"/>
    <w:rsid w:val="0085195F"/>
    <w:rsid w:val="00942663"/>
    <w:rsid w:val="00A85EF7"/>
    <w:rsid w:val="00BC0B64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69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244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7</cp:revision>
  <dcterms:created xsi:type="dcterms:W3CDTF">2021-03-28T10:14:00Z</dcterms:created>
  <dcterms:modified xsi:type="dcterms:W3CDTF">2021-05-06T13:11:00Z</dcterms:modified>
</cp:coreProperties>
</file>