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69E81595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</w:t>
      </w:r>
      <w:r w:rsidR="003311D3">
        <w:rPr>
          <w:rFonts w:ascii="Arial" w:hAnsi="Arial" w:cs="Arial"/>
          <w:sz w:val="36"/>
          <w:szCs w:val="36"/>
          <w:lang w:val="en-US"/>
        </w:rPr>
        <w:t>alidatio</w:t>
      </w:r>
      <w:r w:rsidRPr="00C550E8">
        <w:rPr>
          <w:rFonts w:ascii="Arial" w:hAnsi="Arial" w:cs="Arial"/>
          <w:sz w:val="36"/>
          <w:szCs w:val="36"/>
          <w:lang w:val="en-US"/>
        </w:rPr>
        <w:t xml:space="preserve">n test protocol </w:t>
      </w:r>
      <w:r w:rsidR="00975C47">
        <w:rPr>
          <w:rFonts w:ascii="Arial" w:hAnsi="Arial" w:cs="Arial"/>
          <w:sz w:val="36"/>
          <w:szCs w:val="36"/>
          <w:lang w:val="en-US"/>
        </w:rPr>
        <w:t>0</w:t>
      </w:r>
      <w:r w:rsidR="009177B3">
        <w:rPr>
          <w:rFonts w:ascii="Arial" w:hAnsi="Arial" w:cs="Arial"/>
          <w:sz w:val="36"/>
          <w:szCs w:val="36"/>
          <w:lang w:val="en-US"/>
        </w:rPr>
        <w:t>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</w:t>
      </w:r>
      <w:r w:rsidR="003311D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a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TPr</w:t>
      </w:r>
      <w:r w:rsidR="00975C47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</w:t>
      </w:r>
      <w:r w:rsidR="009177B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3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CD4E93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CD4E93">
        <w:rPr>
          <w:rFonts w:ascii="Arial" w:eastAsia="Times New Roman" w:hAnsi="Arial" w:cs="Arial"/>
          <w:color w:val="666666"/>
          <w:lang w:val="en-US" w:eastAsia="da-DK"/>
        </w:rPr>
        <w:t>2</w:t>
      </w:r>
      <w:r>
        <w:rPr>
          <w:rFonts w:ascii="Arial" w:eastAsia="Times New Roman" w:hAnsi="Arial" w:cs="Arial"/>
          <w:color w:val="666666"/>
          <w:lang w:val="en-US" w:eastAsia="da-DK"/>
        </w:rPr>
        <w:t>.</w:t>
      </w:r>
      <w:r w:rsidR="003311D3">
        <w:rPr>
          <w:rFonts w:ascii="Arial" w:eastAsia="Times New Roman" w:hAnsi="Arial" w:cs="Arial"/>
          <w:color w:val="385623" w:themeColor="accent6" w:themeShade="80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1E0BEFD6" w:rsidR="001043C3" w:rsidRPr="00235209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AUTHOR:</w:t>
      </w:r>
      <w:r w:rsidR="00235209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="00CD4E93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463CA4C9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0B5AD7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0B5AD7">
        <w:rPr>
          <w:rFonts w:ascii="Arial" w:eastAsia="Times New Roman" w:hAnsi="Arial" w:cs="Arial"/>
          <w:color w:val="666666"/>
          <w:lang w:val="en-US" w:eastAsia="da-DK"/>
        </w:rPr>
        <w:t>,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="00CD4E93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CD4E93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2D3BC8D1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</w:t>
      </w:r>
      <w:r w:rsidR="003311D3">
        <w:rPr>
          <w:rFonts w:ascii="Arial" w:eastAsia="Times New Roman" w:hAnsi="Arial" w:cs="Arial"/>
          <w:color w:val="000000" w:themeColor="text1"/>
          <w:lang w:val="en-US" w:eastAsia="da-DK"/>
        </w:rPr>
        <w:t>UD-CRS-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>0</w:t>
      </w:r>
      <w:r w:rsidR="00975C47">
        <w:rPr>
          <w:rFonts w:ascii="Arial" w:eastAsia="Times New Roman" w:hAnsi="Arial" w:cs="Arial"/>
          <w:color w:val="000000" w:themeColor="text1"/>
          <w:lang w:val="en-US" w:eastAsia="da-DK"/>
        </w:rPr>
        <w:t>9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311D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9177B3" w14:paraId="7F1984A7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0590194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0955257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235209">
              <w:rPr>
                <w:rFonts w:ascii="Arial" w:eastAsia="Times New Roman" w:hAnsi="Arial" w:cs="Arial"/>
                <w:color w:val="000000" w:themeColor="text1"/>
                <w:lang w:eastAsia="da-DK"/>
              </w:rPr>
              <w:t>5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68B6B06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 w:rsidR="003311D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protocol number </w:t>
            </w:r>
            <w:r w:rsidR="00975C4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04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3311D3" w:rsidRPr="009177B3" w14:paraId="1CD2E76B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ABE5" w14:textId="0A3C9063" w:rsidR="003311D3" w:rsidRPr="003311D3" w:rsidRDefault="00CD4E9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5F50" w14:textId="6F76FFCA" w:rsidR="003311D3" w:rsidRPr="003311D3" w:rsidRDefault="00CD4E9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41D9" w14:textId="102C9D62" w:rsidR="003311D3" w:rsidRPr="003311D3" w:rsidRDefault="00CD4E9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06-05-2021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E1B" w14:textId="62C3FA05" w:rsidR="003311D3" w:rsidRPr="00035449" w:rsidRDefault="00CD4E9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CD4E9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Second version of validation test protocol number 01. Acceptance criteria, prerequisites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,</w:t>
            </w:r>
            <w:r w:rsidRPr="00CD4E9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and procedure are added.</w:t>
            </w:r>
          </w:p>
        </w:tc>
      </w:tr>
      <w:tr w:rsidR="001043C3" w:rsidRPr="009177B3" w14:paraId="0B679405" w14:textId="77777777" w:rsidTr="003311D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6F865464" w:rsidR="004472CB" w:rsidRPr="008B2F24" w:rsidRDefault="004B2E22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C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39E4450C" w:rsidR="004472CB" w:rsidRPr="008B2F24" w:rsidRDefault="003311D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975C47" w:rsidRPr="009177B3" w14:paraId="10329D39" w14:textId="77777777" w:rsidTr="003311D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34526222" w:rsidR="00975C47" w:rsidRPr="008B2F24" w:rsidRDefault="00975C47" w:rsidP="00975C4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A0D26">
              <w:t>UD-CRS-09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578B7C01" w:rsidR="00975C47" w:rsidRPr="008B2F24" w:rsidRDefault="00975C47" w:rsidP="00975C4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75C47">
              <w:rPr>
                <w:lang w:val="en-US"/>
              </w:rPr>
              <w:t xml:space="preserve">The UDecide system shall be able to update the algorithm periodically based on data from </w:t>
            </w:r>
            <w:proofErr w:type="spellStart"/>
            <w:r w:rsidRPr="00975C47">
              <w:rPr>
                <w:lang w:val="en-US"/>
              </w:rPr>
              <w:t>UCon</w:t>
            </w:r>
            <w:proofErr w:type="spellEnd"/>
            <w:r w:rsidRPr="00975C47">
              <w:rPr>
                <w:lang w:val="en-US"/>
              </w:rPr>
              <w:t>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CD4E93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proofErr w:type="spellStart"/>
            <w:r w:rsidRPr="00CD4E93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0754F51" w:rsidR="004472CB" w:rsidRPr="00CD4E93" w:rsidRDefault="004472CB" w:rsidP="004472CB">
            <w:pPr>
              <w:rPr>
                <w:rFonts w:eastAsia="Times New Roman" w:cstheme="minorHAnsi"/>
                <w:b/>
                <w:bCs/>
                <w:color w:val="000000"/>
                <w:lang w:eastAsia="da-DK"/>
              </w:rPr>
            </w:pPr>
            <w:r w:rsidRPr="00CD4E93">
              <w:rPr>
                <w:rFonts w:eastAsia="Times New Roman" w:cstheme="minorHAnsi"/>
                <w:color w:val="000000"/>
                <w:lang w:eastAsia="da-DK"/>
              </w:rPr>
              <w:t>V</w:t>
            </w:r>
            <w:r w:rsidR="003311D3" w:rsidRPr="00CD4E93">
              <w:rPr>
                <w:rFonts w:eastAsia="Times New Roman" w:cstheme="minorHAnsi"/>
                <w:color w:val="000000"/>
                <w:lang w:eastAsia="da-DK"/>
              </w:rPr>
              <w:t>a</w:t>
            </w:r>
            <w:r w:rsidRPr="00CD4E93">
              <w:rPr>
                <w:rFonts w:eastAsia="Times New Roman" w:cstheme="minorHAnsi"/>
                <w:color w:val="000000"/>
                <w:lang w:eastAsia="da-DK"/>
              </w:rPr>
              <w:t>TPr</w:t>
            </w:r>
            <w:r w:rsidR="00975C47" w:rsidRPr="00CD4E93">
              <w:rPr>
                <w:rFonts w:eastAsia="Times New Roman" w:cstheme="minorHAnsi"/>
                <w:color w:val="000000"/>
                <w:lang w:eastAsia="da-DK"/>
              </w:rPr>
              <w:t>04</w:t>
            </w:r>
          </w:p>
        </w:tc>
      </w:tr>
      <w:tr w:rsidR="004472CB" w:rsidRPr="009177B3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CD4E93" w:rsidRDefault="004472CB" w:rsidP="004472CB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CD4E93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Acceptance</w:t>
            </w:r>
            <w:proofErr w:type="spellEnd"/>
            <w:r w:rsidRPr="00CD4E93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CD4E93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27867D4" w14:textId="77777777" w:rsidR="00CD4E93" w:rsidRPr="00CD4E93" w:rsidRDefault="00CD4E93" w:rsidP="00CD4E93">
            <w:pPr>
              <w:rPr>
                <w:rFonts w:eastAsia="Times New Roman" w:cstheme="minorHAnsi"/>
                <w:lang w:val="en-US" w:eastAsia="da-DK"/>
              </w:rPr>
            </w:pPr>
            <w:r w:rsidRPr="00CD4E93">
              <w:rPr>
                <w:rFonts w:eastAsia="Times New Roman" w:cstheme="minorHAnsi"/>
                <w:lang w:val="en-US" w:eastAsia="da-DK"/>
              </w:rPr>
              <w:t xml:space="preserve">The UDecide algorithm is updated every 3 months. </w:t>
            </w:r>
          </w:p>
          <w:p w14:paraId="2C3505CF" w14:textId="14F214D1" w:rsidR="004472CB" w:rsidRPr="00CD4E93" w:rsidRDefault="004472CB" w:rsidP="00CD4E93">
            <w:p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</w:p>
        </w:tc>
      </w:tr>
      <w:tr w:rsidR="004472CB" w:rsidRPr="009177B3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CD4E93" w:rsidRDefault="004472CB" w:rsidP="004472CB">
            <w:pPr>
              <w:rPr>
                <w:rFonts w:eastAsia="Times New Roman" w:cstheme="minorHAnsi"/>
                <w:color w:val="000000"/>
                <w:lang w:eastAsia="da-DK"/>
              </w:rPr>
            </w:pPr>
            <w:proofErr w:type="spellStart"/>
            <w:r w:rsidRPr="00CD4E93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38CBB2B3" w:rsidR="004472CB" w:rsidRPr="00CD4E93" w:rsidRDefault="00CD4E93" w:rsidP="004472CB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CD4E93">
              <w:rPr>
                <w:rFonts w:eastAsia="Times New Roman" w:cstheme="minorHAnsi"/>
                <w:color w:val="000000"/>
                <w:lang w:val="en-US" w:eastAsia="da-DK"/>
              </w:rPr>
              <w:t>The UDecide system is implemented in clinical practice and has been used for over three months</w:t>
            </w:r>
          </w:p>
        </w:tc>
      </w:tr>
      <w:tr w:rsidR="00087332" w:rsidRPr="009177B3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087332" w:rsidRPr="00CD4E93" w:rsidRDefault="00087332" w:rsidP="00087332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CD4E93">
              <w:rPr>
                <w:rFonts w:eastAsia="Times New Roman" w:cstheme="minorHAnsi"/>
                <w:b/>
                <w:bCs/>
                <w:color w:val="000000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ADB9E9C" w14:textId="494B247F" w:rsidR="00D5782B" w:rsidRPr="00CD4E93" w:rsidRDefault="00CD4E93" w:rsidP="00CD4E93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CD4E93">
              <w:rPr>
                <w:rFonts w:eastAsia="Times New Roman" w:cstheme="minorHAnsi"/>
                <w:lang w:val="en-US" w:eastAsia="da-DK"/>
              </w:rPr>
              <w:t xml:space="preserve">Check the database for updated effectiveness score for each treatment combination (paradigm, time, and electrode)  </w:t>
            </w:r>
          </w:p>
          <w:p w14:paraId="22EFF168" w14:textId="77777777" w:rsidR="00CD4E93" w:rsidRPr="00CD4E93" w:rsidRDefault="00CD4E93" w:rsidP="00CD4E93">
            <w:pPr>
              <w:pStyle w:val="Listeafsnit"/>
              <w:numPr>
                <w:ilvl w:val="0"/>
                <w:numId w:val="2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CD4E93">
              <w:rPr>
                <w:rFonts w:eastAsia="Times New Roman" w:cstheme="minorHAnsi"/>
                <w:lang w:val="en-US" w:eastAsia="da-DK"/>
              </w:rPr>
              <w:t>If the effectiveness scores are update, then the requirement is met.</w:t>
            </w:r>
          </w:p>
          <w:p w14:paraId="2D1BC734" w14:textId="0530245F" w:rsidR="00CD4E93" w:rsidRPr="00CD4E93" w:rsidRDefault="00CD4E93" w:rsidP="00CD4E93">
            <w:pPr>
              <w:pStyle w:val="Listeafsnit"/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8874C" w14:textId="77777777" w:rsidR="00052D21" w:rsidRDefault="00052D21" w:rsidP="001043C3">
      <w:r>
        <w:separator/>
      </w:r>
    </w:p>
  </w:endnote>
  <w:endnote w:type="continuationSeparator" w:id="0">
    <w:p w14:paraId="021CAA7A" w14:textId="77777777" w:rsidR="00052D21" w:rsidRDefault="00052D21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0491C" w14:textId="77777777" w:rsidR="00052D21" w:rsidRDefault="00052D21" w:rsidP="001043C3">
      <w:r>
        <w:separator/>
      </w:r>
    </w:p>
  </w:footnote>
  <w:footnote w:type="continuationSeparator" w:id="0">
    <w:p w14:paraId="269B0446" w14:textId="77777777" w:rsidR="00052D21" w:rsidRDefault="00052D21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0399BF33" w:rsidR="001043C3" w:rsidRPr="001043C3" w:rsidRDefault="00711B4B">
    <w:pPr>
      <w:pStyle w:val="Sidehoved"/>
      <w:rPr>
        <w:lang w:val="en-US"/>
      </w:rPr>
    </w:pPr>
    <w:r>
      <w:rPr>
        <w:lang w:val="en-US"/>
      </w:rPr>
      <w:t>V</w:t>
    </w:r>
    <w:r w:rsidR="003311D3">
      <w:rPr>
        <w:lang w:val="en-US"/>
      </w:rPr>
      <w:t>alidation</w:t>
    </w:r>
    <w:r>
      <w:rPr>
        <w:lang w:val="en-US"/>
      </w:rPr>
      <w:t xml:space="preserve"> test protocol </w:t>
    </w:r>
    <w:r w:rsidR="00975C47">
      <w:rPr>
        <w:lang w:val="en-US"/>
      </w:rPr>
      <w:t>0</w:t>
    </w:r>
    <w:r w:rsidR="009177B3">
      <w:rPr>
        <w:lang w:val="en-US"/>
      </w:rPr>
      <w:t>3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</w:t>
    </w:r>
    <w:r w:rsidR="003311D3">
      <w:rPr>
        <w:rFonts w:ascii="Arial" w:hAnsi="Arial" w:cs="Arial"/>
        <w:color w:val="000000"/>
        <w:sz w:val="22"/>
        <w:szCs w:val="22"/>
        <w:lang w:val="en-US"/>
      </w:rPr>
      <w:t>a</w:t>
    </w:r>
    <w:r w:rsidRPr="00711B4B">
      <w:rPr>
        <w:rFonts w:ascii="Arial" w:hAnsi="Arial" w:cs="Arial"/>
        <w:color w:val="000000"/>
        <w:sz w:val="22"/>
        <w:szCs w:val="22"/>
        <w:lang w:val="en-US"/>
      </w:rPr>
      <w:t>TPr</w:t>
    </w:r>
    <w:r w:rsidR="00975C47">
      <w:rPr>
        <w:rFonts w:ascii="Arial" w:hAnsi="Arial" w:cs="Arial"/>
        <w:color w:val="000000"/>
        <w:sz w:val="22"/>
        <w:szCs w:val="22"/>
        <w:lang w:val="en-US"/>
      </w:rPr>
      <w:t>0</w:t>
    </w:r>
    <w:r w:rsidR="009177B3">
      <w:rPr>
        <w:rFonts w:ascii="Arial" w:hAnsi="Arial" w:cs="Arial"/>
        <w:color w:val="000000"/>
        <w:sz w:val="22"/>
        <w:szCs w:val="2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D76AD"/>
    <w:multiLevelType w:val="hybridMultilevel"/>
    <w:tmpl w:val="CBB8C6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2D21"/>
    <w:rsid w:val="00054BEE"/>
    <w:rsid w:val="00084736"/>
    <w:rsid w:val="00087332"/>
    <w:rsid w:val="00092876"/>
    <w:rsid w:val="000947E7"/>
    <w:rsid w:val="000B5AD7"/>
    <w:rsid w:val="001043C3"/>
    <w:rsid w:val="00137883"/>
    <w:rsid w:val="00224811"/>
    <w:rsid w:val="00235209"/>
    <w:rsid w:val="00326EFC"/>
    <w:rsid w:val="003311D3"/>
    <w:rsid w:val="00376E07"/>
    <w:rsid w:val="004472CB"/>
    <w:rsid w:val="004B2E22"/>
    <w:rsid w:val="00630B2A"/>
    <w:rsid w:val="00711B4B"/>
    <w:rsid w:val="0081280A"/>
    <w:rsid w:val="0085195F"/>
    <w:rsid w:val="0086224E"/>
    <w:rsid w:val="009177B3"/>
    <w:rsid w:val="00942663"/>
    <w:rsid w:val="00975C47"/>
    <w:rsid w:val="00990FA8"/>
    <w:rsid w:val="009E160D"/>
    <w:rsid w:val="00A7609F"/>
    <w:rsid w:val="00A8609E"/>
    <w:rsid w:val="00AA3255"/>
    <w:rsid w:val="00C550E8"/>
    <w:rsid w:val="00CD4E93"/>
    <w:rsid w:val="00CE6F1E"/>
    <w:rsid w:val="00D5782B"/>
    <w:rsid w:val="00D65928"/>
    <w:rsid w:val="00E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174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18</cp:revision>
  <dcterms:created xsi:type="dcterms:W3CDTF">2021-03-28T10:14:00Z</dcterms:created>
  <dcterms:modified xsi:type="dcterms:W3CDTF">2021-05-06T10:00:00Z</dcterms:modified>
</cp:coreProperties>
</file>