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5FB9D" w14:textId="23D8D5BD" w:rsidR="003D6F10" w:rsidRDefault="00351524" w:rsidP="00351524">
      <w:pPr>
        <w:jc w:val="center"/>
        <w:rPr>
          <w:b/>
          <w:sz w:val="36"/>
        </w:rPr>
      </w:pPr>
      <w:r w:rsidRPr="0073007C">
        <w:rPr>
          <w:b/>
          <w:sz w:val="36"/>
        </w:rPr>
        <w:t>Model</w:t>
      </w:r>
      <w:r w:rsidR="00A57B30" w:rsidRPr="0073007C">
        <w:rPr>
          <w:b/>
          <w:sz w:val="36"/>
        </w:rPr>
        <w:t>s</w:t>
      </w:r>
      <w:r w:rsidRPr="0073007C">
        <w:rPr>
          <w:b/>
          <w:sz w:val="36"/>
        </w:rPr>
        <w:t xml:space="preserve"> of the Neuron</w:t>
      </w:r>
    </w:p>
    <w:p w14:paraId="52DDD85D" w14:textId="479912AF" w:rsidR="0073007C" w:rsidRDefault="0073007C" w:rsidP="00351524">
      <w:pPr>
        <w:jc w:val="center"/>
        <w:rPr>
          <w:b/>
          <w:sz w:val="36"/>
        </w:rPr>
      </w:pPr>
      <w:r>
        <w:rPr>
          <w:b/>
          <w:sz w:val="36"/>
        </w:rPr>
        <w:t>EN.</w:t>
      </w:r>
      <w:r w:rsidR="00C26D77">
        <w:rPr>
          <w:b/>
          <w:sz w:val="36"/>
        </w:rPr>
        <w:t>580.439</w:t>
      </w:r>
    </w:p>
    <w:p w14:paraId="2033297A" w14:textId="158B2AB4" w:rsidR="00D66EC9" w:rsidRDefault="00D66EC9" w:rsidP="00D66EC9">
      <w:pPr>
        <w:jc w:val="center"/>
        <w:rPr>
          <w:b/>
          <w:sz w:val="36"/>
        </w:rPr>
      </w:pPr>
      <w:r>
        <w:rPr>
          <w:b/>
          <w:sz w:val="36"/>
        </w:rPr>
        <w:t>______________________________________________________________________</w:t>
      </w:r>
    </w:p>
    <w:p w14:paraId="2081E331" w14:textId="77777777" w:rsidR="00E43208" w:rsidRPr="00E43208" w:rsidRDefault="00E43208" w:rsidP="00351524">
      <w:pPr>
        <w:jc w:val="center"/>
        <w:rPr>
          <w:b/>
          <w:sz w:val="32"/>
        </w:rPr>
      </w:pPr>
    </w:p>
    <w:p w14:paraId="0EB0B455" w14:textId="0793552F" w:rsidR="004210BB" w:rsidRDefault="00AF378D" w:rsidP="00E43208">
      <w:pPr>
        <w:rPr>
          <w:b/>
          <w:sz w:val="28"/>
        </w:rPr>
      </w:pPr>
      <w:r w:rsidRPr="000929A8">
        <w:rPr>
          <w:b/>
          <w:sz w:val="28"/>
        </w:rPr>
        <w:t>Course Description:</w:t>
      </w:r>
      <w:r w:rsidR="00874D60">
        <w:rPr>
          <w:b/>
          <w:sz w:val="28"/>
        </w:rPr>
        <w:t xml:space="preserve"> </w:t>
      </w:r>
      <w:r w:rsidR="00874D60" w:rsidRPr="00874D60">
        <w:rPr>
          <w:sz w:val="28"/>
        </w:rPr>
        <w:t xml:space="preserve">Single-neuron modeling, emphasizing the use of computational models as links between the properties of neurons at several levels of detail. Topics include thermodynamics of ion flow in aqueous environments, biology and biophysics of ion channels, gating, nonlinear dynamics as a way of studying the collective properties of channels in a membrane, synaptic transmission, </w:t>
      </w:r>
      <w:r w:rsidR="00874D60">
        <w:rPr>
          <w:sz w:val="28"/>
        </w:rPr>
        <w:t xml:space="preserve">and </w:t>
      </w:r>
      <w:r w:rsidR="00874D60" w:rsidRPr="00874D60">
        <w:rPr>
          <w:sz w:val="28"/>
        </w:rPr>
        <w:t xml:space="preserve">integration of electrical activity in multi-compartment dendritic tree models. </w:t>
      </w:r>
      <w:r w:rsidR="00913ECE">
        <w:rPr>
          <w:sz w:val="28"/>
        </w:rPr>
        <w:t xml:space="preserve">Point process statistical modeling will also be covered. </w:t>
      </w:r>
    </w:p>
    <w:p w14:paraId="2C02CDC3" w14:textId="77777777" w:rsidR="004210BB" w:rsidRDefault="004210BB" w:rsidP="00E43208">
      <w:pPr>
        <w:rPr>
          <w:b/>
          <w:sz w:val="28"/>
        </w:rPr>
      </w:pPr>
    </w:p>
    <w:p w14:paraId="029C841D" w14:textId="10686478" w:rsidR="004210BB" w:rsidRDefault="003B4040" w:rsidP="00E43208">
      <w:pPr>
        <w:rPr>
          <w:b/>
          <w:sz w:val="28"/>
        </w:rPr>
      </w:pPr>
      <w:r>
        <w:rPr>
          <w:b/>
          <w:sz w:val="28"/>
        </w:rPr>
        <w:t xml:space="preserve">Supplementary </w:t>
      </w:r>
      <w:r w:rsidR="007F21A0">
        <w:rPr>
          <w:b/>
          <w:sz w:val="28"/>
        </w:rPr>
        <w:t xml:space="preserve">Readings: </w:t>
      </w:r>
    </w:p>
    <w:p w14:paraId="40C87F2F" w14:textId="17A08316" w:rsidR="00942333" w:rsidRDefault="00942333" w:rsidP="001F60DB">
      <w:pPr>
        <w:pStyle w:val="ListParagraph"/>
        <w:numPr>
          <w:ilvl w:val="0"/>
          <w:numId w:val="11"/>
        </w:numPr>
        <w:rPr>
          <w:sz w:val="28"/>
        </w:rPr>
      </w:pPr>
      <w:r>
        <w:rPr>
          <w:sz w:val="28"/>
        </w:rPr>
        <w:t xml:space="preserve">B. </w:t>
      </w:r>
      <w:proofErr w:type="spellStart"/>
      <w:r>
        <w:rPr>
          <w:sz w:val="28"/>
        </w:rPr>
        <w:t>Hille</w:t>
      </w:r>
      <w:proofErr w:type="spellEnd"/>
      <w:r>
        <w:rPr>
          <w:sz w:val="28"/>
        </w:rPr>
        <w:t xml:space="preserve"> (1992) Ionic Channels of Excitable Membranes, </w:t>
      </w:r>
      <w:proofErr w:type="spellStart"/>
      <w:r>
        <w:rPr>
          <w:sz w:val="28"/>
        </w:rPr>
        <w:t>Sinauer</w:t>
      </w:r>
      <w:proofErr w:type="spellEnd"/>
      <w:r>
        <w:rPr>
          <w:sz w:val="28"/>
        </w:rPr>
        <w:t xml:space="preserve"> </w:t>
      </w:r>
      <w:proofErr w:type="spellStart"/>
      <w:r>
        <w:rPr>
          <w:sz w:val="28"/>
        </w:rPr>
        <w:t>Assoc</w:t>
      </w:r>
      <w:proofErr w:type="spellEnd"/>
    </w:p>
    <w:p w14:paraId="03D18FCE" w14:textId="0F0F8ED4" w:rsidR="00942333" w:rsidRDefault="00942333" w:rsidP="001F60DB">
      <w:pPr>
        <w:pStyle w:val="ListParagraph"/>
        <w:numPr>
          <w:ilvl w:val="0"/>
          <w:numId w:val="11"/>
        </w:numPr>
        <w:rPr>
          <w:sz w:val="28"/>
        </w:rPr>
      </w:pPr>
      <w:r>
        <w:rPr>
          <w:sz w:val="28"/>
        </w:rPr>
        <w:t>D. Johnston &amp; S. M-S Wu (1995) Foundations of Cellular Neurophysiology, MIT Press</w:t>
      </w:r>
    </w:p>
    <w:p w14:paraId="4249BBC1" w14:textId="66C41386" w:rsidR="00942333" w:rsidRDefault="00942333" w:rsidP="001F60DB">
      <w:pPr>
        <w:pStyle w:val="ListParagraph"/>
        <w:numPr>
          <w:ilvl w:val="0"/>
          <w:numId w:val="11"/>
        </w:numPr>
        <w:rPr>
          <w:sz w:val="28"/>
        </w:rPr>
      </w:pPr>
      <w:r>
        <w:rPr>
          <w:sz w:val="28"/>
        </w:rPr>
        <w:t>C. Koch (1999), Biophysics of Computation: Information processing in single neurons, Oxford University Press</w:t>
      </w:r>
    </w:p>
    <w:p w14:paraId="0E89F6F6" w14:textId="5D7FBBB7" w:rsidR="001D0B3B" w:rsidRDefault="001D0B3B" w:rsidP="001F60DB">
      <w:pPr>
        <w:pStyle w:val="ListParagraph"/>
        <w:numPr>
          <w:ilvl w:val="0"/>
          <w:numId w:val="11"/>
        </w:numPr>
        <w:rPr>
          <w:sz w:val="28"/>
        </w:rPr>
      </w:pPr>
      <w:r>
        <w:rPr>
          <w:sz w:val="28"/>
        </w:rPr>
        <w:t>H. R. Wilson (1999). Spikes, Decisions and Actions: Dynamical Foundations of Neuroscience, Oxford University Press</w:t>
      </w:r>
    </w:p>
    <w:p w14:paraId="498510F2" w14:textId="77777777" w:rsidR="004210BB" w:rsidRDefault="004210BB" w:rsidP="00E43208">
      <w:pPr>
        <w:rPr>
          <w:b/>
          <w:sz w:val="28"/>
        </w:rPr>
      </w:pPr>
    </w:p>
    <w:p w14:paraId="10E7E78A" w14:textId="77777777" w:rsidR="004210BB" w:rsidRDefault="004210BB" w:rsidP="00E43208">
      <w:pPr>
        <w:rPr>
          <w:b/>
          <w:sz w:val="28"/>
        </w:rPr>
      </w:pPr>
    </w:p>
    <w:p w14:paraId="640F302D" w14:textId="7B50EBEE" w:rsidR="00AF378D" w:rsidRPr="000929A8" w:rsidRDefault="00874D60" w:rsidP="00E43208">
      <w:pPr>
        <w:rPr>
          <w:b/>
          <w:sz w:val="28"/>
        </w:rPr>
      </w:pPr>
      <w:r>
        <w:rPr>
          <w:b/>
          <w:sz w:val="28"/>
        </w:rPr>
        <w:t>Recommended Course</w:t>
      </w:r>
      <w:r w:rsidR="00AF378D" w:rsidRPr="000929A8">
        <w:rPr>
          <w:b/>
          <w:sz w:val="28"/>
        </w:rPr>
        <w:t xml:space="preserve"> </w:t>
      </w:r>
      <w:r>
        <w:rPr>
          <w:b/>
          <w:sz w:val="28"/>
        </w:rPr>
        <w:t>Background</w:t>
      </w:r>
      <w:r w:rsidR="00AF378D" w:rsidRPr="000929A8">
        <w:rPr>
          <w:b/>
          <w:sz w:val="28"/>
        </w:rPr>
        <w:t>:</w:t>
      </w:r>
      <w:r w:rsidR="00947FD1">
        <w:rPr>
          <w:b/>
          <w:sz w:val="28"/>
        </w:rPr>
        <w:t xml:space="preserve"> </w:t>
      </w:r>
      <w:r w:rsidR="00947FD1" w:rsidRPr="00947FD1">
        <w:rPr>
          <w:sz w:val="28"/>
        </w:rPr>
        <w:t>calculus 1,</w:t>
      </w:r>
      <w:r w:rsidR="007115E0">
        <w:rPr>
          <w:sz w:val="28"/>
        </w:rPr>
        <w:t xml:space="preserve"> </w:t>
      </w:r>
      <w:r w:rsidR="00F945B8">
        <w:rPr>
          <w:sz w:val="28"/>
        </w:rPr>
        <w:t xml:space="preserve">calculus </w:t>
      </w:r>
      <w:r w:rsidR="00947FD1" w:rsidRPr="00947FD1">
        <w:rPr>
          <w:sz w:val="28"/>
        </w:rPr>
        <w:t>2, introduction to probability and statistics (preferred)</w:t>
      </w:r>
      <w:r w:rsidRPr="00874D60">
        <w:rPr>
          <w:sz w:val="28"/>
        </w:rPr>
        <w:t xml:space="preserve"> </w:t>
      </w:r>
      <w:r w:rsidRPr="00AD2DFC">
        <w:rPr>
          <w:sz w:val="28"/>
        </w:rPr>
        <w:t>AS.110.302 or equivalent.</w:t>
      </w:r>
      <w:r w:rsidRPr="00874D60">
        <w:rPr>
          <w:sz w:val="28"/>
        </w:rPr>
        <w:t xml:space="preserve"> Meets with EN.580.639</w:t>
      </w:r>
    </w:p>
    <w:p w14:paraId="73CAE0D1" w14:textId="77777777" w:rsidR="00AF378D" w:rsidRPr="000929A8" w:rsidRDefault="00AF378D" w:rsidP="00E43208">
      <w:pPr>
        <w:rPr>
          <w:b/>
          <w:sz w:val="28"/>
        </w:rPr>
      </w:pPr>
    </w:p>
    <w:p w14:paraId="491FACCF" w14:textId="79FE3FD8" w:rsidR="00AF378D" w:rsidRPr="000929A8" w:rsidRDefault="00AF378D" w:rsidP="00E43208">
      <w:pPr>
        <w:rPr>
          <w:b/>
          <w:sz w:val="28"/>
        </w:rPr>
      </w:pPr>
      <w:r w:rsidRPr="000929A8">
        <w:rPr>
          <w:b/>
          <w:sz w:val="28"/>
        </w:rPr>
        <w:t xml:space="preserve">Credits: </w:t>
      </w:r>
      <w:r w:rsidRPr="00394062">
        <w:rPr>
          <w:sz w:val="28"/>
        </w:rPr>
        <w:t>4</w:t>
      </w:r>
    </w:p>
    <w:p w14:paraId="53FAE788" w14:textId="77777777" w:rsidR="000929A8" w:rsidRPr="000929A8" w:rsidRDefault="000929A8" w:rsidP="00E43208">
      <w:pPr>
        <w:rPr>
          <w:b/>
          <w:sz w:val="32"/>
        </w:rPr>
      </w:pPr>
    </w:p>
    <w:p w14:paraId="5DC65AD7" w14:textId="77777777" w:rsidR="000929A8" w:rsidRPr="000929A8" w:rsidRDefault="000929A8" w:rsidP="000929A8">
      <w:pPr>
        <w:widowControl w:val="0"/>
        <w:autoSpaceDE w:val="0"/>
        <w:autoSpaceDN w:val="0"/>
        <w:adjustRightInd w:val="0"/>
        <w:rPr>
          <w:rFonts w:ascii="Times New Roman" w:hAnsi="Times New Roman" w:cs="Times New Roman"/>
          <w:b/>
          <w:sz w:val="28"/>
        </w:rPr>
      </w:pPr>
      <w:r w:rsidRPr="000929A8">
        <w:rPr>
          <w:rFonts w:ascii="Times New Roman" w:hAnsi="Times New Roman" w:cs="Times New Roman"/>
          <w:b/>
          <w:sz w:val="28"/>
        </w:rPr>
        <w:t>Blackboard will be used for the following resources:</w:t>
      </w:r>
    </w:p>
    <w:p w14:paraId="317481AC" w14:textId="77777777" w:rsidR="000929A8" w:rsidRDefault="000929A8" w:rsidP="000929A8">
      <w:pPr>
        <w:widowControl w:val="0"/>
        <w:autoSpaceDE w:val="0"/>
        <w:autoSpaceDN w:val="0"/>
        <w:adjustRightInd w:val="0"/>
        <w:rPr>
          <w:rFonts w:ascii="Times New Roman" w:hAnsi="Times New Roman" w:cs="Times New Roman"/>
        </w:rPr>
      </w:pPr>
    </w:p>
    <w:p w14:paraId="1D97DDDF" w14:textId="77ED2305" w:rsidR="000929A8" w:rsidRPr="00577266" w:rsidRDefault="000929A8" w:rsidP="00577266">
      <w:pPr>
        <w:pStyle w:val="ListParagraph"/>
        <w:widowControl w:val="0"/>
        <w:numPr>
          <w:ilvl w:val="0"/>
          <w:numId w:val="9"/>
        </w:numPr>
        <w:autoSpaceDE w:val="0"/>
        <w:autoSpaceDN w:val="0"/>
        <w:adjustRightInd w:val="0"/>
        <w:rPr>
          <w:rFonts w:ascii="Times New Roman" w:hAnsi="Times New Roman" w:cs="Times New Roman"/>
          <w:sz w:val="28"/>
          <w:szCs w:val="28"/>
        </w:rPr>
      </w:pPr>
      <w:r w:rsidRPr="00577266">
        <w:rPr>
          <w:rFonts w:ascii="Times New Roman" w:hAnsi="Times New Roman" w:cs="Times New Roman"/>
          <w:sz w:val="28"/>
          <w:szCs w:val="28"/>
        </w:rPr>
        <w:t>Syllabus</w:t>
      </w:r>
    </w:p>
    <w:p w14:paraId="66277FD6" w14:textId="3F437866" w:rsidR="000929A8" w:rsidRPr="00577266" w:rsidRDefault="000929A8" w:rsidP="00577266">
      <w:pPr>
        <w:pStyle w:val="ListParagraph"/>
        <w:widowControl w:val="0"/>
        <w:numPr>
          <w:ilvl w:val="0"/>
          <w:numId w:val="9"/>
        </w:numPr>
        <w:autoSpaceDE w:val="0"/>
        <w:autoSpaceDN w:val="0"/>
        <w:adjustRightInd w:val="0"/>
        <w:rPr>
          <w:rFonts w:ascii="Times New Roman" w:hAnsi="Times New Roman" w:cs="Times New Roman"/>
          <w:sz w:val="28"/>
          <w:szCs w:val="28"/>
        </w:rPr>
      </w:pPr>
      <w:r w:rsidRPr="00577266">
        <w:rPr>
          <w:rFonts w:ascii="Times New Roman" w:hAnsi="Times New Roman" w:cs="Times New Roman"/>
          <w:sz w:val="28"/>
          <w:szCs w:val="28"/>
        </w:rPr>
        <w:t xml:space="preserve">Homework Sets, to be </w:t>
      </w:r>
      <w:r w:rsidR="00925FAD" w:rsidRPr="00635754">
        <w:rPr>
          <w:rFonts w:ascii="Times New Roman" w:hAnsi="Times New Roman" w:cs="Times New Roman"/>
          <w:sz w:val="28"/>
          <w:szCs w:val="28"/>
        </w:rPr>
        <w:t xml:space="preserve">posted each Fri., due on </w:t>
      </w:r>
      <w:r w:rsidR="00925FAD" w:rsidRPr="00635754">
        <w:rPr>
          <w:rFonts w:ascii="Times New Roman" w:hAnsi="Times New Roman" w:cs="Times New Roman"/>
          <w:sz w:val="28"/>
          <w:szCs w:val="28"/>
          <w:u w:val="single"/>
        </w:rPr>
        <w:t>blackboard</w:t>
      </w:r>
      <w:r w:rsidR="00925FAD" w:rsidRPr="00635754">
        <w:rPr>
          <w:rFonts w:ascii="Times New Roman" w:hAnsi="Times New Roman" w:cs="Times New Roman"/>
          <w:sz w:val="28"/>
          <w:szCs w:val="28"/>
        </w:rPr>
        <w:t xml:space="preserve"> </w:t>
      </w:r>
      <w:r w:rsidRPr="00635754">
        <w:rPr>
          <w:rFonts w:ascii="Times New Roman" w:hAnsi="Times New Roman" w:cs="Times New Roman"/>
          <w:sz w:val="28"/>
          <w:szCs w:val="28"/>
        </w:rPr>
        <w:t>the following Fri.</w:t>
      </w:r>
    </w:p>
    <w:p w14:paraId="14602E0E" w14:textId="4EFBF5F2" w:rsidR="000929A8" w:rsidRPr="00577266" w:rsidRDefault="000929A8" w:rsidP="00577266">
      <w:pPr>
        <w:pStyle w:val="ListParagraph"/>
        <w:widowControl w:val="0"/>
        <w:numPr>
          <w:ilvl w:val="0"/>
          <w:numId w:val="9"/>
        </w:numPr>
        <w:autoSpaceDE w:val="0"/>
        <w:autoSpaceDN w:val="0"/>
        <w:adjustRightInd w:val="0"/>
        <w:rPr>
          <w:rFonts w:ascii="Times New Roman" w:hAnsi="Times New Roman" w:cs="Times New Roman"/>
          <w:sz w:val="28"/>
          <w:szCs w:val="28"/>
        </w:rPr>
      </w:pPr>
      <w:r w:rsidRPr="00577266">
        <w:rPr>
          <w:rFonts w:ascii="Times New Roman" w:hAnsi="Times New Roman" w:cs="Times New Roman"/>
          <w:sz w:val="28"/>
          <w:szCs w:val="28"/>
        </w:rPr>
        <w:t>Solutions to homework sets</w:t>
      </w:r>
    </w:p>
    <w:p w14:paraId="48D3857C" w14:textId="331733A9" w:rsidR="000929A8" w:rsidRPr="00577266" w:rsidRDefault="000929A8" w:rsidP="00577266">
      <w:pPr>
        <w:pStyle w:val="ListParagraph"/>
        <w:widowControl w:val="0"/>
        <w:numPr>
          <w:ilvl w:val="0"/>
          <w:numId w:val="9"/>
        </w:numPr>
        <w:autoSpaceDE w:val="0"/>
        <w:autoSpaceDN w:val="0"/>
        <w:adjustRightInd w:val="0"/>
        <w:rPr>
          <w:rFonts w:ascii="Times New Roman" w:hAnsi="Times New Roman" w:cs="Times New Roman"/>
          <w:sz w:val="28"/>
          <w:szCs w:val="28"/>
        </w:rPr>
      </w:pPr>
      <w:r w:rsidRPr="00577266">
        <w:rPr>
          <w:rFonts w:ascii="Times New Roman" w:hAnsi="Times New Roman" w:cs="Times New Roman"/>
          <w:sz w:val="28"/>
          <w:szCs w:val="28"/>
        </w:rPr>
        <w:t>Sample midterms and exams</w:t>
      </w:r>
    </w:p>
    <w:p w14:paraId="5B913109" w14:textId="1C259FB5" w:rsidR="000929A8" w:rsidRPr="00577266" w:rsidRDefault="000929A8" w:rsidP="00577266">
      <w:pPr>
        <w:pStyle w:val="ListParagraph"/>
        <w:numPr>
          <w:ilvl w:val="0"/>
          <w:numId w:val="9"/>
        </w:numPr>
        <w:rPr>
          <w:sz w:val="28"/>
          <w:szCs w:val="28"/>
        </w:rPr>
      </w:pPr>
      <w:r w:rsidRPr="00577266">
        <w:rPr>
          <w:rFonts w:ascii="Times New Roman" w:hAnsi="Times New Roman" w:cs="Times New Roman"/>
          <w:sz w:val="28"/>
          <w:szCs w:val="28"/>
        </w:rPr>
        <w:t>Supplemental readings</w:t>
      </w:r>
    </w:p>
    <w:p w14:paraId="1C51678D" w14:textId="77777777" w:rsidR="00AF378D" w:rsidRDefault="00AF378D" w:rsidP="00E43208">
      <w:pPr>
        <w:rPr>
          <w:b/>
          <w:sz w:val="32"/>
        </w:rPr>
      </w:pPr>
    </w:p>
    <w:p w14:paraId="5FF7AB38" w14:textId="61999B66" w:rsidR="00807788" w:rsidRPr="00807788" w:rsidRDefault="00807788" w:rsidP="00E43208">
      <w:pPr>
        <w:rPr>
          <w:b/>
          <w:sz w:val="28"/>
        </w:rPr>
      </w:pPr>
      <w:r w:rsidRPr="00807788">
        <w:rPr>
          <w:b/>
          <w:sz w:val="28"/>
        </w:rPr>
        <w:t>Course Schedule:</w:t>
      </w:r>
    </w:p>
    <w:p w14:paraId="14319897" w14:textId="77777777" w:rsidR="00807788" w:rsidRDefault="00807788" w:rsidP="00E43208">
      <w:pPr>
        <w:rPr>
          <w:b/>
          <w:sz w:val="32"/>
        </w:rPr>
      </w:pPr>
    </w:p>
    <w:p w14:paraId="3B70632D" w14:textId="690DBC21" w:rsidR="00807788" w:rsidRPr="001F4913" w:rsidRDefault="00807788" w:rsidP="001F4913">
      <w:pPr>
        <w:pStyle w:val="ListParagraph"/>
        <w:numPr>
          <w:ilvl w:val="0"/>
          <w:numId w:val="8"/>
        </w:numPr>
        <w:rPr>
          <w:b/>
          <w:sz w:val="28"/>
        </w:rPr>
      </w:pPr>
      <w:r w:rsidRPr="001F4913">
        <w:rPr>
          <w:b/>
          <w:sz w:val="28"/>
        </w:rPr>
        <w:t xml:space="preserve">Lectures: </w:t>
      </w:r>
      <w:r w:rsidR="00F524E9">
        <w:rPr>
          <w:sz w:val="28"/>
        </w:rPr>
        <w:t>MWF 10:00-10</w:t>
      </w:r>
      <w:r w:rsidRPr="001F4913">
        <w:rPr>
          <w:sz w:val="28"/>
        </w:rPr>
        <w:t xml:space="preserve">:50am in </w:t>
      </w:r>
      <w:proofErr w:type="spellStart"/>
      <w:r w:rsidRPr="001F4913">
        <w:rPr>
          <w:sz w:val="28"/>
        </w:rPr>
        <w:t>Hodson</w:t>
      </w:r>
      <w:proofErr w:type="spellEnd"/>
      <w:r w:rsidRPr="001F4913">
        <w:rPr>
          <w:sz w:val="28"/>
        </w:rPr>
        <w:t xml:space="preserve"> </w:t>
      </w:r>
      <w:r w:rsidR="00925FAD">
        <w:rPr>
          <w:sz w:val="28"/>
        </w:rPr>
        <w:t>211</w:t>
      </w:r>
    </w:p>
    <w:p w14:paraId="2AF52C8F" w14:textId="077D298C" w:rsidR="001F4913" w:rsidRPr="001F4913" w:rsidRDefault="001F4913" w:rsidP="001F4913">
      <w:pPr>
        <w:pStyle w:val="ListParagraph"/>
        <w:numPr>
          <w:ilvl w:val="0"/>
          <w:numId w:val="8"/>
        </w:numPr>
        <w:rPr>
          <w:b/>
          <w:sz w:val="28"/>
        </w:rPr>
      </w:pPr>
      <w:r w:rsidRPr="001F4913">
        <w:rPr>
          <w:b/>
          <w:sz w:val="28"/>
        </w:rPr>
        <w:t xml:space="preserve">TA Sections: </w:t>
      </w:r>
      <w:r w:rsidR="00A47082">
        <w:rPr>
          <w:sz w:val="28"/>
        </w:rPr>
        <w:t>T</w:t>
      </w:r>
      <w:r w:rsidR="00A47082" w:rsidRPr="001F4913">
        <w:rPr>
          <w:sz w:val="28"/>
        </w:rPr>
        <w:t xml:space="preserve"> 9:00-9:50am in </w:t>
      </w:r>
      <w:r w:rsidR="00F524E9">
        <w:rPr>
          <w:sz w:val="28"/>
        </w:rPr>
        <w:t>Croft Hall G02</w:t>
      </w:r>
    </w:p>
    <w:p w14:paraId="5CEB8107" w14:textId="77777777" w:rsidR="00807788" w:rsidRDefault="00807788" w:rsidP="00E43208">
      <w:pPr>
        <w:rPr>
          <w:b/>
          <w:sz w:val="32"/>
        </w:rPr>
      </w:pPr>
    </w:p>
    <w:p w14:paraId="6062476A" w14:textId="1D5ECC11" w:rsidR="005A7968" w:rsidRDefault="005A7968" w:rsidP="00E43208">
      <w:pPr>
        <w:rPr>
          <w:b/>
          <w:sz w:val="28"/>
        </w:rPr>
      </w:pPr>
      <w:r w:rsidRPr="005A7968">
        <w:rPr>
          <w:b/>
          <w:sz w:val="28"/>
        </w:rPr>
        <w:t>Office Hours:</w:t>
      </w:r>
      <w:r w:rsidR="007D46DF">
        <w:rPr>
          <w:b/>
          <w:sz w:val="28"/>
        </w:rPr>
        <w:t xml:space="preserve"> (Hackerman </w:t>
      </w:r>
      <w:r w:rsidR="007D46DF" w:rsidRPr="009249B8">
        <w:rPr>
          <w:b/>
          <w:sz w:val="28"/>
        </w:rPr>
        <w:t>316</w:t>
      </w:r>
      <w:bookmarkStart w:id="0" w:name="_GoBack"/>
      <w:bookmarkEnd w:id="0"/>
      <w:r w:rsidR="00F31EA4">
        <w:rPr>
          <w:b/>
          <w:sz w:val="28"/>
        </w:rPr>
        <w:t>)</w:t>
      </w:r>
    </w:p>
    <w:p w14:paraId="0AD3FB8A" w14:textId="483ABC40" w:rsidR="00F31EA4" w:rsidRPr="008C1A9A" w:rsidRDefault="008656F9" w:rsidP="005C1D93">
      <w:pPr>
        <w:pStyle w:val="ListParagraph"/>
        <w:numPr>
          <w:ilvl w:val="0"/>
          <w:numId w:val="12"/>
        </w:numPr>
        <w:rPr>
          <w:sz w:val="28"/>
          <w:highlight w:val="yellow"/>
        </w:rPr>
      </w:pPr>
      <w:r w:rsidRPr="008C1A9A">
        <w:rPr>
          <w:sz w:val="28"/>
          <w:highlight w:val="yellow"/>
        </w:rPr>
        <w:t>Tuesdays and Fridays at 2-3 pm</w:t>
      </w:r>
    </w:p>
    <w:p w14:paraId="355A900A" w14:textId="77777777" w:rsidR="005A7968" w:rsidRDefault="005A7968" w:rsidP="00E43208">
      <w:pPr>
        <w:rPr>
          <w:b/>
          <w:sz w:val="32"/>
        </w:rPr>
      </w:pPr>
    </w:p>
    <w:p w14:paraId="6C514F48" w14:textId="5F3556D7" w:rsidR="00E43208" w:rsidRPr="00807788" w:rsidRDefault="00E43208" w:rsidP="00E43208">
      <w:pPr>
        <w:rPr>
          <w:b/>
          <w:sz w:val="28"/>
        </w:rPr>
      </w:pPr>
      <w:r w:rsidRPr="00807788">
        <w:rPr>
          <w:b/>
          <w:sz w:val="28"/>
        </w:rPr>
        <w:t xml:space="preserve">Lecturers: </w:t>
      </w:r>
    </w:p>
    <w:p w14:paraId="2DA58E37" w14:textId="63BB2E02" w:rsidR="00E43208" w:rsidRPr="00DE22B1" w:rsidRDefault="00E43208" w:rsidP="00DE22B1">
      <w:pPr>
        <w:pStyle w:val="ListParagraph"/>
        <w:numPr>
          <w:ilvl w:val="0"/>
          <w:numId w:val="6"/>
        </w:numPr>
        <w:rPr>
          <w:sz w:val="28"/>
        </w:rPr>
      </w:pPr>
      <w:r w:rsidRPr="00DE22B1">
        <w:rPr>
          <w:sz w:val="28"/>
        </w:rPr>
        <w:t>Rai Winslow (</w:t>
      </w:r>
      <w:hyperlink r:id="rId5" w:history="1">
        <w:r w:rsidRPr="00DE22B1">
          <w:rPr>
            <w:rStyle w:val="Hyperlink"/>
            <w:sz w:val="28"/>
          </w:rPr>
          <w:t>rwinslow@jhu.edu</w:t>
        </w:r>
      </w:hyperlink>
      <w:r w:rsidRPr="00DE22B1">
        <w:rPr>
          <w:sz w:val="28"/>
        </w:rPr>
        <w:t>)</w:t>
      </w:r>
      <w:r w:rsidR="00C82E4C">
        <w:rPr>
          <w:sz w:val="28"/>
        </w:rPr>
        <w:t>,</w:t>
      </w:r>
      <w:r w:rsidR="008C1A9A">
        <w:rPr>
          <w:sz w:val="28"/>
        </w:rPr>
        <w:t xml:space="preserve"> Hackerman Hall, R</w:t>
      </w:r>
      <w:r w:rsidR="00DE22B1" w:rsidRPr="00DE22B1">
        <w:rPr>
          <w:sz w:val="28"/>
        </w:rPr>
        <w:t>oom 208</w:t>
      </w:r>
      <w:r w:rsidR="008C1A9A">
        <w:rPr>
          <w:sz w:val="28"/>
        </w:rPr>
        <w:t>C</w:t>
      </w:r>
    </w:p>
    <w:p w14:paraId="0062F5C2" w14:textId="77777777" w:rsidR="00C73390" w:rsidRDefault="00C73390" w:rsidP="00E43208">
      <w:pPr>
        <w:rPr>
          <w:sz w:val="32"/>
        </w:rPr>
      </w:pPr>
    </w:p>
    <w:p w14:paraId="642BB9A4" w14:textId="00197781" w:rsidR="00DE22B1" w:rsidRPr="009F4A83" w:rsidRDefault="00DE22B1" w:rsidP="00E43208">
      <w:pPr>
        <w:rPr>
          <w:b/>
          <w:sz w:val="28"/>
        </w:rPr>
      </w:pPr>
      <w:r w:rsidRPr="009F4A83">
        <w:rPr>
          <w:b/>
          <w:sz w:val="28"/>
        </w:rPr>
        <w:t xml:space="preserve">TAs: </w:t>
      </w:r>
    </w:p>
    <w:p w14:paraId="4F1853FF" w14:textId="208D6398" w:rsidR="001751E1" w:rsidRPr="001751E1" w:rsidRDefault="008C1A9A" w:rsidP="001751E1">
      <w:pPr>
        <w:pStyle w:val="ListParagraph"/>
        <w:numPr>
          <w:ilvl w:val="0"/>
          <w:numId w:val="7"/>
        </w:numPr>
        <w:rPr>
          <w:sz w:val="28"/>
        </w:rPr>
      </w:pPr>
      <w:proofErr w:type="spellStart"/>
      <w:r>
        <w:rPr>
          <w:sz w:val="28"/>
        </w:rPr>
        <w:t>Macauley</w:t>
      </w:r>
      <w:proofErr w:type="spellEnd"/>
      <w:r>
        <w:rPr>
          <w:sz w:val="28"/>
        </w:rPr>
        <w:t xml:space="preserve"> </w:t>
      </w:r>
      <w:proofErr w:type="spellStart"/>
      <w:r>
        <w:rPr>
          <w:sz w:val="28"/>
        </w:rPr>
        <w:t>Breault</w:t>
      </w:r>
      <w:proofErr w:type="spellEnd"/>
      <w:r w:rsidR="001751E1">
        <w:rPr>
          <w:sz w:val="28"/>
        </w:rPr>
        <w:t xml:space="preserve"> (</w:t>
      </w:r>
      <w:r w:rsidR="002C5370" w:rsidRPr="002C5370">
        <w:rPr>
          <w:sz w:val="28"/>
        </w:rPr>
        <w:t>mbreaul1@jhu.edu</w:t>
      </w:r>
      <w:r w:rsidR="001751E1">
        <w:rPr>
          <w:sz w:val="28"/>
        </w:rPr>
        <w:t>)</w:t>
      </w:r>
    </w:p>
    <w:p w14:paraId="61DF597E" w14:textId="77777777" w:rsidR="001751E1" w:rsidRPr="00DE22B1" w:rsidRDefault="001751E1" w:rsidP="004A2AB8">
      <w:pPr>
        <w:pStyle w:val="ListParagraph"/>
        <w:rPr>
          <w:sz w:val="28"/>
        </w:rPr>
      </w:pPr>
    </w:p>
    <w:p w14:paraId="000899A5" w14:textId="0C361409" w:rsidR="00845E3A" w:rsidRDefault="005A7968" w:rsidP="002C3C8A">
      <w:pPr>
        <w:rPr>
          <w:b/>
          <w:sz w:val="28"/>
        </w:rPr>
      </w:pPr>
      <w:r w:rsidRPr="009F4A83">
        <w:rPr>
          <w:b/>
          <w:sz w:val="28"/>
        </w:rPr>
        <w:t>Course Syllabus:</w:t>
      </w:r>
    </w:p>
    <w:p w14:paraId="0AD60C06" w14:textId="77777777" w:rsidR="002C5370" w:rsidRDefault="002C5370" w:rsidP="002C3C8A">
      <w:pPr>
        <w:rPr>
          <w:b/>
          <w:sz w:val="28"/>
        </w:rPr>
      </w:pPr>
    </w:p>
    <w:p w14:paraId="5097F282" w14:textId="00115242" w:rsidR="002C5370" w:rsidRDefault="002C5370" w:rsidP="002C3C8A">
      <w:pPr>
        <w:rPr>
          <w:sz w:val="28"/>
        </w:rPr>
      </w:pPr>
      <w:r w:rsidRPr="002C5370">
        <w:rPr>
          <w:b/>
          <w:sz w:val="28"/>
        </w:rPr>
        <w:t>Thursday, Aug 31</w:t>
      </w:r>
      <w:r>
        <w:rPr>
          <w:b/>
          <w:sz w:val="28"/>
        </w:rPr>
        <w:t>:</w:t>
      </w:r>
      <w:r w:rsidRPr="002C5370">
        <w:rPr>
          <w:sz w:val="28"/>
        </w:rPr>
        <w:t xml:space="preserve"> Introductory Lecture &amp; Assign Review of the Nernst Potential</w:t>
      </w:r>
    </w:p>
    <w:p w14:paraId="54750F1C" w14:textId="77777777" w:rsidR="002C5370" w:rsidRDefault="002C5370" w:rsidP="002C3C8A">
      <w:pPr>
        <w:rPr>
          <w:sz w:val="28"/>
        </w:rPr>
      </w:pPr>
    </w:p>
    <w:p w14:paraId="29D17892" w14:textId="7F5932AB" w:rsidR="002C5370" w:rsidRDefault="002C5370" w:rsidP="002C3C8A">
      <w:pPr>
        <w:rPr>
          <w:sz w:val="28"/>
        </w:rPr>
      </w:pPr>
      <w:r w:rsidRPr="002C5370">
        <w:rPr>
          <w:b/>
          <w:sz w:val="28"/>
        </w:rPr>
        <w:t>Friday, Sept 1</w:t>
      </w:r>
      <w:r>
        <w:rPr>
          <w:sz w:val="28"/>
        </w:rPr>
        <w:t>: Failures of the Nernst Membrane Model (Lect. 1A)</w:t>
      </w:r>
    </w:p>
    <w:p w14:paraId="53CBFAB3" w14:textId="77777777" w:rsidR="002C5370" w:rsidRDefault="002C5370" w:rsidP="002C3C8A">
      <w:pPr>
        <w:rPr>
          <w:sz w:val="28"/>
        </w:rPr>
      </w:pPr>
    </w:p>
    <w:p w14:paraId="535D7DE4" w14:textId="04A55F8F" w:rsidR="002C5370" w:rsidRDefault="002C5370" w:rsidP="002C3C8A">
      <w:pPr>
        <w:rPr>
          <w:sz w:val="28"/>
        </w:rPr>
      </w:pPr>
      <w:r w:rsidRPr="002C5370">
        <w:rPr>
          <w:b/>
          <w:sz w:val="28"/>
        </w:rPr>
        <w:t>Wednesday, Sept 6</w:t>
      </w:r>
      <w:r>
        <w:rPr>
          <w:sz w:val="28"/>
        </w:rPr>
        <w:t>: Ion Channels - Two-State Model (</w:t>
      </w:r>
      <w:proofErr w:type="spellStart"/>
      <w:r>
        <w:rPr>
          <w:sz w:val="28"/>
        </w:rPr>
        <w:t>Lect</w:t>
      </w:r>
      <w:proofErr w:type="spellEnd"/>
      <w:r>
        <w:rPr>
          <w:sz w:val="28"/>
        </w:rPr>
        <w:t xml:space="preserve"> 1B)</w:t>
      </w:r>
    </w:p>
    <w:p w14:paraId="20B34B8C" w14:textId="46DC6A3F" w:rsidR="00CE6EC4" w:rsidRDefault="00CE6EC4" w:rsidP="002C3C8A">
      <w:pPr>
        <w:rPr>
          <w:sz w:val="28"/>
        </w:rPr>
      </w:pPr>
      <w:r>
        <w:rPr>
          <w:sz w:val="28"/>
        </w:rPr>
        <w:t>Hwk1 assignment due Mon Sept 11</w:t>
      </w:r>
    </w:p>
    <w:p w14:paraId="1BF9B4E5" w14:textId="77777777" w:rsidR="002C5370" w:rsidRDefault="002C5370" w:rsidP="002C3C8A">
      <w:pPr>
        <w:rPr>
          <w:sz w:val="28"/>
        </w:rPr>
      </w:pPr>
    </w:p>
    <w:p w14:paraId="17994230" w14:textId="34C74298" w:rsidR="002C5370" w:rsidRDefault="002C5370" w:rsidP="002C3C8A">
      <w:pPr>
        <w:rPr>
          <w:sz w:val="28"/>
        </w:rPr>
      </w:pPr>
      <w:r w:rsidRPr="002C5370">
        <w:rPr>
          <w:b/>
          <w:sz w:val="28"/>
        </w:rPr>
        <w:t>Friday, Sept. 8</w:t>
      </w:r>
      <w:r>
        <w:rPr>
          <w:sz w:val="28"/>
        </w:rPr>
        <w:t>: The Hodgkin-Huxley Model of Membrane Currents (</w:t>
      </w:r>
      <w:proofErr w:type="spellStart"/>
      <w:r>
        <w:rPr>
          <w:sz w:val="28"/>
        </w:rPr>
        <w:t>Lect</w:t>
      </w:r>
      <w:proofErr w:type="spellEnd"/>
      <w:r>
        <w:rPr>
          <w:sz w:val="28"/>
        </w:rPr>
        <w:t xml:space="preserve"> 1C)</w:t>
      </w:r>
    </w:p>
    <w:p w14:paraId="280DCEE7" w14:textId="77777777" w:rsidR="002C5370" w:rsidRDefault="002C5370" w:rsidP="002C3C8A">
      <w:pPr>
        <w:rPr>
          <w:sz w:val="28"/>
        </w:rPr>
      </w:pPr>
    </w:p>
    <w:p w14:paraId="5B52906B" w14:textId="564CA22D" w:rsidR="002C5370" w:rsidRDefault="002C5370" w:rsidP="002C3C8A">
      <w:pPr>
        <w:rPr>
          <w:sz w:val="28"/>
        </w:rPr>
      </w:pPr>
      <w:r w:rsidRPr="002C5370">
        <w:rPr>
          <w:b/>
          <w:sz w:val="28"/>
        </w:rPr>
        <w:t>Monday, Sept 11</w:t>
      </w:r>
      <w:r>
        <w:rPr>
          <w:sz w:val="28"/>
        </w:rPr>
        <w:t>: Introduction to Non-Linear Dynamical Systems (</w:t>
      </w:r>
      <w:proofErr w:type="spellStart"/>
      <w:r>
        <w:rPr>
          <w:sz w:val="28"/>
        </w:rPr>
        <w:t>Lect</w:t>
      </w:r>
      <w:proofErr w:type="spellEnd"/>
      <w:r>
        <w:rPr>
          <w:sz w:val="28"/>
        </w:rPr>
        <w:t xml:space="preserve"> 2)</w:t>
      </w:r>
    </w:p>
    <w:p w14:paraId="52466E49" w14:textId="5D0BDCE0" w:rsidR="00CE6EC4" w:rsidRDefault="00CE6EC4" w:rsidP="002C3C8A">
      <w:pPr>
        <w:rPr>
          <w:sz w:val="28"/>
        </w:rPr>
      </w:pPr>
      <w:r>
        <w:rPr>
          <w:sz w:val="28"/>
        </w:rPr>
        <w:t>Hwk2 assignment due Mon Sept 18</w:t>
      </w:r>
    </w:p>
    <w:p w14:paraId="54F67E19" w14:textId="77777777" w:rsidR="002C5370" w:rsidRDefault="002C5370" w:rsidP="002C3C8A">
      <w:pPr>
        <w:rPr>
          <w:sz w:val="28"/>
        </w:rPr>
      </w:pPr>
    </w:p>
    <w:p w14:paraId="0F50788D" w14:textId="215E9B8F" w:rsidR="002C5370" w:rsidRDefault="002C5370" w:rsidP="002C3C8A">
      <w:pPr>
        <w:rPr>
          <w:sz w:val="28"/>
        </w:rPr>
      </w:pPr>
      <w:r w:rsidRPr="002C5370">
        <w:rPr>
          <w:b/>
          <w:sz w:val="28"/>
        </w:rPr>
        <w:t>Wed, Sept 13</w:t>
      </w:r>
      <w:r>
        <w:rPr>
          <w:sz w:val="28"/>
        </w:rPr>
        <w:t>: Introduction to Non-Linear Dynamical Systems (</w:t>
      </w:r>
      <w:proofErr w:type="spellStart"/>
      <w:r>
        <w:rPr>
          <w:sz w:val="28"/>
        </w:rPr>
        <w:t>Lect</w:t>
      </w:r>
      <w:proofErr w:type="spellEnd"/>
      <w:r>
        <w:rPr>
          <w:sz w:val="28"/>
        </w:rPr>
        <w:t xml:space="preserve"> 2)</w:t>
      </w:r>
    </w:p>
    <w:p w14:paraId="458279B7" w14:textId="77777777" w:rsidR="002C5370" w:rsidRDefault="002C5370" w:rsidP="002C3C8A">
      <w:pPr>
        <w:rPr>
          <w:sz w:val="28"/>
        </w:rPr>
      </w:pPr>
    </w:p>
    <w:p w14:paraId="3984473C" w14:textId="43B335B4" w:rsidR="002C5370" w:rsidRDefault="002C5370" w:rsidP="002C3C8A">
      <w:pPr>
        <w:rPr>
          <w:sz w:val="28"/>
        </w:rPr>
      </w:pPr>
      <w:r w:rsidRPr="004C5398">
        <w:rPr>
          <w:b/>
          <w:sz w:val="28"/>
        </w:rPr>
        <w:t>Friday, Sept. 15</w:t>
      </w:r>
      <w:r>
        <w:rPr>
          <w:sz w:val="28"/>
        </w:rPr>
        <w:t xml:space="preserve">: </w:t>
      </w:r>
      <w:r w:rsidR="004C5398">
        <w:rPr>
          <w:sz w:val="28"/>
        </w:rPr>
        <w:t>Morris-</w:t>
      </w:r>
      <w:proofErr w:type="spellStart"/>
      <w:r w:rsidR="004C5398">
        <w:rPr>
          <w:sz w:val="28"/>
        </w:rPr>
        <w:t>LeCar</w:t>
      </w:r>
      <w:proofErr w:type="spellEnd"/>
      <w:r w:rsidR="004C5398">
        <w:rPr>
          <w:sz w:val="28"/>
        </w:rPr>
        <w:t xml:space="preserve"> Model of Excitable Cells (</w:t>
      </w:r>
      <w:proofErr w:type="spellStart"/>
      <w:r w:rsidR="004C5398">
        <w:rPr>
          <w:sz w:val="28"/>
        </w:rPr>
        <w:t>Lect</w:t>
      </w:r>
      <w:proofErr w:type="spellEnd"/>
      <w:r w:rsidR="004C5398">
        <w:rPr>
          <w:sz w:val="28"/>
        </w:rPr>
        <w:t xml:space="preserve"> 3)</w:t>
      </w:r>
    </w:p>
    <w:p w14:paraId="4D20101C" w14:textId="77777777" w:rsidR="004C5398" w:rsidRDefault="004C5398" w:rsidP="002C3C8A">
      <w:pPr>
        <w:rPr>
          <w:sz w:val="28"/>
        </w:rPr>
      </w:pPr>
    </w:p>
    <w:p w14:paraId="4851BC94" w14:textId="21011C81" w:rsidR="004C5398" w:rsidRDefault="004C5398" w:rsidP="002C3C8A">
      <w:pPr>
        <w:rPr>
          <w:sz w:val="28"/>
        </w:rPr>
      </w:pPr>
      <w:r w:rsidRPr="004C5398">
        <w:rPr>
          <w:b/>
          <w:sz w:val="28"/>
        </w:rPr>
        <w:t>Mon, Sept. 18</w:t>
      </w:r>
      <w:r>
        <w:rPr>
          <w:sz w:val="28"/>
        </w:rPr>
        <w:t>: Complete Morris-</w:t>
      </w:r>
      <w:proofErr w:type="spellStart"/>
      <w:r>
        <w:rPr>
          <w:sz w:val="28"/>
        </w:rPr>
        <w:t>LeCar</w:t>
      </w:r>
      <w:proofErr w:type="spellEnd"/>
      <w:r>
        <w:rPr>
          <w:sz w:val="28"/>
        </w:rPr>
        <w:t xml:space="preserve"> (</w:t>
      </w:r>
      <w:proofErr w:type="spellStart"/>
      <w:r>
        <w:rPr>
          <w:sz w:val="28"/>
        </w:rPr>
        <w:t>Lect</w:t>
      </w:r>
      <w:proofErr w:type="spellEnd"/>
      <w:r>
        <w:rPr>
          <w:sz w:val="28"/>
        </w:rPr>
        <w:t xml:space="preserve"> 3)</w:t>
      </w:r>
    </w:p>
    <w:p w14:paraId="0AF9821C" w14:textId="333D6830" w:rsidR="004C5398" w:rsidRDefault="004C5398" w:rsidP="002C3C8A">
      <w:pPr>
        <w:rPr>
          <w:sz w:val="28"/>
        </w:rPr>
      </w:pPr>
      <w:r>
        <w:rPr>
          <w:sz w:val="28"/>
        </w:rPr>
        <w:tab/>
      </w:r>
      <w:r>
        <w:rPr>
          <w:sz w:val="28"/>
        </w:rPr>
        <w:tab/>
        <w:t xml:space="preserve">     Synapses</w:t>
      </w:r>
      <w:r w:rsidR="00B1567B">
        <w:rPr>
          <w:sz w:val="28"/>
        </w:rPr>
        <w:t xml:space="preserve"> (</w:t>
      </w:r>
      <w:proofErr w:type="spellStart"/>
      <w:r w:rsidR="00B1567B">
        <w:rPr>
          <w:sz w:val="28"/>
        </w:rPr>
        <w:t>Lect</w:t>
      </w:r>
      <w:proofErr w:type="spellEnd"/>
      <w:r w:rsidR="00B1567B">
        <w:rPr>
          <w:sz w:val="28"/>
        </w:rPr>
        <w:t xml:space="preserve"> 4)</w:t>
      </w:r>
    </w:p>
    <w:p w14:paraId="547294ED" w14:textId="7B47CAD3" w:rsidR="00CE6EC4" w:rsidRDefault="00CE6EC4" w:rsidP="002C3C8A">
      <w:pPr>
        <w:rPr>
          <w:sz w:val="28"/>
        </w:rPr>
      </w:pPr>
      <w:r>
        <w:rPr>
          <w:sz w:val="28"/>
        </w:rPr>
        <w:t>Hwk3 assignment due Mon Sept 25</w:t>
      </w:r>
    </w:p>
    <w:p w14:paraId="0039A142" w14:textId="77777777" w:rsidR="00B1567B" w:rsidRDefault="00B1567B" w:rsidP="002C3C8A">
      <w:pPr>
        <w:rPr>
          <w:sz w:val="28"/>
        </w:rPr>
      </w:pPr>
    </w:p>
    <w:p w14:paraId="3DEC0850" w14:textId="1353A43A" w:rsidR="00B1567B" w:rsidRDefault="00B1567B" w:rsidP="002C3C8A">
      <w:pPr>
        <w:rPr>
          <w:sz w:val="28"/>
        </w:rPr>
      </w:pPr>
      <w:r w:rsidRPr="00B1567B">
        <w:rPr>
          <w:b/>
          <w:sz w:val="28"/>
        </w:rPr>
        <w:t>Wed, Sept 20</w:t>
      </w:r>
      <w:r>
        <w:rPr>
          <w:sz w:val="28"/>
        </w:rPr>
        <w:t>: The Cable Eq. and Finite-length Dendritic Cables (</w:t>
      </w:r>
      <w:proofErr w:type="spellStart"/>
      <w:r>
        <w:rPr>
          <w:sz w:val="28"/>
        </w:rPr>
        <w:t>Lect</w:t>
      </w:r>
      <w:proofErr w:type="spellEnd"/>
      <w:r>
        <w:rPr>
          <w:sz w:val="28"/>
        </w:rPr>
        <w:t xml:space="preserve"> 5A)</w:t>
      </w:r>
    </w:p>
    <w:p w14:paraId="55D2CEC8" w14:textId="77777777" w:rsidR="00B1567B" w:rsidRDefault="00B1567B" w:rsidP="002C3C8A">
      <w:pPr>
        <w:rPr>
          <w:sz w:val="28"/>
        </w:rPr>
      </w:pPr>
    </w:p>
    <w:p w14:paraId="0AD0092F" w14:textId="2B21E286" w:rsidR="00B1567B" w:rsidRDefault="00B1567B" w:rsidP="002C3C8A">
      <w:pPr>
        <w:rPr>
          <w:sz w:val="28"/>
        </w:rPr>
      </w:pPr>
      <w:r w:rsidRPr="00B1567B">
        <w:rPr>
          <w:b/>
          <w:sz w:val="28"/>
        </w:rPr>
        <w:t>Fri, Sept 22</w:t>
      </w:r>
      <w:r>
        <w:rPr>
          <w:sz w:val="28"/>
        </w:rPr>
        <w:t>: Passive Models of Neuronal Dendrites (</w:t>
      </w:r>
      <w:proofErr w:type="spellStart"/>
      <w:r>
        <w:rPr>
          <w:sz w:val="28"/>
        </w:rPr>
        <w:t>Lect</w:t>
      </w:r>
      <w:proofErr w:type="spellEnd"/>
      <w:r>
        <w:rPr>
          <w:sz w:val="28"/>
        </w:rPr>
        <w:t xml:space="preserve"> 5B)</w:t>
      </w:r>
    </w:p>
    <w:p w14:paraId="1CABEAA2" w14:textId="77777777" w:rsidR="002C5370" w:rsidRDefault="002C5370" w:rsidP="002C3C8A">
      <w:pPr>
        <w:rPr>
          <w:sz w:val="28"/>
        </w:rPr>
      </w:pPr>
    </w:p>
    <w:p w14:paraId="4DFC0359" w14:textId="31C77B97" w:rsidR="00B1567B" w:rsidRDefault="00B1567B" w:rsidP="002C3C8A">
      <w:pPr>
        <w:rPr>
          <w:sz w:val="28"/>
        </w:rPr>
      </w:pPr>
      <w:r w:rsidRPr="00B1567B">
        <w:rPr>
          <w:b/>
          <w:sz w:val="28"/>
        </w:rPr>
        <w:t>Mon, Sept 25</w:t>
      </w:r>
      <w:r>
        <w:rPr>
          <w:sz w:val="28"/>
        </w:rPr>
        <w:t>: Compartmental Modeling (</w:t>
      </w:r>
      <w:proofErr w:type="spellStart"/>
      <w:r>
        <w:rPr>
          <w:sz w:val="28"/>
        </w:rPr>
        <w:t>Lect</w:t>
      </w:r>
      <w:proofErr w:type="spellEnd"/>
      <w:r>
        <w:rPr>
          <w:sz w:val="28"/>
        </w:rPr>
        <w:t xml:space="preserve"> 5C)</w:t>
      </w:r>
    </w:p>
    <w:p w14:paraId="22893670" w14:textId="17DB8B66" w:rsidR="00CE6EC4" w:rsidRDefault="00CE6EC4" w:rsidP="002C3C8A">
      <w:pPr>
        <w:rPr>
          <w:sz w:val="28"/>
        </w:rPr>
      </w:pPr>
      <w:r>
        <w:rPr>
          <w:sz w:val="28"/>
        </w:rPr>
        <w:t>Hwk4 assignment due Mon Oct 2</w:t>
      </w:r>
    </w:p>
    <w:p w14:paraId="4CDD2293" w14:textId="77777777" w:rsidR="00B1567B" w:rsidRDefault="00B1567B" w:rsidP="002C3C8A">
      <w:pPr>
        <w:rPr>
          <w:sz w:val="28"/>
        </w:rPr>
      </w:pPr>
    </w:p>
    <w:p w14:paraId="5A844F9F" w14:textId="60FE4A52" w:rsidR="00B1567B" w:rsidRDefault="00B1567B" w:rsidP="002C3C8A">
      <w:pPr>
        <w:rPr>
          <w:sz w:val="28"/>
        </w:rPr>
      </w:pPr>
      <w:r>
        <w:rPr>
          <w:b/>
          <w:sz w:val="28"/>
        </w:rPr>
        <w:t>Wed, S</w:t>
      </w:r>
      <w:r w:rsidRPr="00B1567B">
        <w:rPr>
          <w:b/>
          <w:sz w:val="28"/>
        </w:rPr>
        <w:t>ept 27</w:t>
      </w:r>
      <w:r>
        <w:rPr>
          <w:sz w:val="28"/>
        </w:rPr>
        <w:t xml:space="preserve">: </w:t>
      </w:r>
      <w:r w:rsidR="002E0E5E">
        <w:rPr>
          <w:sz w:val="28"/>
        </w:rPr>
        <w:t>Neuronal Computation -</w:t>
      </w:r>
      <w:r>
        <w:rPr>
          <w:sz w:val="28"/>
        </w:rPr>
        <w:t xml:space="preserve"> Shunting Inhibition (</w:t>
      </w:r>
      <w:proofErr w:type="spellStart"/>
      <w:r>
        <w:rPr>
          <w:sz w:val="28"/>
        </w:rPr>
        <w:t>Lect</w:t>
      </w:r>
      <w:proofErr w:type="spellEnd"/>
      <w:r>
        <w:rPr>
          <w:sz w:val="28"/>
        </w:rPr>
        <w:t xml:space="preserve"> 6)</w:t>
      </w:r>
    </w:p>
    <w:p w14:paraId="263A0AF7" w14:textId="77777777" w:rsidR="00B1567B" w:rsidRDefault="00B1567B" w:rsidP="002C3C8A">
      <w:pPr>
        <w:rPr>
          <w:sz w:val="28"/>
        </w:rPr>
      </w:pPr>
    </w:p>
    <w:p w14:paraId="62B8E693" w14:textId="485E27B0" w:rsidR="00B1567B" w:rsidRDefault="00B1567B" w:rsidP="002C3C8A">
      <w:pPr>
        <w:rPr>
          <w:sz w:val="28"/>
        </w:rPr>
      </w:pPr>
      <w:r w:rsidRPr="00B1567B">
        <w:rPr>
          <w:b/>
          <w:sz w:val="28"/>
        </w:rPr>
        <w:t>Fri, Sept 29</w:t>
      </w:r>
      <w:r>
        <w:rPr>
          <w:sz w:val="28"/>
        </w:rPr>
        <w:t xml:space="preserve">: </w:t>
      </w:r>
      <w:r w:rsidR="002E0E5E">
        <w:rPr>
          <w:sz w:val="28"/>
        </w:rPr>
        <w:t>Neuronal Computation -</w:t>
      </w:r>
      <w:r>
        <w:rPr>
          <w:sz w:val="28"/>
        </w:rPr>
        <w:t xml:space="preserve"> Shunting Inhibition (</w:t>
      </w:r>
      <w:proofErr w:type="spellStart"/>
      <w:r>
        <w:rPr>
          <w:sz w:val="28"/>
        </w:rPr>
        <w:t>Lect</w:t>
      </w:r>
      <w:proofErr w:type="spellEnd"/>
      <w:r>
        <w:rPr>
          <w:sz w:val="28"/>
        </w:rPr>
        <w:t xml:space="preserve"> 6)</w:t>
      </w:r>
    </w:p>
    <w:p w14:paraId="458F5343" w14:textId="77777777" w:rsidR="00B1567B" w:rsidRDefault="00B1567B" w:rsidP="002C3C8A">
      <w:pPr>
        <w:rPr>
          <w:sz w:val="28"/>
        </w:rPr>
      </w:pPr>
    </w:p>
    <w:p w14:paraId="267A02F0" w14:textId="162E4059" w:rsidR="00B1567B" w:rsidRDefault="00B1567B" w:rsidP="002C3C8A">
      <w:pPr>
        <w:rPr>
          <w:sz w:val="28"/>
        </w:rPr>
      </w:pPr>
      <w:r w:rsidRPr="00B1567B">
        <w:rPr>
          <w:b/>
          <w:sz w:val="28"/>
        </w:rPr>
        <w:t>Mon, Oct 2</w:t>
      </w:r>
      <w:r>
        <w:rPr>
          <w:sz w:val="28"/>
        </w:rPr>
        <w:t>: Neuronal Computation – Selective Processing in the Auditory System to Extend Dynamic Range of Encoding (</w:t>
      </w:r>
      <w:proofErr w:type="spellStart"/>
      <w:r>
        <w:rPr>
          <w:sz w:val="28"/>
        </w:rPr>
        <w:t>Lect</w:t>
      </w:r>
      <w:proofErr w:type="spellEnd"/>
      <w:r>
        <w:rPr>
          <w:sz w:val="28"/>
        </w:rPr>
        <w:t xml:space="preserve"> 7)</w:t>
      </w:r>
    </w:p>
    <w:p w14:paraId="2467A2EA" w14:textId="7D461207" w:rsidR="00CE6EC4" w:rsidRDefault="00CE6EC4" w:rsidP="002C3C8A">
      <w:pPr>
        <w:rPr>
          <w:sz w:val="28"/>
        </w:rPr>
      </w:pPr>
      <w:r>
        <w:rPr>
          <w:sz w:val="28"/>
        </w:rPr>
        <w:t>Hwk5 assignment due Mon Oct 9</w:t>
      </w:r>
    </w:p>
    <w:p w14:paraId="35F7177F" w14:textId="77777777" w:rsidR="00B1567B" w:rsidRDefault="00B1567B" w:rsidP="002C3C8A">
      <w:pPr>
        <w:rPr>
          <w:sz w:val="28"/>
        </w:rPr>
      </w:pPr>
    </w:p>
    <w:p w14:paraId="00DD3E03" w14:textId="5D157DD7" w:rsidR="00B1567B" w:rsidRDefault="00B1567B" w:rsidP="002C3C8A">
      <w:pPr>
        <w:rPr>
          <w:sz w:val="28"/>
        </w:rPr>
      </w:pPr>
      <w:r w:rsidRPr="00B1567B">
        <w:rPr>
          <w:b/>
          <w:sz w:val="28"/>
        </w:rPr>
        <w:t>Wed, Oct 4</w:t>
      </w:r>
      <w:r>
        <w:rPr>
          <w:sz w:val="28"/>
        </w:rPr>
        <w:t>: Neuronal Computation – Coincidence Detection (</w:t>
      </w:r>
      <w:proofErr w:type="spellStart"/>
      <w:r>
        <w:rPr>
          <w:sz w:val="28"/>
        </w:rPr>
        <w:t>Lect</w:t>
      </w:r>
      <w:proofErr w:type="spellEnd"/>
      <w:r>
        <w:rPr>
          <w:sz w:val="28"/>
        </w:rPr>
        <w:t xml:space="preserve"> 8)</w:t>
      </w:r>
    </w:p>
    <w:p w14:paraId="1C898DE7" w14:textId="77777777" w:rsidR="00B1567B" w:rsidRDefault="00B1567B" w:rsidP="002C3C8A">
      <w:pPr>
        <w:rPr>
          <w:sz w:val="28"/>
        </w:rPr>
      </w:pPr>
    </w:p>
    <w:p w14:paraId="6415A6DD" w14:textId="4E789E5F" w:rsidR="00B1567B" w:rsidRDefault="00B1567B" w:rsidP="002C3C8A">
      <w:pPr>
        <w:rPr>
          <w:sz w:val="28"/>
        </w:rPr>
      </w:pPr>
      <w:r w:rsidRPr="00B1567B">
        <w:rPr>
          <w:b/>
          <w:sz w:val="28"/>
        </w:rPr>
        <w:t>Fri, Oct 6</w:t>
      </w:r>
      <w:r>
        <w:rPr>
          <w:sz w:val="28"/>
        </w:rPr>
        <w:t>: Neuronal Computation – Coincidence Detection (</w:t>
      </w:r>
      <w:proofErr w:type="spellStart"/>
      <w:r>
        <w:rPr>
          <w:sz w:val="28"/>
        </w:rPr>
        <w:t>Lect</w:t>
      </w:r>
      <w:proofErr w:type="spellEnd"/>
      <w:r>
        <w:rPr>
          <w:sz w:val="28"/>
        </w:rPr>
        <w:t xml:space="preserve"> 8)</w:t>
      </w:r>
    </w:p>
    <w:p w14:paraId="4C2964A6" w14:textId="77777777" w:rsidR="002E0E5E" w:rsidRDefault="002E0E5E" w:rsidP="002C3C8A">
      <w:pPr>
        <w:rPr>
          <w:sz w:val="28"/>
        </w:rPr>
      </w:pPr>
    </w:p>
    <w:p w14:paraId="5531CDE7" w14:textId="77777777" w:rsidR="004979C8" w:rsidRDefault="002E0E5E" w:rsidP="002C3C8A">
      <w:pPr>
        <w:rPr>
          <w:sz w:val="28"/>
        </w:rPr>
      </w:pPr>
      <w:r w:rsidRPr="002E0E5E">
        <w:rPr>
          <w:b/>
          <w:sz w:val="28"/>
        </w:rPr>
        <w:t>Mon, Oct 9</w:t>
      </w:r>
      <w:r>
        <w:rPr>
          <w:sz w:val="28"/>
        </w:rPr>
        <w:t xml:space="preserve">: </w:t>
      </w:r>
      <w:r w:rsidR="004979C8">
        <w:rPr>
          <w:sz w:val="28"/>
        </w:rPr>
        <w:t>Neuronal Computation – Dendritic Spines (</w:t>
      </w:r>
      <w:proofErr w:type="spellStart"/>
      <w:r w:rsidR="004979C8">
        <w:rPr>
          <w:sz w:val="28"/>
        </w:rPr>
        <w:t>Lect</w:t>
      </w:r>
      <w:proofErr w:type="spellEnd"/>
      <w:r w:rsidR="004979C8">
        <w:rPr>
          <w:sz w:val="28"/>
        </w:rPr>
        <w:t xml:space="preserve"> 9)</w:t>
      </w:r>
    </w:p>
    <w:p w14:paraId="042E8A3C" w14:textId="72B50762" w:rsidR="00CE6EC4" w:rsidRDefault="00CE6EC4" w:rsidP="002C3C8A">
      <w:pPr>
        <w:rPr>
          <w:sz w:val="28"/>
        </w:rPr>
      </w:pPr>
      <w:r>
        <w:rPr>
          <w:sz w:val="28"/>
        </w:rPr>
        <w:t>Hwk6 assignment due Mon Oct 16</w:t>
      </w:r>
    </w:p>
    <w:p w14:paraId="0DE8FCAC" w14:textId="77777777" w:rsidR="004979C8" w:rsidRDefault="004979C8" w:rsidP="002C3C8A">
      <w:pPr>
        <w:rPr>
          <w:sz w:val="28"/>
        </w:rPr>
      </w:pPr>
    </w:p>
    <w:p w14:paraId="1EEDAD9F" w14:textId="08D8AD0E" w:rsidR="004979C8" w:rsidRDefault="004979C8" w:rsidP="004979C8">
      <w:pPr>
        <w:rPr>
          <w:sz w:val="28"/>
        </w:rPr>
      </w:pPr>
      <w:r>
        <w:rPr>
          <w:b/>
          <w:sz w:val="28"/>
        </w:rPr>
        <w:t>Wed</w:t>
      </w:r>
      <w:r w:rsidRPr="002E0E5E">
        <w:rPr>
          <w:b/>
          <w:sz w:val="28"/>
        </w:rPr>
        <w:t xml:space="preserve">, Oct </w:t>
      </w:r>
      <w:r>
        <w:rPr>
          <w:b/>
          <w:sz w:val="28"/>
        </w:rPr>
        <w:t>11</w:t>
      </w:r>
      <w:r>
        <w:rPr>
          <w:sz w:val="28"/>
        </w:rPr>
        <w:t>: Neuronal Computation – Dendritic Spines (</w:t>
      </w:r>
      <w:proofErr w:type="spellStart"/>
      <w:r>
        <w:rPr>
          <w:sz w:val="28"/>
        </w:rPr>
        <w:t>Lect</w:t>
      </w:r>
      <w:proofErr w:type="spellEnd"/>
      <w:r>
        <w:rPr>
          <w:sz w:val="28"/>
        </w:rPr>
        <w:t xml:space="preserve"> 9)</w:t>
      </w:r>
    </w:p>
    <w:p w14:paraId="3E31FE18" w14:textId="77777777" w:rsidR="004979C8" w:rsidRDefault="004979C8" w:rsidP="002C3C8A">
      <w:pPr>
        <w:rPr>
          <w:sz w:val="28"/>
        </w:rPr>
      </w:pPr>
    </w:p>
    <w:p w14:paraId="7B73A7A8" w14:textId="77F9E65E" w:rsidR="004979C8" w:rsidRPr="002C5370" w:rsidRDefault="004979C8" w:rsidP="002C3C8A">
      <w:pPr>
        <w:rPr>
          <w:sz w:val="28"/>
        </w:rPr>
      </w:pPr>
      <w:r w:rsidRPr="007F1EA9">
        <w:rPr>
          <w:b/>
          <w:sz w:val="28"/>
        </w:rPr>
        <w:t>Fri, Oct 13</w:t>
      </w:r>
      <w:r>
        <w:rPr>
          <w:sz w:val="28"/>
        </w:rPr>
        <w:t xml:space="preserve">: </w:t>
      </w:r>
      <w:r w:rsidR="007F1EA9">
        <w:rPr>
          <w:sz w:val="28"/>
        </w:rPr>
        <w:t>Active Dendritic Trees (</w:t>
      </w:r>
      <w:proofErr w:type="spellStart"/>
      <w:r w:rsidR="007F1EA9">
        <w:rPr>
          <w:sz w:val="28"/>
        </w:rPr>
        <w:t>Lect</w:t>
      </w:r>
      <w:proofErr w:type="spellEnd"/>
      <w:r w:rsidR="007F1EA9">
        <w:rPr>
          <w:sz w:val="28"/>
        </w:rPr>
        <w:t xml:space="preserve"> 10)</w:t>
      </w:r>
    </w:p>
    <w:p w14:paraId="3E177A1A" w14:textId="77777777" w:rsidR="00612EA5" w:rsidRDefault="00612EA5" w:rsidP="00351524">
      <w:pPr>
        <w:jc w:val="center"/>
        <w:rPr>
          <w:sz w:val="36"/>
        </w:rPr>
      </w:pPr>
    </w:p>
    <w:p w14:paraId="5BE7C143" w14:textId="3BA9B288" w:rsidR="002C5370" w:rsidRDefault="002C5370" w:rsidP="002C5370">
      <w:pPr>
        <w:rPr>
          <w:sz w:val="36"/>
        </w:rPr>
      </w:pPr>
      <w:r w:rsidRPr="002C5370">
        <w:rPr>
          <w:sz w:val="36"/>
          <w:highlight w:val="yellow"/>
        </w:rPr>
        <w:t>-------- I haven’t planned</w:t>
      </w:r>
      <w:r w:rsidR="005A793F">
        <w:rPr>
          <w:sz w:val="36"/>
          <w:highlight w:val="yellow"/>
        </w:rPr>
        <w:t xml:space="preserve"> further than</w:t>
      </w:r>
      <w:r w:rsidRPr="002C5370">
        <w:rPr>
          <w:sz w:val="36"/>
          <w:highlight w:val="yellow"/>
        </w:rPr>
        <w:t xml:space="preserve"> this yet ---------------</w:t>
      </w:r>
    </w:p>
    <w:p w14:paraId="5F9EA5AD" w14:textId="77777777" w:rsidR="002C5370" w:rsidRDefault="002C5370" w:rsidP="002C5370">
      <w:pPr>
        <w:rPr>
          <w:sz w:val="36"/>
        </w:rPr>
      </w:pPr>
    </w:p>
    <w:p w14:paraId="405C185C" w14:textId="6D236283" w:rsidR="00E42E84" w:rsidRPr="001779EA" w:rsidRDefault="00E42E84" w:rsidP="001779EA">
      <w:pPr>
        <w:tabs>
          <w:tab w:val="left" w:pos="4151"/>
        </w:tabs>
        <w:rPr>
          <w:highlight w:val="yellow"/>
        </w:rPr>
      </w:pPr>
    </w:p>
    <w:sectPr w:rsidR="00E42E84" w:rsidRPr="001779EA" w:rsidSect="009F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347ED"/>
    <w:multiLevelType w:val="hybridMultilevel"/>
    <w:tmpl w:val="3A485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A58E8"/>
    <w:multiLevelType w:val="hybridMultilevel"/>
    <w:tmpl w:val="30548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E5714"/>
    <w:multiLevelType w:val="hybridMultilevel"/>
    <w:tmpl w:val="DB84D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D73E8E"/>
    <w:multiLevelType w:val="hybridMultilevel"/>
    <w:tmpl w:val="3A485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DD05E7"/>
    <w:multiLevelType w:val="hybridMultilevel"/>
    <w:tmpl w:val="3A485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8B0C78"/>
    <w:multiLevelType w:val="hybridMultilevel"/>
    <w:tmpl w:val="09B498B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A7576C"/>
    <w:multiLevelType w:val="hybridMultilevel"/>
    <w:tmpl w:val="3380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4E06E2"/>
    <w:multiLevelType w:val="hybridMultilevel"/>
    <w:tmpl w:val="530C5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6E6F38"/>
    <w:multiLevelType w:val="hybridMultilevel"/>
    <w:tmpl w:val="EBBE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6B62E5"/>
    <w:multiLevelType w:val="hybridMultilevel"/>
    <w:tmpl w:val="5AFCE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870F56"/>
    <w:multiLevelType w:val="hybridMultilevel"/>
    <w:tmpl w:val="362802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2D32A4"/>
    <w:multiLevelType w:val="hybridMultilevel"/>
    <w:tmpl w:val="DF40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67769"/>
    <w:multiLevelType w:val="hybridMultilevel"/>
    <w:tmpl w:val="ADE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B012F1"/>
    <w:multiLevelType w:val="hybridMultilevel"/>
    <w:tmpl w:val="C438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2"/>
  </w:num>
  <w:num w:numId="6">
    <w:abstractNumId w:val="13"/>
  </w:num>
  <w:num w:numId="7">
    <w:abstractNumId w:val="8"/>
  </w:num>
  <w:num w:numId="8">
    <w:abstractNumId w:val="1"/>
  </w:num>
  <w:num w:numId="9">
    <w:abstractNumId w:val="9"/>
  </w:num>
  <w:num w:numId="10">
    <w:abstractNumId w:val="7"/>
  </w:num>
  <w:num w:numId="11">
    <w:abstractNumId w:val="11"/>
  </w:num>
  <w:num w:numId="12">
    <w:abstractNumId w:val="6"/>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524"/>
    <w:rsid w:val="0001734B"/>
    <w:rsid w:val="00044788"/>
    <w:rsid w:val="000929A8"/>
    <w:rsid w:val="000A1DAB"/>
    <w:rsid w:val="000C5490"/>
    <w:rsid w:val="000D13D5"/>
    <w:rsid w:val="000E58D3"/>
    <w:rsid w:val="000F25EC"/>
    <w:rsid w:val="0014293D"/>
    <w:rsid w:val="001751E1"/>
    <w:rsid w:val="0017646F"/>
    <w:rsid w:val="001779EA"/>
    <w:rsid w:val="001D0B3B"/>
    <w:rsid w:val="001D6ACF"/>
    <w:rsid w:val="001F2964"/>
    <w:rsid w:val="001F4913"/>
    <w:rsid w:val="001F60DB"/>
    <w:rsid w:val="00213E48"/>
    <w:rsid w:val="00215CA1"/>
    <w:rsid w:val="0022176C"/>
    <w:rsid w:val="00236000"/>
    <w:rsid w:val="00296498"/>
    <w:rsid w:val="002B64BC"/>
    <w:rsid w:val="002C3C8A"/>
    <w:rsid w:val="002C5370"/>
    <w:rsid w:val="002E0E5E"/>
    <w:rsid w:val="002F3C63"/>
    <w:rsid w:val="00327A79"/>
    <w:rsid w:val="00351524"/>
    <w:rsid w:val="00356C22"/>
    <w:rsid w:val="00361441"/>
    <w:rsid w:val="00374E53"/>
    <w:rsid w:val="0037579D"/>
    <w:rsid w:val="00390752"/>
    <w:rsid w:val="00393D53"/>
    <w:rsid w:val="00394062"/>
    <w:rsid w:val="003B4040"/>
    <w:rsid w:val="003B670C"/>
    <w:rsid w:val="003D6F10"/>
    <w:rsid w:val="004210BB"/>
    <w:rsid w:val="0042133D"/>
    <w:rsid w:val="00426D68"/>
    <w:rsid w:val="004513D3"/>
    <w:rsid w:val="00463180"/>
    <w:rsid w:val="004645DF"/>
    <w:rsid w:val="0047610C"/>
    <w:rsid w:val="004979C8"/>
    <w:rsid w:val="004A2AB8"/>
    <w:rsid w:val="004A6265"/>
    <w:rsid w:val="004C5398"/>
    <w:rsid w:val="00534343"/>
    <w:rsid w:val="00577266"/>
    <w:rsid w:val="005839C7"/>
    <w:rsid w:val="00597E7F"/>
    <w:rsid w:val="005A4B70"/>
    <w:rsid w:val="005A793F"/>
    <w:rsid w:val="005A7968"/>
    <w:rsid w:val="005C059C"/>
    <w:rsid w:val="005C1D93"/>
    <w:rsid w:val="005C3AEA"/>
    <w:rsid w:val="005D7E16"/>
    <w:rsid w:val="00612EA5"/>
    <w:rsid w:val="006137C5"/>
    <w:rsid w:val="00635754"/>
    <w:rsid w:val="00641FC9"/>
    <w:rsid w:val="006A4385"/>
    <w:rsid w:val="006B19DB"/>
    <w:rsid w:val="006C4285"/>
    <w:rsid w:val="006D2267"/>
    <w:rsid w:val="006D6EE9"/>
    <w:rsid w:val="007009A7"/>
    <w:rsid w:val="00705375"/>
    <w:rsid w:val="00706248"/>
    <w:rsid w:val="007115E0"/>
    <w:rsid w:val="0073007C"/>
    <w:rsid w:val="00776E75"/>
    <w:rsid w:val="007A23B0"/>
    <w:rsid w:val="007A278B"/>
    <w:rsid w:val="007A3A67"/>
    <w:rsid w:val="007D46DF"/>
    <w:rsid w:val="007E0680"/>
    <w:rsid w:val="007E7BE6"/>
    <w:rsid w:val="007F1EA9"/>
    <w:rsid w:val="007F21A0"/>
    <w:rsid w:val="00807788"/>
    <w:rsid w:val="00842A18"/>
    <w:rsid w:val="00845E3A"/>
    <w:rsid w:val="00853923"/>
    <w:rsid w:val="00854642"/>
    <w:rsid w:val="008656F9"/>
    <w:rsid w:val="00874D60"/>
    <w:rsid w:val="008A7D3D"/>
    <w:rsid w:val="008B4CA3"/>
    <w:rsid w:val="008B6604"/>
    <w:rsid w:val="008C1A9A"/>
    <w:rsid w:val="008D5165"/>
    <w:rsid w:val="008F2782"/>
    <w:rsid w:val="008F56FD"/>
    <w:rsid w:val="00913ECE"/>
    <w:rsid w:val="00917177"/>
    <w:rsid w:val="009249B8"/>
    <w:rsid w:val="00925FAD"/>
    <w:rsid w:val="00934002"/>
    <w:rsid w:val="0093639E"/>
    <w:rsid w:val="00942333"/>
    <w:rsid w:val="00947FD1"/>
    <w:rsid w:val="00956B99"/>
    <w:rsid w:val="00957EF6"/>
    <w:rsid w:val="0096384D"/>
    <w:rsid w:val="0096422C"/>
    <w:rsid w:val="009F057F"/>
    <w:rsid w:val="009F15CA"/>
    <w:rsid w:val="009F4A83"/>
    <w:rsid w:val="009F598B"/>
    <w:rsid w:val="00A14954"/>
    <w:rsid w:val="00A209A2"/>
    <w:rsid w:val="00A40691"/>
    <w:rsid w:val="00A45A6B"/>
    <w:rsid w:val="00A47082"/>
    <w:rsid w:val="00A57B30"/>
    <w:rsid w:val="00A7134D"/>
    <w:rsid w:val="00A77046"/>
    <w:rsid w:val="00AD2DFC"/>
    <w:rsid w:val="00AD54F7"/>
    <w:rsid w:val="00AD63F3"/>
    <w:rsid w:val="00AE0510"/>
    <w:rsid w:val="00AF378D"/>
    <w:rsid w:val="00B1567B"/>
    <w:rsid w:val="00B15877"/>
    <w:rsid w:val="00B163EB"/>
    <w:rsid w:val="00B432A2"/>
    <w:rsid w:val="00B44168"/>
    <w:rsid w:val="00B774E9"/>
    <w:rsid w:val="00B80D95"/>
    <w:rsid w:val="00B925DB"/>
    <w:rsid w:val="00BA3A0D"/>
    <w:rsid w:val="00C012CE"/>
    <w:rsid w:val="00C26D77"/>
    <w:rsid w:val="00C5005F"/>
    <w:rsid w:val="00C73390"/>
    <w:rsid w:val="00C76EC2"/>
    <w:rsid w:val="00C82E4C"/>
    <w:rsid w:val="00C85F21"/>
    <w:rsid w:val="00C939BD"/>
    <w:rsid w:val="00CC3A53"/>
    <w:rsid w:val="00CE49C9"/>
    <w:rsid w:val="00CE6EC4"/>
    <w:rsid w:val="00D0438E"/>
    <w:rsid w:val="00D16369"/>
    <w:rsid w:val="00D376D3"/>
    <w:rsid w:val="00D66EC9"/>
    <w:rsid w:val="00DA025B"/>
    <w:rsid w:val="00DD0EEE"/>
    <w:rsid w:val="00DD170A"/>
    <w:rsid w:val="00DE025E"/>
    <w:rsid w:val="00DE22B1"/>
    <w:rsid w:val="00DF58B0"/>
    <w:rsid w:val="00DF6375"/>
    <w:rsid w:val="00E05403"/>
    <w:rsid w:val="00E21C12"/>
    <w:rsid w:val="00E22578"/>
    <w:rsid w:val="00E42E84"/>
    <w:rsid w:val="00E43208"/>
    <w:rsid w:val="00E5499C"/>
    <w:rsid w:val="00E754BC"/>
    <w:rsid w:val="00EB2156"/>
    <w:rsid w:val="00ED065C"/>
    <w:rsid w:val="00F00937"/>
    <w:rsid w:val="00F31EA4"/>
    <w:rsid w:val="00F50245"/>
    <w:rsid w:val="00F524E9"/>
    <w:rsid w:val="00F945B8"/>
    <w:rsid w:val="00FE2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8DBE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524"/>
    <w:pPr>
      <w:ind w:left="720"/>
      <w:contextualSpacing/>
    </w:pPr>
  </w:style>
  <w:style w:type="character" w:styleId="CommentReference">
    <w:name w:val="annotation reference"/>
    <w:basedOn w:val="DefaultParagraphFont"/>
    <w:uiPriority w:val="99"/>
    <w:semiHidden/>
    <w:unhideWhenUsed/>
    <w:rsid w:val="00426D68"/>
    <w:rPr>
      <w:sz w:val="18"/>
      <w:szCs w:val="18"/>
    </w:rPr>
  </w:style>
  <w:style w:type="paragraph" w:styleId="CommentText">
    <w:name w:val="annotation text"/>
    <w:basedOn w:val="Normal"/>
    <w:link w:val="CommentTextChar"/>
    <w:uiPriority w:val="99"/>
    <w:semiHidden/>
    <w:unhideWhenUsed/>
    <w:rsid w:val="00426D68"/>
  </w:style>
  <w:style w:type="character" w:customStyle="1" w:styleId="CommentTextChar">
    <w:name w:val="Comment Text Char"/>
    <w:basedOn w:val="DefaultParagraphFont"/>
    <w:link w:val="CommentText"/>
    <w:uiPriority w:val="99"/>
    <w:semiHidden/>
    <w:rsid w:val="00426D68"/>
  </w:style>
  <w:style w:type="paragraph" w:styleId="CommentSubject">
    <w:name w:val="annotation subject"/>
    <w:basedOn w:val="CommentText"/>
    <w:next w:val="CommentText"/>
    <w:link w:val="CommentSubjectChar"/>
    <w:uiPriority w:val="99"/>
    <w:semiHidden/>
    <w:unhideWhenUsed/>
    <w:rsid w:val="00426D68"/>
    <w:rPr>
      <w:b/>
      <w:bCs/>
      <w:sz w:val="20"/>
      <w:szCs w:val="20"/>
    </w:rPr>
  </w:style>
  <w:style w:type="character" w:customStyle="1" w:styleId="CommentSubjectChar">
    <w:name w:val="Comment Subject Char"/>
    <w:basedOn w:val="CommentTextChar"/>
    <w:link w:val="CommentSubject"/>
    <w:uiPriority w:val="99"/>
    <w:semiHidden/>
    <w:rsid w:val="00426D68"/>
    <w:rPr>
      <w:b/>
      <w:bCs/>
      <w:sz w:val="20"/>
      <w:szCs w:val="20"/>
    </w:rPr>
  </w:style>
  <w:style w:type="paragraph" w:styleId="BalloonText">
    <w:name w:val="Balloon Text"/>
    <w:basedOn w:val="Normal"/>
    <w:link w:val="BalloonTextChar"/>
    <w:uiPriority w:val="99"/>
    <w:semiHidden/>
    <w:unhideWhenUsed/>
    <w:rsid w:val="00426D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6D68"/>
    <w:rPr>
      <w:rFonts w:ascii="Lucida Grande" w:hAnsi="Lucida Grande" w:cs="Lucida Grande"/>
      <w:sz w:val="18"/>
      <w:szCs w:val="18"/>
    </w:rPr>
  </w:style>
  <w:style w:type="character" w:styleId="Hyperlink">
    <w:name w:val="Hyperlink"/>
    <w:basedOn w:val="DefaultParagraphFont"/>
    <w:uiPriority w:val="99"/>
    <w:unhideWhenUsed/>
    <w:rsid w:val="00E432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winslow@jh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496</Words>
  <Characters>2832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Sarma</dc:creator>
  <cp:keywords/>
  <dc:description/>
  <cp:lastModifiedBy>Hui Shi</cp:lastModifiedBy>
  <cp:revision>140</cp:revision>
  <dcterms:created xsi:type="dcterms:W3CDTF">2016-06-19T16:06:00Z</dcterms:created>
  <dcterms:modified xsi:type="dcterms:W3CDTF">2017-09-05T13:24:00Z</dcterms:modified>
</cp:coreProperties>
</file>