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t>29-Mar-2017</w:t>
      </w:r>
    </w:p>
    <w:p>
      <w:pPr>
        <w:pStyle w:val="Title"/>
        <w:rPr/>
      </w:pPr>
      <w:r>
        <w:rPr/>
        <w:t>summary of class 29-March-2017</w:t>
      </w:r>
    </w:p>
    <w:p>
      <w:pPr>
        <w:pStyle w:val="Heading1"/>
        <w:numPr>
          <w:ilvl w:val="0"/>
          <w:numId w:val="2"/>
        </w:numPr>
        <w:rPr/>
      </w:pPr>
      <w:r>
        <w:rPr/>
        <w:t>Housekeeping issues discussed</w:t>
      </w:r>
    </w:p>
    <w:p>
      <w:pPr>
        <w:pStyle w:val="Normal"/>
        <w:rPr/>
      </w:pPr>
      <w:r>
        <w:rPr/>
      </w:r>
    </w:p>
    <w:p>
      <w:pPr>
        <w:pStyle w:val="Heading2"/>
        <w:numPr>
          <w:ilvl w:val="1"/>
          <w:numId w:val="2"/>
        </w:numPr>
        <w:rPr/>
      </w:pPr>
      <w:r>
        <w:rPr/>
        <w:t>Last class</w:t>
      </w:r>
    </w:p>
    <w:p>
      <w:pPr>
        <w:pStyle w:val="Heading3"/>
        <w:numPr>
          <w:ilvl w:val="2"/>
          <w:numId w:val="2"/>
        </w:numPr>
        <w:rPr/>
      </w:pPr>
      <w:r>
        <w:rPr/>
        <w:t>April 19</w:t>
      </w:r>
    </w:p>
    <w:p>
      <w:pPr>
        <w:pStyle w:val="Heading3"/>
        <w:numPr>
          <w:ilvl w:val="2"/>
          <w:numId w:val="2"/>
        </w:numPr>
        <w:rPr/>
      </w:pPr>
      <w:r>
        <w:rPr/>
        <w:t>Optional exam discussed</w:t>
      </w:r>
    </w:p>
    <w:p>
      <w:pPr>
        <w:pStyle w:val="Heading4"/>
        <w:numPr>
          <w:ilvl w:val="3"/>
          <w:numId w:val="2"/>
        </w:numPr>
        <w:rPr/>
      </w:pPr>
      <w:r>
        <w:rPr/>
        <w:t>Notify by next class</w:t>
      </w:r>
    </w:p>
    <w:p>
      <w:pPr>
        <w:pStyle w:val="Heading3"/>
        <w:numPr>
          <w:ilvl w:val="2"/>
          <w:numId w:val="2"/>
        </w:numPr>
        <w:rPr/>
      </w:pPr>
      <w:r>
        <w:rPr/>
        <w:t>April 7 last day to drop</w:t>
      </w:r>
    </w:p>
    <w:p>
      <w:pPr>
        <w:pStyle w:val="Heading3"/>
        <w:numPr>
          <w:ilvl w:val="2"/>
          <w:numId w:val="2"/>
        </w:numPr>
        <w:rPr/>
      </w:pPr>
      <w:r>
        <w:rPr/>
        <w:t xml:space="preserve">Course term project </w:t>
      </w:r>
    </w:p>
    <w:p>
      <w:pPr>
        <w:pStyle w:val="Heading4"/>
        <w:numPr>
          <w:ilvl w:val="3"/>
          <w:numId w:val="2"/>
        </w:numPr>
        <w:rPr/>
      </w:pPr>
      <w:r>
        <w:rPr/>
        <w:t>Base paper</w:t>
      </w:r>
    </w:p>
    <w:p>
      <w:pPr>
        <w:pStyle w:val="Heading4"/>
        <w:numPr>
          <w:ilvl w:val="3"/>
          <w:numId w:val="2"/>
        </w:numPr>
        <w:rPr/>
      </w:pPr>
      <w:r>
        <w:rPr/>
        <w:t>3000 words not including references</w:t>
      </w:r>
    </w:p>
    <w:p>
      <w:pPr>
        <w:pStyle w:val="Heading4"/>
        <w:numPr>
          <w:ilvl w:val="3"/>
          <w:numId w:val="2"/>
        </w:numPr>
        <w:rPr/>
      </w:pPr>
      <w:r>
        <w:rPr/>
        <w:t>Slides</w:t>
      </w:r>
    </w:p>
    <w:p>
      <w:pPr>
        <w:pStyle w:val="Heading4"/>
        <w:numPr>
          <w:ilvl w:val="3"/>
          <w:numId w:val="2"/>
        </w:numPr>
        <w:rPr/>
      </w:pPr>
      <w:r>
        <w:rPr/>
        <w:t>Due may 01</w:t>
      </w:r>
    </w:p>
    <w:p>
      <w:pPr>
        <w:pStyle w:val="Heading3"/>
        <w:numPr>
          <w:ilvl w:val="0"/>
          <w:numId w:val="0"/>
        </w:numPr>
        <w:ind w:left="360" w:hanging="0"/>
        <w:rPr/>
      </w:pPr>
      <w:r>
        <w:rPr/>
      </w:r>
    </w:p>
    <w:p>
      <w:pPr>
        <w:pStyle w:val="Heading1"/>
        <w:numPr>
          <w:ilvl w:val="0"/>
          <w:numId w:val="2"/>
        </w:numPr>
        <w:rPr/>
      </w:pPr>
      <w:r>
        <w:rPr/>
        <w:t>transfer learning</w:t>
      </w:r>
    </w:p>
    <w:p>
      <w:pPr>
        <w:pStyle w:val="Normal"/>
        <w:rPr/>
      </w:pPr>
      <w:r>
        <w:rPr/>
        <w:t xml:space="preserve">Sebastianruder.com/transfer-learning/. </w:t>
      </w:r>
    </w:p>
    <w:p>
      <w:pPr>
        <w:pStyle w:val="Normal"/>
        <w:rPr/>
      </w:pPr>
      <w:r>
        <w:rPr/>
      </w:r>
    </w:p>
    <w:p>
      <w:pPr>
        <w:pStyle w:val="Normal"/>
        <w:ind w:left="0" w:hanging="0"/>
        <w:rPr/>
      </w:pPr>
      <w:r>
        <w:rPr/>
        <w:t xml:space="preserve">Karl Weiss presented an overview of Transfer Learning. There may be times we can't find training data (rare, expensive, hard to obtain). Transfer learning tries to find similarities in other data.  An example of transfer learning in real life was presented </w:t>
      </w:r>
      <w:r>
        <w:rPr/>
        <w:t>using text data on reviews of hotels and reviews of phones and how the learning can be transferred to reviews about recipes.</w:t>
      </w:r>
    </w:p>
    <w:p>
      <w:pPr>
        <w:pStyle w:val="Normal"/>
        <w:ind w:left="0" w:hanging="0"/>
        <w:rPr/>
      </w:pPr>
      <w:r>
        <w:rPr/>
        <w:t xml:space="preserve">With Homogeneous learning the feature space is the same for the source and target.  We may have differences within the feature space that we need to isolate and account for.  An example of text was given.  Transfer learning in text processing where we learn text and language features in one language and transfer that knowledge to another language.  </w:t>
      </w:r>
    </w:p>
    <w:p>
      <w:pPr>
        <w:pStyle w:val="Normal"/>
        <w:ind w:left="0" w:hanging="0"/>
        <w:rPr/>
      </w:pPr>
      <w:r>
        <w:rPr/>
      </w:r>
    </w:p>
    <w:p>
      <w:pPr>
        <w:pStyle w:val="Normal"/>
        <w:ind w:left="0" w:hanging="0"/>
        <w:rPr/>
      </w:pPr>
      <w:r>
        <w:rPr/>
        <w:t xml:space="preserve">Oscar Day presented Transfer Learning through a heterogeneous learning </w:t>
      </w:r>
      <w:r>
        <w:rPr/>
        <w:t>model.  He began with a notation that with classic machine learning assumes that the data used to fit and test the model has similar attributes and qualities.  The real world is not that symmetric.  It may be difficult, expensive or illegal to collect sufficient data to create the model.  Transfer learning may be used to transfer knowledge from an environment labeled to one that is not.</w:t>
      </w:r>
    </w:p>
    <w:p>
      <w:pPr>
        <w:pStyle w:val="Normal"/>
        <w:spacing w:before="0" w:after="120"/>
        <w:ind w:left="0" w:hanging="0"/>
        <w:rPr/>
      </w:pPr>
      <w:r>
        <w:rPr/>
        <w:t xml:space="preserve">Heterogeneous learning  involves training when classes in the source domain are represented by different attributes than your  target domain. </w:t>
      </w:r>
      <w:r>
        <w:rPr/>
        <w:t>To train, heterogeneous learning creates a symmetric transfer  which uses a common subspace for source and target or asymmetric transfer which adapts the source attributes to the target space.   Oscar concluded stating that it is a challenging field with many real world adaptions.</w:t>
      </w:r>
    </w:p>
    <w:sectPr>
      <w:footerReference w:type="default" r:id="rId2"/>
      <w:type w:val="nextPage"/>
      <w:pgSz w:w="12240" w:h="15840"/>
      <w:pgMar w:left="1800" w:right="1800" w:header="0" w:top="1440" w:footer="720" w:bottom="108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upperLetter"/>
      <w:lvlText w:val="%2."/>
      <w:lvlJc w:val="left"/>
      <w:pPr>
        <w:ind w:left="720" w:hanging="360"/>
      </w:pPr>
    </w:lvl>
    <w:lvl w:ilvl="2">
      <w:start w:val="1"/>
      <w:pStyle w:val="Heading3"/>
      <w:numFmt w:val="lowerRoman"/>
      <w:lvlText w:val="%3."/>
      <w:lvlJc w:val="right"/>
      <w:pPr>
        <w:ind w:left="1080" w:hanging="360"/>
      </w:pPr>
    </w:lvl>
    <w:lvl w:ilvl="3">
      <w:start w:val="1"/>
      <w:pStyle w:val="Heading4"/>
      <w:numFmt w:val="decimal"/>
      <w:lvlText w:val="%4."/>
      <w:lvlJc w:val="left"/>
      <w:pPr>
        <w:ind w:left="1440" w:hanging="360"/>
      </w:pPr>
    </w:lvl>
    <w:lvl w:ilvl="4">
      <w:start w:val="1"/>
      <w:pStyle w:val="Heading5"/>
      <w:numFmt w:val="lowerLetter"/>
      <w:lvlText w:val="%5."/>
      <w:lvlJc w:val="left"/>
      <w:pPr>
        <w:ind w:left="1800" w:hanging="360"/>
      </w:pPr>
    </w:lvl>
    <w:lvl w:ilvl="5">
      <w:start w:val="1"/>
      <w:pStyle w:val="Heading6"/>
      <w:numFmt w:val="lowerRoman"/>
      <w:lvlText w:val="%6."/>
      <w:lvlJc w:val="right"/>
      <w:pPr>
        <w:ind w:left="2160" w:hanging="360"/>
      </w:pPr>
    </w:lvl>
    <w:lvl w:ilvl="6">
      <w:start w:val="1"/>
      <w:pStyle w:val="Heading7"/>
      <w:numFmt w:val="decimal"/>
      <w:lvlText w:val="%7."/>
      <w:lvlJc w:val="left"/>
      <w:pPr>
        <w:ind w:left="2520" w:hanging="360"/>
      </w:pPr>
    </w:lvl>
    <w:lvl w:ilvl="7">
      <w:start w:val="1"/>
      <w:pStyle w:val="Heading8"/>
      <w:numFmt w:val="lowerLetter"/>
      <w:lvlText w:val="%8."/>
      <w:lvlJc w:val="left"/>
      <w:pPr>
        <w:ind w:left="2880" w:hanging="360"/>
      </w:pPr>
    </w:lvl>
    <w:lvl w:ilvl="8">
      <w:start w:val="1"/>
      <w:pStyle w:val="Heading9"/>
      <w:numFmt w:val="lowerRoman"/>
      <w:lvlText w:val="%9."/>
      <w:lvlJc w:val="right"/>
      <w:pPr>
        <w:ind w:left="3240" w:hanging="360"/>
      </w:pPr>
    </w:lvl>
  </w:abstractNum>
  <w:abstractNum w:abstractNumId="2">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707070" w:themeColor="accent1"/>
        <w:sz w:val="22"/>
        <w:szCs w:val="22"/>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88" w:before="0" w:after="120"/>
      <w:ind w:left="360" w:hanging="0"/>
      <w:jc w:val="left"/>
    </w:pPr>
    <w:rPr>
      <w:rFonts w:ascii="Cambria" w:hAnsi="Cambria" w:eastAsia="Cambria" w:cs="" w:asciiTheme="minorHAnsi" w:cstheme="minorBidi" w:eastAsiaTheme="minorHAnsi" w:hAnsiTheme="minorHAnsi"/>
      <w:color w:val="707070" w:themeColor="accent1"/>
      <w:sz w:val="22"/>
      <w:szCs w:val="22"/>
      <w:lang w:val="en-US" w:eastAsia="ja-JP" w:bidi="ar-SA"/>
    </w:rPr>
  </w:style>
  <w:style w:type="paragraph" w:styleId="Heading1">
    <w:name w:val="Heading 1"/>
    <w:basedOn w:val="Normal"/>
    <w:link w:val="Heading1Char"/>
    <w:uiPriority w:val="9"/>
    <w:qFormat/>
    <w:pPr>
      <w:numPr>
        <w:ilvl w:val="0"/>
        <w:numId w:val="1"/>
      </w:numPr>
      <w:spacing w:before="600" w:after="60"/>
      <w:outlineLvl w:val="0"/>
      <w:outlineLvl w:val="0"/>
    </w:pPr>
    <w:rPr>
      <w:rFonts w:ascii="Cambria" w:hAnsi="Cambria"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after="120"/>
      <w:outlineLvl w:val="1"/>
      <w:outlineLvl w:val="1"/>
    </w:pPr>
    <w:rPr>
      <w:rFonts w:ascii="Cambria" w:hAnsi="Cambria" w:eastAsia="" w:cs="" w:asciiTheme="majorHAnsi" w:cstheme="majorBidi" w:eastAsiaTheme="majorEastAsia" w:hAnsiTheme="majorHAns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outlineLvl w:val="2"/>
    </w:pPr>
    <w:rPr>
      <w:rFonts w:ascii="Cambria" w:hAnsi="Cambria" w:eastAsia="" w:cs="" w:asciiTheme="majorHAnsi" w:cstheme="majorBidi" w:eastAsiaTheme="majorEastAsia" w:hAnsiTheme="majorHAnsi"/>
      <w:szCs w:val="24"/>
    </w:rPr>
  </w:style>
  <w:style w:type="paragraph" w:styleId="Heading4">
    <w:name w:val="Heading 4"/>
    <w:basedOn w:val="Normal"/>
    <w:link w:val="Heading4Char"/>
    <w:uiPriority w:val="9"/>
    <w:unhideWhenUsed/>
    <w:qFormat/>
    <w:pPr>
      <w:numPr>
        <w:ilvl w:val="3"/>
        <w:numId w:val="1"/>
      </w:numPr>
      <w:spacing w:before="40" w:after="0"/>
      <w:outlineLvl w:val="3"/>
      <w:outlineLvl w:val="3"/>
    </w:pPr>
    <w:rPr>
      <w:rFonts w:ascii="Cambria" w:hAnsi="Cambria" w:eastAsia="" w:cs="" w:asciiTheme="majorHAnsi" w:cstheme="majorBidi" w:eastAsiaTheme="majorEastAsia" w:hAnsiTheme="majorHAns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outlineLvl w:val="4"/>
    </w:pPr>
    <w:rPr>
      <w:rFonts w:ascii="Cambria" w:hAnsi="Cambria" w:eastAsia="" w:cs="" w:asciiTheme="majorHAnsi" w:cstheme="majorBidi" w:eastAsiaTheme="majorEastAsia" w:hAnsiTheme="majorHAns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outlineLvl w:val="5"/>
    </w:pPr>
    <w:rPr>
      <w:rFonts w:ascii="Cambria" w:hAnsi="Cambria" w:eastAsia="" w:cs="" w:asciiTheme="majorHAnsi" w:cstheme="majorBidi" w:eastAsiaTheme="majorEastAsia" w:hAnsiTheme="majorHAns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outlineLvl w:val="6"/>
    </w:pPr>
    <w:rPr>
      <w:rFonts w:ascii="Cambria" w:hAnsi="Cambria" w:eastAsia="" w:cs="" w:asciiTheme="majorHAnsi" w:cstheme="majorBidi" w:eastAsiaTheme="majorEastAsia" w:hAnsiTheme="majorHAns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outlineLvl w:val="7"/>
    </w:pPr>
    <w:rPr>
      <w:rFonts w:ascii="Cambria" w:hAnsi="Cambria" w:eastAsia="" w:cs="" w:asciiTheme="majorHAnsi" w:cstheme="majorBidi" w:eastAsiaTheme="majorEastAsia" w:hAnsiTheme="majorHAns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outlineLvl w:val="8"/>
    </w:pPr>
    <w:rPr>
      <w:rFonts w:ascii="Cambria" w:hAnsi="Cambria" w:eastAsia="" w:cs=""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mbria" w:hAnsi="Cambria" w:asciiTheme="majorHAnsi" w:hAnsiTheme="majorHAnsi"/>
      <w:caps/>
      <w:color w:val="2E2E2E" w:themeColor="accent2"/>
      <w:spacing w:val="14"/>
      <w:sz w:val="26"/>
      <w:szCs w:val="26"/>
    </w:rPr>
  </w:style>
  <w:style w:type="character" w:styleId="Heading2Char" w:customStyle="1">
    <w:name w:val="Heading 2 Char"/>
    <w:basedOn w:val="DefaultParagraphFont"/>
    <w:link w:val="Heading2"/>
    <w:uiPriority w:val="9"/>
    <w:qFormat/>
    <w:rPr>
      <w:rFonts w:ascii="Cambria" w:hAnsi="Cambria" w:eastAsia="" w:cs="" w:asciiTheme="majorHAnsi" w:cstheme="majorBidi" w:eastAsiaTheme="majorEastAsia" w:hAnsiTheme="majorHAnsi"/>
      <w:color w:val="2E2E2E" w:themeColor="accent2"/>
      <w:szCs w:val="26"/>
    </w:rPr>
  </w:style>
  <w:style w:type="character" w:styleId="Heading3Char" w:customStyle="1">
    <w:name w:val="Heading 3 Char"/>
    <w:basedOn w:val="DefaultParagraphFont"/>
    <w:link w:val="Heading3"/>
    <w:uiPriority w:val="9"/>
    <w:qFormat/>
    <w:rPr>
      <w:rFonts w:ascii="Cambria" w:hAnsi="Cambria" w:eastAsia="" w:cs="" w:asciiTheme="majorHAnsi" w:cstheme="majorBidi" w:eastAsiaTheme="majorEastAsia" w:hAnsiTheme="majorHAnsi"/>
      <w:szCs w:val="24"/>
    </w:rPr>
  </w:style>
  <w:style w:type="character" w:styleId="Heading4Char" w:customStyle="1">
    <w:name w:val="Heading 4 Char"/>
    <w:basedOn w:val="DefaultParagraphFont"/>
    <w:link w:val="Heading4"/>
    <w:uiPriority w:val="9"/>
    <w:qFormat/>
    <w:rPr>
      <w:rFonts w:ascii="Cambria" w:hAnsi="Cambria" w:eastAsia="" w:cs="" w:asciiTheme="majorHAnsi" w:cstheme="majorBidi" w:eastAsiaTheme="majorEastAsia" w:hAnsiTheme="majorHAnsi"/>
      <w:i/>
      <w:iCs/>
      <w:spacing w:val="6"/>
    </w:rPr>
  </w:style>
  <w:style w:type="character" w:styleId="Heading5Char" w:customStyle="1">
    <w:name w:val="Heading 5 Char"/>
    <w:basedOn w:val="DefaultParagraphFont"/>
    <w:link w:val="Heading5"/>
    <w:uiPriority w:val="9"/>
    <w:semiHidden/>
    <w:qFormat/>
    <w:rPr>
      <w:rFonts w:ascii="Cambria" w:hAnsi="Cambria" w:eastAsia="" w:cs="" w:asciiTheme="majorHAnsi" w:cstheme="majorBidi" w:eastAsiaTheme="majorEastAsia" w:hAnsiTheme="majorHAnsi"/>
      <w:i/>
      <w:color w:val="2E2E2E" w:themeColor="accent2"/>
      <w:spacing w:val="6"/>
    </w:rPr>
  </w:style>
  <w:style w:type="character" w:styleId="Heading6Char" w:customStyle="1">
    <w:name w:val="Heading 6 Char"/>
    <w:basedOn w:val="DefaultParagraphFont"/>
    <w:link w:val="Heading6"/>
    <w:uiPriority w:val="9"/>
    <w:semiHidden/>
    <w:qFormat/>
    <w:rPr>
      <w:rFonts w:ascii="Cambria" w:hAnsi="Cambria" w:eastAsia="" w:cs=""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uiPriority w:val="9"/>
    <w:semiHidden/>
    <w:qFormat/>
    <w:rPr>
      <w:rFonts w:ascii="Cambria" w:hAnsi="Cambria" w:eastAsia="" w:cs="" w:asciiTheme="majorHAnsi" w:cstheme="majorBidi" w:eastAsiaTheme="majorEastAsia" w:hAnsiTheme="majorHAnsi"/>
      <w:iCs/>
      <w:color w:val="2E2E2E" w:themeColor="accent2"/>
    </w:rPr>
  </w:style>
  <w:style w:type="character" w:styleId="Heading8Char" w:customStyle="1">
    <w:name w:val="Heading 8 Char"/>
    <w:basedOn w:val="DefaultParagraphFont"/>
    <w:link w:val="Heading8"/>
    <w:uiPriority w:val="9"/>
    <w:semiHidden/>
    <w:qFormat/>
    <w:rPr>
      <w:rFonts w:ascii="Cambria" w:hAnsi="Cambria" w:eastAsia="" w:cs="" w:asciiTheme="majorHAnsi" w:cstheme="majorBidi" w:eastAsiaTheme="majorEastAsia" w:hAnsiTheme="majorHAnsi"/>
      <w:i/>
      <w:color w:val="626262" w:themeColor="accent2" w:themeTint="bf"/>
      <w:szCs w:val="21"/>
    </w:rPr>
  </w:style>
  <w:style w:type="character" w:styleId="Heading9Char" w:customStyle="1">
    <w:name w:val="Heading 9 Char"/>
    <w:basedOn w:val="DefaultParagraphFont"/>
    <w:link w:val="Heading9"/>
    <w:uiPriority w:val="9"/>
    <w:semiHidden/>
    <w:qFormat/>
    <w:rPr>
      <w:rFonts w:ascii="Cambria" w:hAnsi="Cambria" w:eastAsia="" w:cs="" w:asciiTheme="majorHAnsi" w:cstheme="majorBidi" w:eastAsiaTheme="majorEastAsia" w:hAnsiTheme="majorHAnsi"/>
      <w:iCs/>
      <w:color w:val="626262" w:themeColor="accent2" w:themeTint="bf"/>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2"/>
    <w:qFormat/>
    <w:rPr>
      <w:rFonts w:ascii="Cambria" w:hAnsi="Cambria" w:eastAsia="" w:cs="" w:asciiTheme="majorHAnsi" w:cstheme="majorBidi" w:eastAsiaTheme="majorEastAsia" w:hAnsiTheme="majorHAnsi"/>
      <w:caps/>
      <w:color w:val="2E2E2E" w:themeColor="accent2"/>
      <w:spacing w:val="6"/>
      <w:sz w:val="54"/>
      <w:szCs w:val="56"/>
    </w:rPr>
  </w:style>
  <w:style w:type="character" w:styleId="DateChar" w:customStyle="1">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IntenseQuoteChar" w:customStyle="1">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QuoteChar" w:customStyle="1">
    <w:name w:val="Quote Char"/>
    <w:basedOn w:val="DefaultParagraphFont"/>
    <w:link w:val="Quote"/>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titleChar" w:customStyle="1">
    <w:name w:val="Subtitle Char"/>
    <w:basedOn w:val="DefaultParagraphFont"/>
    <w:link w:val="Subtitle"/>
    <w:uiPriority w:val="11"/>
    <w:semiHidden/>
    <w:qFormat/>
    <w:rPr>
      <w:rFonts w:eastAsia="" w:eastAsiaTheme="minorEastAsia"/>
      <w:i/>
      <w:spacing w:val="15"/>
      <w:sz w:val="32"/>
    </w:rPr>
  </w:style>
  <w:style w:type="character" w:styleId="PlaceholderText">
    <w:name w:val="Placeholder Text"/>
    <w:basedOn w:val="DefaultParagraphFont"/>
    <w:uiPriority w:val="99"/>
    <w:semiHidden/>
    <w:qFormat/>
    <w:rPr>
      <w:color w:val="808080"/>
    </w:rPr>
  </w:style>
  <w:style w:type="paragraph" w:styleId="Heading">
    <w:name w:val="Heading"/>
    <w:basedOn w:val="Normal"/>
    <w:next w:val="TextBody"/>
    <w:qFormat/>
    <w:pPr>
      <w:keepNext/>
      <w:spacing w:before="240" w:after="120"/>
    </w:pPr>
    <w:rPr>
      <w:rFonts w:ascii="Liberation Sans" w:hAnsi="Liberation Sans" w:eastAsia="Noto Sans CJK SC Regular"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TitleChar"/>
    <w:uiPriority w:val="2"/>
    <w:unhideWhenUsed/>
    <w:qFormat/>
    <w:pPr>
      <w:pBdr>
        <w:left w:val="single" w:sz="48" w:space="10" w:color="000001"/>
      </w:pBdr>
      <w:spacing w:before="240" w:after="0"/>
      <w:ind w:left="0" w:hanging="0"/>
      <w:contextualSpacing/>
    </w:pPr>
    <w:rPr>
      <w:rFonts w:ascii="Cambria" w:hAnsi="Cambria" w:eastAsia="" w:cs=""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before="0" w:after="160"/>
      <w:ind w:left="360" w:hanging="0"/>
      <w:contextualSpacing/>
    </w:pPr>
    <w:rPr>
      <w:rFonts w:eastAsia="" w:eastAsiaTheme="minorEastAsia"/>
      <w:i/>
      <w:spacing w:val="15"/>
      <w:sz w:val="32"/>
    </w:rPr>
  </w:style>
  <w:style w:type="paragraph" w:styleId="Date">
    <w:name w:val="Date"/>
    <w:basedOn w:val="Normal"/>
    <w:next w:val="Title"/>
    <w:link w:val="DateChar"/>
    <w:uiPriority w:val="2"/>
    <w:qFormat/>
    <w:pPr>
      <w:spacing w:before="0" w:after="360"/>
      <w:ind w:left="0" w:hanging="0"/>
    </w:pPr>
    <w:rPr>
      <w:sz w:val="28"/>
    </w:rPr>
  </w:style>
  <w:style w:type="paragraph" w:styleId="IntenseQuote">
    <w:name w:val="Intense Quote"/>
    <w:basedOn w:val="Normal"/>
    <w:next w:val="Normal"/>
    <w:link w:val="IntenseQuoteChar"/>
    <w:uiPriority w:val="30"/>
    <w:semiHidden/>
    <w:unhideWhenUsed/>
    <w:qFormat/>
    <w:pPr>
      <w:spacing w:before="240" w:after="120"/>
    </w:pPr>
    <w:rPr>
      <w:b/>
      <w:i/>
      <w:iCs/>
      <w:color w:val="2E2E2E" w:themeColor="accent2"/>
    </w:rPr>
  </w:style>
  <w:style w:type="paragraph" w:styleId="Quote">
    <w:name w:val="Quote"/>
    <w:basedOn w:val="Normal"/>
    <w:next w:val="Normal"/>
    <w:link w:val="QuoteChar"/>
    <w:uiPriority w:val="29"/>
    <w:semiHidden/>
    <w:unhideWhenUsed/>
    <w:qFormat/>
    <w:pPr>
      <w:spacing w:before="240" w:after="120"/>
    </w:pPr>
    <w:rPr>
      <w:i/>
      <w:iCs/>
    </w:rPr>
  </w:style>
  <w:style w:type="paragraph" w:styleId="TOCHeading">
    <w:name w:val="TOC Heading"/>
    <w:basedOn w:val="Heading1"/>
    <w:next w:val="Normal"/>
    <w:uiPriority w:val="39"/>
    <w:semiHidden/>
    <w:unhideWhenUsed/>
    <w:qFormat/>
    <w:pPr>
      <w:numPr>
        <w:ilvl w:val="0"/>
        <w:numId w:val="0"/>
      </w:numPr>
      <w:ind w:left="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{87BB04F4-148B-D547-98DD-C5B881AC470D}tf16392126.dotx</Template>
  <TotalTime>30</TotalTime>
  <Application>LibreOffice/5.3.0.3$Linux_X86_64 LibreOffice_project/30m0$Build-3</Application>
  <Pages>2</Pages>
  <Words>313</Words>
  <Characters>1638</Characters>
  <CharactersWithSpaces>1936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2017-03-27T02:23:00Z</dcterms:created>
  <dc:creator>cfoley3</dc:creator>
  <dc:description/>
  <dc:language>en-US</dc:language>
  <cp:lastModifiedBy/>
  <dcterms:modified xsi:type="dcterms:W3CDTF">2017-04-01T14:43:39Z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