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Indagine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Lingue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LimeSurvey, principale per prima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benvenuto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chiusura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multipla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Esclusiva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delle opzioni, uno per riga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Dopo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Visualizzazione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intero, 0 = senza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terminare il questionario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Condizione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codice = valore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Messaggio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2026-09-15T00:32:01Z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it</vt:lpwstr>
  </property>
</Properties>
</file>