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Indagine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Lingue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LimeSurvey, principale per prima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benvenuto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chiusura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multipla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Esclusiva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delle opzioni, uno per riga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Dopo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Visualizzazione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intero, 0 = senza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terminare il questionario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Condizione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codice = valore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Messaggio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2026-09-15T01:13:05Z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it</vt:lpwstr>
  </property>
</Properties>
</file>