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9533" w14:textId="5C134E27" w:rsidR="00A710A0" w:rsidRDefault="00A710A0" w:rsidP="00B2448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eastAsia="Times New Roman" w:cstheme="minorHAnsi"/>
          <w:b/>
          <w:bCs/>
          <w:noProof/>
          <w:color w:val="4472C4" w:themeColor="accent1"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6BAA18B7" wp14:editId="11D85B04">
            <wp:simplePos x="0" y="0"/>
            <wp:positionH relativeFrom="margin">
              <wp:align>right</wp:align>
            </wp:positionH>
            <wp:positionV relativeFrom="paragraph">
              <wp:posOffset>-203200</wp:posOffset>
            </wp:positionV>
            <wp:extent cx="946150" cy="591344"/>
            <wp:effectExtent l="0" t="0" r="6350" b="0"/>
            <wp:wrapNone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4af13edde8dhome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59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4C7CA" w14:textId="77777777" w:rsidR="00A710A0" w:rsidRDefault="00A710A0" w:rsidP="00B2448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</w:p>
    <w:p w14:paraId="47E2A423" w14:textId="77777777" w:rsidR="00A710A0" w:rsidRDefault="00A710A0" w:rsidP="00B2448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</w:p>
    <w:p w14:paraId="3F9F1D05" w14:textId="77777777" w:rsidR="00A710A0" w:rsidRDefault="00A710A0" w:rsidP="00B2448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</w:p>
    <w:p w14:paraId="006C7C13" w14:textId="5CBFA80F" w:rsidR="00022E3B" w:rsidRPr="00B24489" w:rsidRDefault="00BC3970" w:rsidP="00B2448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</w:pPr>
      <w:bookmarkStart w:id="0" w:name="_Hlk37874493"/>
      <w:r w:rsidRPr="00B24489"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  <w:t>GOVER</w:t>
      </w:r>
      <w:r w:rsidR="00B24489" w:rsidRPr="00B24489">
        <w:rPr>
          <w:rFonts w:eastAsia="Times New Roman" w:cstheme="minorHAnsi"/>
          <w:b/>
          <w:bCs/>
          <w:color w:val="4472C4" w:themeColor="accent1"/>
          <w:sz w:val="24"/>
          <w:szCs w:val="24"/>
          <w:u w:val="single"/>
        </w:rPr>
        <w:t>NMENT DIRECTIVES/NOTICES</w:t>
      </w:r>
    </w:p>
    <w:bookmarkEnd w:id="0"/>
    <w:p w14:paraId="2DB02505" w14:textId="64813503" w:rsidR="00022E3B" w:rsidRDefault="00022E3B" w:rsidP="00022E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</w:p>
    <w:p w14:paraId="41F4720D" w14:textId="0A1C85F3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Date 10</w:t>
      </w:r>
      <w:r w:rsidRPr="00A62DDB">
        <w:rPr>
          <w:rFonts w:eastAsia="Times New Roman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April 2020</w:t>
      </w:r>
    </w:p>
    <w:p w14:paraId="562E5699" w14:textId="4ABD0858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26EB222" w14:textId="47E6CB11" w:rsidR="00A62DDB" w:rsidRDefault="00A62DDB" w:rsidP="00022E3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This is to inform you that a special notice has been circulated on the containment of Nirvana Country.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Everyone</w:t>
      </w:r>
      <w:r w:rsidRPr="00A62D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needs to stay at home. Residents cannot go out except for medical emergencies.</w:t>
      </w:r>
    </w:p>
    <w:p w14:paraId="7C091F9E" w14:textId="2C2145D2" w:rsidR="00A62DDB" w:rsidRP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</w:t>
      </w:r>
      <w:r w:rsidRPr="00B20027">
        <w:rPr>
          <w:rFonts w:eastAsia="Times New Roman" w:cstheme="minorHAnsi"/>
          <w:sz w:val="24"/>
          <w:szCs w:val="24"/>
        </w:rPr>
        <w:t>he</w:t>
      </w:r>
      <w:r>
        <w:rPr>
          <w:rFonts w:eastAsia="Times New Roman" w:cstheme="minorHAnsi"/>
          <w:sz w:val="24"/>
          <w:szCs w:val="24"/>
        </w:rPr>
        <w:t xml:space="preserve"> </w:t>
      </w:r>
      <w:r w:rsidRPr="00B20027">
        <w:rPr>
          <w:rFonts w:eastAsia="Times New Roman" w:cstheme="minorHAnsi"/>
          <w:sz w:val="24"/>
          <w:szCs w:val="24"/>
        </w:rPr>
        <w:t>Nirvana Country Resident</w:t>
      </w:r>
      <w:r>
        <w:rPr>
          <w:rFonts w:eastAsia="Times New Roman" w:cstheme="minorHAnsi"/>
          <w:sz w:val="24"/>
          <w:szCs w:val="24"/>
        </w:rPr>
        <w:t xml:space="preserve"> </w:t>
      </w:r>
      <w:r w:rsidRPr="00B20027">
        <w:rPr>
          <w:rFonts w:eastAsia="Times New Roman" w:cstheme="minorHAnsi"/>
          <w:sz w:val="24"/>
          <w:szCs w:val="24"/>
        </w:rPr>
        <w:t>Welfare Association (RWA)</w:t>
      </w:r>
      <w:r>
        <w:rPr>
          <w:rFonts w:eastAsia="Times New Roman" w:cstheme="minorHAnsi"/>
          <w:sz w:val="24"/>
          <w:szCs w:val="24"/>
        </w:rPr>
        <w:t xml:space="preserve"> </w:t>
      </w:r>
      <w:r w:rsidRPr="00B20027">
        <w:rPr>
          <w:rFonts w:eastAsia="Times New Roman" w:cstheme="minorHAnsi"/>
          <w:sz w:val="24"/>
          <w:szCs w:val="24"/>
        </w:rPr>
        <w:t>has sought the review of</w:t>
      </w:r>
      <w:r>
        <w:rPr>
          <w:rFonts w:eastAsia="Times New Roman" w:cstheme="minorHAnsi"/>
          <w:sz w:val="24"/>
          <w:szCs w:val="24"/>
        </w:rPr>
        <w:t xml:space="preserve"> </w:t>
      </w:r>
      <w:r w:rsidRPr="00B20027">
        <w:rPr>
          <w:rFonts w:eastAsia="Times New Roman" w:cstheme="minorHAnsi"/>
          <w:sz w:val="24"/>
          <w:szCs w:val="24"/>
        </w:rPr>
        <w:t>the order, saying the township had no fresh case since</w:t>
      </w:r>
      <w:r>
        <w:rPr>
          <w:rFonts w:eastAsia="Times New Roman" w:cstheme="minorHAnsi"/>
          <w:sz w:val="24"/>
          <w:szCs w:val="24"/>
        </w:rPr>
        <w:t xml:space="preserve"> </w:t>
      </w:r>
      <w:r w:rsidRPr="00B20027">
        <w:rPr>
          <w:rFonts w:eastAsia="Times New Roman" w:cstheme="minorHAnsi"/>
          <w:sz w:val="24"/>
          <w:szCs w:val="24"/>
        </w:rPr>
        <w:t>almost three weeks</w:t>
      </w:r>
      <w:r>
        <w:rPr>
          <w:rFonts w:eastAsia="Times New Roman" w:cstheme="minorHAnsi"/>
          <w:sz w:val="24"/>
          <w:szCs w:val="24"/>
        </w:rPr>
        <w:t>, and all previously reported cases and person have recovered post self-isolation.</w:t>
      </w:r>
    </w:p>
    <w:p w14:paraId="018A0879" w14:textId="35A770E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F0EB34D" w14:textId="554EEEAC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700621F" w14:textId="30270AE8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434989D6" w14:textId="355A228D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821275C" w14:textId="474001E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2C24D963" w14:textId="64DA418B" w:rsidR="00A62DDB" w:rsidRDefault="00A710A0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1517B58" wp14:editId="1E1F5574">
            <wp:simplePos x="0" y="0"/>
            <wp:positionH relativeFrom="margin">
              <wp:posOffset>2997200</wp:posOffset>
            </wp:positionH>
            <wp:positionV relativeFrom="page">
              <wp:posOffset>4159250</wp:posOffset>
            </wp:positionV>
            <wp:extent cx="3173280" cy="4216400"/>
            <wp:effectExtent l="0" t="0" r="8255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38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8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46A43D" wp14:editId="72A6937A">
            <wp:simplePos x="0" y="0"/>
            <wp:positionH relativeFrom="margin">
              <wp:posOffset>-203200</wp:posOffset>
            </wp:positionH>
            <wp:positionV relativeFrom="page">
              <wp:posOffset>4128770</wp:posOffset>
            </wp:positionV>
            <wp:extent cx="3111500" cy="4157450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8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1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BBF5A" w14:textId="6606525D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2E9C375E" w14:textId="07293B70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66454548" w14:textId="0376B082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65DE4C4A" w14:textId="6D71CE81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2CF10F3" w14:textId="40FE8E2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208F27C5" w14:textId="705A0665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916F422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4872CCB8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4F2F3829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395B751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5531493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2049B9B0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1341A010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20270F97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D5DFFF1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59C1907B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6E24140F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3B583878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08C4A16F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B7756BA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401CFD5E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0C278F4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7B0795F0" w14:textId="77777777" w:rsidR="00A62DDB" w:rsidRDefault="00A62DDB" w:rsidP="00022E3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6C953705" w14:textId="45341AFF" w:rsidR="00022E3B" w:rsidRDefault="005029BE" w:rsidP="00022E3B">
      <w:r>
        <w:t>S</w:t>
      </w:r>
      <w:bookmarkStart w:id="1" w:name="_GoBack"/>
      <w:bookmarkEnd w:id="1"/>
    </w:p>
    <w:sectPr w:rsidR="00022E3B" w:rsidSect="00A62DDB">
      <w:pgSz w:w="12240" w:h="15840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B"/>
    <w:rsid w:val="00022E3B"/>
    <w:rsid w:val="005029BE"/>
    <w:rsid w:val="00A62DDB"/>
    <w:rsid w:val="00A710A0"/>
    <w:rsid w:val="00B24489"/>
    <w:rsid w:val="00BC3970"/>
    <w:rsid w:val="00D967F8"/>
    <w:rsid w:val="00E50280"/>
    <w:rsid w:val="00E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864"/>
  <w15:chartTrackingRefBased/>
  <w15:docId w15:val="{F05D8AC2-D8D9-46A9-9BEC-F70D05C4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2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 Lodh</dc:creator>
  <cp:keywords/>
  <dc:description/>
  <cp:lastModifiedBy>Arit Lodh</cp:lastModifiedBy>
  <cp:revision>6</cp:revision>
  <dcterms:created xsi:type="dcterms:W3CDTF">2020-04-15T11:23:00Z</dcterms:created>
  <dcterms:modified xsi:type="dcterms:W3CDTF">2020-04-15T14:53:00Z</dcterms:modified>
</cp:coreProperties>
</file>