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8A0" w:rsidRPr="00125EB3" w:rsidRDefault="000568A0" w:rsidP="000568A0">
      <w:pPr>
        <w:pBdr>
          <w:bottom w:val="single" w:sz="12" w:space="1" w:color="auto"/>
        </w:pBdr>
        <w:spacing w:after="0" w:line="276" w:lineRule="auto"/>
        <w:jc w:val="right"/>
        <w:rPr>
          <w:rFonts w:ascii="Times New Roman" w:eastAsia="Times New Roman" w:hAnsi="Times New Roman" w:cs="Times New Roman"/>
          <w:b/>
          <w:sz w:val="72"/>
          <w:szCs w:val="24"/>
        </w:rPr>
      </w:pPr>
      <w:r>
        <w:rPr>
          <w:rFonts w:ascii="Times New Roman" w:eastAsia="Times New Roman" w:hAnsi="Times New Roman" w:cs="Times New Roman"/>
          <w:b/>
          <w:sz w:val="72"/>
          <w:szCs w:val="24"/>
        </w:rPr>
        <w:t>Feasibility Study</w:t>
      </w: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Pr="005472E2" w:rsidRDefault="009F2F82" w:rsidP="000568A0">
      <w:pPr>
        <w:pBdr>
          <w:bottom w:val="single" w:sz="12" w:space="1" w:color="auto"/>
        </w:pBdr>
        <w:spacing w:after="0" w:line="276" w:lineRule="auto"/>
        <w:jc w:val="right"/>
        <w:rPr>
          <w:rFonts w:ascii="Times New Roman" w:eastAsia="Times New Roman" w:hAnsi="Times New Roman" w:cs="Times New Roman"/>
          <w:b/>
          <w:sz w:val="32"/>
          <w:szCs w:val="24"/>
        </w:rPr>
      </w:pPr>
      <w:r>
        <w:rPr>
          <w:rFonts w:ascii="Times New Roman" w:hAnsi="Times New Roman" w:cs="Times New Roman"/>
          <w:b/>
          <w:sz w:val="32"/>
          <w:szCs w:val="32"/>
        </w:rPr>
        <w:t>MAIN</w:t>
      </w:r>
      <w:r w:rsidR="000568A0" w:rsidRPr="005472E2">
        <w:rPr>
          <w:rFonts w:ascii="Times New Roman" w:hAnsi="Times New Roman" w:cs="Times New Roman"/>
          <w:b/>
          <w:sz w:val="32"/>
          <w:szCs w:val="32"/>
        </w:rPr>
        <w:t xml:space="preserve"> PROJECT – 20MCA24</w:t>
      </w:r>
      <w:r>
        <w:rPr>
          <w:rFonts w:ascii="Times New Roman" w:hAnsi="Times New Roman" w:cs="Times New Roman"/>
          <w:b/>
          <w:sz w:val="32"/>
          <w:szCs w:val="32"/>
        </w:rPr>
        <w:t>6</w:t>
      </w:r>
    </w:p>
    <w:p w:rsidR="000568A0" w:rsidRPr="002E13F9" w:rsidRDefault="000568A0" w:rsidP="000568A0">
      <w:pPr>
        <w:spacing w:after="0" w:line="276" w:lineRule="auto"/>
        <w:jc w:val="center"/>
        <w:rPr>
          <w:rFonts w:ascii="Times New Roman" w:eastAsia="Times New Roman" w:hAnsi="Times New Roman" w:cs="Times New Roman"/>
          <w:b/>
          <w:sz w:val="56"/>
          <w:szCs w:val="24"/>
        </w:rPr>
      </w:pPr>
      <w:r w:rsidRPr="002E13F9">
        <w:rPr>
          <w:rFonts w:ascii="Times New Roman" w:eastAsia="Times New Roman" w:hAnsi="Times New Roman" w:cs="Times New Roman"/>
          <w:b/>
          <w:sz w:val="56"/>
          <w:szCs w:val="24"/>
        </w:rPr>
        <w:t>FarmConnect</w:t>
      </w:r>
    </w:p>
    <w:p w:rsidR="000568A0" w:rsidRDefault="000568A0" w:rsidP="000568A0">
      <w:pPr>
        <w:pBdr>
          <w:bottom w:val="single" w:sz="12" w:space="1" w:color="auto"/>
        </w:pBdr>
        <w:spacing w:after="0" w:line="276" w:lineRule="auto"/>
        <w:jc w:val="center"/>
        <w:rPr>
          <w:rFonts w:ascii="Times New Roman" w:eastAsia="Times New Roman" w:hAnsi="Times New Roman" w:cs="Times New Roman"/>
          <w:b/>
          <w:i/>
          <w:sz w:val="36"/>
          <w:szCs w:val="24"/>
        </w:rPr>
      </w:pPr>
      <w:r w:rsidRPr="002E13F9">
        <w:rPr>
          <w:rFonts w:ascii="Times New Roman" w:eastAsia="Times New Roman" w:hAnsi="Times New Roman" w:cs="Times New Roman"/>
          <w:b/>
          <w:i/>
          <w:sz w:val="36"/>
          <w:szCs w:val="24"/>
        </w:rPr>
        <w:t>Empowering Agricultural Commerce through Digital Platform</w:t>
      </w:r>
    </w:p>
    <w:p w:rsidR="000568A0" w:rsidRPr="002E13F9" w:rsidRDefault="000568A0" w:rsidP="000568A0">
      <w:pPr>
        <w:spacing w:after="0" w:line="276" w:lineRule="auto"/>
        <w:jc w:val="center"/>
        <w:rPr>
          <w:rFonts w:ascii="Times New Roman" w:eastAsia="Times New Roman" w:hAnsi="Times New Roman" w:cs="Times New Roman"/>
          <w:b/>
          <w:i/>
          <w:sz w:val="36"/>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32"/>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rPr>
          <w:rFonts w:ascii="Times New Roman" w:eastAsia="Times New Roman" w:hAnsi="Times New Roman" w:cs="Times New Roman"/>
          <w:b/>
          <w:sz w:val="24"/>
          <w:szCs w:val="24"/>
        </w:rPr>
      </w:pPr>
    </w:p>
    <w:p w:rsidR="000568A0" w:rsidRDefault="000568A0" w:rsidP="000568A0">
      <w:pPr>
        <w:spacing w:after="0" w:line="276" w:lineRule="auto"/>
        <w:jc w:val="center"/>
        <w:rPr>
          <w:rFonts w:ascii="Times New Roman" w:eastAsia="Times New Roman" w:hAnsi="Times New Roman" w:cs="Times New Roman"/>
          <w:b/>
          <w:sz w:val="52"/>
          <w:szCs w:val="24"/>
        </w:rPr>
      </w:pPr>
    </w:p>
    <w:p w:rsidR="002C5183" w:rsidRDefault="002C5183" w:rsidP="000568A0">
      <w:pPr>
        <w:spacing w:after="0" w:line="276" w:lineRule="auto"/>
        <w:jc w:val="center"/>
        <w:rPr>
          <w:rFonts w:ascii="Times New Roman" w:eastAsia="Times New Roman" w:hAnsi="Times New Roman" w:cs="Times New Roman"/>
          <w:b/>
          <w:sz w:val="52"/>
          <w:szCs w:val="24"/>
        </w:rPr>
      </w:pPr>
      <w:r>
        <w:rPr>
          <w:rFonts w:ascii="Times New Roman" w:eastAsia="Times New Roman" w:hAnsi="Times New Roman" w:cs="Times New Roman"/>
          <w:b/>
          <w:sz w:val="52"/>
          <w:szCs w:val="24"/>
        </w:rPr>
        <w:lastRenderedPageBreak/>
        <w:t>FarmConnect</w:t>
      </w:r>
    </w:p>
    <w:p w:rsidR="002C5183" w:rsidRPr="0091324D" w:rsidRDefault="002C5183" w:rsidP="0091324D">
      <w:pPr>
        <w:pBdr>
          <w:bottom w:val="single" w:sz="12" w:space="1" w:color="auto"/>
        </w:pBdr>
        <w:spacing w:after="0" w:line="276" w:lineRule="auto"/>
        <w:jc w:val="center"/>
        <w:rPr>
          <w:rFonts w:ascii="Times New Roman" w:eastAsia="Times New Roman" w:hAnsi="Times New Roman" w:cs="Times New Roman"/>
          <w:b/>
          <w:i/>
          <w:sz w:val="32"/>
          <w:szCs w:val="24"/>
        </w:rPr>
      </w:pPr>
      <w:r>
        <w:rPr>
          <w:rFonts w:ascii="Times New Roman" w:eastAsia="Times New Roman" w:hAnsi="Times New Roman" w:cs="Times New Roman"/>
          <w:b/>
          <w:i/>
          <w:sz w:val="32"/>
          <w:szCs w:val="24"/>
        </w:rPr>
        <w:t>Empowering Agricultural Commerce through Digital Platform</w:t>
      </w:r>
    </w:p>
    <w:p w:rsidR="00D50ED8" w:rsidRDefault="00D50ED8" w:rsidP="0004381E">
      <w:pPr>
        <w:spacing w:after="0" w:line="276" w:lineRule="auto"/>
        <w:jc w:val="both"/>
        <w:rPr>
          <w:rFonts w:ascii="Times New Roman" w:hAnsi="Times New Roman" w:cs="Times New Roman"/>
          <w:sz w:val="24"/>
        </w:rPr>
      </w:pPr>
    </w:p>
    <w:p w:rsidR="00277812" w:rsidRDefault="00E1699C" w:rsidP="0004381E">
      <w:pPr>
        <w:spacing w:after="0" w:line="276" w:lineRule="auto"/>
        <w:jc w:val="both"/>
        <w:rPr>
          <w:rFonts w:ascii="Times New Roman" w:hAnsi="Times New Roman" w:cs="Times New Roman"/>
          <w:sz w:val="24"/>
        </w:rPr>
      </w:pPr>
      <w:r w:rsidRPr="00E1699C">
        <w:rPr>
          <w:rFonts w:ascii="Times New Roman" w:hAnsi="Times New Roman" w:cs="Times New Roman"/>
          <w:sz w:val="24"/>
        </w:rPr>
        <w:t>FarmConnect, an online platform connecting farmers and buyers, undergoes a feasibility study to assess its practicality. This comprehensive analysis examines technical viability (building the platform), operational feasibility (daily usage), economic feasibility (profitability), and behavioural feasibility (user interest) to determine if FarmConnect is a realistic and worthwhile solution for the agricultural sector.</w:t>
      </w:r>
    </w:p>
    <w:p w:rsidR="0004381E" w:rsidRDefault="0004381E" w:rsidP="0004381E">
      <w:pPr>
        <w:spacing w:after="0" w:line="276" w:lineRule="auto"/>
        <w:jc w:val="both"/>
        <w:rPr>
          <w:rFonts w:ascii="Times New Roman" w:hAnsi="Times New Roman" w:cs="Times New Roman"/>
          <w:sz w:val="24"/>
        </w:rPr>
      </w:pPr>
    </w:p>
    <w:p w:rsidR="00E1699C" w:rsidRPr="00E1699C" w:rsidRDefault="00277812" w:rsidP="00E1699C">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Technical Feasibility:</w:t>
      </w:r>
    </w:p>
    <w:p w:rsidR="00277812" w:rsidRDefault="00E1699C" w:rsidP="00E1699C">
      <w:pPr>
        <w:spacing w:after="0" w:line="276" w:lineRule="auto"/>
        <w:jc w:val="both"/>
        <w:rPr>
          <w:rFonts w:ascii="Times New Roman" w:hAnsi="Times New Roman" w:cs="Times New Roman"/>
          <w:sz w:val="24"/>
        </w:rPr>
      </w:pPr>
      <w:r w:rsidRPr="00E1699C">
        <w:rPr>
          <w:rFonts w:ascii="Times New Roman" w:hAnsi="Times New Roman" w:cs="Times New Roman"/>
          <w:sz w:val="24"/>
        </w:rPr>
        <w:t xml:space="preserve">FarmConnect boasts a solid tech foundation for smooth operation and future growth. Its cross-platform mobile app built with Flutter ensures compatibility, while Firebase securely stores and safeguards data. It </w:t>
      </w:r>
      <w:r>
        <w:rPr>
          <w:rFonts w:ascii="Times New Roman" w:hAnsi="Times New Roman" w:cs="Times New Roman"/>
          <w:sz w:val="24"/>
        </w:rPr>
        <w:t>can</w:t>
      </w:r>
      <w:r w:rsidRPr="00E1699C">
        <w:rPr>
          <w:rFonts w:ascii="Times New Roman" w:hAnsi="Times New Roman" w:cs="Times New Roman"/>
          <w:sz w:val="24"/>
        </w:rPr>
        <w:t xml:space="preserve"> scale seamlessly to accommodate growth. Built-in security measures protect user information, and integrations with other services enhance functionality. Regular maintenance and support plans ensure the platform's continued reliability, making FarmConnect a technically sound solution.</w:t>
      </w:r>
    </w:p>
    <w:p w:rsidR="0004381E" w:rsidRDefault="0004381E"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Operational Feasibility:</w:t>
      </w:r>
    </w:p>
    <w:p w:rsidR="0004381E" w:rsidRDefault="001F4D0D" w:rsidP="0004381E">
      <w:pPr>
        <w:spacing w:after="0" w:line="276" w:lineRule="auto"/>
        <w:jc w:val="both"/>
        <w:rPr>
          <w:rFonts w:ascii="Times New Roman" w:hAnsi="Times New Roman" w:cs="Times New Roman"/>
          <w:sz w:val="24"/>
        </w:rPr>
      </w:pPr>
      <w:r w:rsidRPr="001F4D0D">
        <w:rPr>
          <w:rFonts w:ascii="Times New Roman" w:hAnsi="Times New Roman" w:cs="Times New Roman"/>
          <w:sz w:val="24"/>
        </w:rPr>
        <w:t xml:space="preserve">FarmConnect is built to </w:t>
      </w:r>
      <w:r>
        <w:rPr>
          <w:rFonts w:ascii="Times New Roman" w:hAnsi="Times New Roman" w:cs="Times New Roman"/>
          <w:sz w:val="24"/>
        </w:rPr>
        <w:t>operate</w:t>
      </w:r>
      <w:r w:rsidRPr="001F4D0D">
        <w:rPr>
          <w:rFonts w:ascii="Times New Roman" w:hAnsi="Times New Roman" w:cs="Times New Roman"/>
          <w:sz w:val="24"/>
        </w:rPr>
        <w:t xml:space="preserve"> </w:t>
      </w:r>
      <w:r w:rsidRPr="00E1699C">
        <w:rPr>
          <w:rFonts w:ascii="Times New Roman" w:hAnsi="Times New Roman" w:cs="Times New Roman"/>
          <w:sz w:val="24"/>
        </w:rPr>
        <w:t>seamlessly</w:t>
      </w:r>
      <w:r w:rsidRPr="001F4D0D">
        <w:rPr>
          <w:rFonts w:ascii="Times New Roman" w:hAnsi="Times New Roman" w:cs="Times New Roman"/>
          <w:sz w:val="24"/>
        </w:rPr>
        <w:t>, even as it grows bigger. The plan covers how things work, how to fix problems, and how to get farmers and buyers started using it easily. Adequate support and maintenance mechanisms are in place to ensure uninterrupted platform functionality. So FarmConnect should work well right now and be ready for the future!</w:t>
      </w:r>
    </w:p>
    <w:p w:rsidR="0004381E" w:rsidRDefault="0004381E" w:rsidP="0004381E">
      <w:pPr>
        <w:spacing w:after="0" w:line="276" w:lineRule="auto"/>
        <w:jc w:val="both"/>
        <w:rPr>
          <w:rFonts w:ascii="Times New Roman" w:hAnsi="Times New Roman" w:cs="Times New Roman"/>
          <w:sz w:val="24"/>
        </w:rPr>
      </w:pPr>
    </w:p>
    <w:p w:rsidR="00277812" w:rsidRPr="0004381E" w:rsidRDefault="00277812" w:rsidP="0004381E">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Economic Feasibility:</w:t>
      </w:r>
    </w:p>
    <w:p w:rsidR="00277812" w:rsidRDefault="00DE4DB9" w:rsidP="0004381E">
      <w:pPr>
        <w:spacing w:after="0" w:line="276" w:lineRule="auto"/>
        <w:jc w:val="both"/>
        <w:rPr>
          <w:rFonts w:ascii="Times New Roman" w:hAnsi="Times New Roman" w:cs="Times New Roman"/>
          <w:sz w:val="24"/>
        </w:rPr>
      </w:pPr>
      <w:r w:rsidRPr="00DE4DB9">
        <w:rPr>
          <w:rFonts w:ascii="Times New Roman" w:hAnsi="Times New Roman" w:cs="Times New Roman"/>
          <w:sz w:val="24"/>
        </w:rPr>
        <w:t>FarmConnect carefully looked at the numbers to make sure it makes financial sense. They considered all the costs upfront, like building the platform, getting users, and keeping things running smoothly. They also planned how much money they'd make through fees, subscriptions, and other ways, considering how many people might use it. They even factored in ongoing costs like servers and helping users, to make sure everything stays sustainable.</w:t>
      </w:r>
    </w:p>
    <w:p w:rsidR="00DE4DB9" w:rsidRDefault="00DE4DB9" w:rsidP="0004381E">
      <w:pPr>
        <w:spacing w:after="0" w:line="276" w:lineRule="auto"/>
        <w:jc w:val="both"/>
        <w:rPr>
          <w:rFonts w:ascii="Times New Roman" w:hAnsi="Times New Roman" w:cs="Times New Roman"/>
          <w:sz w:val="24"/>
        </w:rPr>
      </w:pPr>
    </w:p>
    <w:p w:rsidR="00DE4DB9" w:rsidRPr="0064138E" w:rsidRDefault="00DB4FB0" w:rsidP="00DE4DB9">
      <w:pPr>
        <w:spacing w:after="0" w:line="276" w:lineRule="auto"/>
        <w:jc w:val="both"/>
        <w:rPr>
          <w:rFonts w:ascii="Times New Roman" w:hAnsi="Times New Roman" w:cs="Times New Roman"/>
          <w:b/>
          <w:sz w:val="28"/>
          <w:u w:val="single"/>
        </w:rPr>
      </w:pPr>
      <w:r w:rsidRPr="0004381E">
        <w:rPr>
          <w:rFonts w:ascii="Times New Roman" w:hAnsi="Times New Roman" w:cs="Times New Roman"/>
          <w:b/>
          <w:sz w:val="28"/>
          <w:u w:val="single"/>
        </w:rPr>
        <w:t>Behavioural</w:t>
      </w:r>
      <w:r w:rsidR="00277812" w:rsidRPr="0004381E">
        <w:rPr>
          <w:rFonts w:ascii="Times New Roman" w:hAnsi="Times New Roman" w:cs="Times New Roman"/>
          <w:b/>
          <w:sz w:val="28"/>
          <w:u w:val="single"/>
        </w:rPr>
        <w:t xml:space="preserve"> Feasibility:</w:t>
      </w:r>
    </w:p>
    <w:p w:rsidR="00465B81" w:rsidRDefault="00DE4DB9" w:rsidP="0004381E">
      <w:pPr>
        <w:spacing w:after="0" w:line="276" w:lineRule="auto"/>
        <w:jc w:val="both"/>
        <w:rPr>
          <w:rFonts w:ascii="Times New Roman" w:hAnsi="Times New Roman" w:cs="Times New Roman"/>
          <w:sz w:val="24"/>
        </w:rPr>
      </w:pPr>
      <w:r w:rsidRPr="00DE4DB9">
        <w:rPr>
          <w:rFonts w:ascii="Times New Roman" w:hAnsi="Times New Roman" w:cs="Times New Roman"/>
          <w:sz w:val="24"/>
        </w:rPr>
        <w:t>FarmConnect wants to make sure people like using it! They checked to see if what they built makes sense for both farmers and buyers. They designed it to be easy to use, and they're always asking users for feedback to make it even better. FarmConnect even encourages good things like sustainable farming and direct connections between farmers and buyers. They also keep an eye on how people use other similar platforms to make sure FarmConnect stays ahead of the game. So, FarmConnect is designed to be user-friendly and adaptable, which should make people happy to use it!</w:t>
      </w:r>
    </w:p>
    <w:p w:rsidR="00941CE9" w:rsidRPr="00531DA1" w:rsidRDefault="00941CE9" w:rsidP="0004381E">
      <w:pPr>
        <w:spacing w:after="0" w:line="276" w:lineRule="auto"/>
        <w:jc w:val="both"/>
        <w:rPr>
          <w:rFonts w:ascii="Times New Roman" w:hAnsi="Times New Roman" w:cs="Times New Roman"/>
          <w:sz w:val="24"/>
        </w:rPr>
      </w:pPr>
      <w:r w:rsidRPr="00941CE9">
        <w:rPr>
          <w:rFonts w:ascii="Times New Roman" w:hAnsi="Times New Roman" w:cs="Times New Roman"/>
          <w:sz w:val="24"/>
        </w:rPr>
        <w:lastRenderedPageBreak/>
        <w:t>FarmConnect's feasibility analysis points to a promising future: a robust tech stack ensures smooth operation and growth, a well-structured plan guarantees seamless daily use, a sound financial analysis indicates sustainability, and a user-friendly design encourages adoption. Overall, FarmConnect seems well-positioned to become a viable solution for the agricultural sector.</w:t>
      </w:r>
    </w:p>
    <w:sectPr w:rsidR="00941CE9" w:rsidRPr="00531DA1" w:rsidSect="00125EB3">
      <w:pgSz w:w="12240" w:h="15840"/>
      <w:pgMar w:top="1440" w:right="1440" w:bottom="1440" w:left="1440" w:header="720" w:footer="720" w:gutter="0"/>
      <w:pgBorders w:offsetFrom="page">
        <w:top w:val="thinThickMediumGap" w:sz="12" w:space="24" w:color="auto"/>
        <w:left w:val="thinThickMediumGap" w:sz="12" w:space="24" w:color="auto"/>
        <w:bottom w:val="thickThinMediumGap" w:sz="12" w:space="24" w:color="auto"/>
        <w:right w:val="thickThinMedium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3094" w:rsidRDefault="000B3094" w:rsidP="0091683B">
      <w:pPr>
        <w:spacing w:after="0" w:line="240" w:lineRule="auto"/>
      </w:pPr>
      <w:r>
        <w:separator/>
      </w:r>
    </w:p>
  </w:endnote>
  <w:endnote w:type="continuationSeparator" w:id="0">
    <w:p w:rsidR="000B3094" w:rsidRDefault="000B3094" w:rsidP="0091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3094" w:rsidRDefault="000B3094" w:rsidP="0091683B">
      <w:pPr>
        <w:spacing w:after="0" w:line="240" w:lineRule="auto"/>
      </w:pPr>
      <w:r>
        <w:separator/>
      </w:r>
    </w:p>
  </w:footnote>
  <w:footnote w:type="continuationSeparator" w:id="0">
    <w:p w:rsidR="000B3094" w:rsidRDefault="000B3094" w:rsidP="0091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9E"/>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E6EF0"/>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5DD"/>
    <w:multiLevelType w:val="hybridMultilevel"/>
    <w:tmpl w:val="8E30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52E"/>
    <w:multiLevelType w:val="multilevel"/>
    <w:tmpl w:val="B33CB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8719F"/>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21FC7"/>
    <w:multiLevelType w:val="hybridMultilevel"/>
    <w:tmpl w:val="8012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D7361"/>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F39DF"/>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42565"/>
    <w:multiLevelType w:val="hybridMultilevel"/>
    <w:tmpl w:val="AF3E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738B1"/>
    <w:multiLevelType w:val="hybridMultilevel"/>
    <w:tmpl w:val="F1724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32B5E"/>
    <w:multiLevelType w:val="multilevel"/>
    <w:tmpl w:val="7F845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4143E6"/>
    <w:multiLevelType w:val="hybridMultilevel"/>
    <w:tmpl w:val="77B2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42E3"/>
    <w:multiLevelType w:val="hybridMultilevel"/>
    <w:tmpl w:val="749CF80A"/>
    <w:lvl w:ilvl="0" w:tplc="33662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925328"/>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6FF"/>
    <w:multiLevelType w:val="hybridMultilevel"/>
    <w:tmpl w:val="02CEF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C156E"/>
    <w:multiLevelType w:val="multilevel"/>
    <w:tmpl w:val="BCBE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1003302">
    <w:abstractNumId w:val="10"/>
  </w:num>
  <w:num w:numId="2" w16cid:durableId="1660384526">
    <w:abstractNumId w:val="15"/>
  </w:num>
  <w:num w:numId="3" w16cid:durableId="1327321927">
    <w:abstractNumId w:val="3"/>
  </w:num>
  <w:num w:numId="4" w16cid:durableId="116335443">
    <w:abstractNumId w:val="7"/>
  </w:num>
  <w:num w:numId="5" w16cid:durableId="1462261143">
    <w:abstractNumId w:val="14"/>
  </w:num>
  <w:num w:numId="6" w16cid:durableId="232853912">
    <w:abstractNumId w:val="5"/>
  </w:num>
  <w:num w:numId="7" w16cid:durableId="121388443">
    <w:abstractNumId w:val="12"/>
  </w:num>
  <w:num w:numId="8" w16cid:durableId="1228608723">
    <w:abstractNumId w:val="1"/>
  </w:num>
  <w:num w:numId="9" w16cid:durableId="1464158462">
    <w:abstractNumId w:val="8"/>
  </w:num>
  <w:num w:numId="10" w16cid:durableId="1879048635">
    <w:abstractNumId w:val="13"/>
  </w:num>
  <w:num w:numId="11" w16cid:durableId="1768038330">
    <w:abstractNumId w:val="6"/>
  </w:num>
  <w:num w:numId="12" w16cid:durableId="2114931228">
    <w:abstractNumId w:val="0"/>
  </w:num>
  <w:num w:numId="13" w16cid:durableId="757680852">
    <w:abstractNumId w:val="4"/>
  </w:num>
  <w:num w:numId="14" w16cid:durableId="848717156">
    <w:abstractNumId w:val="9"/>
  </w:num>
  <w:num w:numId="15" w16cid:durableId="1599413061">
    <w:abstractNumId w:val="11"/>
  </w:num>
  <w:num w:numId="16" w16cid:durableId="707141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150"/>
    <w:rsid w:val="000019E8"/>
    <w:rsid w:val="0001451F"/>
    <w:rsid w:val="00035150"/>
    <w:rsid w:val="0004381E"/>
    <w:rsid w:val="00043BE1"/>
    <w:rsid w:val="000568A0"/>
    <w:rsid w:val="0008440F"/>
    <w:rsid w:val="00093F5B"/>
    <w:rsid w:val="000A647A"/>
    <w:rsid w:val="000B3094"/>
    <w:rsid w:val="000E3465"/>
    <w:rsid w:val="000E4973"/>
    <w:rsid w:val="00125EB3"/>
    <w:rsid w:val="001608F3"/>
    <w:rsid w:val="001B175D"/>
    <w:rsid w:val="001B3E17"/>
    <w:rsid w:val="001B56E0"/>
    <w:rsid w:val="001D495D"/>
    <w:rsid w:val="001E0E7E"/>
    <w:rsid w:val="001E5EFD"/>
    <w:rsid w:val="001F4D0D"/>
    <w:rsid w:val="00267936"/>
    <w:rsid w:val="00276659"/>
    <w:rsid w:val="00277812"/>
    <w:rsid w:val="00294CA7"/>
    <w:rsid w:val="002A3256"/>
    <w:rsid w:val="002A5C99"/>
    <w:rsid w:val="002C5183"/>
    <w:rsid w:val="002E13F9"/>
    <w:rsid w:val="002F3783"/>
    <w:rsid w:val="003009D9"/>
    <w:rsid w:val="00357508"/>
    <w:rsid w:val="003734C2"/>
    <w:rsid w:val="003B5BAE"/>
    <w:rsid w:val="003F59BD"/>
    <w:rsid w:val="00465B81"/>
    <w:rsid w:val="00466BEE"/>
    <w:rsid w:val="00471ED4"/>
    <w:rsid w:val="004D754C"/>
    <w:rsid w:val="00524E8D"/>
    <w:rsid w:val="00531DA1"/>
    <w:rsid w:val="005325B6"/>
    <w:rsid w:val="00566798"/>
    <w:rsid w:val="00571106"/>
    <w:rsid w:val="0058240C"/>
    <w:rsid w:val="005C4E83"/>
    <w:rsid w:val="00604879"/>
    <w:rsid w:val="00613A2A"/>
    <w:rsid w:val="00616A68"/>
    <w:rsid w:val="0064138E"/>
    <w:rsid w:val="00650288"/>
    <w:rsid w:val="006B0CB9"/>
    <w:rsid w:val="00714EC8"/>
    <w:rsid w:val="00715881"/>
    <w:rsid w:val="00723EAF"/>
    <w:rsid w:val="00797686"/>
    <w:rsid w:val="0080039D"/>
    <w:rsid w:val="00825EC2"/>
    <w:rsid w:val="00840BB9"/>
    <w:rsid w:val="0085116D"/>
    <w:rsid w:val="00861FF2"/>
    <w:rsid w:val="0086295B"/>
    <w:rsid w:val="008A3120"/>
    <w:rsid w:val="008B62DD"/>
    <w:rsid w:val="008E05AC"/>
    <w:rsid w:val="00904802"/>
    <w:rsid w:val="0091324D"/>
    <w:rsid w:val="0091683B"/>
    <w:rsid w:val="00941CE9"/>
    <w:rsid w:val="00961016"/>
    <w:rsid w:val="009B08D4"/>
    <w:rsid w:val="009F2F82"/>
    <w:rsid w:val="009F6240"/>
    <w:rsid w:val="00A34072"/>
    <w:rsid w:val="00A907D9"/>
    <w:rsid w:val="00AB22A9"/>
    <w:rsid w:val="00AD48D2"/>
    <w:rsid w:val="00B02CB9"/>
    <w:rsid w:val="00B73E5A"/>
    <w:rsid w:val="00BC1AF9"/>
    <w:rsid w:val="00BD178C"/>
    <w:rsid w:val="00BD2700"/>
    <w:rsid w:val="00BE6E9B"/>
    <w:rsid w:val="00C7195B"/>
    <w:rsid w:val="00C979DF"/>
    <w:rsid w:val="00CD7158"/>
    <w:rsid w:val="00CF3194"/>
    <w:rsid w:val="00D27911"/>
    <w:rsid w:val="00D50ED8"/>
    <w:rsid w:val="00D901E9"/>
    <w:rsid w:val="00D9088D"/>
    <w:rsid w:val="00D918DB"/>
    <w:rsid w:val="00DA7852"/>
    <w:rsid w:val="00DB4FB0"/>
    <w:rsid w:val="00DC5B53"/>
    <w:rsid w:val="00DE4DB9"/>
    <w:rsid w:val="00E1699C"/>
    <w:rsid w:val="00E50963"/>
    <w:rsid w:val="00EB25EF"/>
    <w:rsid w:val="00EB35F0"/>
    <w:rsid w:val="00EF73F5"/>
    <w:rsid w:val="00F567C1"/>
    <w:rsid w:val="00F636FE"/>
    <w:rsid w:val="00FC3233"/>
    <w:rsid w:val="00FC7776"/>
    <w:rsid w:val="00FC7AB1"/>
    <w:rsid w:val="00FD5C0F"/>
    <w:rsid w:val="00FE2BAD"/>
    <w:rsid w:val="00FE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79D2"/>
  <w15:docId w15:val="{8D60AEEB-42E8-0E41-AE19-148466BC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1D9"/>
    <w:rPr>
      <w:szCs w:val="20"/>
      <w:lang w:val="en-IN" w:bidi="hi-IN"/>
    </w:rPr>
  </w:style>
  <w:style w:type="paragraph" w:styleId="Heading1">
    <w:name w:val="heading 1"/>
    <w:basedOn w:val="Normal1"/>
    <w:next w:val="Normal1"/>
    <w:rsid w:val="00035150"/>
    <w:pPr>
      <w:keepNext/>
      <w:keepLines/>
      <w:spacing w:before="480" w:after="120"/>
      <w:outlineLvl w:val="0"/>
    </w:pPr>
    <w:rPr>
      <w:b/>
      <w:sz w:val="48"/>
      <w:szCs w:val="48"/>
    </w:rPr>
  </w:style>
  <w:style w:type="paragraph" w:styleId="Heading2">
    <w:name w:val="heading 2"/>
    <w:basedOn w:val="Normal1"/>
    <w:next w:val="Normal1"/>
    <w:rsid w:val="00035150"/>
    <w:pPr>
      <w:keepNext/>
      <w:keepLines/>
      <w:spacing w:before="360" w:after="80"/>
      <w:outlineLvl w:val="1"/>
    </w:pPr>
    <w:rPr>
      <w:b/>
      <w:sz w:val="36"/>
      <w:szCs w:val="36"/>
    </w:rPr>
  </w:style>
  <w:style w:type="paragraph" w:styleId="Heading3">
    <w:name w:val="heading 3"/>
    <w:basedOn w:val="Normal1"/>
    <w:next w:val="Normal1"/>
    <w:rsid w:val="00035150"/>
    <w:pPr>
      <w:keepNext/>
      <w:keepLines/>
      <w:spacing w:before="280" w:after="80"/>
      <w:outlineLvl w:val="2"/>
    </w:pPr>
    <w:rPr>
      <w:b/>
      <w:sz w:val="28"/>
      <w:szCs w:val="28"/>
    </w:rPr>
  </w:style>
  <w:style w:type="paragraph" w:styleId="Heading4">
    <w:name w:val="heading 4"/>
    <w:basedOn w:val="Normal1"/>
    <w:next w:val="Normal1"/>
    <w:rsid w:val="00035150"/>
    <w:pPr>
      <w:keepNext/>
      <w:keepLines/>
      <w:spacing w:before="240" w:after="40"/>
      <w:outlineLvl w:val="3"/>
    </w:pPr>
    <w:rPr>
      <w:b/>
      <w:sz w:val="24"/>
      <w:szCs w:val="24"/>
    </w:rPr>
  </w:style>
  <w:style w:type="paragraph" w:styleId="Heading5">
    <w:name w:val="heading 5"/>
    <w:basedOn w:val="Normal1"/>
    <w:next w:val="Normal1"/>
    <w:rsid w:val="00035150"/>
    <w:pPr>
      <w:keepNext/>
      <w:keepLines/>
      <w:spacing w:before="220" w:after="40"/>
      <w:outlineLvl w:val="4"/>
    </w:pPr>
    <w:rPr>
      <w:b/>
    </w:rPr>
  </w:style>
  <w:style w:type="paragraph" w:styleId="Heading6">
    <w:name w:val="heading 6"/>
    <w:basedOn w:val="Normal1"/>
    <w:next w:val="Normal1"/>
    <w:rsid w:val="000351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5150"/>
  </w:style>
  <w:style w:type="paragraph" w:styleId="Title">
    <w:name w:val="Title"/>
    <w:basedOn w:val="Normal1"/>
    <w:next w:val="Normal1"/>
    <w:rsid w:val="00035150"/>
    <w:pPr>
      <w:keepNext/>
      <w:keepLines/>
      <w:spacing w:before="480" w:after="120"/>
    </w:pPr>
    <w:rPr>
      <w:b/>
      <w:sz w:val="72"/>
      <w:szCs w:val="72"/>
    </w:rPr>
  </w:style>
  <w:style w:type="paragraph" w:styleId="ListParagraph">
    <w:name w:val="List Paragraph"/>
    <w:basedOn w:val="Normal"/>
    <w:uiPriority w:val="34"/>
    <w:qFormat/>
    <w:rsid w:val="009021D9"/>
    <w:pPr>
      <w:ind w:left="720"/>
      <w:contextualSpacing/>
    </w:pPr>
  </w:style>
  <w:style w:type="paragraph" w:styleId="Subtitle">
    <w:name w:val="Subtitle"/>
    <w:basedOn w:val="Normal"/>
    <w:next w:val="Normal"/>
    <w:rsid w:val="0003515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683B"/>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91683B"/>
    <w:rPr>
      <w:rFonts w:cs="Mangal"/>
      <w:szCs w:val="20"/>
      <w:lang w:val="en-IN" w:bidi="hi-IN"/>
    </w:rPr>
  </w:style>
  <w:style w:type="paragraph" w:styleId="Footer">
    <w:name w:val="footer"/>
    <w:basedOn w:val="Normal"/>
    <w:link w:val="FooterChar"/>
    <w:uiPriority w:val="99"/>
    <w:semiHidden/>
    <w:unhideWhenUsed/>
    <w:rsid w:val="0091683B"/>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91683B"/>
    <w:rPr>
      <w:rFonts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12">
      <w:bodyDiv w:val="1"/>
      <w:marLeft w:val="0"/>
      <w:marRight w:val="0"/>
      <w:marTop w:val="0"/>
      <w:marBottom w:val="0"/>
      <w:divBdr>
        <w:top w:val="none" w:sz="0" w:space="0" w:color="auto"/>
        <w:left w:val="none" w:sz="0" w:space="0" w:color="auto"/>
        <w:bottom w:val="none" w:sz="0" w:space="0" w:color="auto"/>
        <w:right w:val="none" w:sz="0" w:space="0" w:color="auto"/>
      </w:divBdr>
    </w:div>
    <w:div w:id="516581374">
      <w:bodyDiv w:val="1"/>
      <w:marLeft w:val="0"/>
      <w:marRight w:val="0"/>
      <w:marTop w:val="0"/>
      <w:marBottom w:val="0"/>
      <w:divBdr>
        <w:top w:val="none" w:sz="0" w:space="0" w:color="auto"/>
        <w:left w:val="none" w:sz="0" w:space="0" w:color="auto"/>
        <w:bottom w:val="none" w:sz="0" w:space="0" w:color="auto"/>
        <w:right w:val="none" w:sz="0" w:space="0" w:color="auto"/>
      </w:divBdr>
    </w:div>
    <w:div w:id="1002857282">
      <w:bodyDiv w:val="1"/>
      <w:marLeft w:val="0"/>
      <w:marRight w:val="0"/>
      <w:marTop w:val="0"/>
      <w:marBottom w:val="0"/>
      <w:divBdr>
        <w:top w:val="none" w:sz="0" w:space="0" w:color="auto"/>
        <w:left w:val="none" w:sz="0" w:space="0" w:color="auto"/>
        <w:bottom w:val="none" w:sz="0" w:space="0" w:color="auto"/>
        <w:right w:val="none" w:sz="0" w:space="0" w:color="auto"/>
      </w:divBdr>
    </w:div>
    <w:div w:id="1019087703">
      <w:bodyDiv w:val="1"/>
      <w:marLeft w:val="0"/>
      <w:marRight w:val="0"/>
      <w:marTop w:val="0"/>
      <w:marBottom w:val="0"/>
      <w:divBdr>
        <w:top w:val="none" w:sz="0" w:space="0" w:color="auto"/>
        <w:left w:val="none" w:sz="0" w:space="0" w:color="auto"/>
        <w:bottom w:val="none" w:sz="0" w:space="0" w:color="auto"/>
        <w:right w:val="none" w:sz="0" w:space="0" w:color="auto"/>
      </w:divBdr>
    </w:div>
    <w:div w:id="1162893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nTaVzdMJFfWzYWo74jMFNTczg==">CgMxLjA4AHIhMXZtamdTWHlUZHp1QmRaX1lYeVYzVEF3QWhJMGJCcDJG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N Amal Thomson</cp:lastModifiedBy>
  <cp:revision>85</cp:revision>
  <dcterms:created xsi:type="dcterms:W3CDTF">2023-08-20T15:33:00Z</dcterms:created>
  <dcterms:modified xsi:type="dcterms:W3CDTF">2024-02-06T09:32:00Z</dcterms:modified>
</cp:coreProperties>
</file>