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 Sourcing Report: Textiles &amp; Apparel</w:t>
      </w:r>
    </w:p>
    <w:p>
      <w:pPr>
        <w:pStyle w:val="Heading2"/>
      </w:pPr>
      <w:r>
        <w:t>1. Supply-Side Analysis</w:t>
      </w:r>
    </w:p>
    <w:p>
      <w:pPr>
        <w:pStyle w:val="Heading3"/>
      </w:pPr>
      <w:r>
        <w:t>1.1 Synthetic Yarn (Polyester, Nylon, Blended Yarns)</w:t>
      </w:r>
    </w:p>
    <w:p>
      <w:pPr>
        <w:pStyle w:val="Heading4"/>
      </w:pPr>
      <w:r>
        <w:t>China (The Petrochemical &amp; Synthetic Giant)</w:t>
      </w:r>
    </w:p>
    <w:p>
      <w:pPr>
        <w:pStyle w:val="ListBullet"/>
      </w:pPr>
      <w:r>
        <w:t xml:space="preserve">  Major Manufacturing Hubs:</w:t>
      </w:r>
    </w:p>
    <w:p>
      <w:pPr>
        <w:pStyle w:val="ListBullet"/>
      </w:pPr>
      <w:r>
        <w:t xml:space="preserve">  Xiaoshan &amp; Shaoxing (Zhejiang Province): The largest polyester yarn and filament production cluster globally. Shaoxing (specifically Keqiao) is the epicenter of synthetic fabric manufacturing.</w:t>
      </w:r>
    </w:p>
    <w:p>
      <w:pPr>
        <w:pStyle w:val="ListBullet"/>
      </w:pPr>
      <w:r>
        <w:t xml:space="preserve">  Shengze &amp; Suzhou (Jiangsu Province): Massive production base for polyester chips, filament yarns (DTY, FDY, POY), and high-tenacity industrial yarns.</w:t>
      </w:r>
    </w:p>
    <w:p>
      <w:pPr>
        <w:pStyle w:val="ListBullet"/>
      </w:pPr>
      <w:r>
        <w:t xml:space="preserve">  Changle (Fujian Province): Major hub for nylon filament yarn and warp-knitting synthetic yarns.</w:t>
      </w:r>
    </w:p>
    <w:p>
      <w:pPr>
        <w:pStyle w:val="ListBullet"/>
      </w:pPr>
      <w:r>
        <w:t xml:space="preserve">  Production Capacities:</w:t>
      </w:r>
    </w:p>
    <w:p>
      <w:r>
        <w:t>China accounts for over 70% of global polyester filament yarn production. Major private conglomerates (e.g., Tongkun Group, Hengyi Petrochemical, and Shenghong Group) operate mega-refineries and spinning plants.</w:t>
      </w:r>
    </w:p>
    <w:p>
      <w:pPr>
        <w:pStyle w:val="ListBullet"/>
      </w:pPr>
      <w:r>
        <w:t xml:space="preserve">  Pricing Structure (FOB China):</w:t>
      </w:r>
    </w:p>
    <w:p>
      <w:pPr>
        <w:pStyle w:val="ListBullet"/>
      </w:pPr>
      <w:r>
        <w:t xml:space="preserve">  Polyester DTY (75D/36F): $1.05 - $1.25 USD/kg</w:t>
      </w:r>
    </w:p>
    <w:p>
      <w:pPr>
        <w:pStyle w:val="ListBullet"/>
      </w:pPr>
      <w:r>
        <w:t xml:space="preserve">  Polyester POY (150D/48F): $0.90 - $1.10 USD/kg</w:t>
      </w:r>
    </w:p>
    <w:p>
      <w:pPr>
        <w:pStyle w:val="ListBullet"/>
      </w:pPr>
      <w:r>
        <w:t xml:space="preserve">  Nylon 6 DTY (70D/24F): $1.90 - $2.30 USD/kg</w:t>
      </w:r>
    </w:p>
    <w:p>
      <w:pPr>
        <w:pStyle w:val="Heading4"/>
      </w:pPr>
      <w:r>
        <w:t>Vietnam (The Rapidly Expanding Spinners)</w:t>
      </w:r>
    </w:p>
    <w:p>
      <w:pPr>
        <w:pStyle w:val="ListBullet"/>
      </w:pPr>
      <w:r>
        <w:t xml:space="preserve">  Major Manufacturing Hubs:</w:t>
      </w:r>
    </w:p>
    <w:p>
      <w:pPr>
        <w:pStyle w:val="ListBullet"/>
      </w:pPr>
      <w:r>
        <w:t xml:space="preserve">  Dong Nai &amp; Binh Duong Provinces (Southern Vietnam): Key spinning zones hosting massive foreign direct investments (FDI) from Taiwan (Formosa Chemicals &amp; Fiber), South Korea (Hyosung), and China (Texhong).</w:t>
      </w:r>
    </w:p>
    <w:p>
      <w:pPr>
        <w:pStyle w:val="ListBullet"/>
      </w:pPr>
      <w:r>
        <w:t xml:space="preserve">  Nam Dinh Province (Northern Vietnam): A traditional textile hub modernized with synthetic yarn spinning mills.</w:t>
      </w:r>
    </w:p>
    <w:p>
      <w:pPr>
        <w:pStyle w:val="ListBullet"/>
      </w:pPr>
      <w:r>
        <w:t xml:space="preserve">  Production Capacities:</w:t>
      </w:r>
    </w:p>
    <w:p>
      <w:r>
        <w:t>Vietnam has a synthetic spinning capacity of around 800,000 to 1 million metric tons per annum. It remains dependent on importing raw polyester chips and PTA/MEG from China and Taiwan.</w:t>
      </w:r>
    </w:p>
    <w:p>
      <w:pPr>
        <w:pStyle w:val="ListBullet"/>
      </w:pPr>
      <w:r>
        <w:t xml:space="preserve">  Pricing Structure (FOB Vietnam):</w:t>
      </w:r>
    </w:p>
    <w:p>
      <w:r>
        <w:t>Typically 5% to 8% higher than Chinese factory-direct pricing due to imported raw materials and higher electricity tariffs:</w:t>
      </w:r>
    </w:p>
    <w:p>
      <w:pPr>
        <w:pStyle w:val="ListBullet"/>
      </w:pPr>
      <w:r>
        <w:t xml:space="preserve">  Polyester DTY (75D/36F): $1.15 - $1.35 USD/kg</w:t>
      </w:r>
    </w:p>
    <w:p>
      <w:pPr>
        <w:pStyle w:val="ListBullet"/>
      </w:pPr>
      <w:r>
        <w:t xml:space="preserve">  Polyester POY (150D/48F): $0.98 - $1.18 USD/kg</w:t>
      </w:r>
    </w:p>
    <w:p>
      <w:r>
        <w:t>---</w:t>
      </w:r>
    </w:p>
    <w:p>
      <w:pPr>
        <w:pStyle w:val="Heading3"/>
      </w:pPr>
      <w:r>
        <w:t>1.2 Readymade Garments (RMG)</w:t>
      </w:r>
    </w:p>
    <w:p>
      <w:pPr>
        <w:pStyle w:val="Heading4"/>
      </w:pPr>
      <w:r>
        <w:t>China (The Automated Fashion Factory)</w:t>
      </w:r>
    </w:p>
    <w:p>
      <w:pPr>
        <w:pStyle w:val="ListBullet"/>
      </w:pPr>
      <w:r>
        <w:t xml:space="preserve">  Major Manufacturing Hubs:</w:t>
      </w:r>
    </w:p>
    <w:p>
      <w:pPr>
        <w:pStyle w:val="ListBullet"/>
      </w:pPr>
      <w:r>
        <w:t xml:space="preserve">  Guangdong Province (Guangzhou, Dongguan, Shenzhen): Epicenter for fast-fashion apparel, casual wear, and intimate apparel.</w:t>
      </w:r>
    </w:p>
    <w:p>
      <w:pPr>
        <w:pStyle w:val="ListBullet"/>
      </w:pPr>
      <w:r>
        <w:t xml:space="preserve">  Zhejiang Province (Ningbo, Wenzhou, Shaoxing): Major hubs for formal menswear (suits, shirts), outerwear, and knitwear.</w:t>
      </w:r>
    </w:p>
    <w:p>
      <w:pPr>
        <w:pStyle w:val="ListBullet"/>
      </w:pPr>
      <w:r>
        <w:t xml:space="preserve">  Fujian Province (Quanzhou, Shishi): Centered around activewear, sportswear, and casual outerwear.</w:t>
      </w:r>
    </w:p>
    <w:p>
      <w:pPr>
        <w:pStyle w:val="ListBullet"/>
      </w:pPr>
      <w:r>
        <w:t xml:space="preserve">  Production Capacities:</w:t>
      </w:r>
    </w:p>
    <w:p>
      <w:r>
        <w:t>Unrivaled global capacity. Chinese garment factories feature extreme automation (robotic fabric cutting, automated hanger assembly lines, and computer-guided sewing). China remains the world's largest apparel exporter, exporting over $140 billion annually.</w:t>
      </w:r>
    </w:p>
    <w:p>
      <w:pPr>
        <w:pStyle w:val="ListBullet"/>
      </w:pPr>
      <w:r>
        <w:t xml:space="preserve">  Pricing Structure (FOB China):</w:t>
      </w:r>
    </w:p>
    <w:p>
      <w:pPr>
        <w:pStyle w:val="ListBullet"/>
      </w:pPr>
      <w:r>
        <w:t xml:space="preserve">  Basic Crewneck T-Shirt (OEM): $1.50 - $2.50 USD</w:t>
      </w:r>
    </w:p>
    <w:p>
      <w:pPr>
        <w:pStyle w:val="ListBullet"/>
      </w:pPr>
      <w:r>
        <w:t xml:space="preserve">  Men's Woven Shirt (OEM): $4.00 - $7.00 USD</w:t>
      </w:r>
    </w:p>
    <w:p>
      <w:pPr>
        <w:pStyle w:val="ListBullet"/>
      </w:pPr>
      <w:r>
        <w:t xml:space="preserve">  Polyester Activewear Hoodies: $6.00 - $12.00 USD</w:t>
      </w:r>
    </w:p>
    <w:p>
      <w:pPr>
        <w:pStyle w:val="ListBullet"/>
      </w:pPr>
      <w:r>
        <w:t xml:space="preserve">  Flexible MOQs: Often starting at 500-1,000 pieces per style.</w:t>
      </w:r>
    </w:p>
    <w:p>
      <w:pPr>
        <w:pStyle w:val="Heading4"/>
      </w:pPr>
      <w:r>
        <w:t>Vietnam (The Low-Cost Bulk Expert)</w:t>
      </w:r>
    </w:p>
    <w:p>
      <w:pPr>
        <w:pStyle w:val="ListBullet"/>
      </w:pPr>
      <w:r>
        <w:t xml:space="preserve">  Major Manufacturing Hubs:</w:t>
      </w:r>
    </w:p>
    <w:p>
      <w:pPr>
        <w:pStyle w:val="ListBullet"/>
      </w:pPr>
      <w:r>
        <w:t xml:space="preserve">  Red River Delta (Hanoi, Hai Phong, Nam Dinh): Specialized in heavy outerwear, winter jackets, and sportswear.</w:t>
      </w:r>
    </w:p>
    <w:p>
      <w:pPr>
        <w:pStyle w:val="ListBullet"/>
      </w:pPr>
      <w:r>
        <w:t xml:space="preserve">  Mekong Delta (Ho Chi Minh City, Binh Duong, Long An): Center for casual wear, denim, activewear, and knitwear.</w:t>
      </w:r>
    </w:p>
    <w:p>
      <w:pPr>
        <w:pStyle w:val="ListBullet"/>
      </w:pPr>
      <w:r>
        <w:t xml:space="preserve">  Production Capacities:</w:t>
      </w:r>
    </w:p>
    <w:p>
      <w:r>
        <w:t>Vietnam is the world's third-largest exporter of garments, dominated by large State-Owned Enterprises (like Vinatex) and massive FDI plants from South Korea (Hansae, Sae-A), Taiwan, and China. Annual export capacity exceeds $40 billion.</w:t>
      </w:r>
    </w:p>
    <w:p>
      <w:pPr>
        <w:pStyle w:val="ListBullet"/>
      </w:pPr>
      <w:r>
        <w:t xml:space="preserve">  Pricing Structure (FOB Vietnam):</w:t>
      </w:r>
    </w:p>
    <w:p>
      <w:r>
        <w:t>Highly competitive for long-run, high-volume orders. Labor costs are approximately 30-40% lower than in China's coastal manufacturing hubs:</w:t>
      </w:r>
    </w:p>
    <w:p>
      <w:pPr>
        <w:pStyle w:val="ListBullet"/>
      </w:pPr>
      <w:r>
        <w:t xml:space="preserve">  Basic Crewneck T-Shirt (OEM): $1.20 - $2.00 USD</w:t>
      </w:r>
    </w:p>
    <w:p>
      <w:pPr>
        <w:pStyle w:val="ListBullet"/>
      </w:pPr>
      <w:r>
        <w:t xml:space="preserve">  Men's Woven Shirt (OEM): $3.50 - $6.00 USD</w:t>
      </w:r>
    </w:p>
    <w:p>
      <w:pPr>
        <w:pStyle w:val="ListBullet"/>
      </w:pPr>
      <w:r>
        <w:t xml:space="preserve">  MOQs: Generally higher, typically 3,000+ pieces per style.</w:t>
      </w:r>
    </w:p>
    <w:p>
      <w:r>
        <w:t>---</w:t>
      </w:r>
    </w:p>
    <w:p>
      <w:pPr>
        <w:pStyle w:val="Heading3"/>
      </w:pPr>
      <w:r>
        <w:t>1.3 Industrial Fabrics (Warp-Knit, Geotextiles, Coated Tarpaulins)</w:t>
      </w:r>
    </w:p>
    <w:p>
      <w:pPr>
        <w:pStyle w:val="Heading4"/>
      </w:pPr>
      <w:r>
        <w:t>China (The Technical Textiles King)</w:t>
      </w:r>
    </w:p>
    <w:p>
      <w:pPr>
        <w:pStyle w:val="ListBullet"/>
      </w:pPr>
      <w:r>
        <w:t xml:space="preserve">  Major Manufacturing Hubs:</w:t>
      </w:r>
    </w:p>
    <w:p>
      <w:pPr>
        <w:pStyle w:val="ListBullet"/>
      </w:pPr>
      <w:r>
        <w:t xml:space="preserve">  Haining (Zhejiang Province): The "Warp Knitting Capital of China", producing massive volumes of geotextiles, PVC-coated flex banners, tarpaulins, and automotive seating fabrics.</w:t>
      </w:r>
    </w:p>
    <w:p>
      <w:pPr>
        <w:pStyle w:val="ListBullet"/>
      </w:pPr>
      <w:r>
        <w:t xml:space="preserve">  Changzhou &amp; Wuxi (Jiangsu Province): Specialized in high-strength industrial filter fabrics, glass fiber textiles, and geo-grids.</w:t>
      </w:r>
    </w:p>
    <w:p>
      <w:pPr>
        <w:pStyle w:val="ListBullet"/>
      </w:pPr>
      <w:r>
        <w:t xml:space="preserve">  Shandong Province (Qingdao, Dezhou): Major production base for non-woven agricultural fabrics and construction geotextiles.</w:t>
      </w:r>
    </w:p>
    <w:p>
      <w:pPr>
        <w:pStyle w:val="ListBullet"/>
      </w:pPr>
      <w:r>
        <w:t xml:space="preserve">  Production Capacities:</w:t>
      </w:r>
    </w:p>
    <w:p>
      <w:r>
        <w:t>China accounts for over 50% of global technical and industrial textiles output, with Haining alone processing over 1.5 million tons of industrial fabrics annually.</w:t>
      </w:r>
    </w:p>
    <w:p>
      <w:pPr>
        <w:pStyle w:val="ListBullet"/>
      </w:pPr>
      <w:r>
        <w:t xml:space="preserve">  Pricing Structure (FOB China):</w:t>
      </w:r>
    </w:p>
    <w:p>
      <w:pPr>
        <w:pStyle w:val="ListBullet"/>
      </w:pPr>
      <w:r>
        <w:t xml:space="preserve">  PVC-Coated Tarpaulin (500 GSM): $0.85 - $1.30 USD/sqm</w:t>
      </w:r>
    </w:p>
    <w:p>
      <w:pPr>
        <w:pStyle w:val="ListBullet"/>
      </w:pPr>
      <w:r>
        <w:t xml:space="preserve">  Woven Geotextile (Polypropylene): $0.40 - $0.75 USD/sqm</w:t>
      </w:r>
    </w:p>
    <w:p>
      <w:pPr>
        <w:pStyle w:val="Heading4"/>
      </w:pPr>
      <w:r>
        <w:t>Vietnam (The Growing Technical Base)</w:t>
      </w:r>
    </w:p>
    <w:p>
      <w:pPr>
        <w:pStyle w:val="ListBullet"/>
      </w:pPr>
      <w:r>
        <w:t xml:space="preserve">  Major Manufacturing Hubs:</w:t>
      </w:r>
    </w:p>
    <w:p>
      <w:pPr>
        <w:pStyle w:val="ListBullet"/>
      </w:pPr>
      <w:r>
        <w:t xml:space="preserve">  Dong Nai &amp; Long An Provinces: Hosts foreign investments from Taiwan (Far Eastern New Century) and South Korea (Hyosung), specializing in tire cord fabrics and airbag materials.</w:t>
      </w:r>
    </w:p>
    <w:p>
      <w:pPr>
        <w:pStyle w:val="ListBullet"/>
      </w:pPr>
      <w:r>
        <w:t xml:space="preserve">  Production Capacities:</w:t>
      </w:r>
    </w:p>
    <w:p>
      <w:r>
        <w:t>Limited to specific high-volume sub-sectors (such as polyester tire cords for the global automotive supply chain). Vietnam lacks a broad technical textile ecosystem and imports raw industrial yarns to weave or coat fabrics.</w:t>
      </w:r>
    </w:p>
    <w:p>
      <w:pPr>
        <w:pStyle w:val="ListBullet"/>
      </w:pPr>
      <w:r>
        <w:t xml:space="preserve">  Pricing Structure (FOB Vietnam):</w:t>
      </w:r>
    </w:p>
    <w:p>
      <w:r>
        <w:t>Typically 5% to 10% higher than Chinese equivalents for standard geotextiles and coated fabrics due to intermediate yarn import costs:</w:t>
      </w:r>
    </w:p>
    <w:p>
      <w:pPr>
        <w:pStyle w:val="ListBullet"/>
      </w:pPr>
      <w:r>
        <w:t xml:space="preserve">  PVC-Coated Tarpaulin (500 GSM): $0.95 - $1.45 USD/sqm</w:t>
      </w:r>
    </w:p>
    <w:p>
      <w:r>
        <w:t>---</w:t>
      </w:r>
    </w:p>
    <w:p>
      <w:pPr>
        <w:pStyle w:val="Heading2"/>
      </w:pPr>
      <w:r>
        <w:t>2. Demand-Side Analysis (India, specifically Gujarat)</w:t>
      </w:r>
    </w:p>
    <w:p>
      <w:pPr>
        <w:pStyle w:val="Heading3"/>
      </w:pPr>
      <w:r>
        <w:t>2.1 Import Volumes &amp; Demand Drivers</w:t>
      </w:r>
    </w:p>
    <w:p>
      <w:pPr>
        <w:pStyle w:val="ListBullet"/>
      </w:pPr>
      <w:r>
        <w:t xml:space="preserve">  Surat (The Synthetic Capital of India): Processes over 40% of the nation's man-made fiber (MMF) textiles, housing over 600,000 power looms, 100,000 embroidery machines, and 450 processing houses. Surat consumes massive quantities of polyester filament yarn (PFY) and nylon yarn. Specialized micro-denier, high-stretch, recycled polyester yarns, and low-cost raw yarns are imported in large volumes to meet the cost demands of Surat’s weaving industry.</w:t>
      </w:r>
    </w:p>
    <w:p>
      <w:pPr>
        <w:pStyle w:val="ListBullet"/>
      </w:pPr>
      <w:r>
        <w:t xml:space="preserve">  Ahmedabad (The Cotton &amp; Denim Hub): While domestic production of cotton apparel is vast, there is a substantial import market for synthetic sportswear, winter jackets (requiring specialized technical fabrics), and low-cost fast fashion.</w:t>
      </w:r>
    </w:p>
    <w:p>
      <w:pPr>
        <w:pStyle w:val="ListBullet"/>
      </w:pPr>
      <w:r>
        <w:t xml:space="preserve">  Industrial &amp; Automotive Clusters (Sanand, Dahej): Consumes technical textiles, automotive seating fabrics, airbag materials, and filtration fabrics.</w:t>
      </w:r>
    </w:p>
    <w:p>
      <w:pPr>
        <w:pStyle w:val="Heading3"/>
      </w:pPr>
      <w:r>
        <w:t>2.2 Local Market Demand</w:t>
      </w:r>
    </w:p>
    <w:p>
      <w:r>
        <w:t>High demand for specialized yarns, including Draw Textured Yarn (DTY) for sarees and dress materials, Fully Drawn Yarn (FDY) for warp-knitting, and spandex-covered yarns for stretch fabrics.</w:t>
      </w:r>
    </w:p>
    <w:p>
      <w:pPr>
        <w:pStyle w:val="Heading3"/>
      </w:pPr>
      <w:r>
        <w:t>2.3 Distribution Channels</w:t>
      </w:r>
    </w:p>
    <w:p>
      <w:pPr>
        <w:pStyle w:val="ListBullet"/>
      </w:pPr>
      <w:r>
        <w:t xml:space="preserve">  Broker / Agent Syndicates: Sourcing is highly mediated by brokers in Surat's Ring Road markets (e.g., Surat Textile Market, Millennium Market) who aggregate demand from small weavers and place bulk import orders.</w:t>
      </w:r>
    </w:p>
    <w:p>
      <w:pPr>
        <w:pStyle w:val="ListBullet"/>
      </w:pPr>
      <w:r>
        <w:t xml:space="preserve">  Direct B2B Sourcing: Large composite mills (e.g., Garden Silk Mills, Welspun, Arvind) import directly from Chinese/Vietnamese producers in containerized loads (FCL).</w:t>
      </w:r>
    </w:p>
    <w:p>
      <w:pPr>
        <w:pStyle w:val="ListBullet"/>
      </w:pPr>
      <w:r>
        <w:t xml:space="preserve">  Wholesale Agents: Traditional wholesale nodes in Ahmedabad's Revdi Bazar and Kalupur markets import containerized garment lots and distribute them to multi-brand retail outlets across Western India.</w:t>
      </w:r>
    </w:p>
    <w:p>
      <w:r>
        <w:t>---</w:t>
      </w:r>
    </w:p>
    <w:p>
      <w:pPr>
        <w:pStyle w:val="Heading2"/>
      </w:pPr>
      <w:r>
        <w:t>3. Comparative Analysis: China vs. Vietnam Sourcing Options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China Sourcing Option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Vietnam Sourcing Option</w:t>
            </w:r>
          </w:p>
        </w:tc>
      </w:tr>
      <w:tr>
        <w:tc>
          <w:tcPr>
            <w:tcW w:type="dxa" w:w="3120"/>
          </w:tcPr>
          <w:p>
            <w:r>
              <w:t>Sourcing Variety &amp; Flexibility</w:t>
            </w:r>
          </w:p>
        </w:tc>
        <w:tc>
          <w:tcPr>
            <w:tcW w:type="dxa" w:w="3120"/>
          </w:tcPr>
          <w:p>
            <w:r>
              <w:t>Complete vertical integration. Flexible MOQs (500-1,000 pcs), massive accessory markets (buttons, zippers, linings).</w:t>
            </w:r>
          </w:p>
        </w:tc>
        <w:tc>
          <w:tcPr>
            <w:tcW w:type="dxa" w:w="3120"/>
          </w:tcPr>
          <w:p>
            <w:r>
              <w:t>Highly competitive for long-run bulk orders. Higher MOQs (3,000+ pcs). Dependent on imported raw yarns/trims.</w:t>
            </w:r>
          </w:p>
        </w:tc>
      </w:tr>
      <w:tr>
        <w:tc>
          <w:tcPr>
            <w:tcW w:type="dxa" w:w="3120"/>
          </w:tcPr>
          <w:p>
            <w:r>
              <w:t>Bilateral Tariffs (India)</w:t>
            </w:r>
          </w:p>
        </w:tc>
        <w:tc>
          <w:tcPr>
            <w:tcW w:type="dxa" w:w="3120"/>
          </w:tcPr>
          <w:p>
            <w:r>
              <w:t>High Tariffs. Synthetic filament yarns: 10% - 12.5% BCD. Fabrics: 20% BCD (or specific duty). Readymade Garments (RMG): 20% - 25% BCD. Subject to BIS QCOs on yarns.</w:t>
            </w:r>
          </w:p>
        </w:tc>
        <w:tc>
          <w:tcPr>
            <w:tcW w:type="dxa" w:w="3120"/>
          </w:tcPr>
          <w:p>
            <w:r>
              <w:t>AIFTA Preferential Rates: Synthetic yarns, fabrics, and RMG at 0% - 5% BCD. Bypassing Chinese BCD saves 15% to 20% in direct tariffs.</w:t>
            </w:r>
          </w:p>
        </w:tc>
      </w:tr>
      <w:tr>
        <w:tc>
          <w:tcPr>
            <w:tcW w:type="dxa" w:w="3120"/>
          </w:tcPr>
          <w:p>
            <w:r>
              <w:t>Shipping Logistics</w:t>
            </w:r>
          </w:p>
        </w:tc>
        <w:tc>
          <w:tcPr>
            <w:tcW w:type="dxa" w:w="3120"/>
          </w:tcPr>
          <w:p>
            <w:r>
              <w:t>15–22 days transit from Shanghai/Ningbo/Shenzhen to Mundra/Kandla. Freight (40HC): $1,800 - $2,600.</w:t>
            </w:r>
          </w:p>
        </w:tc>
        <w:tc>
          <w:tcPr>
            <w:tcW w:type="dxa" w:w="3120"/>
          </w:tcPr>
          <w:p>
            <w:r>
              <w:t>10–14 days direct from Ho Chi Minh City to Mundra. Freight (20FT): $800 - $1,300. Vietnam shipping is 15-30% cheaper.</w:t>
            </w:r>
          </w:p>
        </w:tc>
      </w:tr>
      <w:tr>
        <w:tc>
          <w:tcPr>
            <w:tcW w:type="dxa" w:w="3120"/>
          </w:tcPr>
          <w:p>
            <w:r>
              <w:t>Regulatory Hurdles</w:t>
            </w:r>
          </w:p>
        </w:tc>
        <w:tc>
          <w:tcPr>
            <w:tcW w:type="dxa" w:w="3120"/>
          </w:tcPr>
          <w:p>
            <w:r>
              <w:t>BIS QCO for Polyester yarns (IS 17265, IS 17266), high customs duties.</w:t>
            </w:r>
          </w:p>
        </w:tc>
        <w:tc>
          <w:tcPr>
            <w:tcW w:type="dxa" w:w="3120"/>
          </w:tcPr>
          <w:p>
            <w:r>
              <w:t>CAROTAR 2020 value-addition checks, BIS QCO for Polyester yarns.</w:t>
            </w:r>
          </w:p>
        </w:tc>
      </w:tr>
      <w:tr>
        <w:tc>
          <w:tcPr>
            <w:tcW w:type="dxa" w:w="3120"/>
          </w:tcPr>
          <w:p>
            <w:r>
              <w:t>Feasibility Rating</w:t>
            </w:r>
          </w:p>
        </w:tc>
        <w:tc>
          <w:tcPr>
            <w:tcW w:type="dxa" w:w="3120"/>
          </w:tcPr>
          <w:p>
            <w:r>
              <w:t>Medium-Low (Saddled with 20-25% apparel BCD and yarn import tariffs)</w:t>
            </w:r>
          </w:p>
        </w:tc>
        <w:tc>
          <w:tcPr>
            <w:tcW w:type="dxa" w:w="3120"/>
          </w:tcPr>
          <w:p>
            <w:r>
              <w:t>Excellent (Saves ~20% BCD on RMG, cheaper freight, faster direct transit)</w:t>
            </w:r>
          </w:p>
        </w:tc>
      </w:tr>
    </w:tbl>
    <w:p>
      <w:r>
        <w:t>---</w:t>
      </w:r>
    </w:p>
    <w:p>
      <w:pPr>
        <w:pStyle w:val="Heading2"/>
      </w:pPr>
      <w:r>
        <w:t>4. Key Suppliers</w:t>
      </w:r>
    </w:p>
    <w:p>
      <w:pPr>
        <w:pStyle w:val="Heading3"/>
      </w:pPr>
      <w:r>
        <w:t>4.1 China</w:t>
      </w:r>
    </w:p>
    <w:p>
      <w:r>
        <w:t>1.  Zhejiang Hengyi Petrochemical Co., Ltd.</w:t>
      </w:r>
    </w:p>
    <w:p>
      <w:pPr>
        <w:pStyle w:val="ListBullet"/>
      </w:pPr>
      <w:r>
        <w:t xml:space="preserve">  Address: No. 238, Shixin Road, Xiaoshan District, Hangzhou, Zhejiang, China.</w:t>
      </w:r>
    </w:p>
    <w:p>
      <w:pPr>
        <w:pStyle w:val="ListBullet"/>
      </w:pPr>
      <w:r>
        <w:t xml:space="preserve">  Contact: Tel: +86-571-82797888, Email: sales@hengyi.com</w:t>
      </w:r>
    </w:p>
    <w:p>
      <w:pPr>
        <w:pStyle w:val="ListBullet"/>
      </w:pPr>
      <w:r>
        <w:t xml:space="preserve">  Product Line: Polyester Draw Textured Yarn (DTY), Partially Oriented Yarn (POY), Fully Drawn Yarn (FDY), and PET chips.</w:t>
      </w:r>
    </w:p>
    <w:p>
      <w:r>
        <w:t>2.  Tongkun Group Co., Ltd.</w:t>
      </w:r>
    </w:p>
    <w:p>
      <w:pPr>
        <w:pStyle w:val="ListBullet"/>
      </w:pPr>
      <w:r>
        <w:t xml:space="preserve">  Address: No. 5, Phoenix Road, Tongxiang, Zhejiang, China.</w:t>
      </w:r>
    </w:p>
    <w:p>
      <w:pPr>
        <w:pStyle w:val="ListBullet"/>
      </w:pPr>
      <w:r>
        <w:t xml:space="preserve">  Contact: Tel: +86-573-88188888, Email: export@tongkun.com</w:t>
      </w:r>
    </w:p>
    <w:p>
      <w:pPr>
        <w:pStyle w:val="ListBullet"/>
      </w:pPr>
      <w:r>
        <w:t xml:space="preserve">  Product Line: Polyester filament yarns, composite yarns, and recycled polyester yarns.</w:t>
      </w:r>
    </w:p>
    <w:p>
      <w:r>
        <w:t>3.  Shaoxing Keqiao Qiansefeng Textile Co., Ltd.</w:t>
      </w:r>
    </w:p>
    <w:p>
      <w:pPr>
        <w:pStyle w:val="ListBullet"/>
      </w:pPr>
      <w:r>
        <w:t xml:space="preserve">  Address: Room 1205, Times Square, Keqiao District, Shaoxing, Zhejiang, China.</w:t>
      </w:r>
    </w:p>
    <w:p>
      <w:pPr>
        <w:pStyle w:val="ListBullet"/>
      </w:pPr>
      <w:r>
        <w:t xml:space="preserve">  Contact: Tel: +86-575-84119999, Email: info@qiansefeng.com</w:t>
      </w:r>
    </w:p>
    <w:p>
      <w:pPr>
        <w:pStyle w:val="ListBullet"/>
      </w:pPr>
      <w:r>
        <w:t xml:space="preserve">  Product Line: High-strength canvas, industrial filter fabrics, and PVC-coated fabrics.</w:t>
      </w:r>
    </w:p>
    <w:p>
      <w:r>
        <w:t>4.  Guangdong Esquel Textile Co., Ltd.</w:t>
      </w:r>
    </w:p>
    <w:p>
      <w:pPr>
        <w:pStyle w:val="ListBullet"/>
      </w:pPr>
      <w:r>
        <w:t xml:space="preserve">  Address: Gaoming District, Foshan, Guangdong, China.</w:t>
      </w:r>
    </w:p>
    <w:p>
      <w:pPr>
        <w:pStyle w:val="ListBullet"/>
      </w:pPr>
      <w:r>
        <w:t xml:space="preserve">  Contact: Tel: +86-757-88228888, Email: info@esquel.com</w:t>
      </w:r>
    </w:p>
    <w:p>
      <w:pPr>
        <w:pStyle w:val="ListBullet"/>
      </w:pPr>
      <w:r>
        <w:t xml:space="preserve">  Product Line: Premium readymade garments (woven shirts, knitwear), and dyed cotton yarns.</w:t>
      </w:r>
    </w:p>
    <w:p>
      <w:pPr>
        <w:pStyle w:val="Heading3"/>
      </w:pPr>
      <w:r>
        <w:t>4.2 Vietnam</w:t>
      </w:r>
    </w:p>
    <w:p>
      <w:r>
        <w:t>5.  Century Synthetic Fiber Corporation (CSFC)</w:t>
      </w:r>
    </w:p>
    <w:p>
      <w:pPr>
        <w:pStyle w:val="ListBullet"/>
      </w:pPr>
      <w:r>
        <w:t xml:space="preserve">  Address: Road 19, Tan Tao Industrial Park, Binh Tan District, Ho Chi Minh City, Vietnam.</w:t>
      </w:r>
    </w:p>
    <w:p>
      <w:pPr>
        <w:pStyle w:val="ListBullet"/>
      </w:pPr>
      <w:r>
        <w:t xml:space="preserve">  Contact: Tel: +84-28-37507888, Email: csf@century.com.vn</w:t>
      </w:r>
    </w:p>
    <w:p>
      <w:pPr>
        <w:pStyle w:val="ListBullet"/>
      </w:pPr>
      <w:r>
        <w:t xml:space="preserve">  Product Line: Recycled polyester yarn (REPREVE brand), polyester DTY, FDY, and nylon filament yarns.</w:t>
      </w:r>
    </w:p>
    <w:p>
      <w:r>
        <w:t>6.  Phong Phu Joint Stock Corporation</w:t>
      </w:r>
    </w:p>
    <w:p>
      <w:pPr>
        <w:pStyle w:val="ListBullet"/>
      </w:pPr>
      <w:r>
        <w:t xml:space="preserve">  Address: 48 Tang Nhon Phu Street, Tang Nhon Phu B Ward, Thu Duc City, Ho Chi Minh City, Vietnam.</w:t>
      </w:r>
    </w:p>
    <w:p>
      <w:pPr>
        <w:pStyle w:val="ListBullet"/>
      </w:pPr>
      <w:r>
        <w:t xml:space="preserve">  Contact: Tel: +84-28-38966029, Email: info@phongphu.com.vn</w:t>
      </w:r>
    </w:p>
    <w:p>
      <w:pPr>
        <w:pStyle w:val="ListBullet"/>
      </w:pPr>
      <w:r>
        <w:t xml:space="preserve">  Product Line: Readymade apparel, denim garments, towels, and woven fabrics.</w:t>
      </w:r>
    </w:p>
    <w:p>
      <w:r>
        <w:t>7.  Song Hong Garment Joint Stock Company</w:t>
      </w:r>
    </w:p>
    <w:p>
      <w:pPr>
        <w:pStyle w:val="ListBullet"/>
      </w:pPr>
      <w:r>
        <w:t xml:space="preserve">  Address: 105 Nguyen Duc Thuan Street, Nam Dinh City, Nam Dinh Province, Vietnam.</w:t>
      </w:r>
    </w:p>
    <w:p>
      <w:pPr>
        <w:pStyle w:val="ListBullet"/>
      </w:pPr>
      <w:r>
        <w:t xml:space="preserve">  Contact: Tel: +84-228-3649365, Email: info@songhong.vn</w:t>
      </w:r>
    </w:p>
    <w:p>
      <w:pPr>
        <w:pStyle w:val="ListBullet"/>
      </w:pPr>
      <w:r>
        <w:t xml:space="preserve">  Product Line: Readymade garments, activewear, sportswear jackets, and bedding materials.</w:t>
      </w:r>
    </w:p>
    <w:p>
      <w:r>
        <w:t>8.  Formosa Industries Corporation (Vietnam)</w:t>
      </w:r>
    </w:p>
    <w:p>
      <w:pPr>
        <w:pStyle w:val="ListBullet"/>
      </w:pPr>
      <w:r>
        <w:t xml:space="preserve">  Address: Nhon Trach 3 Industrial Park, Nhon Trach District, Dong Nai Province, Vietnam.</w:t>
      </w:r>
    </w:p>
    <w:p>
      <w:pPr>
        <w:pStyle w:val="ListBullet"/>
      </w:pPr>
      <w:r>
        <w:t xml:space="preserve">  Contact: Tel: +84-251-3560300, Email: sales@fic.com.vn</w:t>
      </w:r>
    </w:p>
    <w:p>
      <w:pPr>
        <w:pStyle w:val="ListBullet"/>
      </w:pPr>
      <w:r>
        <w:t xml:space="preserve">  Product Line: Polyester spinning chips, synthetic filament yarns, and industrial fabrics (nylon tire cord fabric).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