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13DB" w:rsidRDefault="00464146">
      <w:pPr>
        <w:jc w:val="center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SPRINT 1 (- to 22 Feb 2019)</w:t>
      </w:r>
    </w:p>
    <w:p w:rsidR="00F613DB" w:rsidRDefault="00F613DB">
      <w:pPr>
        <w:jc w:val="both"/>
        <w:rPr>
          <w:b/>
          <w:sz w:val="28"/>
          <w:szCs w:val="28"/>
        </w:rPr>
      </w:pPr>
    </w:p>
    <w:p w:rsidR="00F613DB" w:rsidRDefault="00464146">
      <w:pPr>
        <w:jc w:val="both"/>
        <w:rPr>
          <w:i/>
        </w:rPr>
      </w:pPr>
      <w:r>
        <w:rPr>
          <w:b/>
          <w:sz w:val="28"/>
          <w:szCs w:val="28"/>
        </w:rPr>
        <w:t>Commitments:</w:t>
      </w:r>
    </w:p>
    <w:p w:rsidR="00F613DB" w:rsidRDefault="00F613DB">
      <w:pPr>
        <w:jc w:val="both"/>
      </w:pPr>
    </w:p>
    <w:p w:rsidR="00F613DB" w:rsidRDefault="00464146">
      <w:pPr>
        <w:numPr>
          <w:ilvl w:val="0"/>
          <w:numId w:val="1"/>
        </w:numPr>
        <w:jc w:val="both"/>
      </w:pPr>
      <w:r>
        <w:t>We will have created our first backlog in Jira.  Each person will have created a backlog item. Each person will have been assigned a backlog item. Each person will have “worked” an item, moving it through the states until it’s closed. The backlog will cont</w:t>
      </w:r>
      <w:r>
        <w:t>ain all the items described in this document. We will have started the sprint in Jira.</w:t>
      </w:r>
    </w:p>
    <w:p w:rsidR="00F613DB" w:rsidRDefault="00464146">
      <w:pPr>
        <w:numPr>
          <w:ilvl w:val="0"/>
          <w:numId w:val="1"/>
        </w:numPr>
        <w:jc w:val="both"/>
      </w:pPr>
      <w:r>
        <w:t>We commit to deliver Junit coverage of existing code which will achieve branch coverage of at least 85% and simple condition coverage 50%.</w:t>
      </w:r>
    </w:p>
    <w:p w:rsidR="00F613DB" w:rsidRDefault="00464146">
      <w:pPr>
        <w:numPr>
          <w:ilvl w:val="0"/>
          <w:numId w:val="1"/>
        </w:numPr>
        <w:jc w:val="both"/>
      </w:pPr>
      <w:r>
        <w:t>We will have documented the im</w:t>
      </w:r>
      <w:r>
        <w:t>mediate steps for sprint1 commitments. These steps will be documented as backlog items that can be assigned to team members.</w:t>
      </w:r>
    </w:p>
    <w:p w:rsidR="00F613DB" w:rsidRDefault="00464146">
      <w:pPr>
        <w:numPr>
          <w:ilvl w:val="0"/>
          <w:numId w:val="1"/>
        </w:numPr>
        <w:jc w:val="both"/>
      </w:pPr>
      <w:r>
        <w:t>We will analyze the code base provided to understand flow and check any scope of refactoring. Hence, we will generate the UML of al</w:t>
      </w:r>
      <w:r>
        <w:t>ready existing prattle code.</w:t>
      </w:r>
    </w:p>
    <w:p w:rsidR="00F613DB" w:rsidRDefault="00464146">
      <w:pPr>
        <w:numPr>
          <w:ilvl w:val="0"/>
          <w:numId w:val="1"/>
        </w:numPr>
        <w:jc w:val="both"/>
      </w:pPr>
      <w:r>
        <w:t xml:space="preserve">We will get the base code to master branch which will require 85% code coverage and hence is the testable/ can pass according to quality assurance (Jenkins). </w:t>
      </w:r>
      <w:proofErr w:type="gramStart"/>
      <w:r>
        <w:t>Thus</w:t>
      </w:r>
      <w:proofErr w:type="gramEnd"/>
      <w:r>
        <w:t xml:space="preserve"> the merge process can be a testable metric.</w:t>
      </w:r>
    </w:p>
    <w:p w:rsidR="00464146" w:rsidRDefault="00464146" w:rsidP="00464146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We will gather the system requirements from the product owner and document them. In this process we will also generate and document use cases for the system</w:t>
      </w:r>
    </w:p>
    <w:p w:rsidR="00464146" w:rsidRDefault="00464146" w:rsidP="00464146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We will provide the UML diagram of the system, that we plan to deliver before the board meeting. This document will reflect functional requirements of the product</w:t>
      </w:r>
    </w:p>
    <w:p w:rsidR="00F613DB" w:rsidRDefault="00F613DB">
      <w:pPr>
        <w:jc w:val="both"/>
        <w:rPr>
          <w:sz w:val="24"/>
          <w:szCs w:val="24"/>
        </w:rPr>
      </w:pPr>
      <w:bookmarkStart w:id="0" w:name="_GoBack"/>
      <w:bookmarkEnd w:id="0"/>
    </w:p>
    <w:p w:rsidR="00F613DB" w:rsidRDefault="00F613DB">
      <w:pPr>
        <w:jc w:val="both"/>
        <w:rPr>
          <w:sz w:val="24"/>
          <w:szCs w:val="24"/>
        </w:rPr>
      </w:pPr>
    </w:p>
    <w:sectPr w:rsidR="00F613D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4105A9"/>
    <w:multiLevelType w:val="multilevel"/>
    <w:tmpl w:val="8BE8D9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D7B202D"/>
    <w:multiLevelType w:val="multilevel"/>
    <w:tmpl w:val="3C2E0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613DB"/>
    <w:rsid w:val="00464146"/>
    <w:rsid w:val="00F61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576A4F-0ED2-4C90-966D-F1A324160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4641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781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Mitresh Pandya</cp:lastModifiedBy>
  <cp:revision>2</cp:revision>
  <dcterms:created xsi:type="dcterms:W3CDTF">2019-02-18T14:51:00Z</dcterms:created>
  <dcterms:modified xsi:type="dcterms:W3CDTF">2019-02-18T14:52:00Z</dcterms:modified>
</cp:coreProperties>
</file>