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Graphene, Carbon Nanotube, Polyethylene, Polypropylene, Nylon 6, Nylon 66,</w:t>
      </w:r>
    </w:p>
    <w:p>
      <w:r>
        <w:t xml:space="preserve">PLA, PETG, ABS, Silica, Alumina, Titanium Dioxide,</w:t>
      </w:r>
    </w:p>
    <w:p>
      <w:r>
        <w:t xml:space="preserve">Zinc Oxide, Iron Oxide, Copper Oxide, Magnesium Oxide, Calcium Carbonate, Barium Sulfate,</w:t>
      </w:r>
    </w:p>
    <w:p>
      <w:r>
        <w:t xml:space="preserve">Kaolin Clay, Montmorillonite, Epoxy Resin, Polyurethane, Polycarbonate, PEEK,</w:t>
      </w:r>
    </w:p>
    <w:p>
      <w:r>
        <w:t xml:space="preserve">PTFE, Cellulose, Chitosan, Starch, Lignin, Gelatin,</w:t>
      </w:r>
    </w:p>
    <w:p>
      <w:r>
        <w:t xml:space="preserve">Kevlar, Basalt Fiber, Glass Fiber, Carbon Fiber, Aramid Fiber, Boron Nitride,</w:t>
      </w:r>
    </w:p>
    <w:p>
      <w:r>
        <w:t xml:space="preserve">Molybdenum Disulfide, Graphite, Fullerene, Silver Nanoparticles, Gold Nanoparticles, Platinum,</w:t>
      </w:r>
    </w:p>
    <w:p>
      <w:r>
        <w:t xml:space="preserve">Palladium, Nickel Foam, Copper Mesh, Activated Carbon, Zeolite, Halloysite,</w:t>
      </w:r>
    </w:p>
    <w:p>
      <w:r>
        <w:t xml:space="preserve">Bentonite, Hydroxyapatite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2026-05-27T07:23:22.036Z</dcterms:created>
  <dcterms:modified xsi:type="dcterms:W3CDTF">2026-05-27T07:23:22.037Z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