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7106F" w14:textId="77777777" w:rsidR="008E4C79" w:rsidRDefault="00C06585">
      <w:pPr>
        <w:pStyle w:val="Normal1"/>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Session 2025-2026</w:t>
      </w:r>
    </w:p>
    <w:p w14:paraId="414E2A4C" w14:textId="77777777" w:rsidR="008E4C79" w:rsidRDefault="008E4C79">
      <w:pPr>
        <w:pStyle w:val="Normal1"/>
        <w:spacing w:after="0" w:line="240" w:lineRule="auto"/>
        <w:rPr>
          <w:rFonts w:ascii="Times New Roman" w:eastAsia="Times New Roman" w:hAnsi="Times New Roman" w:cs="Times New Roman"/>
          <w:b/>
        </w:rPr>
      </w:pPr>
    </w:p>
    <w:tbl>
      <w:tblPr>
        <w:tblStyle w:val="a"/>
        <w:tblW w:w="875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1"/>
        <w:gridCol w:w="4134"/>
      </w:tblGrid>
      <w:tr w:rsidR="008E4C79" w14:paraId="5447BEFF" w14:textId="77777777">
        <w:trPr>
          <w:cantSplit/>
          <w:tblHeader/>
          <w:jc w:val="center"/>
        </w:trPr>
        <w:tc>
          <w:tcPr>
            <w:tcW w:w="4621" w:type="dxa"/>
          </w:tcPr>
          <w:p w14:paraId="6EB97362"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b/>
              </w:rPr>
              <w:t>Vision:</w:t>
            </w:r>
            <w:r>
              <w:rPr>
                <w:rFonts w:ascii="Times New Roman" w:eastAsia="Times New Roman" w:hAnsi="Times New Roman" w:cs="Times New Roman"/>
              </w:rPr>
              <w:t xml:space="preserve"> Dream of where you want.</w:t>
            </w:r>
          </w:p>
          <w:p w14:paraId="5B8C73A8" w14:textId="77777777" w:rsidR="008E4C79" w:rsidRDefault="008E4C79">
            <w:pPr>
              <w:pStyle w:val="Normal1"/>
              <w:rPr>
                <w:rFonts w:ascii="Times New Roman" w:eastAsia="Times New Roman" w:hAnsi="Times New Roman" w:cs="Times New Roman"/>
              </w:rPr>
            </w:pPr>
          </w:p>
        </w:tc>
        <w:tc>
          <w:tcPr>
            <w:tcW w:w="4134" w:type="dxa"/>
          </w:tcPr>
          <w:p w14:paraId="363DD404"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b/>
              </w:rPr>
              <w:t>Mission:</w:t>
            </w:r>
            <w:r>
              <w:rPr>
                <w:rFonts w:ascii="Times New Roman" w:eastAsia="Times New Roman" w:hAnsi="Times New Roman" w:cs="Times New Roman"/>
              </w:rPr>
              <w:t xml:space="preserve"> Means to achieve Vision</w:t>
            </w:r>
          </w:p>
          <w:p w14:paraId="7CFB6B13" w14:textId="77777777" w:rsidR="008E4C79" w:rsidRDefault="008E4C79">
            <w:pPr>
              <w:pStyle w:val="Normal1"/>
              <w:rPr>
                <w:rFonts w:ascii="Times New Roman" w:eastAsia="Times New Roman" w:hAnsi="Times New Roman" w:cs="Times New Roman"/>
              </w:rPr>
            </w:pPr>
          </w:p>
        </w:tc>
      </w:tr>
    </w:tbl>
    <w:p w14:paraId="5F7729A8" w14:textId="77777777" w:rsidR="008E4C79" w:rsidRDefault="008E4C79">
      <w:pPr>
        <w:pStyle w:val="Normal1"/>
        <w:spacing w:after="0" w:line="240" w:lineRule="auto"/>
        <w:rPr>
          <w:rFonts w:ascii="Times New Roman" w:eastAsia="Times New Roman" w:hAnsi="Times New Roman" w:cs="Times New Roman"/>
          <w:b/>
        </w:rPr>
      </w:pPr>
    </w:p>
    <w:p w14:paraId="7985F6E2" w14:textId="77777777" w:rsidR="008E4C79" w:rsidRDefault="00C06585">
      <w:pPr>
        <w:pStyle w:val="Normal1"/>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Program Educational Objectives of the program (PEO): </w:t>
      </w:r>
      <w:r>
        <w:rPr>
          <w:rFonts w:ascii="Times New Roman" w:eastAsia="Times New Roman" w:hAnsi="Times New Roman" w:cs="Times New Roman"/>
        </w:rPr>
        <w:t>(broad statements that describe the professional and career accomplishments)</w:t>
      </w:r>
    </w:p>
    <w:tbl>
      <w:tblPr>
        <w:tblStyle w:val="a0"/>
        <w:tblW w:w="859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7"/>
        <w:gridCol w:w="2126"/>
        <w:gridCol w:w="2694"/>
        <w:gridCol w:w="2805"/>
      </w:tblGrid>
      <w:tr w:rsidR="008E4C79" w14:paraId="4BF26F19" w14:textId="77777777">
        <w:trPr>
          <w:cantSplit/>
          <w:tblHeader/>
          <w:jc w:val="center"/>
        </w:trPr>
        <w:tc>
          <w:tcPr>
            <w:tcW w:w="967" w:type="dxa"/>
          </w:tcPr>
          <w:p w14:paraId="235D28AD"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rPr>
              <w:t>PEO1</w:t>
            </w:r>
          </w:p>
        </w:tc>
        <w:tc>
          <w:tcPr>
            <w:tcW w:w="2126" w:type="dxa"/>
          </w:tcPr>
          <w:p w14:paraId="47EE2FF7"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b/>
              </w:rPr>
              <w:t>Preparation</w:t>
            </w:r>
          </w:p>
        </w:tc>
        <w:tc>
          <w:tcPr>
            <w:tcW w:w="2694" w:type="dxa"/>
          </w:tcPr>
          <w:p w14:paraId="17B2FCA3" w14:textId="77777777" w:rsidR="008E4C79" w:rsidRDefault="00C06585">
            <w:pPr>
              <w:pStyle w:val="Normal1"/>
              <w:rPr>
                <w:rFonts w:ascii="Times New Roman" w:eastAsia="Times New Roman" w:hAnsi="Times New Roman" w:cs="Times New Roman"/>
                <w:b/>
              </w:rPr>
            </w:pPr>
            <w:r>
              <w:rPr>
                <w:rFonts w:ascii="Times New Roman" w:eastAsia="Times New Roman" w:hAnsi="Times New Roman" w:cs="Times New Roman"/>
                <w:b/>
              </w:rPr>
              <w:t>P: Preparation</w:t>
            </w:r>
          </w:p>
        </w:tc>
        <w:tc>
          <w:tcPr>
            <w:tcW w:w="2805" w:type="dxa"/>
            <w:vMerge w:val="restart"/>
          </w:tcPr>
          <w:p w14:paraId="4892ADE4" w14:textId="77777777" w:rsidR="008E4C79" w:rsidRDefault="00C06585">
            <w:pPr>
              <w:pStyle w:val="Normal1"/>
              <w:rPr>
                <w:rFonts w:ascii="Times New Roman" w:eastAsia="Times New Roman" w:hAnsi="Times New Roman" w:cs="Times New Roman"/>
                <w:b/>
              </w:rPr>
            </w:pPr>
            <w:r>
              <w:rPr>
                <w:rFonts w:ascii="Times New Roman" w:eastAsia="Times New Roman" w:hAnsi="Times New Roman" w:cs="Times New Roman"/>
                <w:b/>
              </w:rPr>
              <w:t>Pep-CL abbreviation</w:t>
            </w:r>
          </w:p>
          <w:p w14:paraId="3E25D1E7" w14:textId="77777777" w:rsidR="008E4C79" w:rsidRDefault="00C06585">
            <w:pPr>
              <w:pStyle w:val="Normal1"/>
              <w:rPr>
                <w:rFonts w:ascii="Times New Roman" w:eastAsia="Times New Roman" w:hAnsi="Times New Roman" w:cs="Times New Roman"/>
                <w:b/>
              </w:rPr>
            </w:pPr>
            <w:r>
              <w:rPr>
                <w:rFonts w:ascii="Times New Roman" w:eastAsia="Times New Roman" w:hAnsi="Times New Roman" w:cs="Times New Roman"/>
                <w:b/>
              </w:rPr>
              <w:t>pronounce as Pep-</w:t>
            </w:r>
            <w:proofErr w:type="spellStart"/>
            <w:r>
              <w:rPr>
                <w:rFonts w:ascii="Times New Roman" w:eastAsia="Times New Roman" w:hAnsi="Times New Roman" w:cs="Times New Roman"/>
                <w:b/>
              </w:rPr>
              <w:t>si</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lL</w:t>
            </w:r>
            <w:proofErr w:type="spellEnd"/>
            <w:r>
              <w:rPr>
                <w:rFonts w:ascii="Times New Roman" w:eastAsia="Times New Roman" w:hAnsi="Times New Roman" w:cs="Times New Roman"/>
                <w:b/>
              </w:rPr>
              <w:t xml:space="preserve"> easy to recall</w:t>
            </w:r>
          </w:p>
        </w:tc>
      </w:tr>
      <w:tr w:rsidR="008E4C79" w14:paraId="73BDC5B1" w14:textId="77777777">
        <w:trPr>
          <w:cantSplit/>
          <w:tblHeader/>
          <w:jc w:val="center"/>
        </w:trPr>
        <w:tc>
          <w:tcPr>
            <w:tcW w:w="967" w:type="dxa"/>
          </w:tcPr>
          <w:p w14:paraId="2E9CE64E"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rPr>
              <w:t>PEO2</w:t>
            </w:r>
          </w:p>
        </w:tc>
        <w:tc>
          <w:tcPr>
            <w:tcW w:w="2126" w:type="dxa"/>
          </w:tcPr>
          <w:p w14:paraId="543BF81B"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b/>
              </w:rPr>
              <w:t>Core Competence</w:t>
            </w:r>
          </w:p>
        </w:tc>
        <w:tc>
          <w:tcPr>
            <w:tcW w:w="2694" w:type="dxa"/>
          </w:tcPr>
          <w:p w14:paraId="1BA9FF60" w14:textId="77777777" w:rsidR="008E4C79" w:rsidRDefault="00C06585">
            <w:pPr>
              <w:pStyle w:val="Normal1"/>
              <w:rPr>
                <w:rFonts w:ascii="Times New Roman" w:eastAsia="Times New Roman" w:hAnsi="Times New Roman" w:cs="Times New Roman"/>
                <w:b/>
              </w:rPr>
            </w:pPr>
            <w:r>
              <w:rPr>
                <w:rFonts w:ascii="Times New Roman" w:eastAsia="Times New Roman" w:hAnsi="Times New Roman" w:cs="Times New Roman"/>
                <w:b/>
              </w:rPr>
              <w:t>E: Environment (Learning Environment)</w:t>
            </w:r>
          </w:p>
        </w:tc>
        <w:tc>
          <w:tcPr>
            <w:tcW w:w="2805" w:type="dxa"/>
            <w:vMerge/>
          </w:tcPr>
          <w:p w14:paraId="63B6B800" w14:textId="77777777" w:rsidR="008E4C79" w:rsidRDefault="008E4C79">
            <w:pPr>
              <w:pStyle w:val="Normal1"/>
              <w:widowControl w:val="0"/>
              <w:pBdr>
                <w:top w:val="nil"/>
                <w:left w:val="nil"/>
                <w:bottom w:val="nil"/>
                <w:right w:val="nil"/>
                <w:between w:val="nil"/>
              </w:pBdr>
              <w:spacing w:line="276" w:lineRule="auto"/>
              <w:rPr>
                <w:rFonts w:ascii="Times New Roman" w:eastAsia="Times New Roman" w:hAnsi="Times New Roman" w:cs="Times New Roman"/>
                <w:b/>
              </w:rPr>
            </w:pPr>
          </w:p>
        </w:tc>
      </w:tr>
      <w:tr w:rsidR="008E4C79" w14:paraId="3EDD0F75" w14:textId="77777777">
        <w:trPr>
          <w:cantSplit/>
          <w:tblHeader/>
          <w:jc w:val="center"/>
        </w:trPr>
        <w:tc>
          <w:tcPr>
            <w:tcW w:w="967" w:type="dxa"/>
          </w:tcPr>
          <w:p w14:paraId="52561481"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rPr>
              <w:t>PEO3</w:t>
            </w:r>
          </w:p>
        </w:tc>
        <w:tc>
          <w:tcPr>
            <w:tcW w:w="2126" w:type="dxa"/>
          </w:tcPr>
          <w:p w14:paraId="4B5D86C8"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b/>
              </w:rPr>
              <w:t>Breadth</w:t>
            </w:r>
          </w:p>
        </w:tc>
        <w:tc>
          <w:tcPr>
            <w:tcW w:w="2694" w:type="dxa"/>
          </w:tcPr>
          <w:p w14:paraId="5E089267" w14:textId="77777777" w:rsidR="008E4C79" w:rsidRDefault="00C06585">
            <w:pPr>
              <w:pStyle w:val="Normal1"/>
              <w:rPr>
                <w:rFonts w:ascii="Times New Roman" w:eastAsia="Times New Roman" w:hAnsi="Times New Roman" w:cs="Times New Roman"/>
                <w:b/>
              </w:rPr>
            </w:pPr>
            <w:r>
              <w:rPr>
                <w:rFonts w:ascii="Times New Roman" w:eastAsia="Times New Roman" w:hAnsi="Times New Roman" w:cs="Times New Roman"/>
                <w:b/>
              </w:rPr>
              <w:t>P: Professionalism</w:t>
            </w:r>
          </w:p>
        </w:tc>
        <w:tc>
          <w:tcPr>
            <w:tcW w:w="2805" w:type="dxa"/>
            <w:vMerge/>
          </w:tcPr>
          <w:p w14:paraId="09E55AE7" w14:textId="77777777" w:rsidR="008E4C79" w:rsidRDefault="008E4C79">
            <w:pPr>
              <w:pStyle w:val="Normal1"/>
              <w:widowControl w:val="0"/>
              <w:pBdr>
                <w:top w:val="nil"/>
                <w:left w:val="nil"/>
                <w:bottom w:val="nil"/>
                <w:right w:val="nil"/>
                <w:between w:val="nil"/>
              </w:pBdr>
              <w:spacing w:line="276" w:lineRule="auto"/>
              <w:rPr>
                <w:rFonts w:ascii="Times New Roman" w:eastAsia="Times New Roman" w:hAnsi="Times New Roman" w:cs="Times New Roman"/>
                <w:b/>
              </w:rPr>
            </w:pPr>
          </w:p>
        </w:tc>
      </w:tr>
      <w:tr w:rsidR="008E4C79" w14:paraId="5A6C5972" w14:textId="77777777">
        <w:trPr>
          <w:cantSplit/>
          <w:tblHeader/>
          <w:jc w:val="center"/>
        </w:trPr>
        <w:tc>
          <w:tcPr>
            <w:tcW w:w="967" w:type="dxa"/>
          </w:tcPr>
          <w:p w14:paraId="41A6D68B"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rPr>
              <w:t>PEO4</w:t>
            </w:r>
          </w:p>
        </w:tc>
        <w:tc>
          <w:tcPr>
            <w:tcW w:w="2126" w:type="dxa"/>
          </w:tcPr>
          <w:p w14:paraId="38816092"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b/>
              </w:rPr>
              <w:t>Professionalism</w:t>
            </w:r>
          </w:p>
        </w:tc>
        <w:tc>
          <w:tcPr>
            <w:tcW w:w="2694" w:type="dxa"/>
          </w:tcPr>
          <w:p w14:paraId="5662A538" w14:textId="77777777" w:rsidR="008E4C79" w:rsidRDefault="00C06585">
            <w:pPr>
              <w:pStyle w:val="Normal1"/>
              <w:rPr>
                <w:rFonts w:ascii="Times New Roman" w:eastAsia="Times New Roman" w:hAnsi="Times New Roman" w:cs="Times New Roman"/>
                <w:b/>
              </w:rPr>
            </w:pPr>
            <w:r>
              <w:rPr>
                <w:rFonts w:ascii="Times New Roman" w:eastAsia="Times New Roman" w:hAnsi="Times New Roman" w:cs="Times New Roman"/>
                <w:b/>
              </w:rPr>
              <w:t>C: Core Competence</w:t>
            </w:r>
          </w:p>
        </w:tc>
        <w:tc>
          <w:tcPr>
            <w:tcW w:w="2805" w:type="dxa"/>
            <w:vMerge/>
          </w:tcPr>
          <w:p w14:paraId="21692991" w14:textId="77777777" w:rsidR="008E4C79" w:rsidRDefault="008E4C79">
            <w:pPr>
              <w:pStyle w:val="Normal1"/>
              <w:widowControl w:val="0"/>
              <w:pBdr>
                <w:top w:val="nil"/>
                <w:left w:val="nil"/>
                <w:bottom w:val="nil"/>
                <w:right w:val="nil"/>
                <w:between w:val="nil"/>
              </w:pBdr>
              <w:spacing w:line="276" w:lineRule="auto"/>
              <w:rPr>
                <w:rFonts w:ascii="Times New Roman" w:eastAsia="Times New Roman" w:hAnsi="Times New Roman" w:cs="Times New Roman"/>
                <w:b/>
              </w:rPr>
            </w:pPr>
          </w:p>
        </w:tc>
      </w:tr>
      <w:tr w:rsidR="008E4C79" w14:paraId="4DC58840" w14:textId="77777777">
        <w:trPr>
          <w:cantSplit/>
          <w:tblHeader/>
          <w:jc w:val="center"/>
        </w:trPr>
        <w:tc>
          <w:tcPr>
            <w:tcW w:w="967" w:type="dxa"/>
          </w:tcPr>
          <w:p w14:paraId="09B045FB" w14:textId="77777777" w:rsidR="008E4C79" w:rsidRDefault="00C06585">
            <w:pPr>
              <w:pStyle w:val="Normal1"/>
              <w:spacing w:line="360" w:lineRule="auto"/>
              <w:rPr>
                <w:rFonts w:ascii="Times New Roman" w:eastAsia="Times New Roman" w:hAnsi="Times New Roman" w:cs="Times New Roman"/>
              </w:rPr>
            </w:pPr>
            <w:r>
              <w:rPr>
                <w:rFonts w:ascii="Times New Roman" w:eastAsia="Times New Roman" w:hAnsi="Times New Roman" w:cs="Times New Roman"/>
              </w:rPr>
              <w:t xml:space="preserve"> PEO5</w:t>
            </w:r>
          </w:p>
        </w:tc>
        <w:tc>
          <w:tcPr>
            <w:tcW w:w="2126" w:type="dxa"/>
          </w:tcPr>
          <w:p w14:paraId="4A79604F"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b/>
              </w:rPr>
              <w:t>Learning Environment</w:t>
            </w:r>
          </w:p>
        </w:tc>
        <w:tc>
          <w:tcPr>
            <w:tcW w:w="2694" w:type="dxa"/>
          </w:tcPr>
          <w:p w14:paraId="2D70A465" w14:textId="77777777" w:rsidR="008E4C79" w:rsidRDefault="00C06585">
            <w:pPr>
              <w:pStyle w:val="Normal1"/>
              <w:rPr>
                <w:rFonts w:ascii="Times New Roman" w:eastAsia="Times New Roman" w:hAnsi="Times New Roman" w:cs="Times New Roman"/>
                <w:b/>
              </w:rPr>
            </w:pPr>
            <w:r>
              <w:rPr>
                <w:rFonts w:ascii="Times New Roman" w:eastAsia="Times New Roman" w:hAnsi="Times New Roman" w:cs="Times New Roman"/>
                <w:b/>
              </w:rPr>
              <w:t>L: Breadth (Learning in diverse areas)</w:t>
            </w:r>
          </w:p>
        </w:tc>
        <w:tc>
          <w:tcPr>
            <w:tcW w:w="2805" w:type="dxa"/>
            <w:vMerge/>
          </w:tcPr>
          <w:p w14:paraId="555F8D88" w14:textId="77777777" w:rsidR="008E4C79" w:rsidRDefault="008E4C79">
            <w:pPr>
              <w:pStyle w:val="Normal1"/>
              <w:widowControl w:val="0"/>
              <w:pBdr>
                <w:top w:val="nil"/>
                <w:left w:val="nil"/>
                <w:bottom w:val="nil"/>
                <w:right w:val="nil"/>
                <w:between w:val="nil"/>
              </w:pBdr>
              <w:spacing w:line="276" w:lineRule="auto"/>
              <w:rPr>
                <w:rFonts w:ascii="Times New Roman" w:eastAsia="Times New Roman" w:hAnsi="Times New Roman" w:cs="Times New Roman"/>
                <w:b/>
              </w:rPr>
            </w:pPr>
          </w:p>
        </w:tc>
      </w:tr>
    </w:tbl>
    <w:p w14:paraId="2E08E408" w14:textId="77777777" w:rsidR="008E4C79" w:rsidRDefault="008E4C79">
      <w:pPr>
        <w:pStyle w:val="Normal1"/>
        <w:spacing w:after="0" w:line="360" w:lineRule="auto"/>
        <w:rPr>
          <w:rFonts w:ascii="Times New Roman" w:eastAsia="Times New Roman" w:hAnsi="Times New Roman" w:cs="Times New Roman"/>
          <w:b/>
        </w:rPr>
      </w:pPr>
    </w:p>
    <w:p w14:paraId="2620C626" w14:textId="77777777" w:rsidR="008E4C79" w:rsidRDefault="00C06585">
      <w:pPr>
        <w:pStyle w:val="Normal1"/>
        <w:spacing w:after="0" w:line="360" w:lineRule="auto"/>
        <w:rPr>
          <w:rFonts w:ascii="Times New Roman" w:eastAsia="Times New Roman" w:hAnsi="Times New Roman" w:cs="Times New Roman"/>
        </w:rPr>
      </w:pPr>
      <w:r>
        <w:rPr>
          <w:rFonts w:ascii="Times New Roman" w:eastAsia="Times New Roman" w:hAnsi="Times New Roman" w:cs="Times New Roman"/>
          <w:b/>
        </w:rPr>
        <w:t xml:space="preserve">Program Outcomes (PO): </w:t>
      </w:r>
      <w:r>
        <w:rPr>
          <w:rFonts w:ascii="Times New Roman" w:eastAsia="Times New Roman" w:hAnsi="Times New Roman" w:cs="Times New Roman"/>
        </w:rPr>
        <w:t>(statements that describe what a student should be able to do and know by the end of a program)</w:t>
      </w:r>
    </w:p>
    <w:p w14:paraId="525E5EF8" w14:textId="77777777" w:rsidR="008E4C79" w:rsidRDefault="00C06585">
      <w:pPr>
        <w:pStyle w:val="Normal1"/>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Keywords of POs:</w:t>
      </w:r>
    </w:p>
    <w:p w14:paraId="096E2EA8" w14:textId="77777777" w:rsidR="008E4C79" w:rsidRDefault="00C06585">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Engineering knowledge,</w:t>
      </w:r>
      <w:r>
        <w:rPr>
          <w:rFonts w:ascii="Times New Roman" w:eastAsia="Times New Roman" w:hAnsi="Times New Roman" w:cs="Times New Roman"/>
          <w:color w:val="18100F"/>
          <w:highlight w:val="white"/>
        </w:rPr>
        <w:t xml:space="preserve"> </w:t>
      </w:r>
      <w:r>
        <w:rPr>
          <w:rFonts w:ascii="Times New Roman" w:eastAsia="Times New Roman" w:hAnsi="Times New Roman" w:cs="Times New Roman"/>
        </w:rPr>
        <w:t>Problem analysis, Design/development of solutions,</w:t>
      </w:r>
      <w:r>
        <w:rPr>
          <w:rFonts w:ascii="Times New Roman" w:eastAsia="Times New Roman" w:hAnsi="Times New Roman" w:cs="Times New Roman"/>
          <w:color w:val="000000"/>
        </w:rPr>
        <w:t xml:space="preserve"> </w:t>
      </w:r>
      <w:r>
        <w:rPr>
          <w:rFonts w:ascii="Times New Roman" w:eastAsia="Times New Roman" w:hAnsi="Times New Roman" w:cs="Times New Roman"/>
        </w:rPr>
        <w:t>Conduct Investigations of Complex Problems, Engineering Tool Usage, The Engineer and The World,</w:t>
      </w:r>
      <w:r>
        <w:rPr>
          <w:rFonts w:ascii="Times New Roman" w:eastAsia="Times New Roman" w:hAnsi="Times New Roman" w:cs="Times New Roman"/>
          <w:color w:val="000000"/>
        </w:rPr>
        <w:t xml:space="preserve"> </w:t>
      </w:r>
      <w:r>
        <w:rPr>
          <w:rFonts w:ascii="Times New Roman" w:eastAsia="Times New Roman" w:hAnsi="Times New Roman" w:cs="Times New Roman"/>
        </w:rPr>
        <w:t>Ethics, Individual and Collaborative Team work,</w:t>
      </w:r>
      <w:r>
        <w:rPr>
          <w:rFonts w:ascii="Times New Roman" w:eastAsia="Times New Roman" w:hAnsi="Times New Roman" w:cs="Times New Roman"/>
          <w:color w:val="000000"/>
        </w:rPr>
        <w:t xml:space="preserve"> </w:t>
      </w:r>
      <w:r>
        <w:rPr>
          <w:rFonts w:ascii="Times New Roman" w:eastAsia="Times New Roman" w:hAnsi="Times New Roman" w:cs="Times New Roman"/>
        </w:rPr>
        <w:t>Communication, Project Management and Finance, Life-Long Learning</w:t>
      </w:r>
    </w:p>
    <w:p w14:paraId="63009F59" w14:textId="77777777" w:rsidR="008E4C79" w:rsidRDefault="008E4C79">
      <w:pPr>
        <w:pStyle w:val="Normal1"/>
        <w:spacing w:after="0" w:line="240" w:lineRule="auto"/>
        <w:jc w:val="both"/>
        <w:rPr>
          <w:rFonts w:ascii="Times New Roman" w:eastAsia="Times New Roman" w:hAnsi="Times New Roman" w:cs="Times New Roman"/>
          <w:b/>
        </w:rPr>
      </w:pPr>
    </w:p>
    <w:p w14:paraId="29EDFBA4" w14:textId="77777777" w:rsidR="008E4C79" w:rsidRDefault="00C06585">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PSO Keywords:</w:t>
      </w:r>
      <w:r>
        <w:rPr>
          <w:rFonts w:ascii="Times New Roman" w:eastAsia="Times New Roman" w:hAnsi="Times New Roman" w:cs="Times New Roman"/>
        </w:rPr>
        <w:t xml:space="preserve"> Cutting edge technologies, Research</w:t>
      </w:r>
    </w:p>
    <w:p w14:paraId="29DB820B" w14:textId="77777777" w:rsidR="008E4C79" w:rsidRDefault="008E4C79">
      <w:pPr>
        <w:pStyle w:val="Normal1"/>
        <w:spacing w:after="0" w:line="240" w:lineRule="auto"/>
        <w:jc w:val="both"/>
        <w:rPr>
          <w:rFonts w:ascii="Times New Roman" w:eastAsia="Times New Roman" w:hAnsi="Times New Roman" w:cs="Times New Roman"/>
        </w:rPr>
      </w:pPr>
    </w:p>
    <w:p w14:paraId="6518B410" w14:textId="77777777" w:rsidR="008E4C79" w:rsidRDefault="00C06585">
      <w:pPr>
        <w:pStyle w:val="Normal1"/>
        <w:jc w:val="both"/>
        <w:rPr>
          <w:rFonts w:ascii="Times New Roman" w:eastAsia="Times New Roman" w:hAnsi="Times New Roman" w:cs="Times New Roman"/>
        </w:rPr>
      </w:pPr>
      <w:r>
        <w:rPr>
          <w:rFonts w:ascii="Times New Roman" w:eastAsia="Times New Roman" w:hAnsi="Times New Roman" w:cs="Times New Roman"/>
        </w:rPr>
        <w:t xml:space="preserve">“I am an engineer, and I know how to apply engineering knowledge to investigate, analyse and design solutions to complex problems using tools for entire world following all ethics in a collaborative way with proper management skills throughout my life.” </w:t>
      </w:r>
      <w:r>
        <w:rPr>
          <w:rFonts w:ascii="Times New Roman" w:eastAsia="Times New Roman" w:hAnsi="Times New Roman" w:cs="Times New Roman"/>
          <w:i/>
          <w:u w:val="single"/>
        </w:rPr>
        <w:t>to contribute to the development of cutting-edge technologies and Research</w:t>
      </w:r>
      <w:r>
        <w:rPr>
          <w:rFonts w:ascii="Times New Roman" w:eastAsia="Times New Roman" w:hAnsi="Times New Roman" w:cs="Times New Roman"/>
        </w:rPr>
        <w:t>.</w:t>
      </w:r>
    </w:p>
    <w:p w14:paraId="7FC0C25E" w14:textId="77777777" w:rsidR="008E4C79" w:rsidRDefault="008E4C79">
      <w:pPr>
        <w:pStyle w:val="Normal1"/>
        <w:spacing w:after="0" w:line="240" w:lineRule="auto"/>
        <w:jc w:val="both"/>
        <w:rPr>
          <w:rFonts w:ascii="Times New Roman" w:eastAsia="Times New Roman" w:hAnsi="Times New Roman" w:cs="Times New Roman"/>
          <w:b/>
        </w:rPr>
      </w:pPr>
    </w:p>
    <w:p w14:paraId="20ED9A52" w14:textId="77777777" w:rsidR="008E4C79" w:rsidRDefault="00C06585">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Integrity: </w:t>
      </w:r>
      <w:r>
        <w:rPr>
          <w:rFonts w:ascii="Times New Roman" w:eastAsia="Times New Roman" w:hAnsi="Times New Roman" w:cs="Times New Roman"/>
        </w:rPr>
        <w:t>I will adhere to the Laboratory Code of Conduct and ethics in its entirety.</w:t>
      </w:r>
    </w:p>
    <w:p w14:paraId="5645ED2A" w14:textId="77777777" w:rsidR="008E4C79" w:rsidRDefault="008E4C79">
      <w:pPr>
        <w:pStyle w:val="Normal1"/>
        <w:spacing w:after="0" w:line="240" w:lineRule="auto"/>
        <w:jc w:val="both"/>
        <w:rPr>
          <w:rFonts w:ascii="Times New Roman" w:eastAsia="Times New Roman" w:hAnsi="Times New Roman" w:cs="Times New Roman"/>
          <w:b/>
        </w:rPr>
      </w:pPr>
    </w:p>
    <w:p w14:paraId="53A858FF" w14:textId="77777777" w:rsidR="008E4C79" w:rsidRDefault="008E4C79">
      <w:pPr>
        <w:pStyle w:val="Normal1"/>
        <w:spacing w:after="0" w:line="240" w:lineRule="auto"/>
        <w:jc w:val="both"/>
        <w:rPr>
          <w:rFonts w:ascii="Times New Roman" w:eastAsia="Times New Roman" w:hAnsi="Times New Roman" w:cs="Times New Roman"/>
          <w:b/>
        </w:rPr>
      </w:pPr>
    </w:p>
    <w:p w14:paraId="7C6B0853" w14:textId="77777777" w:rsidR="008E4C79" w:rsidRDefault="00C06585">
      <w:pPr>
        <w:pStyle w:val="Normal1"/>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Name and Signature of Student and Date</w:t>
      </w:r>
    </w:p>
    <w:p w14:paraId="312B4241" w14:textId="77777777" w:rsidR="008E4C79" w:rsidRDefault="00C06585">
      <w:pPr>
        <w:pStyle w:val="Normal1"/>
        <w:spacing w:after="0" w:line="240" w:lineRule="auto"/>
        <w:rPr>
          <w:rFonts w:ascii="Times New Roman" w:eastAsia="Times New Roman" w:hAnsi="Times New Roman" w:cs="Times New Roman"/>
        </w:rPr>
      </w:pPr>
      <w:r>
        <w:rPr>
          <w:rFonts w:ascii="Times New Roman" w:eastAsia="Times New Roman" w:hAnsi="Times New Roman" w:cs="Times New Roman"/>
        </w:rPr>
        <w:t>(Signature and Date in Handwritten)</w:t>
      </w:r>
    </w:p>
    <w:p w14:paraId="639972E1" w14:textId="77777777" w:rsidR="008E4C79" w:rsidRDefault="008E4C79">
      <w:pPr>
        <w:pStyle w:val="Normal1"/>
        <w:jc w:val="center"/>
        <w:rPr>
          <w:rFonts w:ascii="Times New Roman" w:eastAsia="Times New Roman" w:hAnsi="Times New Roman" w:cs="Times New Roman"/>
          <w:b/>
          <w:sz w:val="28"/>
          <w:szCs w:val="28"/>
        </w:rPr>
      </w:pPr>
    </w:p>
    <w:p w14:paraId="10D91595" w14:textId="77777777" w:rsidR="008E4C79" w:rsidRDefault="008E4C79">
      <w:pPr>
        <w:pStyle w:val="Normal1"/>
        <w:jc w:val="center"/>
        <w:rPr>
          <w:rFonts w:ascii="Times New Roman" w:eastAsia="Times New Roman" w:hAnsi="Times New Roman" w:cs="Times New Roman"/>
          <w:b/>
          <w:sz w:val="28"/>
          <w:szCs w:val="28"/>
        </w:rPr>
      </w:pPr>
    </w:p>
    <w:p w14:paraId="731DA18F" w14:textId="77777777" w:rsidR="008E4C79" w:rsidRDefault="008E4C79">
      <w:pPr>
        <w:pStyle w:val="Normal1"/>
        <w:jc w:val="center"/>
        <w:rPr>
          <w:rFonts w:ascii="Times New Roman" w:eastAsia="Times New Roman" w:hAnsi="Times New Roman" w:cs="Times New Roman"/>
          <w:b/>
          <w:sz w:val="28"/>
          <w:szCs w:val="28"/>
        </w:rPr>
      </w:pPr>
    </w:p>
    <w:p w14:paraId="52CBE023" w14:textId="77777777" w:rsidR="008E4C79" w:rsidRDefault="008E4C79">
      <w:pPr>
        <w:pStyle w:val="Normal1"/>
        <w:jc w:val="center"/>
        <w:rPr>
          <w:rFonts w:ascii="Times New Roman" w:eastAsia="Times New Roman" w:hAnsi="Times New Roman" w:cs="Times New Roman"/>
          <w:b/>
          <w:sz w:val="28"/>
          <w:szCs w:val="28"/>
        </w:rPr>
      </w:pPr>
    </w:p>
    <w:p w14:paraId="72627BD9" w14:textId="77777777" w:rsidR="008E4C79" w:rsidRDefault="008E4C79">
      <w:pPr>
        <w:pStyle w:val="Normal1"/>
        <w:jc w:val="center"/>
        <w:rPr>
          <w:rFonts w:ascii="Times New Roman" w:eastAsia="Times New Roman" w:hAnsi="Times New Roman" w:cs="Times New Roman"/>
          <w:b/>
          <w:sz w:val="28"/>
          <w:szCs w:val="28"/>
        </w:rPr>
      </w:pPr>
    </w:p>
    <w:tbl>
      <w:tblPr>
        <w:tblStyle w:val="a1"/>
        <w:tblW w:w="90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2"/>
        <w:gridCol w:w="588"/>
        <w:gridCol w:w="1222"/>
        <w:gridCol w:w="1814"/>
        <w:gridCol w:w="1800"/>
        <w:gridCol w:w="1788"/>
      </w:tblGrid>
      <w:tr w:rsidR="008E4C79" w14:paraId="57FCE3A5" w14:textId="77777777" w:rsidTr="007C189B">
        <w:trPr>
          <w:cantSplit/>
          <w:trHeight w:val="145"/>
          <w:tblHeader/>
        </w:trPr>
        <w:tc>
          <w:tcPr>
            <w:tcW w:w="1822" w:type="dxa"/>
          </w:tcPr>
          <w:p w14:paraId="47362B91" w14:textId="77777777" w:rsidR="008E4C79" w:rsidRDefault="00C06585">
            <w:pPr>
              <w:pStyle w:val="Normal1"/>
              <w:jc w:val="center"/>
              <w:rPr>
                <w:rFonts w:ascii="Times New Roman" w:eastAsia="Times New Roman" w:hAnsi="Times New Roman" w:cs="Times New Roman"/>
                <w:b/>
              </w:rPr>
            </w:pPr>
            <w:r>
              <w:rPr>
                <w:rFonts w:ascii="Times New Roman" w:eastAsia="Times New Roman" w:hAnsi="Times New Roman" w:cs="Times New Roman"/>
                <w:b/>
              </w:rPr>
              <w:lastRenderedPageBreak/>
              <w:t>Session</w:t>
            </w:r>
          </w:p>
        </w:tc>
        <w:tc>
          <w:tcPr>
            <w:tcW w:w="1810" w:type="dxa"/>
            <w:gridSpan w:val="2"/>
          </w:tcPr>
          <w:p w14:paraId="04323DB6" w14:textId="77777777" w:rsidR="008E4C79" w:rsidRDefault="00C06585">
            <w:pPr>
              <w:pStyle w:val="Normal1"/>
              <w:jc w:val="center"/>
              <w:rPr>
                <w:rFonts w:ascii="Times New Roman" w:eastAsia="Times New Roman" w:hAnsi="Times New Roman" w:cs="Times New Roman"/>
                <w:b/>
              </w:rPr>
            </w:pPr>
            <w:r>
              <w:rPr>
                <w:rFonts w:ascii="Times New Roman" w:eastAsia="Times New Roman" w:hAnsi="Times New Roman" w:cs="Times New Roman"/>
                <w:b/>
              </w:rPr>
              <w:t>2025-26 (ODD)</w:t>
            </w:r>
          </w:p>
          <w:p w14:paraId="16760F0A" w14:textId="77777777" w:rsidR="008E4C79" w:rsidRDefault="008E4C79">
            <w:pPr>
              <w:pStyle w:val="Normal1"/>
              <w:jc w:val="center"/>
              <w:rPr>
                <w:rFonts w:ascii="Times New Roman" w:eastAsia="Times New Roman" w:hAnsi="Times New Roman" w:cs="Times New Roman"/>
                <w:b/>
              </w:rPr>
            </w:pPr>
          </w:p>
        </w:tc>
        <w:tc>
          <w:tcPr>
            <w:tcW w:w="1814" w:type="dxa"/>
          </w:tcPr>
          <w:p w14:paraId="4A2BB4A5" w14:textId="77777777" w:rsidR="008E4C79" w:rsidRDefault="00C06585">
            <w:pPr>
              <w:pStyle w:val="Normal1"/>
              <w:jc w:val="center"/>
              <w:rPr>
                <w:rFonts w:ascii="Times New Roman" w:eastAsia="Times New Roman" w:hAnsi="Times New Roman" w:cs="Times New Roman"/>
                <w:b/>
              </w:rPr>
            </w:pPr>
            <w:r>
              <w:rPr>
                <w:rFonts w:ascii="Times New Roman" w:eastAsia="Times New Roman" w:hAnsi="Times New Roman" w:cs="Times New Roman"/>
                <w:b/>
              </w:rPr>
              <w:t>Course Name</w:t>
            </w:r>
          </w:p>
        </w:tc>
        <w:tc>
          <w:tcPr>
            <w:tcW w:w="3588" w:type="dxa"/>
            <w:gridSpan w:val="2"/>
          </w:tcPr>
          <w:p w14:paraId="09BDF8C2" w14:textId="77777777" w:rsidR="008E4C79" w:rsidRDefault="00C06585">
            <w:pPr>
              <w:pStyle w:val="Normal1"/>
              <w:jc w:val="center"/>
              <w:rPr>
                <w:rFonts w:ascii="Times New Roman" w:eastAsia="Times New Roman" w:hAnsi="Times New Roman" w:cs="Times New Roman"/>
                <w:b/>
              </w:rPr>
            </w:pPr>
            <w:r>
              <w:rPr>
                <w:rFonts w:ascii="Times New Roman" w:eastAsia="Times New Roman" w:hAnsi="Times New Roman" w:cs="Times New Roman"/>
                <w:b/>
              </w:rPr>
              <w:t>HPC Lab</w:t>
            </w:r>
          </w:p>
        </w:tc>
      </w:tr>
      <w:tr w:rsidR="008E4C79" w14:paraId="53A87CDC" w14:textId="77777777" w:rsidTr="007C189B">
        <w:trPr>
          <w:cantSplit/>
          <w:trHeight w:val="145"/>
          <w:tblHeader/>
        </w:trPr>
        <w:tc>
          <w:tcPr>
            <w:tcW w:w="1822" w:type="dxa"/>
            <w:tcBorders>
              <w:bottom w:val="single" w:sz="4" w:space="0" w:color="000000"/>
            </w:tcBorders>
          </w:tcPr>
          <w:p w14:paraId="1BB6217C" w14:textId="77777777" w:rsidR="008E4C79" w:rsidRDefault="00C06585">
            <w:pPr>
              <w:pStyle w:val="Normal1"/>
              <w:jc w:val="center"/>
              <w:rPr>
                <w:rFonts w:ascii="Times New Roman" w:eastAsia="Times New Roman" w:hAnsi="Times New Roman" w:cs="Times New Roman"/>
                <w:b/>
              </w:rPr>
            </w:pPr>
            <w:r>
              <w:rPr>
                <w:rFonts w:ascii="Times New Roman" w:eastAsia="Times New Roman" w:hAnsi="Times New Roman" w:cs="Times New Roman"/>
                <w:b/>
              </w:rPr>
              <w:t>Semester</w:t>
            </w:r>
          </w:p>
        </w:tc>
        <w:tc>
          <w:tcPr>
            <w:tcW w:w="1810" w:type="dxa"/>
            <w:gridSpan w:val="2"/>
            <w:tcBorders>
              <w:bottom w:val="single" w:sz="4" w:space="0" w:color="000000"/>
            </w:tcBorders>
          </w:tcPr>
          <w:p w14:paraId="352F6525" w14:textId="77777777" w:rsidR="008E4C79" w:rsidRDefault="00C06585">
            <w:pPr>
              <w:pStyle w:val="Normal1"/>
              <w:jc w:val="center"/>
              <w:rPr>
                <w:rFonts w:ascii="Times New Roman" w:eastAsia="Times New Roman" w:hAnsi="Times New Roman" w:cs="Times New Roman"/>
                <w:b/>
              </w:rPr>
            </w:pPr>
            <w:r>
              <w:rPr>
                <w:rFonts w:ascii="Times New Roman" w:eastAsia="Times New Roman" w:hAnsi="Times New Roman" w:cs="Times New Roman"/>
                <w:b/>
              </w:rPr>
              <w:t>7</w:t>
            </w:r>
          </w:p>
        </w:tc>
        <w:tc>
          <w:tcPr>
            <w:tcW w:w="1814" w:type="dxa"/>
            <w:tcBorders>
              <w:bottom w:val="single" w:sz="4" w:space="0" w:color="000000"/>
            </w:tcBorders>
          </w:tcPr>
          <w:p w14:paraId="764800C6" w14:textId="77777777" w:rsidR="008E4C79" w:rsidRDefault="00C06585">
            <w:pPr>
              <w:pStyle w:val="Normal1"/>
              <w:jc w:val="center"/>
              <w:rPr>
                <w:rFonts w:ascii="Times New Roman" w:eastAsia="Times New Roman" w:hAnsi="Times New Roman" w:cs="Times New Roman"/>
                <w:b/>
              </w:rPr>
            </w:pPr>
            <w:r>
              <w:rPr>
                <w:rFonts w:ascii="Times New Roman" w:eastAsia="Times New Roman" w:hAnsi="Times New Roman" w:cs="Times New Roman"/>
                <w:b/>
              </w:rPr>
              <w:t>Course Code</w:t>
            </w:r>
          </w:p>
        </w:tc>
        <w:tc>
          <w:tcPr>
            <w:tcW w:w="3588" w:type="dxa"/>
            <w:gridSpan w:val="2"/>
            <w:tcBorders>
              <w:bottom w:val="single" w:sz="4" w:space="0" w:color="000000"/>
            </w:tcBorders>
          </w:tcPr>
          <w:p w14:paraId="43529EF2" w14:textId="77777777" w:rsidR="008E4C79" w:rsidRDefault="00C06585">
            <w:pPr>
              <w:pStyle w:val="Normal1"/>
              <w:jc w:val="center"/>
              <w:rPr>
                <w:rFonts w:ascii="Times New Roman" w:eastAsia="Times New Roman" w:hAnsi="Times New Roman" w:cs="Times New Roman"/>
                <w:b/>
              </w:rPr>
            </w:pPr>
            <w:r>
              <w:rPr>
                <w:rFonts w:ascii="Times New Roman" w:eastAsia="Times New Roman" w:hAnsi="Times New Roman" w:cs="Times New Roman"/>
                <w:b/>
              </w:rPr>
              <w:t>22ADS706</w:t>
            </w:r>
          </w:p>
        </w:tc>
      </w:tr>
      <w:tr w:rsidR="008E4C79" w14:paraId="1E001796" w14:textId="77777777" w:rsidTr="007C189B">
        <w:trPr>
          <w:cantSplit/>
          <w:trHeight w:val="145"/>
          <w:tblHeader/>
        </w:trPr>
        <w:tc>
          <w:tcPr>
            <w:tcW w:w="1822" w:type="dxa"/>
            <w:tcBorders>
              <w:bottom w:val="single" w:sz="4" w:space="0" w:color="000000"/>
            </w:tcBorders>
          </w:tcPr>
          <w:p w14:paraId="01CAE0B0" w14:textId="77777777" w:rsidR="008E4C79" w:rsidRDefault="00C06585">
            <w:pPr>
              <w:pStyle w:val="Normal1"/>
              <w:jc w:val="center"/>
              <w:rPr>
                <w:rFonts w:ascii="Times New Roman" w:eastAsia="Times New Roman" w:hAnsi="Times New Roman" w:cs="Times New Roman"/>
                <w:b/>
              </w:rPr>
            </w:pPr>
            <w:r>
              <w:rPr>
                <w:rFonts w:ascii="Times New Roman" w:eastAsia="Times New Roman" w:hAnsi="Times New Roman" w:cs="Times New Roman"/>
                <w:b/>
              </w:rPr>
              <w:t>Roll No</w:t>
            </w:r>
          </w:p>
        </w:tc>
        <w:tc>
          <w:tcPr>
            <w:tcW w:w="1810" w:type="dxa"/>
            <w:gridSpan w:val="2"/>
            <w:tcBorders>
              <w:bottom w:val="single" w:sz="4" w:space="0" w:color="000000"/>
            </w:tcBorders>
          </w:tcPr>
          <w:p w14:paraId="5F1A6E77" w14:textId="041DCB7E" w:rsidR="008E4C79" w:rsidRDefault="006E6261">
            <w:pPr>
              <w:pStyle w:val="Normal1"/>
              <w:jc w:val="center"/>
              <w:rPr>
                <w:rFonts w:ascii="Times New Roman" w:eastAsia="Times New Roman" w:hAnsi="Times New Roman" w:cs="Times New Roman"/>
                <w:b/>
              </w:rPr>
            </w:pPr>
            <w:r>
              <w:rPr>
                <w:rFonts w:ascii="Times New Roman" w:eastAsia="Times New Roman" w:hAnsi="Times New Roman" w:cs="Times New Roman"/>
                <w:b/>
              </w:rPr>
              <w:t>35</w:t>
            </w:r>
          </w:p>
        </w:tc>
        <w:tc>
          <w:tcPr>
            <w:tcW w:w="1814" w:type="dxa"/>
            <w:tcBorders>
              <w:bottom w:val="single" w:sz="4" w:space="0" w:color="000000"/>
            </w:tcBorders>
          </w:tcPr>
          <w:p w14:paraId="140CC3B8" w14:textId="77777777" w:rsidR="008E4C79" w:rsidRDefault="00C06585">
            <w:pPr>
              <w:pStyle w:val="Normal1"/>
              <w:jc w:val="center"/>
              <w:rPr>
                <w:rFonts w:ascii="Times New Roman" w:eastAsia="Times New Roman" w:hAnsi="Times New Roman" w:cs="Times New Roman"/>
                <w:b/>
              </w:rPr>
            </w:pPr>
            <w:r>
              <w:rPr>
                <w:rFonts w:ascii="Times New Roman" w:eastAsia="Times New Roman" w:hAnsi="Times New Roman" w:cs="Times New Roman"/>
                <w:b/>
              </w:rPr>
              <w:t>Name of Student</w:t>
            </w:r>
          </w:p>
        </w:tc>
        <w:tc>
          <w:tcPr>
            <w:tcW w:w="3588" w:type="dxa"/>
            <w:gridSpan w:val="2"/>
            <w:tcBorders>
              <w:bottom w:val="single" w:sz="4" w:space="0" w:color="000000"/>
            </w:tcBorders>
          </w:tcPr>
          <w:p w14:paraId="48BD3752" w14:textId="3357D10A" w:rsidR="008E4C79" w:rsidRDefault="006E6261">
            <w:pPr>
              <w:pStyle w:val="Normal1"/>
              <w:jc w:val="center"/>
              <w:rPr>
                <w:rFonts w:ascii="Times New Roman" w:eastAsia="Times New Roman" w:hAnsi="Times New Roman" w:cs="Times New Roman"/>
                <w:b/>
              </w:rPr>
            </w:pPr>
            <w:r>
              <w:rPr>
                <w:rFonts w:ascii="Times New Roman" w:eastAsia="Times New Roman" w:hAnsi="Times New Roman" w:cs="Times New Roman"/>
                <w:b/>
              </w:rPr>
              <w:t>Aman Makode</w:t>
            </w:r>
          </w:p>
        </w:tc>
      </w:tr>
      <w:tr w:rsidR="008E4C79" w14:paraId="02A10135" w14:textId="77777777" w:rsidTr="007C189B">
        <w:trPr>
          <w:cantSplit/>
          <w:trHeight w:val="145"/>
          <w:tblHeader/>
        </w:trPr>
        <w:tc>
          <w:tcPr>
            <w:tcW w:w="1822" w:type="dxa"/>
            <w:tcBorders>
              <w:top w:val="single" w:sz="4" w:space="0" w:color="000000"/>
              <w:left w:val="nil"/>
              <w:bottom w:val="single" w:sz="4" w:space="0" w:color="000000"/>
              <w:right w:val="nil"/>
            </w:tcBorders>
          </w:tcPr>
          <w:p w14:paraId="0495A452" w14:textId="77777777" w:rsidR="008E4C79" w:rsidRDefault="008E4C79">
            <w:pPr>
              <w:pStyle w:val="Normal1"/>
              <w:jc w:val="center"/>
              <w:rPr>
                <w:rFonts w:ascii="Times New Roman" w:eastAsia="Times New Roman" w:hAnsi="Times New Roman" w:cs="Times New Roman"/>
                <w:b/>
              </w:rPr>
            </w:pPr>
          </w:p>
          <w:p w14:paraId="7BCD948F" w14:textId="77777777" w:rsidR="008E4C79" w:rsidRDefault="008E4C79">
            <w:pPr>
              <w:pStyle w:val="Normal1"/>
              <w:jc w:val="center"/>
              <w:rPr>
                <w:rFonts w:ascii="Times New Roman" w:eastAsia="Times New Roman" w:hAnsi="Times New Roman" w:cs="Times New Roman"/>
                <w:b/>
              </w:rPr>
            </w:pPr>
          </w:p>
          <w:p w14:paraId="18C929B0" w14:textId="77777777" w:rsidR="008E4C79" w:rsidRDefault="008E4C79">
            <w:pPr>
              <w:pStyle w:val="Normal1"/>
              <w:jc w:val="center"/>
              <w:rPr>
                <w:rFonts w:ascii="Times New Roman" w:eastAsia="Times New Roman" w:hAnsi="Times New Roman" w:cs="Times New Roman"/>
                <w:b/>
              </w:rPr>
            </w:pPr>
          </w:p>
        </w:tc>
        <w:tc>
          <w:tcPr>
            <w:tcW w:w="1810" w:type="dxa"/>
            <w:gridSpan w:val="2"/>
            <w:tcBorders>
              <w:top w:val="single" w:sz="4" w:space="0" w:color="000000"/>
              <w:left w:val="nil"/>
              <w:bottom w:val="single" w:sz="4" w:space="0" w:color="000000"/>
              <w:right w:val="nil"/>
            </w:tcBorders>
          </w:tcPr>
          <w:p w14:paraId="7851029A" w14:textId="77777777" w:rsidR="008E4C79" w:rsidRDefault="008E4C79">
            <w:pPr>
              <w:pStyle w:val="Normal1"/>
              <w:jc w:val="center"/>
              <w:rPr>
                <w:rFonts w:ascii="Times New Roman" w:eastAsia="Times New Roman" w:hAnsi="Times New Roman" w:cs="Times New Roman"/>
                <w:b/>
              </w:rPr>
            </w:pPr>
          </w:p>
        </w:tc>
        <w:tc>
          <w:tcPr>
            <w:tcW w:w="1814" w:type="dxa"/>
            <w:tcBorders>
              <w:top w:val="single" w:sz="4" w:space="0" w:color="000000"/>
              <w:left w:val="nil"/>
              <w:bottom w:val="single" w:sz="4" w:space="0" w:color="000000"/>
              <w:right w:val="nil"/>
            </w:tcBorders>
          </w:tcPr>
          <w:p w14:paraId="56DDBA97" w14:textId="77777777" w:rsidR="008E4C79" w:rsidRDefault="008E4C79">
            <w:pPr>
              <w:pStyle w:val="Normal1"/>
              <w:jc w:val="center"/>
              <w:rPr>
                <w:rFonts w:ascii="Times New Roman" w:eastAsia="Times New Roman" w:hAnsi="Times New Roman" w:cs="Times New Roman"/>
                <w:b/>
              </w:rPr>
            </w:pPr>
          </w:p>
        </w:tc>
        <w:tc>
          <w:tcPr>
            <w:tcW w:w="1800" w:type="dxa"/>
            <w:tcBorders>
              <w:top w:val="single" w:sz="4" w:space="0" w:color="000000"/>
              <w:left w:val="nil"/>
              <w:bottom w:val="single" w:sz="4" w:space="0" w:color="000000"/>
              <w:right w:val="nil"/>
            </w:tcBorders>
          </w:tcPr>
          <w:p w14:paraId="134C1B62" w14:textId="77777777" w:rsidR="008E4C79" w:rsidRDefault="008E4C79">
            <w:pPr>
              <w:pStyle w:val="Normal1"/>
              <w:jc w:val="center"/>
              <w:rPr>
                <w:rFonts w:ascii="Times New Roman" w:eastAsia="Times New Roman" w:hAnsi="Times New Roman" w:cs="Times New Roman"/>
                <w:b/>
              </w:rPr>
            </w:pPr>
          </w:p>
        </w:tc>
        <w:tc>
          <w:tcPr>
            <w:tcW w:w="1788" w:type="dxa"/>
            <w:tcBorders>
              <w:top w:val="single" w:sz="4" w:space="0" w:color="000000"/>
              <w:left w:val="nil"/>
              <w:bottom w:val="single" w:sz="4" w:space="0" w:color="000000"/>
              <w:right w:val="nil"/>
            </w:tcBorders>
          </w:tcPr>
          <w:p w14:paraId="69C340FC" w14:textId="77777777" w:rsidR="008E4C79" w:rsidRDefault="008E4C79">
            <w:pPr>
              <w:pStyle w:val="Normal1"/>
              <w:jc w:val="center"/>
              <w:rPr>
                <w:rFonts w:ascii="Times New Roman" w:eastAsia="Times New Roman" w:hAnsi="Times New Roman" w:cs="Times New Roman"/>
                <w:b/>
              </w:rPr>
            </w:pPr>
          </w:p>
        </w:tc>
      </w:tr>
      <w:tr w:rsidR="008E4C79" w14:paraId="555DBE75" w14:textId="77777777" w:rsidTr="005C5EC1">
        <w:trPr>
          <w:cantSplit/>
          <w:trHeight w:val="145"/>
          <w:tblHeader/>
        </w:trPr>
        <w:tc>
          <w:tcPr>
            <w:tcW w:w="2410" w:type="dxa"/>
            <w:gridSpan w:val="2"/>
            <w:tcBorders>
              <w:top w:val="single" w:sz="4" w:space="0" w:color="000000"/>
            </w:tcBorders>
          </w:tcPr>
          <w:p w14:paraId="75B7F2D1" w14:textId="77777777" w:rsidR="008E4C79" w:rsidRDefault="00C0658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 Number</w:t>
            </w:r>
          </w:p>
        </w:tc>
        <w:tc>
          <w:tcPr>
            <w:tcW w:w="6624" w:type="dxa"/>
            <w:gridSpan w:val="4"/>
            <w:tcBorders>
              <w:top w:val="single" w:sz="4" w:space="0" w:color="000000"/>
            </w:tcBorders>
          </w:tcPr>
          <w:p w14:paraId="2CEB2E58" w14:textId="5405ECF9" w:rsidR="008E4C79" w:rsidRDefault="00C06585">
            <w:pPr>
              <w:pStyle w:val="Normal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Practical </w:t>
            </w:r>
            <w:r w:rsidR="00D022AD">
              <w:rPr>
                <w:rFonts w:ascii="Times New Roman" w:eastAsia="Times New Roman" w:hAnsi="Times New Roman" w:cs="Times New Roman"/>
                <w:b/>
                <w:sz w:val="28"/>
                <w:szCs w:val="28"/>
              </w:rPr>
              <w:t>4</w:t>
            </w:r>
          </w:p>
        </w:tc>
      </w:tr>
      <w:tr w:rsidR="008E4C79" w14:paraId="7D754475" w14:textId="77777777" w:rsidTr="005C5EC1">
        <w:trPr>
          <w:cantSplit/>
          <w:trHeight w:val="145"/>
          <w:tblHeader/>
        </w:trPr>
        <w:tc>
          <w:tcPr>
            <w:tcW w:w="2410" w:type="dxa"/>
            <w:gridSpan w:val="2"/>
            <w:tcBorders>
              <w:top w:val="single" w:sz="4" w:space="0" w:color="000000"/>
            </w:tcBorders>
          </w:tcPr>
          <w:p w14:paraId="08607C34" w14:textId="77777777" w:rsidR="008E4C79" w:rsidRDefault="00C0658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Course Outcome</w:t>
            </w:r>
          </w:p>
        </w:tc>
        <w:tc>
          <w:tcPr>
            <w:tcW w:w="6624" w:type="dxa"/>
            <w:gridSpan w:val="4"/>
            <w:tcBorders>
              <w:top w:val="single" w:sz="4" w:space="0" w:color="000000"/>
            </w:tcBorders>
          </w:tcPr>
          <w:p w14:paraId="630E9185" w14:textId="4354D657" w:rsidR="008E4C79" w:rsidRDefault="00C06585" w:rsidP="00D022AD">
            <w:pPr>
              <w:pStyle w:val="Normal1"/>
              <w:rPr>
                <w:rFonts w:ascii="Times New Roman" w:eastAsia="Times New Roman" w:hAnsi="Times New Roman" w:cs="Times New Roman"/>
                <w:sz w:val="24"/>
                <w:szCs w:val="24"/>
              </w:rPr>
            </w:pPr>
            <w:bookmarkStart w:id="0" w:name="_nn1v9phbju0r" w:colFirst="0" w:colLast="0"/>
            <w:bookmarkEnd w:id="0"/>
            <w:r>
              <w:rPr>
                <w:rFonts w:ascii="Times New Roman" w:eastAsia="Times New Roman" w:hAnsi="Times New Roman" w:cs="Times New Roman"/>
                <w:sz w:val="24"/>
                <w:szCs w:val="24"/>
              </w:rPr>
              <w:t>Upon successful completion of the course the students will be able to</w:t>
            </w:r>
            <w:r w:rsidR="00D022AD">
              <w:rPr>
                <w:rFonts w:ascii="Times New Roman" w:eastAsia="Times New Roman" w:hAnsi="Times New Roman" w:cs="Times New Roman"/>
                <w:sz w:val="24"/>
                <w:szCs w:val="24"/>
              </w:rPr>
              <w:t xml:space="preserve"> </w:t>
            </w:r>
            <w:r w:rsidR="00D022AD" w:rsidRPr="00D022AD">
              <w:rPr>
                <w:rFonts w:ascii="Times New Roman" w:eastAsia="Times New Roman" w:hAnsi="Times New Roman" w:cs="Times New Roman"/>
                <w:sz w:val="24"/>
                <w:szCs w:val="24"/>
              </w:rPr>
              <w:t xml:space="preserve">design, implement, and </w:t>
            </w:r>
            <w:proofErr w:type="spellStart"/>
            <w:r w:rsidR="00D022AD" w:rsidRPr="00D022AD">
              <w:rPr>
                <w:rFonts w:ascii="Times New Roman" w:eastAsia="Times New Roman" w:hAnsi="Times New Roman" w:cs="Times New Roman"/>
                <w:sz w:val="24"/>
                <w:szCs w:val="24"/>
              </w:rPr>
              <w:t>analyze</w:t>
            </w:r>
            <w:proofErr w:type="spellEnd"/>
            <w:r w:rsidR="00D022AD" w:rsidRPr="00D022AD">
              <w:rPr>
                <w:rFonts w:ascii="Times New Roman" w:eastAsia="Times New Roman" w:hAnsi="Times New Roman" w:cs="Times New Roman"/>
                <w:sz w:val="24"/>
                <w:szCs w:val="24"/>
              </w:rPr>
              <w:t xml:space="preserve"> a parallel algorithm using the OpenMP framework. You will also be able to measure and compare the performance of serial and parallel programs, demonstrating an understanding of concepts like speedup and computational efficiency.</w:t>
            </w:r>
          </w:p>
          <w:p w14:paraId="14899712" w14:textId="6BA02E9A" w:rsidR="00D022AD" w:rsidRDefault="00D022AD" w:rsidP="00D022AD">
            <w:pPr>
              <w:pStyle w:val="Normal1"/>
              <w:rPr>
                <w:rFonts w:ascii="Times New Roman" w:eastAsia="Times New Roman" w:hAnsi="Times New Roman" w:cs="Times New Roman"/>
                <w:sz w:val="24"/>
                <w:szCs w:val="24"/>
              </w:rPr>
            </w:pPr>
          </w:p>
        </w:tc>
      </w:tr>
      <w:tr w:rsidR="008E4C79" w14:paraId="42450A01" w14:textId="77777777" w:rsidTr="005C5EC1">
        <w:trPr>
          <w:cantSplit/>
          <w:trHeight w:val="145"/>
          <w:tblHeader/>
        </w:trPr>
        <w:tc>
          <w:tcPr>
            <w:tcW w:w="2410" w:type="dxa"/>
            <w:gridSpan w:val="2"/>
          </w:tcPr>
          <w:p w14:paraId="16D0422E" w14:textId="77777777" w:rsidR="008E4C79" w:rsidRDefault="00C0658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Aim</w:t>
            </w:r>
          </w:p>
        </w:tc>
        <w:tc>
          <w:tcPr>
            <w:tcW w:w="6624" w:type="dxa"/>
            <w:gridSpan w:val="4"/>
          </w:tcPr>
          <w:p w14:paraId="4E8793FC" w14:textId="16AE7584" w:rsidR="008E4C79" w:rsidRDefault="00C94BF1">
            <w:pPr>
              <w:pStyle w:val="Normal1"/>
              <w:rPr>
                <w:rFonts w:ascii="Times New Roman" w:eastAsia="Times New Roman" w:hAnsi="Times New Roman" w:cs="Times New Roman"/>
                <w:b/>
                <w:sz w:val="26"/>
                <w:szCs w:val="26"/>
              </w:rPr>
            </w:pPr>
            <w:r w:rsidRPr="00C94BF1">
              <w:rPr>
                <w:rFonts w:ascii="Times New Roman" w:eastAsia="Times New Roman" w:hAnsi="Times New Roman" w:cs="Times New Roman"/>
                <w:b/>
                <w:sz w:val="26"/>
                <w:szCs w:val="26"/>
              </w:rPr>
              <w:t>Matrix Multiplication using OpenMP</w:t>
            </w:r>
          </w:p>
        </w:tc>
      </w:tr>
      <w:tr w:rsidR="008E4C79" w14:paraId="45E828BE" w14:textId="77777777" w:rsidTr="005C5EC1">
        <w:trPr>
          <w:cantSplit/>
          <w:trHeight w:val="145"/>
          <w:tblHeader/>
        </w:trPr>
        <w:tc>
          <w:tcPr>
            <w:tcW w:w="2410" w:type="dxa"/>
            <w:gridSpan w:val="2"/>
          </w:tcPr>
          <w:p w14:paraId="6D9DB1EF" w14:textId="77777777" w:rsidR="008E4C79" w:rsidRDefault="00C0658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Problem Definition</w:t>
            </w:r>
          </w:p>
        </w:tc>
        <w:tc>
          <w:tcPr>
            <w:tcW w:w="6624" w:type="dxa"/>
            <w:gridSpan w:val="4"/>
          </w:tcPr>
          <w:p w14:paraId="3B29237D" w14:textId="77777777" w:rsidR="00D022AD" w:rsidRPr="00D022AD" w:rsidRDefault="00D022AD" w:rsidP="00D022AD">
            <w:pPr>
              <w:pStyle w:val="Normal1"/>
              <w:rPr>
                <w:rFonts w:ascii="Times New Roman" w:eastAsia="Times New Roman" w:hAnsi="Times New Roman" w:cs="Times New Roman"/>
                <w:sz w:val="24"/>
                <w:szCs w:val="24"/>
              </w:rPr>
            </w:pPr>
            <w:r w:rsidRPr="00D022AD">
              <w:rPr>
                <w:rFonts w:ascii="Times New Roman" w:eastAsia="Times New Roman" w:hAnsi="Times New Roman" w:cs="Times New Roman"/>
                <w:sz w:val="24"/>
                <w:szCs w:val="24"/>
              </w:rPr>
              <w:t xml:space="preserve">Write and execute two C programs to perform the multiplication of two square matrices, A and B, of size </w:t>
            </w:r>
            <w:proofErr w:type="spellStart"/>
            <w:r w:rsidRPr="00D022AD">
              <w:rPr>
                <w:rFonts w:ascii="Times New Roman" w:eastAsia="Times New Roman" w:hAnsi="Times New Roman" w:cs="Times New Roman"/>
                <w:sz w:val="24"/>
                <w:szCs w:val="24"/>
              </w:rPr>
              <w:t>NtimesN</w:t>
            </w:r>
            <w:proofErr w:type="spellEnd"/>
            <w:r w:rsidRPr="00D022AD">
              <w:rPr>
                <w:rFonts w:ascii="Times New Roman" w:eastAsia="Times New Roman" w:hAnsi="Times New Roman" w:cs="Times New Roman"/>
                <w:sz w:val="24"/>
                <w:szCs w:val="24"/>
              </w:rPr>
              <w:t xml:space="preserve"> to produce a result matrix C.</w:t>
            </w:r>
          </w:p>
          <w:p w14:paraId="34434FFF" w14:textId="77777777" w:rsidR="00D022AD" w:rsidRPr="00D022AD" w:rsidRDefault="00D022AD" w:rsidP="00D022AD">
            <w:pPr>
              <w:pStyle w:val="Normal1"/>
              <w:numPr>
                <w:ilvl w:val="0"/>
                <w:numId w:val="4"/>
              </w:numPr>
              <w:rPr>
                <w:rFonts w:ascii="Times New Roman" w:eastAsia="Times New Roman" w:hAnsi="Times New Roman" w:cs="Times New Roman"/>
                <w:sz w:val="24"/>
                <w:szCs w:val="24"/>
              </w:rPr>
            </w:pPr>
            <w:r w:rsidRPr="00D022AD">
              <w:rPr>
                <w:rFonts w:ascii="Times New Roman" w:eastAsia="Times New Roman" w:hAnsi="Times New Roman" w:cs="Times New Roman"/>
                <w:b/>
                <w:bCs/>
                <w:sz w:val="24"/>
                <w:szCs w:val="24"/>
              </w:rPr>
              <w:t>Serial Version:</w:t>
            </w:r>
            <w:r w:rsidRPr="00D022AD">
              <w:rPr>
                <w:rFonts w:ascii="Times New Roman" w:eastAsia="Times New Roman" w:hAnsi="Times New Roman" w:cs="Times New Roman"/>
                <w:sz w:val="24"/>
                <w:szCs w:val="24"/>
              </w:rPr>
              <w:t xml:space="preserve"> A standard, single-threaded implementation.</w:t>
            </w:r>
          </w:p>
          <w:p w14:paraId="1560BE75" w14:textId="77777777" w:rsidR="00D022AD" w:rsidRPr="00D022AD" w:rsidRDefault="00D022AD" w:rsidP="00D022AD">
            <w:pPr>
              <w:pStyle w:val="Normal1"/>
              <w:numPr>
                <w:ilvl w:val="0"/>
                <w:numId w:val="4"/>
              </w:numPr>
              <w:rPr>
                <w:rFonts w:ascii="Times New Roman" w:eastAsia="Times New Roman" w:hAnsi="Times New Roman" w:cs="Times New Roman"/>
                <w:sz w:val="24"/>
                <w:szCs w:val="24"/>
              </w:rPr>
            </w:pPr>
            <w:r w:rsidRPr="00D022AD">
              <w:rPr>
                <w:rFonts w:ascii="Times New Roman" w:eastAsia="Times New Roman" w:hAnsi="Times New Roman" w:cs="Times New Roman"/>
                <w:b/>
                <w:bCs/>
                <w:sz w:val="24"/>
                <w:szCs w:val="24"/>
              </w:rPr>
              <w:t>Parallel Version:</w:t>
            </w:r>
            <w:r w:rsidRPr="00D022AD">
              <w:rPr>
                <w:rFonts w:ascii="Times New Roman" w:eastAsia="Times New Roman" w:hAnsi="Times New Roman" w:cs="Times New Roman"/>
                <w:sz w:val="24"/>
                <w:szCs w:val="24"/>
              </w:rPr>
              <w:t xml:space="preserve"> An implementation using OpenMP directives to parallelize the computation across multiple threads.</w:t>
            </w:r>
          </w:p>
          <w:p w14:paraId="3B7759A8" w14:textId="77777777" w:rsidR="00D022AD" w:rsidRPr="00D022AD" w:rsidRDefault="00D022AD" w:rsidP="00D022AD">
            <w:pPr>
              <w:pStyle w:val="Normal1"/>
              <w:rPr>
                <w:rFonts w:ascii="Times New Roman" w:eastAsia="Times New Roman" w:hAnsi="Times New Roman" w:cs="Times New Roman"/>
                <w:sz w:val="24"/>
                <w:szCs w:val="24"/>
              </w:rPr>
            </w:pPr>
            <w:r w:rsidRPr="00D022AD">
              <w:rPr>
                <w:rFonts w:ascii="Times New Roman" w:eastAsia="Times New Roman" w:hAnsi="Times New Roman" w:cs="Times New Roman"/>
                <w:sz w:val="24"/>
                <w:szCs w:val="24"/>
              </w:rPr>
              <w:t>Measure the execution time for both versions with a large matrix size (e.g., N=500 or N=1000) and calculate the performance gain.</w:t>
            </w:r>
          </w:p>
          <w:p w14:paraId="55C01B67" w14:textId="0A996E4D" w:rsidR="008E4C79" w:rsidRDefault="008E4C79">
            <w:pPr>
              <w:pStyle w:val="Normal1"/>
              <w:rPr>
                <w:rFonts w:ascii="Times New Roman" w:eastAsia="Times New Roman" w:hAnsi="Times New Roman" w:cs="Times New Roman"/>
                <w:sz w:val="24"/>
                <w:szCs w:val="24"/>
              </w:rPr>
            </w:pPr>
          </w:p>
        </w:tc>
      </w:tr>
      <w:tr w:rsidR="008E4C79" w14:paraId="72A43192" w14:textId="77777777" w:rsidTr="005C5EC1">
        <w:trPr>
          <w:cantSplit/>
          <w:trHeight w:val="145"/>
          <w:tblHeader/>
        </w:trPr>
        <w:tc>
          <w:tcPr>
            <w:tcW w:w="2410" w:type="dxa"/>
            <w:gridSpan w:val="2"/>
          </w:tcPr>
          <w:p w14:paraId="766FD132" w14:textId="77777777" w:rsidR="008E4C79" w:rsidRDefault="00C0658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Theory</w:t>
            </w:r>
          </w:p>
        </w:tc>
        <w:tc>
          <w:tcPr>
            <w:tcW w:w="6624" w:type="dxa"/>
            <w:gridSpan w:val="4"/>
          </w:tcPr>
          <w:p w14:paraId="45CEAC63" w14:textId="77777777" w:rsidR="00D022AD" w:rsidRDefault="00D022AD" w:rsidP="00D022AD">
            <w:pPr>
              <w:pStyle w:val="Normal1"/>
              <w:rPr>
                <w:rFonts w:ascii="Times New Roman" w:eastAsia="Times New Roman" w:hAnsi="Times New Roman" w:cs="Times New Roman"/>
                <w:sz w:val="24"/>
                <w:szCs w:val="24"/>
              </w:rPr>
            </w:pPr>
            <w:r w:rsidRPr="00D022AD">
              <w:rPr>
                <w:rFonts w:ascii="Times New Roman" w:eastAsia="Times New Roman" w:hAnsi="Times New Roman" w:cs="Times New Roman"/>
                <w:b/>
                <w:bCs/>
                <w:sz w:val="24"/>
                <w:szCs w:val="24"/>
              </w:rPr>
              <w:t>Matrix multiplication</w:t>
            </w:r>
            <w:r w:rsidRPr="00D022AD">
              <w:rPr>
                <w:rFonts w:ascii="Times New Roman" w:eastAsia="Times New Roman" w:hAnsi="Times New Roman" w:cs="Times New Roman"/>
                <w:sz w:val="24"/>
                <w:szCs w:val="24"/>
              </w:rPr>
              <w:t xml:space="preserve"> is a fundamental operation in linear algebra. For two matrices A and B of size </w:t>
            </w:r>
            <w:proofErr w:type="spellStart"/>
            <w:r w:rsidRPr="00D022AD">
              <w:rPr>
                <w:rFonts w:ascii="Times New Roman" w:eastAsia="Times New Roman" w:hAnsi="Times New Roman" w:cs="Times New Roman"/>
                <w:sz w:val="24"/>
                <w:szCs w:val="24"/>
              </w:rPr>
              <w:t>NtimesN</w:t>
            </w:r>
            <w:proofErr w:type="spellEnd"/>
            <w:r w:rsidRPr="00D022AD">
              <w:rPr>
                <w:rFonts w:ascii="Times New Roman" w:eastAsia="Times New Roman" w:hAnsi="Times New Roman" w:cs="Times New Roman"/>
                <w:sz w:val="24"/>
                <w:szCs w:val="24"/>
              </w:rPr>
              <w:t xml:space="preserve">, the resulting matrix C is calculated as: </w:t>
            </w:r>
          </w:p>
          <w:p w14:paraId="27BA387F" w14:textId="697326B8" w:rsidR="00D022AD" w:rsidRPr="00D022AD" w:rsidRDefault="00D022AD" w:rsidP="00D022AD">
            <w:pPr>
              <w:pStyle w:val="Normal1"/>
              <w:rPr>
                <w:rFonts w:ascii="Times New Roman" w:eastAsia="Times New Roman" w:hAnsi="Times New Roman" w:cs="Times New Roman"/>
                <w:sz w:val="24"/>
                <w:szCs w:val="24"/>
              </w:rPr>
            </w:pPr>
            <w:r w:rsidRPr="00D022AD">
              <w:rPr>
                <w:rFonts w:ascii="Times New Roman" w:eastAsia="Times New Roman" w:hAnsi="Times New Roman" w:cs="Times New Roman"/>
                <w:sz w:val="24"/>
                <w:szCs w:val="24"/>
              </w:rPr>
              <w:drawing>
                <wp:inline distT="0" distB="0" distL="0" distR="0" wp14:anchorId="01A14C4C" wp14:editId="26E2980A">
                  <wp:extent cx="1661160" cy="731520"/>
                  <wp:effectExtent l="0" t="0" r="0" b="0"/>
                  <wp:docPr id="1081588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88908" name=""/>
                          <pic:cNvPicPr/>
                        </pic:nvPicPr>
                        <pic:blipFill>
                          <a:blip r:embed="rId7"/>
                          <a:stretch>
                            <a:fillRect/>
                          </a:stretch>
                        </pic:blipFill>
                        <pic:spPr>
                          <a:xfrm>
                            <a:off x="0" y="0"/>
                            <a:ext cx="1661394" cy="731623"/>
                          </a:xfrm>
                          <a:prstGeom prst="rect">
                            <a:avLst/>
                          </a:prstGeom>
                        </pic:spPr>
                      </pic:pic>
                    </a:graphicData>
                  </a:graphic>
                </wp:inline>
              </w:drawing>
            </w:r>
          </w:p>
          <w:p w14:paraId="46532814" w14:textId="77777777" w:rsidR="00D022AD" w:rsidRPr="00D022AD" w:rsidRDefault="00D022AD" w:rsidP="00D022AD">
            <w:pPr>
              <w:pStyle w:val="Normal1"/>
              <w:rPr>
                <w:rFonts w:ascii="Times New Roman" w:eastAsia="Times New Roman" w:hAnsi="Times New Roman" w:cs="Times New Roman"/>
                <w:sz w:val="24"/>
                <w:szCs w:val="24"/>
              </w:rPr>
            </w:pPr>
            <w:r w:rsidRPr="00D022AD">
              <w:rPr>
                <w:rFonts w:ascii="Times New Roman" w:eastAsia="Times New Roman" w:hAnsi="Times New Roman" w:cs="Times New Roman"/>
                <w:sz w:val="24"/>
                <w:szCs w:val="24"/>
              </w:rPr>
              <w:t>This operation has a time complexity of O(N3), making it computationally intensive and an excellent candidate for parallelization.</w:t>
            </w:r>
          </w:p>
          <w:p w14:paraId="7F357063" w14:textId="77777777" w:rsidR="00D022AD" w:rsidRPr="00D022AD" w:rsidRDefault="00D022AD" w:rsidP="00D022AD">
            <w:pPr>
              <w:pStyle w:val="Normal1"/>
              <w:rPr>
                <w:rFonts w:ascii="Times New Roman" w:eastAsia="Times New Roman" w:hAnsi="Times New Roman" w:cs="Times New Roman"/>
                <w:sz w:val="24"/>
                <w:szCs w:val="24"/>
              </w:rPr>
            </w:pPr>
            <w:r w:rsidRPr="00D022AD">
              <w:rPr>
                <w:rFonts w:ascii="Times New Roman" w:eastAsia="Times New Roman" w:hAnsi="Times New Roman" w:cs="Times New Roman"/>
                <w:b/>
                <w:bCs/>
                <w:sz w:val="24"/>
                <w:szCs w:val="24"/>
              </w:rPr>
              <w:t>OpenMP</w:t>
            </w:r>
            <w:r w:rsidRPr="00D022AD">
              <w:rPr>
                <w:rFonts w:ascii="Times New Roman" w:eastAsia="Times New Roman" w:hAnsi="Times New Roman" w:cs="Times New Roman"/>
                <w:sz w:val="24"/>
                <w:szCs w:val="24"/>
              </w:rPr>
              <w:t xml:space="preserve"> (Open Multi-Processing) is an application programming interface (API) that supports multi-platform shared-memory parallel programming in C, C++, and Fortran. It uses a set of compiler directives, library routines, and environment variables. The key directive used here is #pragma </w:t>
            </w:r>
            <w:proofErr w:type="spellStart"/>
            <w:r w:rsidRPr="00D022AD">
              <w:rPr>
                <w:rFonts w:ascii="Times New Roman" w:eastAsia="Times New Roman" w:hAnsi="Times New Roman" w:cs="Times New Roman"/>
                <w:sz w:val="24"/>
                <w:szCs w:val="24"/>
              </w:rPr>
              <w:t>omp</w:t>
            </w:r>
            <w:proofErr w:type="spellEnd"/>
            <w:r w:rsidRPr="00D022AD">
              <w:rPr>
                <w:rFonts w:ascii="Times New Roman" w:eastAsia="Times New Roman" w:hAnsi="Times New Roman" w:cs="Times New Roman"/>
                <w:sz w:val="24"/>
                <w:szCs w:val="24"/>
              </w:rPr>
              <w:t xml:space="preserve"> parallel for, which automatically distributes the iterations of a for loop among multiple threads. The collapse(2) clause is used to parallelize nested loops. For accurate timing in a parallel context, OpenMP provides the </w:t>
            </w:r>
            <w:proofErr w:type="spellStart"/>
            <w:r w:rsidRPr="00D022AD">
              <w:rPr>
                <w:rFonts w:ascii="Times New Roman" w:eastAsia="Times New Roman" w:hAnsi="Times New Roman" w:cs="Times New Roman"/>
                <w:sz w:val="24"/>
                <w:szCs w:val="24"/>
              </w:rPr>
              <w:t>omp_get_wtime</w:t>
            </w:r>
            <w:proofErr w:type="spellEnd"/>
            <w:r w:rsidRPr="00D022AD">
              <w:rPr>
                <w:rFonts w:ascii="Times New Roman" w:eastAsia="Times New Roman" w:hAnsi="Times New Roman" w:cs="Times New Roman"/>
                <w:sz w:val="24"/>
                <w:szCs w:val="24"/>
              </w:rPr>
              <w:t>() function, which returns wall-clock time.</w:t>
            </w:r>
          </w:p>
          <w:p w14:paraId="40258019" w14:textId="77777777" w:rsidR="00D022AD" w:rsidRPr="00D022AD" w:rsidRDefault="00D022AD" w:rsidP="00D022AD">
            <w:pPr>
              <w:pStyle w:val="Normal1"/>
              <w:rPr>
                <w:rFonts w:ascii="Times New Roman" w:eastAsia="Times New Roman" w:hAnsi="Times New Roman" w:cs="Times New Roman"/>
                <w:sz w:val="24"/>
                <w:szCs w:val="24"/>
              </w:rPr>
            </w:pPr>
            <w:r w:rsidRPr="00D022AD">
              <w:rPr>
                <w:rFonts w:ascii="Times New Roman" w:eastAsia="Times New Roman" w:hAnsi="Times New Roman" w:cs="Times New Roman"/>
                <w:b/>
                <w:bCs/>
                <w:sz w:val="24"/>
                <w:szCs w:val="24"/>
              </w:rPr>
              <w:t>Performance Speedup</w:t>
            </w:r>
            <w:r w:rsidRPr="00D022AD">
              <w:rPr>
                <w:rFonts w:ascii="Times New Roman" w:eastAsia="Times New Roman" w:hAnsi="Times New Roman" w:cs="Times New Roman"/>
                <w:sz w:val="24"/>
                <w:szCs w:val="24"/>
              </w:rPr>
              <w:t xml:space="preserve"> is a metric used to quantify the performance gain from parallelization. It is calculated as the ratio of the execution time of the serial program to the execution time of the parallel program. </w:t>
            </w:r>
          </w:p>
          <w:p w14:paraId="79B01BEA" w14:textId="3F15BA58" w:rsidR="00D022AD" w:rsidRPr="00D022AD" w:rsidRDefault="00D022AD" w:rsidP="00D022AD">
            <w:pPr>
              <w:pStyle w:val="Normal1"/>
              <w:rPr>
                <w:rFonts w:ascii="Times New Roman" w:eastAsia="Times New Roman" w:hAnsi="Times New Roman" w:cs="Times New Roman"/>
                <w:sz w:val="24"/>
                <w:szCs w:val="24"/>
              </w:rPr>
            </w:pPr>
            <w:r w:rsidRPr="00D022AD">
              <w:rPr>
                <w:rFonts w:ascii="Times New Roman" w:eastAsia="Times New Roman" w:hAnsi="Times New Roman" w:cs="Times New Roman"/>
                <w:sz w:val="24"/>
                <w:szCs w:val="24"/>
              </w:rPr>
              <w:t>Speedup=</w:t>
            </w:r>
            <w:proofErr w:type="spellStart"/>
            <w:r w:rsidRPr="00D022AD">
              <w:rPr>
                <w:rFonts w:ascii="Times New Roman" w:eastAsia="Times New Roman" w:hAnsi="Times New Roman" w:cs="Times New Roman"/>
                <w:sz w:val="24"/>
                <w:szCs w:val="24"/>
              </w:rPr>
              <w:t>Tparallel</w:t>
            </w:r>
            <w:proofErr w:type="spellEnd"/>
            <w:r w:rsidRPr="00D022A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sidRPr="00D022AD">
              <w:rPr>
                <w:rFonts w:ascii="Times New Roman" w:eastAsia="Times New Roman" w:hAnsi="Times New Roman" w:cs="Times New Roman"/>
                <w:sz w:val="24"/>
                <w:szCs w:val="24"/>
              </w:rPr>
              <w:t>Tserial</w:t>
            </w:r>
            <w:proofErr w:type="spellEnd"/>
            <w:r w:rsidRPr="00D022AD">
              <w:rPr>
                <w:rFonts w:ascii="Times New Roman" w:eastAsia="Times New Roman" w:hAnsi="Times New Roman" w:cs="Times New Roman"/>
                <w:sz w:val="24"/>
                <w:szCs w:val="24"/>
              </w:rPr>
              <w:t>​​</w:t>
            </w:r>
          </w:p>
          <w:p w14:paraId="3AB952A4" w14:textId="6C1A2944" w:rsidR="008E4C79" w:rsidRDefault="008E4C79" w:rsidP="00D022AD">
            <w:pPr>
              <w:pStyle w:val="Normal1"/>
              <w:rPr>
                <w:rFonts w:ascii="Times New Roman" w:eastAsia="Times New Roman" w:hAnsi="Times New Roman" w:cs="Times New Roman"/>
                <w:sz w:val="24"/>
                <w:szCs w:val="24"/>
              </w:rPr>
            </w:pPr>
          </w:p>
        </w:tc>
      </w:tr>
      <w:tr w:rsidR="008E4C79" w14:paraId="552BB328" w14:textId="77777777" w:rsidTr="007C189B">
        <w:trPr>
          <w:cantSplit/>
          <w:trHeight w:val="5545"/>
          <w:tblHeader/>
        </w:trPr>
        <w:tc>
          <w:tcPr>
            <w:tcW w:w="2410" w:type="dxa"/>
            <w:gridSpan w:val="2"/>
            <w:vMerge w:val="restart"/>
          </w:tcPr>
          <w:p w14:paraId="200E9FA2" w14:textId="77777777" w:rsidR="008E4C79" w:rsidRDefault="00C06585">
            <w:pPr>
              <w:pStyle w:val="Normal1"/>
              <w:pBdr>
                <w:top w:val="nil"/>
                <w:left w:val="nil"/>
                <w:bottom w:val="nil"/>
                <w:right w:val="nil"/>
                <w:between w:val="nil"/>
              </w:pBdr>
              <w:spacing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Procedure and Execution :</w:t>
            </w:r>
          </w:p>
          <w:p w14:paraId="6C0ECB69" w14:textId="77777777" w:rsidR="008E4C79" w:rsidRDefault="008E4C79">
            <w:pPr>
              <w:pStyle w:val="Normal1"/>
              <w:pBdr>
                <w:top w:val="nil"/>
                <w:left w:val="nil"/>
                <w:bottom w:val="nil"/>
                <w:right w:val="nil"/>
                <w:between w:val="nil"/>
              </w:pBdr>
              <w:spacing w:before="280" w:after="280"/>
              <w:rPr>
                <w:rFonts w:ascii="Times New Roman" w:eastAsia="Times New Roman" w:hAnsi="Times New Roman" w:cs="Times New Roman"/>
                <w:color w:val="000000"/>
                <w:sz w:val="24"/>
                <w:szCs w:val="24"/>
              </w:rPr>
            </w:pPr>
          </w:p>
          <w:p w14:paraId="0E9E78E1" w14:textId="77777777" w:rsidR="008E4C79" w:rsidRDefault="008E4C79">
            <w:pPr>
              <w:pStyle w:val="Normal1"/>
              <w:rPr>
                <w:rFonts w:ascii="Times New Roman" w:eastAsia="Times New Roman" w:hAnsi="Times New Roman" w:cs="Times New Roman"/>
                <w:sz w:val="24"/>
                <w:szCs w:val="24"/>
              </w:rPr>
            </w:pPr>
          </w:p>
        </w:tc>
        <w:tc>
          <w:tcPr>
            <w:tcW w:w="6624" w:type="dxa"/>
            <w:gridSpan w:val="4"/>
          </w:tcPr>
          <w:p w14:paraId="196EA67F" w14:textId="77777777" w:rsidR="00D022AD" w:rsidRDefault="00D022AD" w:rsidP="00D022AD">
            <w:pPr>
              <w:pStyle w:val="Normal1"/>
              <w:rPr>
                <w:rFonts w:ascii="Times New Roman" w:eastAsia="Times New Roman" w:hAnsi="Times New Roman" w:cs="Times New Roman"/>
                <w:b/>
                <w:bCs/>
                <w:sz w:val="24"/>
                <w:szCs w:val="24"/>
              </w:rPr>
            </w:pPr>
          </w:p>
          <w:p w14:paraId="13CE7FFE" w14:textId="281DC72C" w:rsidR="00D022AD" w:rsidRPr="00D022AD" w:rsidRDefault="00D022AD" w:rsidP="00D022AD">
            <w:pPr>
              <w:pStyle w:val="Normal1"/>
              <w:rPr>
                <w:rFonts w:ascii="Times New Roman" w:eastAsia="Times New Roman" w:hAnsi="Times New Roman" w:cs="Times New Roman"/>
                <w:sz w:val="24"/>
                <w:szCs w:val="24"/>
              </w:rPr>
            </w:pPr>
            <w:r w:rsidRPr="00D022AD">
              <w:rPr>
                <w:rFonts w:ascii="Times New Roman" w:eastAsia="Times New Roman" w:hAnsi="Times New Roman" w:cs="Times New Roman"/>
                <w:b/>
                <w:bCs/>
                <w:sz w:val="24"/>
                <w:szCs w:val="24"/>
              </w:rPr>
              <w:t>Step 1: Create the Serial Program (</w:t>
            </w:r>
            <w:proofErr w:type="spellStart"/>
            <w:r w:rsidRPr="00D022AD">
              <w:rPr>
                <w:rFonts w:ascii="Times New Roman" w:eastAsia="Times New Roman" w:hAnsi="Times New Roman" w:cs="Times New Roman"/>
                <w:b/>
                <w:bCs/>
                <w:sz w:val="24"/>
                <w:szCs w:val="24"/>
              </w:rPr>
              <w:t>matmul_serial.c</w:t>
            </w:r>
            <w:proofErr w:type="spellEnd"/>
            <w:r w:rsidRPr="00D022AD">
              <w:rPr>
                <w:rFonts w:ascii="Times New Roman" w:eastAsia="Times New Roman" w:hAnsi="Times New Roman" w:cs="Times New Roman"/>
                <w:b/>
                <w:bCs/>
                <w:sz w:val="24"/>
                <w:szCs w:val="24"/>
              </w:rPr>
              <w:t>)</w:t>
            </w:r>
            <w:r w:rsidRPr="00D022AD">
              <w:rPr>
                <w:rFonts w:ascii="Times New Roman" w:eastAsia="Times New Roman" w:hAnsi="Times New Roman" w:cs="Times New Roman"/>
                <w:sz w:val="24"/>
                <w:szCs w:val="24"/>
              </w:rPr>
              <w:t xml:space="preserve"> Write a C program for standard matrix multiplication. Use the clock() function to time the core matrix multiplication logic.</w:t>
            </w:r>
          </w:p>
          <w:p w14:paraId="4ED3A2EA" w14:textId="77777777" w:rsidR="00D022AD" w:rsidRDefault="00D022AD" w:rsidP="00D022AD">
            <w:pPr>
              <w:pStyle w:val="Normal1"/>
              <w:rPr>
                <w:rFonts w:ascii="Times New Roman" w:eastAsia="Times New Roman" w:hAnsi="Times New Roman" w:cs="Times New Roman"/>
                <w:sz w:val="24"/>
                <w:szCs w:val="24"/>
              </w:rPr>
            </w:pPr>
          </w:p>
          <w:p w14:paraId="3101CD46" w14:textId="42659A0C" w:rsidR="00D022AD" w:rsidRDefault="00D022AD" w:rsidP="00D022AD">
            <w:pPr>
              <w:pStyle w:val="Normal1"/>
              <w:rPr>
                <w:rFonts w:ascii="Times New Roman" w:eastAsia="Times New Roman" w:hAnsi="Times New Roman" w:cs="Times New Roman"/>
                <w:sz w:val="24"/>
                <w:szCs w:val="24"/>
              </w:rPr>
            </w:pPr>
            <w:r w:rsidRPr="00D022AD">
              <w:rPr>
                <w:rFonts w:ascii="Times New Roman" w:eastAsia="Times New Roman" w:hAnsi="Times New Roman" w:cs="Times New Roman"/>
                <w:b/>
                <w:bCs/>
                <w:sz w:val="24"/>
                <w:szCs w:val="24"/>
              </w:rPr>
              <w:t>Step 2: Compile and Run the Serial Version</w:t>
            </w:r>
            <w:r w:rsidRPr="00D022AD">
              <w:rPr>
                <w:rFonts w:ascii="Times New Roman" w:eastAsia="Times New Roman" w:hAnsi="Times New Roman" w:cs="Times New Roman"/>
                <w:sz w:val="24"/>
                <w:szCs w:val="24"/>
              </w:rPr>
              <w:t xml:space="preserve"> Compile and run the program from the terminal.</w:t>
            </w:r>
          </w:p>
          <w:p w14:paraId="00BBDEF9" w14:textId="77777777" w:rsidR="00D022AD" w:rsidRPr="00D022AD" w:rsidRDefault="00D022AD" w:rsidP="00D022AD">
            <w:pPr>
              <w:pStyle w:val="Normal1"/>
              <w:rPr>
                <w:rFonts w:ascii="Times New Roman" w:eastAsia="Times New Roman" w:hAnsi="Times New Roman" w:cs="Times New Roman"/>
                <w:sz w:val="24"/>
                <w:szCs w:val="24"/>
              </w:rPr>
            </w:pPr>
          </w:p>
          <w:p w14:paraId="23083B3D" w14:textId="77777777" w:rsidR="00D022AD" w:rsidRDefault="00D022AD" w:rsidP="00D022AD">
            <w:pPr>
              <w:pStyle w:val="Normal1"/>
              <w:rPr>
                <w:rFonts w:ascii="Times New Roman" w:eastAsia="Times New Roman" w:hAnsi="Times New Roman" w:cs="Times New Roman"/>
                <w:sz w:val="24"/>
                <w:szCs w:val="24"/>
              </w:rPr>
            </w:pPr>
            <w:r w:rsidRPr="00D022AD">
              <w:rPr>
                <w:rFonts w:ascii="Times New Roman" w:eastAsia="Times New Roman" w:hAnsi="Times New Roman" w:cs="Times New Roman"/>
                <w:b/>
                <w:bCs/>
                <w:sz w:val="24"/>
                <w:szCs w:val="24"/>
              </w:rPr>
              <w:t>Step 3: Create the Parallel Program (</w:t>
            </w:r>
            <w:proofErr w:type="spellStart"/>
            <w:r w:rsidRPr="00D022AD">
              <w:rPr>
                <w:rFonts w:ascii="Times New Roman" w:eastAsia="Times New Roman" w:hAnsi="Times New Roman" w:cs="Times New Roman"/>
                <w:b/>
                <w:bCs/>
                <w:sz w:val="24"/>
                <w:szCs w:val="24"/>
              </w:rPr>
              <w:t>matmul_openmp.c</w:t>
            </w:r>
            <w:proofErr w:type="spellEnd"/>
            <w:r w:rsidRPr="00D022AD">
              <w:rPr>
                <w:rFonts w:ascii="Times New Roman" w:eastAsia="Times New Roman" w:hAnsi="Times New Roman" w:cs="Times New Roman"/>
                <w:b/>
                <w:bCs/>
                <w:sz w:val="24"/>
                <w:szCs w:val="24"/>
              </w:rPr>
              <w:t>)</w:t>
            </w:r>
            <w:r w:rsidRPr="00D022AD">
              <w:rPr>
                <w:rFonts w:ascii="Times New Roman" w:eastAsia="Times New Roman" w:hAnsi="Times New Roman" w:cs="Times New Roman"/>
                <w:sz w:val="24"/>
                <w:szCs w:val="24"/>
              </w:rPr>
              <w:t xml:space="preserve"> Modify the serial code by including the &lt;</w:t>
            </w:r>
            <w:proofErr w:type="spellStart"/>
            <w:r w:rsidRPr="00D022AD">
              <w:rPr>
                <w:rFonts w:ascii="Times New Roman" w:eastAsia="Times New Roman" w:hAnsi="Times New Roman" w:cs="Times New Roman"/>
                <w:sz w:val="24"/>
                <w:szCs w:val="24"/>
              </w:rPr>
              <w:t>omp.h</w:t>
            </w:r>
            <w:proofErr w:type="spellEnd"/>
            <w:r w:rsidRPr="00D022AD">
              <w:rPr>
                <w:rFonts w:ascii="Times New Roman" w:eastAsia="Times New Roman" w:hAnsi="Times New Roman" w:cs="Times New Roman"/>
                <w:sz w:val="24"/>
                <w:szCs w:val="24"/>
              </w:rPr>
              <w:t xml:space="preserve">&gt; header and adding the #pragma </w:t>
            </w:r>
            <w:proofErr w:type="spellStart"/>
            <w:r w:rsidRPr="00D022AD">
              <w:rPr>
                <w:rFonts w:ascii="Times New Roman" w:eastAsia="Times New Roman" w:hAnsi="Times New Roman" w:cs="Times New Roman"/>
                <w:sz w:val="24"/>
                <w:szCs w:val="24"/>
              </w:rPr>
              <w:t>omp</w:t>
            </w:r>
            <w:proofErr w:type="spellEnd"/>
            <w:r w:rsidRPr="00D022AD">
              <w:rPr>
                <w:rFonts w:ascii="Times New Roman" w:eastAsia="Times New Roman" w:hAnsi="Times New Roman" w:cs="Times New Roman"/>
                <w:sz w:val="24"/>
                <w:szCs w:val="24"/>
              </w:rPr>
              <w:t xml:space="preserve"> parallel for collapse(2) directive. Use </w:t>
            </w:r>
            <w:proofErr w:type="spellStart"/>
            <w:r w:rsidRPr="00D022AD">
              <w:rPr>
                <w:rFonts w:ascii="Times New Roman" w:eastAsia="Times New Roman" w:hAnsi="Times New Roman" w:cs="Times New Roman"/>
                <w:sz w:val="24"/>
                <w:szCs w:val="24"/>
              </w:rPr>
              <w:t>omp_get_wtime</w:t>
            </w:r>
            <w:proofErr w:type="spellEnd"/>
            <w:r w:rsidRPr="00D022AD">
              <w:rPr>
                <w:rFonts w:ascii="Times New Roman" w:eastAsia="Times New Roman" w:hAnsi="Times New Roman" w:cs="Times New Roman"/>
                <w:sz w:val="24"/>
                <w:szCs w:val="24"/>
              </w:rPr>
              <w:t>() for timing.</w:t>
            </w:r>
          </w:p>
          <w:p w14:paraId="17496E05" w14:textId="77777777" w:rsidR="00D022AD" w:rsidRPr="00D022AD" w:rsidRDefault="00D022AD" w:rsidP="00D022AD">
            <w:pPr>
              <w:pStyle w:val="Normal1"/>
              <w:rPr>
                <w:rFonts w:ascii="Times New Roman" w:eastAsia="Times New Roman" w:hAnsi="Times New Roman" w:cs="Times New Roman"/>
                <w:sz w:val="24"/>
                <w:szCs w:val="24"/>
              </w:rPr>
            </w:pPr>
          </w:p>
          <w:p w14:paraId="1824D66A" w14:textId="15BAF5EB" w:rsidR="00D022AD" w:rsidRPr="00D022AD" w:rsidRDefault="00D022AD" w:rsidP="00D022AD">
            <w:pPr>
              <w:pStyle w:val="Normal1"/>
              <w:rPr>
                <w:rFonts w:ascii="Times New Roman" w:eastAsia="Times New Roman" w:hAnsi="Times New Roman" w:cs="Times New Roman"/>
                <w:sz w:val="24"/>
                <w:szCs w:val="24"/>
              </w:rPr>
            </w:pPr>
            <w:r w:rsidRPr="00D022AD">
              <w:rPr>
                <w:rFonts w:ascii="Times New Roman" w:eastAsia="Times New Roman" w:hAnsi="Times New Roman" w:cs="Times New Roman"/>
                <w:b/>
                <w:bCs/>
                <w:sz w:val="24"/>
                <w:szCs w:val="24"/>
              </w:rPr>
              <w:t>Step 4: Compile and Run the Parallel Version</w:t>
            </w:r>
            <w:r>
              <w:rPr>
                <w:rFonts w:ascii="Times New Roman" w:eastAsia="Times New Roman" w:hAnsi="Times New Roman" w:cs="Times New Roman"/>
                <w:b/>
                <w:bCs/>
                <w:sz w:val="24"/>
                <w:szCs w:val="24"/>
              </w:rPr>
              <w:t xml:space="preserve"> :</w:t>
            </w:r>
            <w:r w:rsidRPr="00D022AD">
              <w:rPr>
                <w:rFonts w:ascii="Times New Roman" w:eastAsia="Times New Roman" w:hAnsi="Times New Roman" w:cs="Times New Roman"/>
                <w:sz w:val="24"/>
                <w:szCs w:val="24"/>
              </w:rPr>
              <w:t xml:space="preserve"> Compile using the -</w:t>
            </w:r>
            <w:proofErr w:type="spellStart"/>
            <w:r w:rsidRPr="00D022AD">
              <w:rPr>
                <w:rFonts w:ascii="Times New Roman" w:eastAsia="Times New Roman" w:hAnsi="Times New Roman" w:cs="Times New Roman"/>
                <w:sz w:val="24"/>
                <w:szCs w:val="24"/>
              </w:rPr>
              <w:t>fopenmp</w:t>
            </w:r>
            <w:proofErr w:type="spellEnd"/>
            <w:r w:rsidRPr="00D022AD">
              <w:rPr>
                <w:rFonts w:ascii="Times New Roman" w:eastAsia="Times New Roman" w:hAnsi="Times New Roman" w:cs="Times New Roman"/>
                <w:sz w:val="24"/>
                <w:szCs w:val="24"/>
              </w:rPr>
              <w:t xml:space="preserve"> flag. Set the number of threads using an environment variable before running.</w:t>
            </w:r>
          </w:p>
          <w:p w14:paraId="0D29BFE5" w14:textId="40790493" w:rsidR="000D06E5" w:rsidRPr="000D06E5" w:rsidRDefault="000D06E5" w:rsidP="00D022AD">
            <w:pPr>
              <w:pStyle w:val="Normal1"/>
              <w:rPr>
                <w:rFonts w:ascii="Times New Roman" w:eastAsia="Times New Roman" w:hAnsi="Times New Roman" w:cs="Times New Roman"/>
                <w:sz w:val="24"/>
                <w:szCs w:val="24"/>
              </w:rPr>
            </w:pPr>
          </w:p>
          <w:p w14:paraId="6EFC03D3" w14:textId="796CE9C5" w:rsidR="00264B37" w:rsidRPr="00333A2C" w:rsidRDefault="00264B37" w:rsidP="00A77F93">
            <w:pPr>
              <w:pStyle w:val="Normal1"/>
              <w:rPr>
                <w:rFonts w:ascii="Times New Roman" w:eastAsia="Times New Roman" w:hAnsi="Times New Roman" w:cs="Times New Roman"/>
                <w:sz w:val="24"/>
                <w:szCs w:val="24"/>
              </w:rPr>
            </w:pPr>
          </w:p>
        </w:tc>
      </w:tr>
      <w:tr w:rsidR="008E4C79" w14:paraId="02BC1EBB" w14:textId="77777777" w:rsidTr="005C5EC1">
        <w:trPr>
          <w:cantSplit/>
          <w:trHeight w:val="1841"/>
          <w:tblHeader/>
        </w:trPr>
        <w:tc>
          <w:tcPr>
            <w:tcW w:w="2410" w:type="dxa"/>
            <w:gridSpan w:val="2"/>
            <w:vMerge/>
          </w:tcPr>
          <w:p w14:paraId="0884E8F7" w14:textId="77777777" w:rsidR="008E4C79" w:rsidRDefault="008E4C79">
            <w:pPr>
              <w:pStyle w:val="Normal1"/>
              <w:widowControl w:val="0"/>
              <w:pBdr>
                <w:top w:val="nil"/>
                <w:left w:val="nil"/>
                <w:bottom w:val="nil"/>
                <w:right w:val="nil"/>
                <w:between w:val="nil"/>
              </w:pBdr>
              <w:spacing w:line="276" w:lineRule="auto"/>
              <w:rPr>
                <w:rFonts w:ascii="Times New Roman" w:eastAsia="Times New Roman" w:hAnsi="Times New Roman" w:cs="Times New Roman"/>
                <w:b/>
                <w:sz w:val="28"/>
                <w:szCs w:val="28"/>
              </w:rPr>
            </w:pPr>
          </w:p>
        </w:tc>
        <w:tc>
          <w:tcPr>
            <w:tcW w:w="6624" w:type="dxa"/>
            <w:gridSpan w:val="4"/>
          </w:tcPr>
          <w:p w14:paraId="6DEA00A1" w14:textId="77777777" w:rsidR="008E4C79" w:rsidRDefault="00C0658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1AC56F0F" w14:textId="77777777" w:rsidR="000D06E5" w:rsidRDefault="000D06E5">
            <w:pPr>
              <w:pStyle w:val="Normal1"/>
              <w:rPr>
                <w:rFonts w:ascii="Times New Roman" w:eastAsia="Times New Roman" w:hAnsi="Times New Roman" w:cs="Times New Roman"/>
                <w:sz w:val="24"/>
                <w:szCs w:val="24"/>
              </w:rPr>
            </w:pPr>
          </w:p>
          <w:p w14:paraId="44303C5A" w14:textId="453783BD" w:rsidR="000D06E5" w:rsidRDefault="000D06E5">
            <w:pPr>
              <w:pStyle w:val="Normal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DC5B137" wp14:editId="53C17663">
                  <wp:extent cx="4046220" cy="2287905"/>
                  <wp:effectExtent l="0" t="0" r="0" b="0"/>
                  <wp:docPr id="14246760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76044" name="Picture 14246760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46220" cy="2287905"/>
                          </a:xfrm>
                          <a:prstGeom prst="rect">
                            <a:avLst/>
                          </a:prstGeom>
                        </pic:spPr>
                      </pic:pic>
                    </a:graphicData>
                  </a:graphic>
                </wp:inline>
              </w:drawing>
            </w:r>
          </w:p>
          <w:p w14:paraId="5E7C735B" w14:textId="19B3C270" w:rsidR="005C5EC1" w:rsidRDefault="005C5EC1">
            <w:pPr>
              <w:pStyle w:val="Normal1"/>
              <w:rPr>
                <w:rFonts w:ascii="Times New Roman" w:eastAsia="Times New Roman" w:hAnsi="Times New Roman" w:cs="Times New Roman"/>
                <w:sz w:val="24"/>
                <w:szCs w:val="24"/>
              </w:rPr>
            </w:pPr>
          </w:p>
          <w:p w14:paraId="6F24CDBC" w14:textId="69EDE85A" w:rsidR="000D06E5" w:rsidRDefault="000D06E5">
            <w:pPr>
              <w:pStyle w:val="Normal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6F7ABA5" wp14:editId="1B20C8BB">
                  <wp:extent cx="4069080" cy="2287905"/>
                  <wp:effectExtent l="0" t="0" r="0" b="0"/>
                  <wp:docPr id="7014274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27432" name="Picture 70142743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69080" cy="2287905"/>
                          </a:xfrm>
                          <a:prstGeom prst="rect">
                            <a:avLst/>
                          </a:prstGeom>
                        </pic:spPr>
                      </pic:pic>
                    </a:graphicData>
                  </a:graphic>
                </wp:inline>
              </w:drawing>
            </w:r>
          </w:p>
          <w:p w14:paraId="676261DE" w14:textId="77777777" w:rsidR="005C5EC1" w:rsidRDefault="005C5EC1">
            <w:pPr>
              <w:pStyle w:val="Normal1"/>
              <w:rPr>
                <w:rFonts w:ascii="Times New Roman" w:eastAsia="Times New Roman" w:hAnsi="Times New Roman" w:cs="Times New Roman"/>
                <w:sz w:val="24"/>
                <w:szCs w:val="24"/>
              </w:rPr>
            </w:pPr>
          </w:p>
          <w:p w14:paraId="44516C7F" w14:textId="77777777" w:rsidR="005C5EC1" w:rsidRDefault="005C5EC1">
            <w:pPr>
              <w:pStyle w:val="Normal1"/>
              <w:rPr>
                <w:rFonts w:ascii="Times New Roman" w:eastAsia="Times New Roman" w:hAnsi="Times New Roman" w:cs="Times New Roman"/>
                <w:sz w:val="24"/>
                <w:szCs w:val="24"/>
              </w:rPr>
            </w:pPr>
          </w:p>
        </w:tc>
      </w:tr>
      <w:tr w:rsidR="008E4C79" w14:paraId="3DB940B1" w14:textId="77777777" w:rsidTr="005C5EC1">
        <w:trPr>
          <w:cantSplit/>
          <w:trHeight w:val="1841"/>
          <w:tblHeader/>
        </w:trPr>
        <w:tc>
          <w:tcPr>
            <w:tcW w:w="2410" w:type="dxa"/>
            <w:gridSpan w:val="2"/>
            <w:vMerge/>
          </w:tcPr>
          <w:p w14:paraId="05F39034" w14:textId="77777777" w:rsidR="008E4C79" w:rsidRDefault="008E4C79">
            <w:pPr>
              <w:pStyle w:val="Normal1"/>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6624" w:type="dxa"/>
            <w:gridSpan w:val="4"/>
          </w:tcPr>
          <w:p w14:paraId="6BEFCB12" w14:textId="77777777" w:rsidR="008E4C79" w:rsidRDefault="00C0658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694E5A81" w14:textId="2036F604" w:rsidR="007C189B" w:rsidRDefault="007C189B">
            <w:pPr>
              <w:pStyle w:val="Normal1"/>
              <w:rPr>
                <w:rFonts w:ascii="Times New Roman" w:eastAsia="Times New Roman" w:hAnsi="Times New Roman" w:cs="Times New Roman"/>
                <w:sz w:val="24"/>
                <w:szCs w:val="24"/>
              </w:rPr>
            </w:pPr>
          </w:p>
          <w:p w14:paraId="7DF2E3D9" w14:textId="110C1278" w:rsidR="007C189B" w:rsidRDefault="000D06E5">
            <w:pPr>
              <w:pStyle w:val="Normal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72D2EA8" wp14:editId="458BB162">
                  <wp:extent cx="4069080" cy="2287905"/>
                  <wp:effectExtent l="0" t="0" r="0" b="0"/>
                  <wp:docPr id="5587772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77227" name="Picture 55877722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69080" cy="2287905"/>
                          </a:xfrm>
                          <a:prstGeom prst="rect">
                            <a:avLst/>
                          </a:prstGeom>
                        </pic:spPr>
                      </pic:pic>
                    </a:graphicData>
                  </a:graphic>
                </wp:inline>
              </w:drawing>
            </w:r>
          </w:p>
          <w:p w14:paraId="6A1BE5A1" w14:textId="7788BB2F" w:rsidR="007C189B" w:rsidRDefault="007C189B">
            <w:pPr>
              <w:pStyle w:val="Normal1"/>
              <w:rPr>
                <w:rFonts w:ascii="Times New Roman" w:eastAsia="Times New Roman" w:hAnsi="Times New Roman" w:cs="Times New Roman"/>
                <w:sz w:val="24"/>
                <w:szCs w:val="24"/>
              </w:rPr>
            </w:pPr>
          </w:p>
          <w:p w14:paraId="4B453D9C" w14:textId="77777777" w:rsidR="007C189B" w:rsidRDefault="007C189B">
            <w:pPr>
              <w:pStyle w:val="Normal1"/>
              <w:rPr>
                <w:rFonts w:ascii="Times New Roman" w:eastAsia="Times New Roman" w:hAnsi="Times New Roman" w:cs="Times New Roman"/>
                <w:sz w:val="24"/>
                <w:szCs w:val="24"/>
              </w:rPr>
            </w:pPr>
          </w:p>
          <w:p w14:paraId="2E08C050" w14:textId="13CBE88D" w:rsidR="007C189B" w:rsidRPr="000D06E5" w:rsidRDefault="000D06E5">
            <w:pPr>
              <w:pStyle w:val="Normal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D3C196F" wp14:editId="0382A1F4">
                  <wp:extent cx="4069080" cy="2287905"/>
                  <wp:effectExtent l="0" t="0" r="0" b="0"/>
                  <wp:docPr id="17760109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010943" name="Picture 177601094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2287905"/>
                          </a:xfrm>
                          <a:prstGeom prst="rect">
                            <a:avLst/>
                          </a:prstGeom>
                        </pic:spPr>
                      </pic:pic>
                    </a:graphicData>
                  </a:graphic>
                </wp:inline>
              </w:drawing>
            </w:r>
          </w:p>
          <w:p w14:paraId="07EC788A" w14:textId="77777777" w:rsidR="007C189B" w:rsidRDefault="007C189B">
            <w:pPr>
              <w:pStyle w:val="Normal1"/>
              <w:rPr>
                <w:rFonts w:ascii="Times New Roman" w:eastAsia="Times New Roman" w:hAnsi="Times New Roman" w:cs="Times New Roman"/>
                <w:sz w:val="24"/>
                <w:szCs w:val="24"/>
              </w:rPr>
            </w:pPr>
          </w:p>
          <w:p w14:paraId="15D8EAED" w14:textId="77777777" w:rsidR="005C5EC1" w:rsidRDefault="005C5EC1">
            <w:pPr>
              <w:pStyle w:val="Normal1"/>
              <w:rPr>
                <w:rFonts w:ascii="Times New Roman" w:eastAsia="Times New Roman" w:hAnsi="Times New Roman" w:cs="Times New Roman"/>
                <w:sz w:val="24"/>
                <w:szCs w:val="24"/>
              </w:rPr>
            </w:pPr>
          </w:p>
        </w:tc>
      </w:tr>
      <w:tr w:rsidR="008E4C79" w14:paraId="5140F6BC" w14:textId="77777777" w:rsidTr="005C5EC1">
        <w:trPr>
          <w:cantSplit/>
          <w:trHeight w:val="852"/>
          <w:tblHeader/>
        </w:trPr>
        <w:tc>
          <w:tcPr>
            <w:tcW w:w="2410" w:type="dxa"/>
            <w:gridSpan w:val="2"/>
          </w:tcPr>
          <w:p w14:paraId="06F3A1CB" w14:textId="77777777" w:rsidR="008E4C79" w:rsidRDefault="00C0658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Output Analysis :</w:t>
            </w:r>
          </w:p>
        </w:tc>
        <w:tc>
          <w:tcPr>
            <w:tcW w:w="6624" w:type="dxa"/>
            <w:gridSpan w:val="4"/>
          </w:tcPr>
          <w:p w14:paraId="3A3272EB" w14:textId="77777777" w:rsidR="00D022AD" w:rsidRPr="00D022AD" w:rsidRDefault="00D022AD" w:rsidP="00D022AD">
            <w:pPr>
              <w:pStyle w:val="Normal1"/>
              <w:rPr>
                <w:rFonts w:ascii="Times New Roman" w:eastAsia="Times New Roman" w:hAnsi="Times New Roman" w:cs="Times New Roman"/>
                <w:bCs/>
                <w:sz w:val="24"/>
                <w:szCs w:val="24"/>
              </w:rPr>
            </w:pPr>
            <w:r w:rsidRPr="00D022AD">
              <w:rPr>
                <w:rFonts w:ascii="Times New Roman" w:eastAsia="Times New Roman" w:hAnsi="Times New Roman" w:cs="Times New Roman"/>
                <w:bCs/>
                <w:sz w:val="24"/>
                <w:szCs w:val="24"/>
              </w:rPr>
              <w:t>After running both programs with N=500, you might observe outputs similar to this:</w:t>
            </w:r>
          </w:p>
          <w:p w14:paraId="3C6F72E5" w14:textId="77777777" w:rsidR="00D022AD" w:rsidRPr="00D022AD" w:rsidRDefault="00D022AD" w:rsidP="00D022AD">
            <w:pPr>
              <w:pStyle w:val="Normal1"/>
              <w:numPr>
                <w:ilvl w:val="0"/>
                <w:numId w:val="3"/>
              </w:numPr>
              <w:rPr>
                <w:rFonts w:ascii="Times New Roman" w:eastAsia="Times New Roman" w:hAnsi="Times New Roman" w:cs="Times New Roman"/>
                <w:bCs/>
                <w:sz w:val="24"/>
                <w:szCs w:val="24"/>
              </w:rPr>
            </w:pPr>
            <w:r w:rsidRPr="00D022AD">
              <w:rPr>
                <w:rFonts w:ascii="Times New Roman" w:eastAsia="Times New Roman" w:hAnsi="Times New Roman" w:cs="Times New Roman"/>
                <w:b/>
                <w:bCs/>
                <w:sz w:val="24"/>
                <w:szCs w:val="24"/>
              </w:rPr>
              <w:t>Serial Output:</w:t>
            </w:r>
            <w:r w:rsidRPr="00D022AD">
              <w:rPr>
                <w:rFonts w:ascii="Times New Roman" w:eastAsia="Times New Roman" w:hAnsi="Times New Roman" w:cs="Times New Roman"/>
                <w:bCs/>
                <w:sz w:val="24"/>
                <w:szCs w:val="24"/>
              </w:rPr>
              <w:t xml:space="preserve"> Serial </w:t>
            </w:r>
            <w:proofErr w:type="spellStart"/>
            <w:r w:rsidRPr="00D022AD">
              <w:rPr>
                <w:rFonts w:ascii="Times New Roman" w:eastAsia="Times New Roman" w:hAnsi="Times New Roman" w:cs="Times New Roman"/>
                <w:bCs/>
                <w:sz w:val="24"/>
                <w:szCs w:val="24"/>
              </w:rPr>
              <w:t>MatMul</w:t>
            </w:r>
            <w:proofErr w:type="spellEnd"/>
            <w:r w:rsidRPr="00D022AD">
              <w:rPr>
                <w:rFonts w:ascii="Times New Roman" w:eastAsia="Times New Roman" w:hAnsi="Times New Roman" w:cs="Times New Roman"/>
                <w:bCs/>
                <w:sz w:val="24"/>
                <w:szCs w:val="24"/>
              </w:rPr>
              <w:t xml:space="preserve"> elapsed time: 10.851245 seconds</w:t>
            </w:r>
          </w:p>
          <w:p w14:paraId="1A9786A6" w14:textId="77777777" w:rsidR="00D022AD" w:rsidRPr="00D022AD" w:rsidRDefault="00D022AD" w:rsidP="00D022AD">
            <w:pPr>
              <w:pStyle w:val="Normal1"/>
              <w:numPr>
                <w:ilvl w:val="0"/>
                <w:numId w:val="3"/>
              </w:numPr>
              <w:rPr>
                <w:rFonts w:ascii="Times New Roman" w:eastAsia="Times New Roman" w:hAnsi="Times New Roman" w:cs="Times New Roman"/>
                <w:bCs/>
                <w:sz w:val="24"/>
                <w:szCs w:val="24"/>
              </w:rPr>
            </w:pPr>
            <w:r w:rsidRPr="00D022AD">
              <w:rPr>
                <w:rFonts w:ascii="Times New Roman" w:eastAsia="Times New Roman" w:hAnsi="Times New Roman" w:cs="Times New Roman"/>
                <w:b/>
                <w:bCs/>
                <w:sz w:val="24"/>
                <w:szCs w:val="24"/>
              </w:rPr>
              <w:t>Parallel Output:</w:t>
            </w:r>
            <w:r w:rsidRPr="00D022AD">
              <w:rPr>
                <w:rFonts w:ascii="Times New Roman" w:eastAsia="Times New Roman" w:hAnsi="Times New Roman" w:cs="Times New Roman"/>
                <w:bCs/>
                <w:sz w:val="24"/>
                <w:szCs w:val="24"/>
              </w:rPr>
              <w:t xml:space="preserve"> OpenMP </w:t>
            </w:r>
            <w:proofErr w:type="spellStart"/>
            <w:r w:rsidRPr="00D022AD">
              <w:rPr>
                <w:rFonts w:ascii="Times New Roman" w:eastAsia="Times New Roman" w:hAnsi="Times New Roman" w:cs="Times New Roman"/>
                <w:bCs/>
                <w:sz w:val="24"/>
                <w:szCs w:val="24"/>
              </w:rPr>
              <w:t>MatMul</w:t>
            </w:r>
            <w:proofErr w:type="spellEnd"/>
            <w:r w:rsidRPr="00D022AD">
              <w:rPr>
                <w:rFonts w:ascii="Times New Roman" w:eastAsia="Times New Roman" w:hAnsi="Times New Roman" w:cs="Times New Roman"/>
                <w:bCs/>
                <w:sz w:val="24"/>
                <w:szCs w:val="24"/>
              </w:rPr>
              <w:t xml:space="preserve"> elapsed time: 2.945876 seconds</w:t>
            </w:r>
          </w:p>
          <w:p w14:paraId="42153E69" w14:textId="77777777" w:rsidR="00D022AD" w:rsidRPr="00D022AD" w:rsidRDefault="00D022AD" w:rsidP="00D022AD">
            <w:pPr>
              <w:pStyle w:val="Normal1"/>
              <w:rPr>
                <w:rFonts w:ascii="Times New Roman" w:eastAsia="Times New Roman" w:hAnsi="Times New Roman" w:cs="Times New Roman"/>
                <w:bCs/>
                <w:sz w:val="24"/>
                <w:szCs w:val="24"/>
              </w:rPr>
            </w:pPr>
            <w:r w:rsidRPr="00D022AD">
              <w:rPr>
                <w:rFonts w:ascii="Times New Roman" w:eastAsia="Times New Roman" w:hAnsi="Times New Roman" w:cs="Times New Roman"/>
                <w:bCs/>
                <w:sz w:val="24"/>
                <w:szCs w:val="24"/>
              </w:rPr>
              <w:t xml:space="preserve">From these results, the </w:t>
            </w:r>
            <w:r w:rsidRPr="00D022AD">
              <w:rPr>
                <w:rFonts w:ascii="Times New Roman" w:eastAsia="Times New Roman" w:hAnsi="Times New Roman" w:cs="Times New Roman"/>
                <w:b/>
                <w:bCs/>
                <w:sz w:val="24"/>
                <w:szCs w:val="24"/>
              </w:rPr>
              <w:t>speedup</w:t>
            </w:r>
            <w:r w:rsidRPr="00D022AD">
              <w:rPr>
                <w:rFonts w:ascii="Times New Roman" w:eastAsia="Times New Roman" w:hAnsi="Times New Roman" w:cs="Times New Roman"/>
                <w:bCs/>
                <w:sz w:val="24"/>
                <w:szCs w:val="24"/>
              </w:rPr>
              <w:t xml:space="preserve"> can be calculated: </w:t>
            </w:r>
          </w:p>
          <w:p w14:paraId="44080D26" w14:textId="77777777" w:rsidR="00D022AD" w:rsidRPr="00D022AD" w:rsidRDefault="00D022AD" w:rsidP="00D022AD">
            <w:pPr>
              <w:pStyle w:val="Normal1"/>
              <w:rPr>
                <w:rFonts w:ascii="Times New Roman" w:eastAsia="Times New Roman" w:hAnsi="Times New Roman" w:cs="Times New Roman"/>
                <w:bCs/>
                <w:sz w:val="24"/>
                <w:szCs w:val="24"/>
              </w:rPr>
            </w:pPr>
            <w:r w:rsidRPr="00D022AD">
              <w:rPr>
                <w:rFonts w:ascii="Times New Roman" w:eastAsia="Times New Roman" w:hAnsi="Times New Roman" w:cs="Times New Roman"/>
                <w:bCs/>
                <w:sz w:val="24"/>
                <w:szCs w:val="24"/>
              </w:rPr>
              <w:t>Speedup=2.94587610.851245​≈3.68</w:t>
            </w:r>
          </w:p>
          <w:p w14:paraId="03ED3DD4" w14:textId="77777777" w:rsidR="00D022AD" w:rsidRPr="00D022AD" w:rsidRDefault="00D022AD" w:rsidP="00D022AD">
            <w:pPr>
              <w:pStyle w:val="Normal1"/>
              <w:rPr>
                <w:rFonts w:ascii="Times New Roman" w:eastAsia="Times New Roman" w:hAnsi="Times New Roman" w:cs="Times New Roman"/>
                <w:bCs/>
                <w:sz w:val="24"/>
                <w:szCs w:val="24"/>
              </w:rPr>
            </w:pPr>
            <w:r w:rsidRPr="00D022AD">
              <w:rPr>
                <w:rFonts w:ascii="Times New Roman" w:eastAsia="Times New Roman" w:hAnsi="Times New Roman" w:cs="Times New Roman"/>
                <w:bCs/>
                <w:sz w:val="24"/>
                <w:szCs w:val="24"/>
              </w:rPr>
              <w:t xml:space="preserve">The analysis shows that the parallel version is approximately </w:t>
            </w:r>
            <w:r w:rsidRPr="00D022AD">
              <w:rPr>
                <w:rFonts w:ascii="Times New Roman" w:eastAsia="Times New Roman" w:hAnsi="Times New Roman" w:cs="Times New Roman"/>
                <w:b/>
                <w:bCs/>
                <w:sz w:val="24"/>
                <w:szCs w:val="24"/>
              </w:rPr>
              <w:t>3.68 times faster</w:t>
            </w:r>
            <w:r w:rsidRPr="00D022AD">
              <w:rPr>
                <w:rFonts w:ascii="Times New Roman" w:eastAsia="Times New Roman" w:hAnsi="Times New Roman" w:cs="Times New Roman"/>
                <w:bCs/>
                <w:sz w:val="24"/>
                <w:szCs w:val="24"/>
              </w:rPr>
              <w:t xml:space="preserve"> than the serial version when using 4 threads. The speedup is not a perfect 4x due to overheads such as thread creation, synchronization, and memory access patterns. However, it clearly demonstrates a significant performance improvement.</w:t>
            </w:r>
          </w:p>
          <w:p w14:paraId="4B9293E8" w14:textId="025A26F1" w:rsidR="008E4C79" w:rsidRPr="000D06E5" w:rsidRDefault="008E4C79" w:rsidP="005C5EC1">
            <w:pPr>
              <w:pStyle w:val="Normal1"/>
              <w:rPr>
                <w:rFonts w:ascii="Times New Roman" w:eastAsia="Times New Roman" w:hAnsi="Times New Roman" w:cs="Times New Roman"/>
                <w:bCs/>
                <w:sz w:val="24"/>
                <w:szCs w:val="24"/>
              </w:rPr>
            </w:pPr>
          </w:p>
        </w:tc>
      </w:tr>
      <w:tr w:rsidR="007C189B" w14:paraId="6BC36646" w14:textId="77777777" w:rsidTr="007C189B">
        <w:trPr>
          <w:cantSplit/>
          <w:trHeight w:val="884"/>
          <w:tblHeader/>
        </w:trPr>
        <w:tc>
          <w:tcPr>
            <w:tcW w:w="2410" w:type="dxa"/>
            <w:gridSpan w:val="2"/>
          </w:tcPr>
          <w:p w14:paraId="444660C4" w14:textId="77777777" w:rsidR="007C189B" w:rsidRDefault="006365C7">
            <w:pPr>
              <w:pStyle w:val="Normal1"/>
              <w:rPr>
                <w:rFonts w:ascii="Times New Roman" w:eastAsia="Times New Roman" w:hAnsi="Times New Roman" w:cs="Times New Roman"/>
                <w:sz w:val="24"/>
                <w:szCs w:val="24"/>
              </w:rPr>
            </w:pPr>
            <w:r w:rsidRPr="006365C7">
              <w:rPr>
                <w:rFonts w:ascii="Times New Roman" w:eastAsia="Times New Roman" w:hAnsi="Times New Roman" w:cs="Times New Roman"/>
                <w:sz w:val="24"/>
                <w:szCs w:val="24"/>
              </w:rPr>
              <w:t xml:space="preserve">Link of student </w:t>
            </w:r>
            <w:proofErr w:type="spellStart"/>
            <w:r w:rsidRPr="006365C7">
              <w:rPr>
                <w:rFonts w:ascii="Times New Roman" w:eastAsia="Times New Roman" w:hAnsi="Times New Roman" w:cs="Times New Roman"/>
                <w:sz w:val="24"/>
                <w:szCs w:val="24"/>
              </w:rPr>
              <w:t>Github</w:t>
            </w:r>
            <w:proofErr w:type="spellEnd"/>
            <w:r w:rsidRPr="006365C7">
              <w:rPr>
                <w:rFonts w:ascii="Times New Roman" w:eastAsia="Times New Roman" w:hAnsi="Times New Roman" w:cs="Times New Roman"/>
                <w:sz w:val="24"/>
                <w:szCs w:val="24"/>
              </w:rPr>
              <w:t xml:space="preserve"> profile where lab assignment has been uploaded</w:t>
            </w:r>
          </w:p>
        </w:tc>
        <w:tc>
          <w:tcPr>
            <w:tcW w:w="6624" w:type="dxa"/>
            <w:gridSpan w:val="4"/>
          </w:tcPr>
          <w:p w14:paraId="5AFB0A34" w14:textId="26DEE082" w:rsidR="007C189B" w:rsidRPr="00333A2C" w:rsidRDefault="00D022AD" w:rsidP="00333A2C">
            <w:pPr>
              <w:pStyle w:val="NormalWeb"/>
              <w:spacing w:before="0" w:beforeAutospacing="0" w:after="0" w:afterAutospacing="0"/>
              <w:rPr>
                <w:lang w:val="en-IN"/>
              </w:rPr>
            </w:pPr>
            <w:hyperlink r:id="rId12" w:history="1">
              <w:r w:rsidRPr="004D77CF">
                <w:rPr>
                  <w:rStyle w:val="Hyperlink"/>
                  <w:lang w:val="en-IN"/>
                </w:rPr>
                <w:t>https://github.com/aman-makode-11/HPCPractical/blob/main/35_P-4_HPC.docx</w:t>
              </w:r>
            </w:hyperlink>
            <w:r w:rsidR="006E6261">
              <w:rPr>
                <w:lang w:val="en-IN"/>
              </w:rPr>
              <w:t xml:space="preserve"> </w:t>
            </w:r>
          </w:p>
        </w:tc>
      </w:tr>
      <w:tr w:rsidR="008E4C79" w14:paraId="7CE37A7C" w14:textId="77777777" w:rsidTr="005C5EC1">
        <w:trPr>
          <w:cantSplit/>
          <w:trHeight w:val="1938"/>
          <w:tblHeader/>
        </w:trPr>
        <w:tc>
          <w:tcPr>
            <w:tcW w:w="2410" w:type="dxa"/>
            <w:gridSpan w:val="2"/>
          </w:tcPr>
          <w:p w14:paraId="42376F29" w14:textId="77777777" w:rsidR="008E4C79" w:rsidRDefault="00C0658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6624" w:type="dxa"/>
            <w:gridSpan w:val="4"/>
          </w:tcPr>
          <w:p w14:paraId="63B048BE" w14:textId="46C799AE" w:rsidR="008E4C79" w:rsidRPr="000D06E5" w:rsidRDefault="00D022AD" w:rsidP="00333A2C">
            <w:pPr>
              <w:pStyle w:val="NormalWeb"/>
              <w:spacing w:before="0" w:beforeAutospacing="0" w:after="0" w:afterAutospacing="0"/>
              <w:rPr>
                <w:bCs/>
              </w:rPr>
            </w:pPr>
            <w:r w:rsidRPr="00D022AD">
              <w:rPr>
                <w:bCs/>
                <w:lang w:val="en-IN"/>
              </w:rPr>
              <w:t>This experiment successfully demonstrated the application of OpenMP to parallelize the computationally intensive task of matrix multiplication. The parallel implementation achieved a significant reduction in execution time compared to the serial version, confirming the effectiveness of parallel computing. The calculated speedup was substantial, highlighting how leveraging multi-core processors can greatly enhance the performance of scientific and engineering applications.</w:t>
            </w:r>
          </w:p>
        </w:tc>
      </w:tr>
      <w:tr w:rsidR="005C5EC1" w14:paraId="0E4798C7" w14:textId="77777777" w:rsidTr="005C5EC1">
        <w:trPr>
          <w:cantSplit/>
          <w:trHeight w:val="320"/>
          <w:tblHeader/>
        </w:trPr>
        <w:tc>
          <w:tcPr>
            <w:tcW w:w="2410" w:type="dxa"/>
            <w:gridSpan w:val="2"/>
          </w:tcPr>
          <w:p w14:paraId="3DDEE29B" w14:textId="77777777" w:rsidR="005C5EC1" w:rsidRDefault="005C5EC1">
            <w:pPr>
              <w:pStyle w:val="Normal1"/>
              <w:rPr>
                <w:rFonts w:ascii="Times New Roman" w:eastAsia="Times New Roman" w:hAnsi="Times New Roman" w:cs="Times New Roman"/>
                <w:sz w:val="24"/>
                <w:szCs w:val="24"/>
              </w:rPr>
            </w:pPr>
            <w:proofErr w:type="spellStart"/>
            <w:r w:rsidRPr="005C5EC1">
              <w:rPr>
                <w:rFonts w:ascii="Times New Roman" w:eastAsia="Times New Roman" w:hAnsi="Times New Roman" w:cs="Times New Roman"/>
                <w:sz w:val="24"/>
                <w:szCs w:val="24"/>
              </w:rPr>
              <w:t>Plag</w:t>
            </w:r>
            <w:proofErr w:type="spellEnd"/>
            <w:r w:rsidRPr="005C5EC1">
              <w:rPr>
                <w:rFonts w:ascii="Times New Roman" w:eastAsia="Times New Roman" w:hAnsi="Times New Roman" w:cs="Times New Roman"/>
                <w:sz w:val="24"/>
                <w:szCs w:val="24"/>
              </w:rPr>
              <w:t xml:space="preserve"> Report (Similarity index &lt; 12%)</w:t>
            </w:r>
          </w:p>
        </w:tc>
        <w:tc>
          <w:tcPr>
            <w:tcW w:w="6624" w:type="dxa"/>
            <w:gridSpan w:val="4"/>
          </w:tcPr>
          <w:p w14:paraId="2AA81C04" w14:textId="1EB86A9E" w:rsidR="005C5EC1" w:rsidRDefault="005304AB">
            <w:pPr>
              <w:pStyle w:val="Normal1"/>
              <w:jc w:val="center"/>
              <w:rPr>
                <w:rFonts w:ascii="Times New Roman" w:eastAsia="Times New Roman" w:hAnsi="Times New Roman" w:cs="Times New Roman"/>
                <w:b/>
                <w:sz w:val="28"/>
                <w:szCs w:val="28"/>
              </w:rPr>
            </w:pPr>
            <w:r>
              <w:rPr>
                <w:noProof/>
              </w:rPr>
              <w:drawing>
                <wp:inline distT="0" distB="0" distL="0" distR="0" wp14:anchorId="23DEE07B" wp14:editId="38568130">
                  <wp:extent cx="4069080" cy="2289175"/>
                  <wp:effectExtent l="0" t="0" r="7620" b="0"/>
                  <wp:docPr id="521785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85914" name=""/>
                          <pic:cNvPicPr/>
                        </pic:nvPicPr>
                        <pic:blipFill>
                          <a:blip r:embed="rId13"/>
                          <a:stretch>
                            <a:fillRect/>
                          </a:stretch>
                        </pic:blipFill>
                        <pic:spPr>
                          <a:xfrm>
                            <a:off x="0" y="0"/>
                            <a:ext cx="4069080" cy="2289175"/>
                          </a:xfrm>
                          <a:prstGeom prst="rect">
                            <a:avLst/>
                          </a:prstGeom>
                        </pic:spPr>
                      </pic:pic>
                    </a:graphicData>
                  </a:graphic>
                </wp:inline>
              </w:drawing>
            </w:r>
          </w:p>
        </w:tc>
      </w:tr>
      <w:tr w:rsidR="008E4C79" w14:paraId="41E7AE93" w14:textId="77777777" w:rsidTr="005C5EC1">
        <w:trPr>
          <w:cantSplit/>
          <w:trHeight w:val="320"/>
          <w:tblHeader/>
        </w:trPr>
        <w:tc>
          <w:tcPr>
            <w:tcW w:w="2410" w:type="dxa"/>
            <w:gridSpan w:val="2"/>
          </w:tcPr>
          <w:p w14:paraId="6BBCBD2B" w14:textId="77777777" w:rsidR="008E4C79" w:rsidRDefault="00C0658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6624" w:type="dxa"/>
            <w:gridSpan w:val="4"/>
          </w:tcPr>
          <w:p w14:paraId="42B20146" w14:textId="32411ECE" w:rsidR="008E4C79" w:rsidRDefault="00264B37" w:rsidP="00264B37">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2/09/2025</w:t>
            </w:r>
          </w:p>
        </w:tc>
      </w:tr>
    </w:tbl>
    <w:p w14:paraId="70211690" w14:textId="77777777" w:rsidR="008E4C79" w:rsidRDefault="008E4C79">
      <w:pPr>
        <w:pStyle w:val="Normal1"/>
        <w:jc w:val="center"/>
        <w:rPr>
          <w:rFonts w:ascii="Times New Roman" w:eastAsia="Times New Roman" w:hAnsi="Times New Roman" w:cs="Times New Roman"/>
          <w:b/>
          <w:sz w:val="28"/>
          <w:szCs w:val="28"/>
        </w:rPr>
      </w:pPr>
    </w:p>
    <w:sectPr w:rsidR="008E4C79" w:rsidSect="008E4C79">
      <w:headerReference w:type="default" r:id="rId14"/>
      <w:pgSz w:w="11906" w:h="16838"/>
      <w:pgMar w:top="1440" w:right="1440" w:bottom="1440" w:left="1440" w:header="142"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DCF70A" w14:textId="77777777" w:rsidR="00E26A41" w:rsidRDefault="00E26A41" w:rsidP="008E4C79">
      <w:pPr>
        <w:spacing w:after="0" w:line="240" w:lineRule="auto"/>
      </w:pPr>
      <w:r>
        <w:separator/>
      </w:r>
    </w:p>
  </w:endnote>
  <w:endnote w:type="continuationSeparator" w:id="0">
    <w:p w14:paraId="5659E8B7" w14:textId="77777777" w:rsidR="00E26A41" w:rsidRDefault="00E26A41" w:rsidP="008E4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90E290" w14:textId="77777777" w:rsidR="00E26A41" w:rsidRDefault="00E26A41" w:rsidP="008E4C79">
      <w:pPr>
        <w:spacing w:after="0" w:line="240" w:lineRule="auto"/>
      </w:pPr>
      <w:r>
        <w:separator/>
      </w:r>
    </w:p>
  </w:footnote>
  <w:footnote w:type="continuationSeparator" w:id="0">
    <w:p w14:paraId="039013DB" w14:textId="77777777" w:rsidR="00E26A41" w:rsidRDefault="00E26A41" w:rsidP="008E4C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0C129" w14:textId="77777777" w:rsidR="008E4C79" w:rsidRDefault="00C06585">
    <w:pPr>
      <w:pStyle w:val="Normal1"/>
      <w:pBdr>
        <w:top w:val="nil"/>
        <w:left w:val="nil"/>
        <w:bottom w:val="nil"/>
        <w:right w:val="nil"/>
        <w:between w:val="nil"/>
      </w:pBdr>
      <w:spacing w:after="0" w:line="240" w:lineRule="auto"/>
      <w:jc w:val="center"/>
      <w:rPr>
        <w:color w:val="000000"/>
      </w:rPr>
    </w:pPr>
    <w:r>
      <w:rPr>
        <w:color w:val="000000"/>
      </w:rPr>
      <w:t xml:space="preserve">Nagar </w:t>
    </w:r>
    <w:proofErr w:type="spellStart"/>
    <w:r>
      <w:rPr>
        <w:color w:val="000000"/>
      </w:rPr>
      <w:t>Yuwak</w:t>
    </w:r>
    <w:proofErr w:type="spellEnd"/>
    <w:r>
      <w:rPr>
        <w:color w:val="000000"/>
      </w:rPr>
      <w:t xml:space="preserve"> </w:t>
    </w:r>
    <w:proofErr w:type="spellStart"/>
    <w:r>
      <w:rPr>
        <w:color w:val="000000"/>
      </w:rPr>
      <w:t>Shikshan</w:t>
    </w:r>
    <w:proofErr w:type="spellEnd"/>
    <w:r>
      <w:rPr>
        <w:color w:val="000000"/>
      </w:rPr>
      <w:t xml:space="preserve"> Sanstha’s</w:t>
    </w:r>
    <w:r>
      <w:rPr>
        <w:noProof/>
        <w:lang w:val="en-US"/>
      </w:rPr>
      <w:drawing>
        <wp:anchor distT="0" distB="0" distL="114300" distR="114300" simplePos="0" relativeHeight="251658240" behindDoc="0" locked="0" layoutInCell="1" allowOverlap="1" wp14:anchorId="6CD94197" wp14:editId="65B633B7">
          <wp:simplePos x="0" y="0"/>
          <wp:positionH relativeFrom="column">
            <wp:posOffset>5633720</wp:posOffset>
          </wp:positionH>
          <wp:positionV relativeFrom="paragraph">
            <wp:posOffset>90805</wp:posOffset>
          </wp:positionV>
          <wp:extent cx="732790" cy="68961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32790" cy="689610"/>
                  </a:xfrm>
                  <a:prstGeom prst="rect">
                    <a:avLst/>
                  </a:prstGeom>
                  <a:ln/>
                </pic:spPr>
              </pic:pic>
            </a:graphicData>
          </a:graphic>
        </wp:anchor>
      </w:drawing>
    </w:r>
  </w:p>
  <w:p w14:paraId="160F301E" w14:textId="77777777" w:rsidR="008E4C79" w:rsidRDefault="00C06585">
    <w:pPr>
      <w:pStyle w:val="Normal1"/>
      <w:pBdr>
        <w:top w:val="nil"/>
        <w:left w:val="nil"/>
        <w:bottom w:val="nil"/>
        <w:right w:val="nil"/>
        <w:between w:val="nil"/>
      </w:pBdr>
      <w:spacing w:after="0" w:line="240" w:lineRule="auto"/>
      <w:jc w:val="center"/>
      <w:rPr>
        <w:rFonts w:ascii="Arial" w:eastAsia="Arial" w:hAnsi="Arial" w:cs="Arial"/>
        <w:b/>
        <w:color w:val="000000"/>
        <w:sz w:val="28"/>
        <w:szCs w:val="28"/>
      </w:rPr>
    </w:pPr>
    <w:proofErr w:type="spellStart"/>
    <w:r>
      <w:rPr>
        <w:rFonts w:ascii="Arial" w:eastAsia="Arial" w:hAnsi="Arial" w:cs="Arial"/>
        <w:color w:val="000000"/>
        <w:sz w:val="28"/>
        <w:szCs w:val="28"/>
      </w:rPr>
      <w:t>Yeshwantrao</w:t>
    </w:r>
    <w:proofErr w:type="spellEnd"/>
    <w:r>
      <w:rPr>
        <w:rFonts w:ascii="Arial" w:eastAsia="Arial" w:hAnsi="Arial" w:cs="Arial"/>
        <w:color w:val="000000"/>
        <w:sz w:val="28"/>
        <w:szCs w:val="28"/>
      </w:rPr>
      <w:t xml:space="preserve"> Chavan College of Engineering</w:t>
    </w:r>
    <w:r>
      <w:rPr>
        <w:noProof/>
        <w:lang w:val="en-US"/>
      </w:rPr>
      <w:drawing>
        <wp:anchor distT="0" distB="0" distL="114300" distR="114300" simplePos="0" relativeHeight="251659264" behindDoc="0" locked="0" layoutInCell="1" allowOverlap="1" wp14:anchorId="19EAE90C" wp14:editId="63FB249C">
          <wp:simplePos x="0" y="0"/>
          <wp:positionH relativeFrom="column">
            <wp:posOffset>-652144</wp:posOffset>
          </wp:positionH>
          <wp:positionV relativeFrom="paragraph">
            <wp:posOffset>5715</wp:posOffset>
          </wp:positionV>
          <wp:extent cx="655320" cy="603250"/>
          <wp:effectExtent l="0" t="0" r="0" b="0"/>
          <wp:wrapNone/>
          <wp:docPr id="4" name="image2.jpg" descr="http://www.mginagpur.com/images/logo.jpg"/>
          <wp:cNvGraphicFramePr/>
          <a:graphic xmlns:a="http://schemas.openxmlformats.org/drawingml/2006/main">
            <a:graphicData uri="http://schemas.openxmlformats.org/drawingml/2006/picture">
              <pic:pic xmlns:pic="http://schemas.openxmlformats.org/drawingml/2006/picture">
                <pic:nvPicPr>
                  <pic:cNvPr id="0" name="image2.jpg" descr="http://www.mginagpur.com/images/logo.jpg"/>
                  <pic:cNvPicPr preferRelativeResize="0"/>
                </pic:nvPicPr>
                <pic:blipFill>
                  <a:blip r:embed="rId2"/>
                  <a:srcRect l="10000" r="9999"/>
                  <a:stretch>
                    <a:fillRect/>
                  </a:stretch>
                </pic:blipFill>
                <pic:spPr>
                  <a:xfrm>
                    <a:off x="0" y="0"/>
                    <a:ext cx="655320" cy="603250"/>
                  </a:xfrm>
                  <a:prstGeom prst="rect">
                    <a:avLst/>
                  </a:prstGeom>
                  <a:ln/>
                </pic:spPr>
              </pic:pic>
            </a:graphicData>
          </a:graphic>
        </wp:anchor>
      </w:drawing>
    </w:r>
  </w:p>
  <w:p w14:paraId="5FB5A9CA" w14:textId="77777777" w:rsidR="008E4C79" w:rsidRDefault="00C06585">
    <w:pPr>
      <w:pStyle w:val="Normal1"/>
      <w:pBdr>
        <w:top w:val="nil"/>
        <w:left w:val="nil"/>
        <w:bottom w:val="nil"/>
        <w:right w:val="nil"/>
        <w:between w:val="nil"/>
      </w:pBdr>
      <w:spacing w:after="0" w:line="240" w:lineRule="auto"/>
      <w:jc w:val="center"/>
      <w:rPr>
        <w:color w:val="000000"/>
      </w:rPr>
    </w:pPr>
    <w:r>
      <w:rPr>
        <w:color w:val="000000"/>
      </w:rPr>
      <w:t xml:space="preserve">(An Autonomous Institution affiliated to </w:t>
    </w:r>
    <w:proofErr w:type="spellStart"/>
    <w:r>
      <w:rPr>
        <w:color w:val="000000"/>
      </w:rPr>
      <w:t>Rashtrasant</w:t>
    </w:r>
    <w:proofErr w:type="spellEnd"/>
    <w:r>
      <w:rPr>
        <w:color w:val="000000"/>
      </w:rPr>
      <w:t xml:space="preserve"> </w:t>
    </w:r>
    <w:proofErr w:type="spellStart"/>
    <w:r>
      <w:rPr>
        <w:color w:val="000000"/>
      </w:rPr>
      <w:t>Tukadoji</w:t>
    </w:r>
    <w:proofErr w:type="spellEnd"/>
    <w:r>
      <w:rPr>
        <w:color w:val="000000"/>
      </w:rPr>
      <w:t xml:space="preserve"> Maharaj Nagpur University)</w:t>
    </w:r>
  </w:p>
  <w:p w14:paraId="573FA1BE" w14:textId="77777777" w:rsidR="008E4C79" w:rsidRDefault="00C06585">
    <w:pPr>
      <w:pStyle w:val="Normal1"/>
      <w:pBdr>
        <w:top w:val="nil"/>
        <w:left w:val="nil"/>
        <w:bottom w:val="nil"/>
        <w:right w:val="nil"/>
        <w:between w:val="nil"/>
      </w:pBdr>
      <w:spacing w:after="0" w:line="240" w:lineRule="auto"/>
      <w:jc w:val="center"/>
      <w:rPr>
        <w:rFonts w:ascii="Bookman Old Style" w:eastAsia="Bookman Old Style" w:hAnsi="Bookman Old Style" w:cs="Bookman Old Style"/>
        <w:color w:val="000000"/>
        <w:sz w:val="20"/>
        <w:szCs w:val="20"/>
      </w:rPr>
    </w:pPr>
    <w:proofErr w:type="spellStart"/>
    <w:r>
      <w:rPr>
        <w:rFonts w:ascii="Bookman Old Style" w:eastAsia="Bookman Old Style" w:hAnsi="Bookman Old Style" w:cs="Bookman Old Style"/>
        <w:color w:val="000000"/>
        <w:sz w:val="20"/>
        <w:szCs w:val="20"/>
      </w:rPr>
      <w:t>Hingna</w:t>
    </w:r>
    <w:proofErr w:type="spellEnd"/>
    <w:r>
      <w:rPr>
        <w:rFonts w:ascii="Bookman Old Style" w:eastAsia="Bookman Old Style" w:hAnsi="Bookman Old Style" w:cs="Bookman Old Style"/>
        <w:color w:val="000000"/>
        <w:sz w:val="20"/>
        <w:szCs w:val="20"/>
      </w:rPr>
      <w:t xml:space="preserve"> Road, </w:t>
    </w:r>
    <w:proofErr w:type="spellStart"/>
    <w:r>
      <w:rPr>
        <w:rFonts w:ascii="Bookman Old Style" w:eastAsia="Bookman Old Style" w:hAnsi="Bookman Old Style" w:cs="Bookman Old Style"/>
        <w:color w:val="000000"/>
        <w:sz w:val="20"/>
        <w:szCs w:val="20"/>
      </w:rPr>
      <w:t>Wanadongri</w:t>
    </w:r>
    <w:proofErr w:type="spellEnd"/>
    <w:r>
      <w:rPr>
        <w:rFonts w:ascii="Bookman Old Style" w:eastAsia="Bookman Old Style" w:hAnsi="Bookman Old Style" w:cs="Bookman Old Style"/>
        <w:color w:val="000000"/>
        <w:sz w:val="20"/>
        <w:szCs w:val="20"/>
      </w:rPr>
      <w:t>, Nagpur - 441 110</w:t>
    </w:r>
  </w:p>
  <w:p w14:paraId="3F2CDD6D" w14:textId="77777777" w:rsidR="008E4C79" w:rsidRDefault="00C06585">
    <w:pPr>
      <w:pStyle w:val="Normal1"/>
      <w:pBdr>
        <w:top w:val="nil"/>
        <w:left w:val="nil"/>
        <w:bottom w:val="nil"/>
        <w:right w:val="nil"/>
        <w:between w:val="nil"/>
      </w:pBdr>
      <w:spacing w:after="0" w:line="240" w:lineRule="auto"/>
      <w:jc w:val="center"/>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NAAC A++</w:t>
    </w:r>
  </w:p>
  <w:p w14:paraId="37376B8D" w14:textId="77777777" w:rsidR="008E4C79" w:rsidRDefault="00C06585">
    <w:pPr>
      <w:pStyle w:val="Normal1"/>
      <w:spacing w:after="0" w:line="240" w:lineRule="auto"/>
      <w:jc w:val="cente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Ph.: 07104-237919, 234623, 329249, 329250 Fax: 07104-232376, Website: </w:t>
    </w:r>
    <w:hyperlink r:id="rId3">
      <w:r>
        <w:rPr>
          <w:rFonts w:ascii="Bookman Old Style" w:eastAsia="Bookman Old Style" w:hAnsi="Bookman Old Style" w:cs="Bookman Old Style"/>
          <w:color w:val="0000FF"/>
          <w:sz w:val="18"/>
          <w:szCs w:val="18"/>
          <w:u w:val="single"/>
        </w:rPr>
        <w:t>www.ycce.edu</w:t>
      </w:r>
    </w:hyperlink>
  </w:p>
  <w:p w14:paraId="6425C89A" w14:textId="77777777" w:rsidR="008E4C79" w:rsidRDefault="00C06585">
    <w:pPr>
      <w:pStyle w:val="Normal1"/>
      <w:spacing w:after="0" w:line="240"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4"/>
        <w:szCs w:val="24"/>
      </w:rPr>
      <w:t>Department of Computer Technology</w:t>
    </w:r>
    <w:r>
      <w:rPr>
        <w:noProof/>
      </w:rPr>
      <mc:AlternateContent>
        <mc:Choice Requires="wps">
          <w:drawing>
            <wp:anchor distT="4294967293" distB="4294967293" distL="114300" distR="114300" simplePos="0" relativeHeight="251660288" behindDoc="0" locked="0" layoutInCell="1" hidden="0" allowOverlap="1" wp14:anchorId="34B857CE" wp14:editId="1F0D393A">
              <wp:simplePos x="0" y="0"/>
              <wp:positionH relativeFrom="column">
                <wp:posOffset>-895349</wp:posOffset>
              </wp:positionH>
              <wp:positionV relativeFrom="paragraph">
                <wp:posOffset>23496</wp:posOffset>
              </wp:positionV>
              <wp:extent cx="7855585"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1418208" y="3780000"/>
                        <a:ext cx="7855585" cy="0"/>
                      </a:xfrm>
                      <a:prstGeom prst="straightConnector1">
                        <a:avLst/>
                      </a:prstGeom>
                      <a:noFill/>
                      <a:ln w="12700" cap="flat" cmpd="sng">
                        <a:solidFill>
                          <a:srgbClr val="000000"/>
                        </a:solidFill>
                        <a:prstDash val="solid"/>
                        <a:round/>
                        <a:headEnd type="none" w="sm" len="sm"/>
                        <a:tailEnd type="none" w="sm" len="sm"/>
                      </a:ln>
                    </wps:spPr>
                    <wps:bodyPr/>
                  </wps:wsp>
                </a:graphicData>
              </a:graphic>
            </wp:anchor>
          </w:drawing>
        </mc:Choice>
        <mc:Fallback>
          <w:pict>
            <v:shapetype w14:anchorId="123C6F15" id="_x0000_t32" coordsize="21600,21600" o:spt="32" o:oned="t" path="m,l21600,21600e" filled="f">
              <v:path arrowok="t" fillok="f" o:connecttype="none"/>
              <o:lock v:ext="edit" shapetype="t"/>
            </v:shapetype>
            <v:shape id="Straight Arrow Connector 3" o:spid="_x0000_s1026" type="#_x0000_t32" style="position:absolute;margin-left:-70.5pt;margin-top:1.85pt;width:618.55pt;height:1pt;z-index:251660288;visibility:visible;mso-wrap-style:square;mso-wrap-distance-left:9pt;mso-wrap-distance-top:-8e-5mm;mso-wrap-distance-right:9pt;mso-wrap-distance-bottom:-8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" strokeweight="1pt">
              <v:stroke startarrowwidth="narrow" startarrowlength="short" endarrowwidth="narrow" endarrowlength="short"/>
            </v:shape>
          </w:pict>
        </mc:Fallback>
      </mc:AlternateContent>
    </w:r>
    <w:r>
      <w:rPr>
        <w:noProof/>
      </w:rPr>
      <mc:AlternateContent>
        <mc:Choice Requires="wps">
          <w:drawing>
            <wp:anchor distT="4294967293" distB="4294967293" distL="114300" distR="114300" simplePos="0" relativeHeight="251661312" behindDoc="0" locked="0" layoutInCell="1" hidden="0" allowOverlap="1" wp14:anchorId="5959332C" wp14:editId="4E0CF54D">
              <wp:simplePos x="0" y="0"/>
              <wp:positionH relativeFrom="column">
                <wp:posOffset>-895349</wp:posOffset>
              </wp:positionH>
              <wp:positionV relativeFrom="paragraph">
                <wp:posOffset>166371</wp:posOffset>
              </wp:positionV>
              <wp:extent cx="785558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1418208" y="3780000"/>
                        <a:ext cx="7855585" cy="0"/>
                      </a:xfrm>
                      <a:prstGeom prst="straightConnector1">
                        <a:avLst/>
                      </a:prstGeom>
                      <a:noFill/>
                      <a:ln w="12700" cap="flat" cmpd="sng">
                        <a:solidFill>
                          <a:srgbClr val="000000"/>
                        </a:solidFill>
                        <a:prstDash val="solid"/>
                        <a:round/>
                        <a:headEnd type="none" w="sm" len="sm"/>
                        <a:tailEnd type="none" w="sm" len="sm"/>
                      </a:ln>
                    </wps:spPr>
                    <wps:bodyPr/>
                  </wps:wsp>
                </a:graphicData>
              </a:graphic>
            </wp:anchor>
          </w:drawing>
        </mc:Choice>
        <mc:Fallback>
          <w:pict>
            <v:shape w14:anchorId="18DD8040" id="Straight Arrow Connector 1" o:spid="_x0000_s1026" type="#_x0000_t32" style="position:absolute;margin-left:-70.5pt;margin-top:13.1pt;width:618.55pt;height:1pt;z-index:251661312;visibility:visible;mso-wrap-style:square;mso-wrap-distance-left:9pt;mso-wrap-distance-top:-8e-5mm;mso-wrap-distance-right:9pt;mso-wrap-distance-bottom:-8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" strokeweight="1pt">
              <v:stroke startarrowwidth="narrow" startarrowlength="short" endarrowwidth="narrow" endarrowlength="short"/>
            </v:shape>
          </w:pict>
        </mc:Fallback>
      </mc:AlternateContent>
    </w:r>
  </w:p>
  <w:p w14:paraId="188DA79F" w14:textId="77777777" w:rsidR="008E4C79" w:rsidRDefault="00C06585">
    <w:pPr>
      <w:pStyle w:val="Normal1"/>
      <w:spacing w:after="0" w:line="240" w:lineRule="auto"/>
      <w:ind w:left="-426" w:right="-46"/>
      <w:jc w:val="center"/>
      <w:rPr>
        <w:b/>
        <w:color w:val="000000"/>
        <w:sz w:val="16"/>
        <w:szCs w:val="16"/>
      </w:rPr>
    </w:pPr>
    <w:r>
      <w:rPr>
        <w:b/>
        <w:color w:val="000000"/>
        <w:sz w:val="16"/>
        <w:szCs w:val="16"/>
      </w:rPr>
      <w:t>Vision of the Department</w:t>
    </w:r>
  </w:p>
  <w:p w14:paraId="0D6432EA" w14:textId="77777777" w:rsidR="008E4C79" w:rsidRDefault="00C06585">
    <w:pPr>
      <w:pStyle w:val="Normal1"/>
      <w:spacing w:after="0" w:line="240" w:lineRule="auto"/>
      <w:ind w:left="-426" w:right="-46"/>
      <w:jc w:val="both"/>
      <w:rPr>
        <w:i/>
        <w:color w:val="000000"/>
        <w:sz w:val="16"/>
        <w:szCs w:val="16"/>
      </w:rPr>
    </w:pPr>
    <w:r>
      <w:rPr>
        <w:i/>
        <w:color w:val="000000"/>
        <w:sz w:val="16"/>
        <w:szCs w:val="16"/>
      </w:rPr>
      <w:t xml:space="preserve">           To be a well-known centre for pursuing computer education through innovative pedagogy, value-based education and industry collaboration.</w:t>
    </w:r>
  </w:p>
  <w:p w14:paraId="5801FEAB" w14:textId="77777777" w:rsidR="008E4C79" w:rsidRDefault="00C06585">
    <w:pPr>
      <w:pStyle w:val="Normal1"/>
      <w:spacing w:after="0" w:line="240" w:lineRule="auto"/>
      <w:ind w:left="-426" w:right="-46"/>
      <w:jc w:val="center"/>
      <w:rPr>
        <w:b/>
        <w:color w:val="000000"/>
        <w:sz w:val="16"/>
        <w:szCs w:val="16"/>
      </w:rPr>
    </w:pPr>
    <w:r>
      <w:rPr>
        <w:b/>
        <w:color w:val="000000"/>
        <w:sz w:val="16"/>
        <w:szCs w:val="16"/>
      </w:rPr>
      <w:t>Mission of the Department</w:t>
    </w:r>
  </w:p>
  <w:p w14:paraId="5F93C0C8" w14:textId="77777777" w:rsidR="008E4C79" w:rsidRDefault="00C06585">
    <w:pPr>
      <w:pStyle w:val="Normal1"/>
      <w:spacing w:after="0" w:line="240" w:lineRule="auto"/>
      <w:ind w:left="-426" w:right="-46"/>
      <w:rPr>
        <w:b/>
        <w:color w:val="000000"/>
        <w:sz w:val="16"/>
        <w:szCs w:val="16"/>
      </w:rPr>
    </w:pPr>
    <w:r>
      <w:rPr>
        <w:i/>
        <w:color w:val="000000"/>
        <w:sz w:val="16"/>
        <w:szCs w:val="16"/>
      </w:rPr>
      <w:t>To establish learning ambience for ushering in computer engineering professionals in core and multidisciplinary area by developing Problem-solving skills through emerging technologies</w:t>
    </w:r>
    <w:r>
      <w:rPr>
        <w:b/>
        <w:i/>
        <w:color w:val="000000"/>
        <w:sz w:val="16"/>
        <w:szCs w:val="16"/>
      </w:rPr>
      <w:t>.</w:t>
    </w:r>
    <w:r>
      <w:rPr>
        <w:sz w:val="16"/>
        <w:szCs w:val="16"/>
      </w:rPr>
      <w:t xml:space="preserve"> </w:t>
    </w:r>
  </w:p>
  <w:p w14:paraId="4257B09E" w14:textId="77777777" w:rsidR="008E4C79" w:rsidRDefault="00000000">
    <w:pPr>
      <w:pStyle w:val="Normal1"/>
      <w:pBdr>
        <w:top w:val="nil"/>
        <w:left w:val="nil"/>
        <w:bottom w:val="nil"/>
        <w:right w:val="nil"/>
        <w:between w:val="nil"/>
      </w:pBdr>
      <w:tabs>
        <w:tab w:val="center" w:pos="4513"/>
        <w:tab w:val="right" w:pos="9026"/>
      </w:tabs>
      <w:spacing w:after="0" w:line="240" w:lineRule="auto"/>
      <w:rPr>
        <w:color w:val="000000"/>
      </w:rPr>
    </w:pPr>
    <w:r>
      <w:rPr>
        <w:noProof/>
      </w:rPr>
      <mc:AlternateContent>
        <mc:Choice Requires="wps">
          <w:drawing>
            <wp:anchor distT="4294967293" distB="4294967293" distL="114300" distR="114300" simplePos="0" relativeHeight="251662336" behindDoc="0" locked="0" layoutInCell="1" hidden="0" allowOverlap="1" wp14:anchorId="622B6E67" wp14:editId="373740AE">
              <wp:simplePos x="0" y="0"/>
              <wp:positionH relativeFrom="column">
                <wp:posOffset>-941069</wp:posOffset>
              </wp:positionH>
              <wp:positionV relativeFrom="paragraph">
                <wp:posOffset>22861</wp:posOffset>
              </wp:positionV>
              <wp:extent cx="7760335"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1465833" y="3780000"/>
                        <a:ext cx="7760335" cy="0"/>
                      </a:xfrm>
                      <a:prstGeom prst="straightConnector1">
                        <a:avLst/>
                      </a:prstGeom>
                      <a:noFill/>
                      <a:ln w="12700" cap="flat" cmpd="sng">
                        <a:solidFill>
                          <a:srgbClr val="000000"/>
                        </a:solidFill>
                        <a:prstDash val="solid"/>
                        <a:round/>
                        <a:headEnd type="none" w="sm" len="sm"/>
                        <a:tailEnd type="none" w="sm" len="sm"/>
                      </a:ln>
                    </wps:spPr>
                    <wps:bodyPr/>
                  </wps:wsp>
                </a:graphicData>
              </a:graphic>
            </wp:anchor>
          </w:drawing>
        </mc:Choice>
        <mc:Fallback>
          <w:pict>
            <v:shape w14:anchorId="72A1C1CF" id="Straight Arrow Connector 2" o:spid="_x0000_s1026" type="#_x0000_t32" style="position:absolute;margin-left:-74.1pt;margin-top:1.8pt;width:611.05pt;height:1pt;z-index:251662336;visibility:visible;mso-wrap-style:square;mso-wrap-distance-left:9pt;mso-wrap-distance-top:-8e-5mm;mso-wrap-distance-right:9pt;mso-wrap-distance-bottom:-8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" strokeweight="1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40F11"/>
    <w:multiLevelType w:val="multilevel"/>
    <w:tmpl w:val="7F7C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00104"/>
    <w:multiLevelType w:val="multilevel"/>
    <w:tmpl w:val="535A00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E513E3"/>
    <w:multiLevelType w:val="multilevel"/>
    <w:tmpl w:val="647A1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8B5B3F"/>
    <w:multiLevelType w:val="multilevel"/>
    <w:tmpl w:val="3F585ED4"/>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8296360">
    <w:abstractNumId w:val="1"/>
  </w:num>
  <w:num w:numId="2" w16cid:durableId="111174759">
    <w:abstractNumId w:val="3"/>
  </w:num>
  <w:num w:numId="3" w16cid:durableId="2045253157">
    <w:abstractNumId w:val="0"/>
  </w:num>
  <w:num w:numId="4" w16cid:durableId="1711949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79"/>
    <w:rsid w:val="00010A5D"/>
    <w:rsid w:val="000D06E5"/>
    <w:rsid w:val="00264B37"/>
    <w:rsid w:val="002C1B87"/>
    <w:rsid w:val="00333A2C"/>
    <w:rsid w:val="005304AB"/>
    <w:rsid w:val="005C5EC1"/>
    <w:rsid w:val="006365C7"/>
    <w:rsid w:val="00683734"/>
    <w:rsid w:val="006E6261"/>
    <w:rsid w:val="007C189B"/>
    <w:rsid w:val="008E4C79"/>
    <w:rsid w:val="009E3A6C"/>
    <w:rsid w:val="00A77F93"/>
    <w:rsid w:val="00B8195A"/>
    <w:rsid w:val="00C06585"/>
    <w:rsid w:val="00C94BF1"/>
    <w:rsid w:val="00CF712E"/>
    <w:rsid w:val="00D022AD"/>
    <w:rsid w:val="00E26A41"/>
    <w:rsid w:val="00FC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CD9E"/>
  <w15:docId w15:val="{BF1A83DC-FFD6-4287-A3A2-41E714FB5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8E4C79"/>
    <w:pPr>
      <w:keepNext/>
      <w:keepLines/>
      <w:spacing w:before="360" w:after="80"/>
      <w:outlineLvl w:val="0"/>
    </w:pPr>
    <w:rPr>
      <w:rFonts w:ascii="Cambria" w:eastAsia="Cambria" w:hAnsi="Cambria" w:cs="Cambria"/>
      <w:color w:val="366091"/>
      <w:sz w:val="40"/>
      <w:szCs w:val="40"/>
    </w:rPr>
  </w:style>
  <w:style w:type="paragraph" w:styleId="Heading2">
    <w:name w:val="heading 2"/>
    <w:basedOn w:val="Normal1"/>
    <w:next w:val="Normal1"/>
    <w:rsid w:val="008E4C79"/>
    <w:pPr>
      <w:keepNext/>
      <w:keepLines/>
      <w:spacing w:before="160" w:after="80"/>
      <w:outlineLvl w:val="1"/>
    </w:pPr>
    <w:rPr>
      <w:rFonts w:ascii="Cambria" w:eastAsia="Cambria" w:hAnsi="Cambria" w:cs="Cambria"/>
      <w:color w:val="366091"/>
      <w:sz w:val="32"/>
      <w:szCs w:val="32"/>
    </w:rPr>
  </w:style>
  <w:style w:type="paragraph" w:styleId="Heading3">
    <w:name w:val="heading 3"/>
    <w:basedOn w:val="Normal1"/>
    <w:next w:val="Normal1"/>
    <w:rsid w:val="008E4C79"/>
    <w:pPr>
      <w:keepNext/>
      <w:keepLines/>
      <w:spacing w:before="160" w:after="80"/>
      <w:outlineLvl w:val="2"/>
    </w:pPr>
    <w:rPr>
      <w:color w:val="366091"/>
      <w:sz w:val="28"/>
      <w:szCs w:val="28"/>
    </w:rPr>
  </w:style>
  <w:style w:type="paragraph" w:styleId="Heading4">
    <w:name w:val="heading 4"/>
    <w:basedOn w:val="Normal1"/>
    <w:next w:val="Normal1"/>
    <w:rsid w:val="008E4C79"/>
    <w:pPr>
      <w:keepNext/>
      <w:keepLines/>
      <w:spacing w:before="80" w:after="40"/>
      <w:outlineLvl w:val="3"/>
    </w:pPr>
    <w:rPr>
      <w:i/>
      <w:color w:val="366091"/>
    </w:rPr>
  </w:style>
  <w:style w:type="paragraph" w:styleId="Heading5">
    <w:name w:val="heading 5"/>
    <w:basedOn w:val="Normal1"/>
    <w:next w:val="Normal1"/>
    <w:rsid w:val="008E4C79"/>
    <w:pPr>
      <w:keepNext/>
      <w:keepLines/>
      <w:spacing w:before="80" w:after="40"/>
      <w:outlineLvl w:val="4"/>
    </w:pPr>
    <w:rPr>
      <w:color w:val="366091"/>
    </w:rPr>
  </w:style>
  <w:style w:type="paragraph" w:styleId="Heading6">
    <w:name w:val="heading 6"/>
    <w:basedOn w:val="Normal1"/>
    <w:next w:val="Normal1"/>
    <w:rsid w:val="008E4C79"/>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E4C79"/>
  </w:style>
  <w:style w:type="table" w:customStyle="1" w:styleId="TableNormal0">
    <w:name w:val="TableNormal"/>
    <w:rsid w:val="008E4C79"/>
    <w:tblPr>
      <w:tblCellMar>
        <w:top w:w="0" w:type="dxa"/>
        <w:left w:w="0" w:type="dxa"/>
        <w:bottom w:w="0" w:type="dxa"/>
        <w:right w:w="0" w:type="dxa"/>
      </w:tblCellMar>
    </w:tblPr>
  </w:style>
  <w:style w:type="paragraph" w:styleId="Title">
    <w:name w:val="Title"/>
    <w:basedOn w:val="Normal1"/>
    <w:next w:val="Normal1"/>
    <w:rsid w:val="008E4C79"/>
    <w:pPr>
      <w:spacing w:after="80" w:line="240" w:lineRule="auto"/>
    </w:pPr>
    <w:rPr>
      <w:rFonts w:ascii="Cambria" w:eastAsia="Cambria" w:hAnsi="Cambria" w:cs="Cambria"/>
      <w:sz w:val="56"/>
      <w:szCs w:val="56"/>
    </w:rPr>
  </w:style>
  <w:style w:type="paragraph" w:styleId="Subtitle">
    <w:name w:val="Subtitle"/>
    <w:basedOn w:val="Normal1"/>
    <w:next w:val="Normal1"/>
    <w:rsid w:val="008E4C79"/>
    <w:pPr>
      <w:spacing w:after="160"/>
    </w:pPr>
    <w:rPr>
      <w:color w:val="595959"/>
      <w:sz w:val="28"/>
      <w:szCs w:val="28"/>
    </w:rPr>
  </w:style>
  <w:style w:type="table" w:customStyle="1" w:styleId="a">
    <w:basedOn w:val="TableNormal0"/>
    <w:rsid w:val="008E4C79"/>
    <w:pPr>
      <w:spacing w:after="0" w:line="240" w:lineRule="auto"/>
    </w:pPr>
    <w:tblPr>
      <w:tblStyleRowBandSize w:val="1"/>
      <w:tblStyleColBandSize w:val="1"/>
      <w:tblCellMar>
        <w:left w:w="108" w:type="dxa"/>
        <w:right w:w="108" w:type="dxa"/>
      </w:tblCellMar>
    </w:tblPr>
  </w:style>
  <w:style w:type="table" w:customStyle="1" w:styleId="a0">
    <w:basedOn w:val="TableNormal0"/>
    <w:rsid w:val="008E4C79"/>
    <w:pPr>
      <w:spacing w:after="0" w:line="240" w:lineRule="auto"/>
    </w:pPr>
    <w:tblPr>
      <w:tblStyleRowBandSize w:val="1"/>
      <w:tblStyleColBandSize w:val="1"/>
      <w:tblCellMar>
        <w:left w:w="108" w:type="dxa"/>
        <w:right w:w="108" w:type="dxa"/>
      </w:tblCellMar>
    </w:tblPr>
  </w:style>
  <w:style w:type="table" w:customStyle="1" w:styleId="a1">
    <w:basedOn w:val="TableNormal0"/>
    <w:rsid w:val="008E4C79"/>
    <w:pPr>
      <w:spacing w:after="0" w:line="240" w:lineRule="auto"/>
    </w:pPr>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333A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33A2C"/>
  </w:style>
  <w:style w:type="paragraph" w:styleId="BalloonText">
    <w:name w:val="Balloon Text"/>
    <w:basedOn w:val="Normal"/>
    <w:link w:val="BalloonTextChar"/>
    <w:uiPriority w:val="99"/>
    <w:semiHidden/>
    <w:unhideWhenUsed/>
    <w:rsid w:val="005C5E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EC1"/>
    <w:rPr>
      <w:rFonts w:ascii="Tahoma" w:hAnsi="Tahoma" w:cs="Tahoma"/>
      <w:sz w:val="16"/>
      <w:szCs w:val="16"/>
    </w:rPr>
  </w:style>
  <w:style w:type="character" w:styleId="Hyperlink">
    <w:name w:val="Hyperlink"/>
    <w:basedOn w:val="DefaultParagraphFont"/>
    <w:uiPriority w:val="99"/>
    <w:unhideWhenUsed/>
    <w:rsid w:val="006E6261"/>
    <w:rPr>
      <w:color w:val="0000FF" w:themeColor="hyperlink"/>
      <w:u w:val="single"/>
    </w:rPr>
  </w:style>
  <w:style w:type="character" w:styleId="UnresolvedMention">
    <w:name w:val="Unresolved Mention"/>
    <w:basedOn w:val="DefaultParagraphFont"/>
    <w:uiPriority w:val="99"/>
    <w:semiHidden/>
    <w:unhideWhenUsed/>
    <w:rsid w:val="006E6261"/>
    <w:rPr>
      <w:color w:val="605E5C"/>
      <w:shd w:val="clear" w:color="auto" w:fill="E1DFDD"/>
    </w:rPr>
  </w:style>
  <w:style w:type="character" w:customStyle="1" w:styleId="mord">
    <w:name w:val="mord"/>
    <w:basedOn w:val="DefaultParagraphFont"/>
    <w:rsid w:val="00D02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96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man-makode-11/HPCPractical/blob/main/35_P-4_HPC.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ycce.edu" TargetMode="External"/><Relationship Id="rId2" Type="http://schemas.openxmlformats.org/officeDocument/2006/relationships/image" Target="media/image8.jpe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aman makode</cp:lastModifiedBy>
  <cp:revision>2</cp:revision>
  <cp:lastPrinted>2025-09-02T09:59:00Z</cp:lastPrinted>
  <dcterms:created xsi:type="dcterms:W3CDTF">2025-09-02T10:51:00Z</dcterms:created>
  <dcterms:modified xsi:type="dcterms:W3CDTF">2025-09-02T10:51:00Z</dcterms:modified>
</cp:coreProperties>
</file>