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001AF3B4" w14:textId="77777777" w:rsidTr="000D200A">
        <w:tc>
          <w:tcPr>
            <w:tcW w:w="3235" w:type="dxa"/>
          </w:tcPr>
          <w:p w14:paraId="608C9ACF" w14:textId="77777777" w:rsidR="000D200A" w:rsidRDefault="00F424F5">
            <w:r>
              <w:t xml:space="preserve">Name </w:t>
            </w:r>
            <w:proofErr w:type="gramStart"/>
            <w:r>
              <w:t>Of</w:t>
            </w:r>
            <w:proofErr w:type="gramEnd"/>
            <w:r>
              <w:t xml:space="preserve"> The Student</w:t>
            </w:r>
          </w:p>
        </w:tc>
        <w:tc>
          <w:tcPr>
            <w:tcW w:w="6115" w:type="dxa"/>
          </w:tcPr>
          <w:p w14:paraId="0D1BD730" w14:textId="77777777" w:rsidR="000D200A" w:rsidRDefault="00B83184">
            <w:r>
              <w:t xml:space="preserve">Aman Rai </w:t>
            </w:r>
          </w:p>
        </w:tc>
      </w:tr>
      <w:tr w:rsidR="00F424F5" w14:paraId="3AEA0882" w14:textId="77777777" w:rsidTr="000D200A">
        <w:tc>
          <w:tcPr>
            <w:tcW w:w="3235" w:type="dxa"/>
          </w:tcPr>
          <w:p w14:paraId="2503FAC3" w14:textId="77777777" w:rsidR="00F424F5" w:rsidRDefault="00F424F5">
            <w:r>
              <w:t>Internship Project Topic</w:t>
            </w:r>
          </w:p>
        </w:tc>
        <w:tc>
          <w:tcPr>
            <w:tcW w:w="6115" w:type="dxa"/>
          </w:tcPr>
          <w:p w14:paraId="24B7D16D" w14:textId="77777777" w:rsidR="00F424F5" w:rsidRDefault="00B83184">
            <w:r>
              <w:t>Automate Detection of different emotions from textual comments and feedback</w:t>
            </w:r>
          </w:p>
        </w:tc>
      </w:tr>
      <w:tr w:rsidR="00B83184" w14:paraId="25FBF3DB" w14:textId="77777777" w:rsidTr="000D200A">
        <w:tc>
          <w:tcPr>
            <w:tcW w:w="3235" w:type="dxa"/>
          </w:tcPr>
          <w:p w14:paraId="3F5528C3" w14:textId="77777777" w:rsidR="00B83184" w:rsidRDefault="00B83184" w:rsidP="00B83184">
            <w:r>
              <w:t>Name of the Organization</w:t>
            </w:r>
          </w:p>
        </w:tc>
        <w:tc>
          <w:tcPr>
            <w:tcW w:w="6115" w:type="dxa"/>
          </w:tcPr>
          <w:p w14:paraId="410989E5" w14:textId="01AE4DF6" w:rsidR="00B83184" w:rsidRPr="003E0115" w:rsidRDefault="00F4596F" w:rsidP="00B83184">
            <w:pPr>
              <w:rPr>
                <w:rFonts w:cstheme="minorHAnsi"/>
              </w:rPr>
            </w:pPr>
            <w:r>
              <w:rPr>
                <w:rFonts w:cstheme="minorHAnsi"/>
                <w:shd w:val="clear" w:color="auto" w:fill="FFFFFF"/>
              </w:rPr>
              <w:t xml:space="preserve">TCS </w:t>
            </w:r>
            <w:proofErr w:type="spellStart"/>
            <w:r>
              <w:rPr>
                <w:rFonts w:cstheme="minorHAnsi"/>
                <w:shd w:val="clear" w:color="auto" w:fill="FFFFFF"/>
              </w:rPr>
              <w:t>iON</w:t>
            </w:r>
            <w:proofErr w:type="spellEnd"/>
          </w:p>
        </w:tc>
      </w:tr>
      <w:tr w:rsidR="00B83184" w14:paraId="466B2619" w14:textId="77777777" w:rsidTr="000D200A">
        <w:tc>
          <w:tcPr>
            <w:tcW w:w="3235" w:type="dxa"/>
          </w:tcPr>
          <w:p w14:paraId="4DC6CDFB" w14:textId="77777777" w:rsidR="00B83184" w:rsidRDefault="00B83184" w:rsidP="00B83184">
            <w:r>
              <w:t>Name of the Industry Mentor</w:t>
            </w:r>
          </w:p>
        </w:tc>
        <w:tc>
          <w:tcPr>
            <w:tcW w:w="6115" w:type="dxa"/>
          </w:tcPr>
          <w:p w14:paraId="5ED90394" w14:textId="2320C20B" w:rsidR="00B83184" w:rsidRDefault="00AC75EE" w:rsidP="00B83184">
            <w:r w:rsidRPr="00FC769E">
              <w:rPr>
                <w:color w:val="505050"/>
                <w:sz w:val="24"/>
                <w:szCs w:val="24"/>
                <w:shd w:val="clear" w:color="auto" w:fill="FFFFFF"/>
              </w:rPr>
              <w:t xml:space="preserve">Mr. </w:t>
            </w:r>
            <w:proofErr w:type="spellStart"/>
            <w:r w:rsidRPr="00FC769E">
              <w:rPr>
                <w:color w:val="505050"/>
                <w:sz w:val="24"/>
                <w:szCs w:val="24"/>
                <w:shd w:val="clear" w:color="auto" w:fill="FFFFFF"/>
              </w:rPr>
              <w:t>Debashis</w:t>
            </w:r>
            <w:proofErr w:type="spellEnd"/>
            <w:r w:rsidRPr="00FC769E">
              <w:rPr>
                <w:color w:val="505050"/>
                <w:sz w:val="24"/>
                <w:szCs w:val="24"/>
                <w:shd w:val="clear" w:color="auto" w:fill="FFFFFF"/>
              </w:rPr>
              <w:t xml:space="preserve"> Roy</w:t>
            </w:r>
          </w:p>
        </w:tc>
      </w:tr>
      <w:tr w:rsidR="00B83184" w14:paraId="2DBE40E8" w14:textId="77777777" w:rsidTr="000D200A">
        <w:tc>
          <w:tcPr>
            <w:tcW w:w="3235" w:type="dxa"/>
          </w:tcPr>
          <w:p w14:paraId="17A1650D" w14:textId="77777777" w:rsidR="00B83184" w:rsidRDefault="00B83184" w:rsidP="00B83184">
            <w:r>
              <w:t>Name of the Institute</w:t>
            </w:r>
          </w:p>
        </w:tc>
        <w:tc>
          <w:tcPr>
            <w:tcW w:w="6115" w:type="dxa"/>
          </w:tcPr>
          <w:p w14:paraId="25AE60A4" w14:textId="77777777" w:rsidR="00B83184" w:rsidRDefault="00B83184" w:rsidP="00B83184">
            <w:r>
              <w:t xml:space="preserve">Institute of Engineering &amp; </w:t>
            </w:r>
            <w:proofErr w:type="gramStart"/>
            <w:r>
              <w:t>Management  Kolkata</w:t>
            </w:r>
            <w:proofErr w:type="gramEnd"/>
          </w:p>
        </w:tc>
      </w:tr>
    </w:tbl>
    <w:p w14:paraId="76CCC923" w14:textId="77777777" w:rsidR="00A63CB9" w:rsidRDefault="00A63CB9"/>
    <w:p w14:paraId="294D4126"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7AF5CE4D" w14:textId="77777777" w:rsidTr="00745F3C">
        <w:tc>
          <w:tcPr>
            <w:tcW w:w="3415" w:type="dxa"/>
          </w:tcPr>
          <w:p w14:paraId="13C904FB" w14:textId="77777777" w:rsidR="00745F3C" w:rsidRDefault="00745F3C">
            <w:r>
              <w:t>Date</w:t>
            </w:r>
          </w:p>
        </w:tc>
        <w:tc>
          <w:tcPr>
            <w:tcW w:w="3240" w:type="dxa"/>
          </w:tcPr>
          <w:p w14:paraId="21D0D12D" w14:textId="77777777" w:rsidR="00745F3C" w:rsidRDefault="00745F3C">
            <w:r>
              <w:t>Day #</w:t>
            </w:r>
          </w:p>
        </w:tc>
        <w:tc>
          <w:tcPr>
            <w:tcW w:w="2695" w:type="dxa"/>
          </w:tcPr>
          <w:p w14:paraId="62F56378" w14:textId="77777777" w:rsidR="00745F3C" w:rsidRDefault="00745F3C">
            <w:r>
              <w:t>Hours Spent</w:t>
            </w:r>
          </w:p>
        </w:tc>
      </w:tr>
      <w:tr w:rsidR="00745F3C" w14:paraId="299C5070" w14:textId="77777777" w:rsidTr="00745F3C">
        <w:tc>
          <w:tcPr>
            <w:tcW w:w="3415" w:type="dxa"/>
          </w:tcPr>
          <w:p w14:paraId="42F86CC3" w14:textId="77777777" w:rsidR="00745F3C" w:rsidRDefault="00B83184">
            <w:r>
              <w:t>5 Aug 2020</w:t>
            </w:r>
          </w:p>
        </w:tc>
        <w:tc>
          <w:tcPr>
            <w:tcW w:w="3240" w:type="dxa"/>
          </w:tcPr>
          <w:p w14:paraId="4F715A5E" w14:textId="77777777" w:rsidR="00745F3C" w:rsidRDefault="00B83184">
            <w:r>
              <w:t xml:space="preserve">1 </w:t>
            </w:r>
          </w:p>
        </w:tc>
        <w:tc>
          <w:tcPr>
            <w:tcW w:w="2695" w:type="dxa"/>
          </w:tcPr>
          <w:p w14:paraId="4AA4A6B5" w14:textId="77777777" w:rsidR="00745F3C" w:rsidRDefault="00B83184">
            <w:r>
              <w:t xml:space="preserve">3 </w:t>
            </w:r>
          </w:p>
        </w:tc>
      </w:tr>
      <w:tr w:rsidR="000D200A" w14:paraId="5409DEEB" w14:textId="77777777" w:rsidTr="00DE0E48">
        <w:tc>
          <w:tcPr>
            <w:tcW w:w="9350" w:type="dxa"/>
            <w:gridSpan w:val="3"/>
          </w:tcPr>
          <w:p w14:paraId="7F9812E7" w14:textId="61F200F8" w:rsidR="00F4596F" w:rsidRDefault="00F4596F" w:rsidP="00B83184">
            <w:r>
              <w:t xml:space="preserve">On Day1 I have done some self-learning and go through some </w:t>
            </w:r>
            <w:proofErr w:type="spellStart"/>
            <w:proofErr w:type="gramStart"/>
            <w:r>
              <w:t>youtube</w:t>
            </w:r>
            <w:proofErr w:type="spellEnd"/>
            <w:r>
              <w:t xml:space="preserve">  video</w:t>
            </w:r>
            <w:proofErr w:type="gramEnd"/>
            <w:r>
              <w:t xml:space="preserve"> to know emotion detection in brief, I am going to mention the reference links in the last part of report.</w:t>
            </w:r>
          </w:p>
          <w:p w14:paraId="6CC694A1" w14:textId="6D375A82" w:rsidR="00B83184" w:rsidRDefault="00745F3C" w:rsidP="00B83184">
            <w:pPr>
              <w:rPr>
                <w:rFonts w:cstheme="minorHAnsi"/>
                <w:sz w:val="24"/>
                <w:szCs w:val="24"/>
                <w:lang w:val="en-IN"/>
              </w:rPr>
            </w:pPr>
            <w:r>
              <w:t xml:space="preserve">Activities done during the </w:t>
            </w:r>
            <w:r w:rsidR="000D200A">
              <w:t>day:</w:t>
            </w:r>
            <w:r w:rsidR="00B83184" w:rsidRPr="00EA34C4">
              <w:rPr>
                <w:rFonts w:cstheme="minorHAnsi"/>
                <w:color w:val="333333"/>
                <w:sz w:val="24"/>
                <w:szCs w:val="24"/>
                <w:shd w:val="clear" w:color="auto" w:fill="FFFFFF"/>
              </w:rPr>
              <w:t xml:space="preserve"> Emotion Detection and Recognition from text is a recent field of research that is closely related to Sentiment Analysis. Sentiment Analysis aims to detect positive, neutral, or negative feelings from text, whereas Emotion Analysis aims to detect and recognize types of feelings through the expression of texts, such as </w:t>
            </w:r>
            <w:r w:rsidR="00B83184" w:rsidRPr="00EA34C4">
              <w:rPr>
                <w:rStyle w:val="Emphasis"/>
                <w:rFonts w:cstheme="minorHAnsi"/>
                <w:color w:val="333333"/>
                <w:sz w:val="24"/>
                <w:szCs w:val="24"/>
                <w:shd w:val="clear" w:color="auto" w:fill="FFFFFF"/>
              </w:rPr>
              <w:t>anger, disgust, fear, happiness, sadness,</w:t>
            </w:r>
            <w:r w:rsidR="00B83184" w:rsidRPr="00EA34C4">
              <w:rPr>
                <w:rFonts w:cstheme="minorHAnsi"/>
                <w:color w:val="333333"/>
                <w:sz w:val="24"/>
                <w:szCs w:val="24"/>
                <w:shd w:val="clear" w:color="auto" w:fill="FFFFFF"/>
              </w:rPr>
              <w:t> and </w:t>
            </w:r>
            <w:r w:rsidR="00B83184" w:rsidRPr="00EA34C4">
              <w:rPr>
                <w:rStyle w:val="Emphasis"/>
                <w:rFonts w:cstheme="minorHAnsi"/>
                <w:color w:val="333333"/>
                <w:sz w:val="24"/>
                <w:szCs w:val="24"/>
                <w:shd w:val="clear" w:color="auto" w:fill="FFFFFF"/>
              </w:rPr>
              <w:t>surprise</w:t>
            </w:r>
            <w:r w:rsidR="00B83184" w:rsidRPr="00EA34C4">
              <w:rPr>
                <w:rFonts w:cstheme="minorHAnsi"/>
                <w:color w:val="333333"/>
                <w:sz w:val="24"/>
                <w:szCs w:val="24"/>
                <w:shd w:val="clear" w:color="auto" w:fill="FFFFFF"/>
              </w:rPr>
              <w:t>. Emotion detection may have useful applications, such as:</w:t>
            </w:r>
          </w:p>
          <w:p w14:paraId="1940CA52" w14:textId="77777777" w:rsidR="00B83184" w:rsidRDefault="00B83184" w:rsidP="00B83184">
            <w:pPr>
              <w:rPr>
                <w:rFonts w:eastAsia="Times New Roman" w:cstheme="minorHAnsi"/>
                <w:color w:val="333333"/>
                <w:sz w:val="24"/>
                <w:szCs w:val="24"/>
                <w:shd w:val="clear" w:color="auto" w:fill="FFFFFF"/>
              </w:rPr>
            </w:pPr>
            <w:r w:rsidRPr="00EA34C4">
              <w:rPr>
                <w:rFonts w:eastAsia="Times New Roman" w:cstheme="minorHAnsi"/>
                <w:color w:val="333333"/>
                <w:sz w:val="24"/>
                <w:szCs w:val="24"/>
                <w:shd w:val="clear" w:color="auto" w:fill="FFFFFF"/>
              </w:rPr>
              <w:t>Gauging how happy our citizens are. Different indexes have different definitions; most evolve around economic, environmental, health, and social factors. Since the mid-2000s, Government and organizations around the world are paying increasing attention to the </w:t>
            </w:r>
            <w:hyperlink r:id="rId7" w:tgtFrame="_blank" w:history="1">
              <w:r w:rsidRPr="00BA4B7B">
                <w:rPr>
                  <w:rFonts w:eastAsia="Times New Roman" w:cstheme="minorHAnsi"/>
                  <w:color w:val="005DA6"/>
                  <w:sz w:val="24"/>
                  <w:szCs w:val="24"/>
                  <w:u w:val="single"/>
                  <w:shd w:val="clear" w:color="auto" w:fill="FFFFFF"/>
                </w:rPr>
                <w:t>happiness index</w:t>
              </w:r>
            </w:hyperlink>
            <w:r w:rsidRPr="00EA34C4">
              <w:rPr>
                <w:rFonts w:eastAsia="Times New Roman" w:cstheme="minorHAnsi"/>
                <w:color w:val="333333"/>
                <w:sz w:val="24"/>
                <w:szCs w:val="24"/>
                <w:shd w:val="clear" w:color="auto" w:fill="FFFFFF"/>
              </w:rPr>
              <w:t>.</w:t>
            </w:r>
          </w:p>
          <w:p w14:paraId="659E5991" w14:textId="77777777" w:rsidR="00B83184" w:rsidRDefault="00B83184" w:rsidP="00B83184">
            <w:pPr>
              <w:rPr>
                <w:rFonts w:eastAsia="Times New Roman" w:cstheme="minorHAnsi"/>
                <w:color w:val="333333"/>
                <w:sz w:val="24"/>
                <w:szCs w:val="24"/>
                <w:shd w:val="clear" w:color="auto" w:fill="FFFFFF"/>
              </w:rPr>
            </w:pPr>
          </w:p>
          <w:p w14:paraId="06DF0F35" w14:textId="77777777" w:rsidR="00B83184" w:rsidRPr="00EA34C4" w:rsidRDefault="00B83184" w:rsidP="00B83184">
            <w:pPr>
              <w:numPr>
                <w:ilvl w:val="0"/>
                <w:numId w:val="1"/>
              </w:numPr>
              <w:shd w:val="clear" w:color="auto" w:fill="FFFFFF"/>
              <w:spacing w:before="100" w:beforeAutospacing="1" w:after="100" w:afterAutospacing="1"/>
              <w:rPr>
                <w:rFonts w:eastAsia="Times New Roman" w:cstheme="minorHAnsi"/>
                <w:color w:val="333333"/>
                <w:sz w:val="24"/>
                <w:szCs w:val="24"/>
              </w:rPr>
            </w:pPr>
            <w:r w:rsidRPr="00EA34C4">
              <w:rPr>
                <w:rFonts w:eastAsia="Times New Roman" w:cstheme="minorHAnsi"/>
                <w:color w:val="333333"/>
                <w:sz w:val="24"/>
                <w:szCs w:val="24"/>
              </w:rPr>
              <w:t>The </w:t>
            </w:r>
            <w:hyperlink r:id="rId8" w:tgtFrame="_blank" w:history="1">
              <w:r w:rsidRPr="00BA4B7B">
                <w:rPr>
                  <w:rFonts w:eastAsia="Times New Roman" w:cstheme="minorHAnsi"/>
                  <w:color w:val="005DA6"/>
                  <w:sz w:val="24"/>
                  <w:szCs w:val="24"/>
                  <w:u w:val="single"/>
                </w:rPr>
                <w:t>Happy Planet Index (HPI)</w:t>
              </w:r>
            </w:hyperlink>
            <w:r w:rsidRPr="00EA34C4">
              <w:rPr>
                <w:rFonts w:eastAsia="Times New Roman" w:cstheme="minorHAnsi"/>
                <w:color w:val="333333"/>
                <w:sz w:val="24"/>
                <w:szCs w:val="24"/>
              </w:rPr>
              <w:t> (</w:t>
            </w:r>
            <w:hyperlink r:id="rId9" w:tgtFrame="_blank" w:history="1">
              <w:r w:rsidRPr="00BA4B7B">
                <w:rPr>
                  <w:rFonts w:eastAsia="Times New Roman" w:cstheme="minorHAnsi"/>
                  <w:color w:val="005DA6"/>
                  <w:sz w:val="24"/>
                  <w:szCs w:val="24"/>
                  <w:u w:val="single"/>
                </w:rPr>
                <w:t>news</w:t>
              </w:r>
            </w:hyperlink>
            <w:r w:rsidRPr="00EA34C4">
              <w:rPr>
                <w:rFonts w:eastAsia="Times New Roman" w:cstheme="minorHAnsi"/>
                <w:color w:val="333333"/>
                <w:sz w:val="24"/>
                <w:szCs w:val="24"/>
              </w:rPr>
              <w:t>, </w:t>
            </w:r>
            <w:hyperlink r:id="rId10" w:tgtFrame="_blank" w:history="1">
              <w:r w:rsidRPr="00BA4B7B">
                <w:rPr>
                  <w:rFonts w:eastAsia="Times New Roman" w:cstheme="minorHAnsi"/>
                  <w:color w:val="005DA6"/>
                  <w:sz w:val="24"/>
                  <w:szCs w:val="24"/>
                  <w:u w:val="single"/>
                </w:rPr>
                <w:t>TED talk</w:t>
              </w:r>
            </w:hyperlink>
            <w:r w:rsidRPr="00EA34C4">
              <w:rPr>
                <w:rFonts w:eastAsia="Times New Roman" w:cstheme="minorHAnsi"/>
                <w:color w:val="333333"/>
                <w:sz w:val="24"/>
                <w:szCs w:val="24"/>
              </w:rPr>
              <w:t>). This metric is defined as the overall index scores that rank countries based on their efficiency, as well as how many long and happy lives each country produces per unit of environmental output. This is unusual because the majority of indexes are based upon economic measures.</w:t>
            </w:r>
          </w:p>
          <w:p w14:paraId="36571D93" w14:textId="77777777" w:rsidR="00B83184" w:rsidRPr="00EA34C4" w:rsidRDefault="00B83184" w:rsidP="00B83184">
            <w:pPr>
              <w:numPr>
                <w:ilvl w:val="0"/>
                <w:numId w:val="1"/>
              </w:numPr>
              <w:shd w:val="clear" w:color="auto" w:fill="FFFFFF"/>
              <w:spacing w:before="100" w:beforeAutospacing="1" w:after="100" w:afterAutospacing="1"/>
              <w:rPr>
                <w:rFonts w:eastAsia="Times New Roman" w:cstheme="minorHAnsi"/>
                <w:color w:val="333333"/>
                <w:sz w:val="24"/>
                <w:szCs w:val="24"/>
              </w:rPr>
            </w:pPr>
            <w:r w:rsidRPr="00EA34C4">
              <w:rPr>
                <w:rFonts w:eastAsia="Times New Roman" w:cstheme="minorHAnsi"/>
                <w:color w:val="333333"/>
                <w:sz w:val="24"/>
                <w:szCs w:val="24"/>
              </w:rPr>
              <w:t>Societal Wellbeing metrics. The </w:t>
            </w:r>
            <w:hyperlink r:id="rId11" w:tgtFrame="_blank" w:history="1">
              <w:r w:rsidRPr="00BA4B7B">
                <w:rPr>
                  <w:rFonts w:eastAsia="Times New Roman" w:cstheme="minorHAnsi"/>
                  <w:color w:val="005DA6"/>
                  <w:sz w:val="24"/>
                  <w:szCs w:val="24"/>
                  <w:u w:val="single"/>
                </w:rPr>
                <w:t>UK</w:t>
              </w:r>
            </w:hyperlink>
            <w:r w:rsidRPr="00EA34C4">
              <w:rPr>
                <w:rFonts w:eastAsia="Times New Roman" w:cstheme="minorHAnsi"/>
                <w:color w:val="333333"/>
                <w:sz w:val="24"/>
                <w:szCs w:val="24"/>
              </w:rPr>
              <w:t> government measures people’s wellbeing; their statistics can be found </w:t>
            </w:r>
            <w:hyperlink r:id="rId12" w:tgtFrame="_blank" w:history="1">
              <w:r w:rsidRPr="00BA4B7B">
                <w:rPr>
                  <w:rFonts w:eastAsia="Times New Roman" w:cstheme="minorHAnsi"/>
                  <w:color w:val="005DA6"/>
                  <w:sz w:val="24"/>
                  <w:szCs w:val="24"/>
                  <w:u w:val="single"/>
                </w:rPr>
                <w:t>here</w:t>
              </w:r>
            </w:hyperlink>
            <w:r w:rsidRPr="00EA34C4">
              <w:rPr>
                <w:rFonts w:eastAsia="Times New Roman" w:cstheme="minorHAnsi"/>
                <w:color w:val="333333"/>
                <w:sz w:val="24"/>
                <w:szCs w:val="24"/>
              </w:rPr>
              <w:t>. Other countries and cities such as Seattle, Dubai, and South Korea, have similar measures.</w:t>
            </w:r>
          </w:p>
          <w:p w14:paraId="47166885" w14:textId="77777777" w:rsidR="00B83184" w:rsidRPr="00BA4B7B" w:rsidRDefault="00B83184" w:rsidP="00B83184">
            <w:pPr>
              <w:numPr>
                <w:ilvl w:val="0"/>
                <w:numId w:val="1"/>
              </w:numPr>
              <w:shd w:val="clear" w:color="auto" w:fill="FFFFFF"/>
              <w:spacing w:before="100" w:beforeAutospacing="1" w:after="100" w:afterAutospacing="1"/>
              <w:rPr>
                <w:rFonts w:eastAsia="Times New Roman" w:cstheme="minorHAnsi"/>
                <w:color w:val="333333"/>
                <w:sz w:val="24"/>
                <w:szCs w:val="24"/>
              </w:rPr>
            </w:pPr>
            <w:r w:rsidRPr="00BA4B7B">
              <w:rPr>
                <w:rFonts w:eastAsia="Times New Roman" w:cstheme="minorHAnsi"/>
                <w:color w:val="333333"/>
                <w:sz w:val="24"/>
                <w:szCs w:val="24"/>
              </w:rPr>
              <w:t>Pervasive computing, to serve the individual better. This may include suggesting help when anxiety is detected through speech, or to check the tone of an email before sending it out.</w:t>
            </w:r>
          </w:p>
          <w:p w14:paraId="41B4812C" w14:textId="77777777" w:rsidR="00B83184" w:rsidRPr="00BA4B7B" w:rsidRDefault="00B83184" w:rsidP="00B83184">
            <w:pPr>
              <w:numPr>
                <w:ilvl w:val="0"/>
                <w:numId w:val="1"/>
              </w:numPr>
              <w:shd w:val="clear" w:color="auto" w:fill="FFFFFF"/>
              <w:spacing w:before="100" w:beforeAutospacing="1" w:after="100" w:afterAutospacing="1"/>
              <w:rPr>
                <w:rFonts w:eastAsia="Times New Roman" w:cstheme="minorHAnsi"/>
                <w:color w:val="333333"/>
                <w:sz w:val="24"/>
                <w:szCs w:val="24"/>
              </w:rPr>
            </w:pPr>
            <w:r w:rsidRPr="00BA4B7B">
              <w:rPr>
                <w:rFonts w:eastAsia="Times New Roman" w:cstheme="minorHAnsi"/>
                <w:color w:val="333333"/>
                <w:sz w:val="24"/>
                <w:szCs w:val="24"/>
              </w:rPr>
              <w:t>Understanding the consumer. Improving perception of a customer with the ultimate goal to increase brand reputation and sales.</w:t>
            </w:r>
          </w:p>
          <w:p w14:paraId="44CC3A11" w14:textId="77777777" w:rsidR="00B83184" w:rsidRDefault="00B83184" w:rsidP="00B83184">
            <w:pPr>
              <w:rPr>
                <w:rFonts w:cstheme="minorHAnsi"/>
                <w:color w:val="70AD47" w:themeColor="accent6"/>
                <w:sz w:val="40"/>
                <w:szCs w:val="40"/>
                <w:u w:val="single"/>
                <w:lang w:val="en-IN"/>
              </w:rPr>
            </w:pPr>
          </w:p>
          <w:p w14:paraId="69DC8A25" w14:textId="77777777" w:rsidR="00B83184" w:rsidRDefault="00B83184" w:rsidP="00B83184">
            <w:pPr>
              <w:rPr>
                <w:rFonts w:cstheme="minorHAnsi"/>
                <w:color w:val="70AD47" w:themeColor="accent6"/>
                <w:sz w:val="40"/>
                <w:szCs w:val="40"/>
                <w:u w:val="single"/>
                <w:lang w:val="en-IN"/>
              </w:rPr>
            </w:pPr>
          </w:p>
          <w:p w14:paraId="4CACA3D4" w14:textId="77777777" w:rsidR="00B83184" w:rsidRDefault="00B83184" w:rsidP="00B83184">
            <w:pPr>
              <w:rPr>
                <w:rFonts w:cstheme="minorHAnsi"/>
                <w:color w:val="70AD47" w:themeColor="accent6"/>
                <w:sz w:val="40"/>
                <w:szCs w:val="40"/>
                <w:u w:val="single"/>
                <w:lang w:val="en-IN"/>
              </w:rPr>
            </w:pPr>
          </w:p>
          <w:p w14:paraId="1615D58F" w14:textId="77777777" w:rsidR="00B83184" w:rsidRDefault="00B83184" w:rsidP="00B83184">
            <w:pPr>
              <w:rPr>
                <w:rFonts w:cstheme="minorHAnsi"/>
                <w:color w:val="70AD47" w:themeColor="accent6"/>
                <w:sz w:val="40"/>
                <w:szCs w:val="40"/>
                <w:u w:val="single"/>
                <w:lang w:val="en-IN"/>
              </w:rPr>
            </w:pPr>
          </w:p>
          <w:p w14:paraId="5EAE84BF" w14:textId="77777777" w:rsidR="00B83184" w:rsidRDefault="00B83184" w:rsidP="00B83184">
            <w:pPr>
              <w:rPr>
                <w:rFonts w:cstheme="minorHAnsi"/>
                <w:color w:val="70AD47" w:themeColor="accent6"/>
                <w:sz w:val="40"/>
                <w:szCs w:val="40"/>
                <w:u w:val="single"/>
                <w:lang w:val="en-IN"/>
              </w:rPr>
            </w:pPr>
          </w:p>
          <w:p w14:paraId="68277D42" w14:textId="77777777" w:rsidR="00B83184" w:rsidRDefault="00B83184" w:rsidP="00B83184">
            <w:pPr>
              <w:rPr>
                <w:rFonts w:cstheme="minorHAnsi"/>
                <w:color w:val="FF0000"/>
                <w:sz w:val="40"/>
                <w:szCs w:val="40"/>
                <w:u w:val="single"/>
                <w:lang w:val="en-IN"/>
              </w:rPr>
            </w:pPr>
            <w:r w:rsidRPr="00BA4B7B">
              <w:rPr>
                <w:rFonts w:cstheme="minorHAnsi"/>
                <w:color w:val="70AD47" w:themeColor="accent6"/>
                <w:sz w:val="40"/>
                <w:szCs w:val="40"/>
                <w:u w:val="single"/>
                <w:lang w:val="en-IN"/>
              </w:rPr>
              <w:t>Introduction</w:t>
            </w:r>
            <w:r w:rsidRPr="00BA4B7B">
              <w:rPr>
                <w:rFonts w:cstheme="minorHAnsi"/>
                <w:color w:val="FF0000"/>
                <w:sz w:val="40"/>
                <w:szCs w:val="40"/>
                <w:u w:val="single"/>
                <w:lang w:val="en-IN"/>
              </w:rPr>
              <w:t xml:space="preserve"> </w:t>
            </w:r>
          </w:p>
          <w:p w14:paraId="4DFD4011" w14:textId="77777777" w:rsidR="00B83184" w:rsidRDefault="00B83184" w:rsidP="00B83184">
            <w:pPr>
              <w:rPr>
                <w:rFonts w:cstheme="minorHAnsi"/>
                <w:color w:val="000000" w:themeColor="text1"/>
                <w:sz w:val="24"/>
                <w:szCs w:val="24"/>
                <w:lang w:val="en-IN"/>
              </w:rPr>
            </w:pPr>
            <w:r w:rsidRPr="00BA4B7B">
              <w:rPr>
                <w:rFonts w:cstheme="minorHAnsi"/>
                <w:color w:val="000000" w:themeColor="text1"/>
                <w:sz w:val="24"/>
                <w:szCs w:val="24"/>
                <w:lang w:val="en-IN"/>
              </w:rPr>
              <w:t>Detecting emoti</w:t>
            </w:r>
            <w:r>
              <w:rPr>
                <w:rFonts w:cstheme="minorHAnsi"/>
                <w:color w:val="000000" w:themeColor="text1"/>
                <w:sz w:val="24"/>
                <w:szCs w:val="24"/>
                <w:lang w:val="en-IN"/>
              </w:rPr>
              <w:t>onal state of a person by analys</w:t>
            </w:r>
            <w:r w:rsidRPr="00BA4B7B">
              <w:rPr>
                <w:rFonts w:cstheme="minorHAnsi"/>
                <w:color w:val="000000" w:themeColor="text1"/>
                <w:sz w:val="24"/>
                <w:szCs w:val="24"/>
                <w:lang w:val="en-IN"/>
              </w:rPr>
              <w:t>ing a text document written by him/her appear challenging but also essential many times due to the fact that most of the times textual expressions are not only direct using emotion words but also result from the interpretation of the meaning of concepts and interaction of concepts which are described in the text document.</w:t>
            </w:r>
          </w:p>
          <w:p w14:paraId="078FA605" w14:textId="77777777" w:rsidR="00B83184" w:rsidRPr="00BA4B7B" w:rsidRDefault="00B83184" w:rsidP="00B83184">
            <w:pPr>
              <w:shd w:val="clear" w:color="auto" w:fill="FFFFFF"/>
              <w:spacing w:after="100" w:afterAutospacing="1"/>
              <w:rPr>
                <w:rFonts w:eastAsia="Times New Roman" w:cstheme="minorHAnsi"/>
                <w:color w:val="333333"/>
                <w:sz w:val="24"/>
                <w:szCs w:val="24"/>
              </w:rPr>
            </w:pPr>
            <w:r w:rsidRPr="00BA4B7B">
              <w:rPr>
                <w:rFonts w:eastAsia="Times New Roman" w:cstheme="minorHAnsi"/>
                <w:color w:val="333333"/>
                <w:sz w:val="24"/>
                <w:szCs w:val="24"/>
              </w:rPr>
              <w:t>There are 6 emotion categories that are widely used to describe humans’ basic emotions, based on facial expression [1]: </w:t>
            </w:r>
            <w:r w:rsidRPr="00BA4B7B">
              <w:rPr>
                <w:rFonts w:eastAsia="Times New Roman" w:cstheme="minorHAnsi"/>
                <w:i/>
                <w:iCs/>
                <w:color w:val="333333"/>
                <w:sz w:val="24"/>
                <w:szCs w:val="24"/>
              </w:rPr>
              <w:t>anger, disgust, fear, happiness, sadness</w:t>
            </w:r>
            <w:r w:rsidRPr="00BA4B7B">
              <w:rPr>
                <w:rFonts w:eastAsia="Times New Roman" w:cstheme="minorHAnsi"/>
                <w:color w:val="333333"/>
                <w:sz w:val="24"/>
                <w:szCs w:val="24"/>
              </w:rPr>
              <w:t> and </w:t>
            </w:r>
            <w:r w:rsidRPr="00BA4B7B">
              <w:rPr>
                <w:rFonts w:eastAsia="Times New Roman" w:cstheme="minorHAnsi"/>
                <w:i/>
                <w:iCs/>
                <w:color w:val="333333"/>
                <w:sz w:val="24"/>
                <w:szCs w:val="24"/>
              </w:rPr>
              <w:t>surprise</w:t>
            </w:r>
            <w:r w:rsidRPr="00BA4B7B">
              <w:rPr>
                <w:rFonts w:eastAsia="Times New Roman" w:cstheme="minorHAnsi"/>
                <w:color w:val="333333"/>
                <w:sz w:val="24"/>
                <w:szCs w:val="24"/>
              </w:rPr>
              <w:t>. These are mainly associated with negative sentiment, with “Surprise” being the most ambiguous, as it can be associated with either positive or negative feelings. Interestingly, the number of basic human emotions has been recently “reduced”, or rather re-categorized, to just 4; </w:t>
            </w:r>
            <w:r w:rsidRPr="00BA4B7B">
              <w:rPr>
                <w:rFonts w:eastAsia="Times New Roman" w:cstheme="minorHAnsi"/>
                <w:i/>
                <w:iCs/>
                <w:color w:val="333333"/>
                <w:sz w:val="24"/>
                <w:szCs w:val="24"/>
              </w:rPr>
              <w:t>happiness, sadness, fear/surprise</w:t>
            </w:r>
            <w:r w:rsidRPr="00BA4B7B">
              <w:rPr>
                <w:rFonts w:eastAsia="Times New Roman" w:cstheme="minorHAnsi"/>
                <w:color w:val="333333"/>
                <w:sz w:val="24"/>
                <w:szCs w:val="24"/>
              </w:rPr>
              <w:t>, and </w:t>
            </w:r>
            <w:r w:rsidRPr="00BA4B7B">
              <w:rPr>
                <w:rFonts w:eastAsia="Times New Roman" w:cstheme="minorHAnsi"/>
                <w:i/>
                <w:iCs/>
                <w:color w:val="333333"/>
                <w:sz w:val="24"/>
                <w:szCs w:val="24"/>
              </w:rPr>
              <w:t>anger/disgust</w:t>
            </w:r>
            <w:r w:rsidRPr="00BA4B7B">
              <w:rPr>
                <w:rFonts w:eastAsia="Times New Roman" w:cstheme="minorHAnsi"/>
                <w:color w:val="333333"/>
                <w:sz w:val="24"/>
                <w:szCs w:val="24"/>
              </w:rPr>
              <w:t> [2]. It is surprising to many that we only have 4 basic emotions. For the sake of simplicity for this code story, we will use the more widely-used 6 emotions. The question remains, however, how much of an emotion we can convey via text? This is especially interesting since facial expression and voice intonation convey over 70% of the intended feelings in spoken language.</w:t>
            </w:r>
          </w:p>
          <w:p w14:paraId="2CE0B920" w14:textId="77777777" w:rsidR="00B83184" w:rsidRPr="00BA4B7B" w:rsidRDefault="00B83184" w:rsidP="00B83184">
            <w:pPr>
              <w:shd w:val="clear" w:color="auto" w:fill="FFFFFF"/>
              <w:spacing w:after="100" w:afterAutospacing="1"/>
              <w:rPr>
                <w:rFonts w:eastAsia="Times New Roman" w:cstheme="minorHAnsi"/>
                <w:color w:val="333333"/>
                <w:sz w:val="24"/>
                <w:szCs w:val="24"/>
              </w:rPr>
            </w:pPr>
            <w:r w:rsidRPr="00BA4B7B">
              <w:rPr>
                <w:rFonts w:eastAsia="Times New Roman" w:cstheme="minorHAnsi"/>
                <w:color w:val="333333"/>
                <w:sz w:val="24"/>
                <w:szCs w:val="24"/>
              </w:rPr>
              <w:t xml:space="preserve">In any recognition task, the 3 most common approaches are rule-based, statistic-based and </w:t>
            </w:r>
            <w:proofErr w:type="gramStart"/>
            <w:r w:rsidRPr="00BA4B7B">
              <w:rPr>
                <w:rFonts w:eastAsia="Times New Roman" w:cstheme="minorHAnsi"/>
                <w:color w:val="333333"/>
                <w:sz w:val="24"/>
                <w:szCs w:val="24"/>
              </w:rPr>
              <w:t>hybrid</w:t>
            </w:r>
            <w:r>
              <w:rPr>
                <w:rFonts w:eastAsia="Times New Roman" w:cstheme="minorHAnsi"/>
                <w:color w:val="333333"/>
                <w:sz w:val="24"/>
                <w:szCs w:val="24"/>
              </w:rPr>
              <w:t xml:space="preserve"> </w:t>
            </w:r>
            <w:r w:rsidRPr="00BA4B7B">
              <w:rPr>
                <w:rFonts w:eastAsia="Times New Roman" w:cstheme="minorHAnsi"/>
                <w:color w:val="333333"/>
                <w:sz w:val="24"/>
                <w:szCs w:val="24"/>
              </w:rPr>
              <w:t>,</w:t>
            </w:r>
            <w:proofErr w:type="gramEnd"/>
            <w:r w:rsidRPr="00BA4B7B">
              <w:rPr>
                <w:rFonts w:eastAsia="Times New Roman" w:cstheme="minorHAnsi"/>
                <w:color w:val="333333"/>
                <w:sz w:val="24"/>
                <w:szCs w:val="24"/>
              </w:rPr>
              <w:t xml:space="preserve"> and their use depends on factors such as availability of data, domain expertise, and domain specificity.</w:t>
            </w:r>
          </w:p>
          <w:p w14:paraId="76777B92" w14:textId="0AAF84AD" w:rsidR="00F4596F" w:rsidRDefault="00F4596F" w:rsidP="00B83184">
            <w:r>
              <w:rPr>
                <w:rFonts w:eastAsia="Times New Roman" w:cstheme="minorHAnsi"/>
                <w:sz w:val="24"/>
                <w:szCs w:val="24"/>
              </w:rPr>
              <w:t xml:space="preserve">Reference Links: </w:t>
            </w:r>
            <w:hyperlink r:id="rId13" w:history="1">
              <w:r>
                <w:rPr>
                  <w:rStyle w:val="Hyperlink"/>
                </w:rPr>
                <w:t>https://www.youtube.com/watch?v=DzAZ2Bq_dgU&amp;t=307s</w:t>
              </w:r>
            </w:hyperlink>
          </w:p>
          <w:p w14:paraId="0A819154" w14:textId="71D8E180" w:rsidR="00F4596F" w:rsidRDefault="002E3A42" w:rsidP="00B83184">
            <w:hyperlink r:id="rId14" w:history="1">
              <w:r w:rsidR="00F4596F">
                <w:rPr>
                  <w:rStyle w:val="Hyperlink"/>
                </w:rPr>
                <w:t>https://towardsdatascience.com/</w:t>
              </w:r>
            </w:hyperlink>
          </w:p>
          <w:p w14:paraId="284FF18C" w14:textId="5D62CF87" w:rsidR="00F4596F" w:rsidRPr="00EA34C4" w:rsidRDefault="002E3A42" w:rsidP="00B83184">
            <w:pPr>
              <w:rPr>
                <w:rFonts w:eastAsia="Times New Roman" w:cstheme="minorHAnsi"/>
                <w:sz w:val="24"/>
                <w:szCs w:val="24"/>
              </w:rPr>
            </w:pPr>
            <w:hyperlink r:id="rId15" w:history="1">
              <w:r w:rsidR="00F4596F">
                <w:rPr>
                  <w:rStyle w:val="Hyperlink"/>
                </w:rPr>
                <w:t>https://ieeexplore.ieee.org/Xplore/home.jsp</w:t>
              </w:r>
            </w:hyperlink>
          </w:p>
          <w:p w14:paraId="3AFA99AE" w14:textId="77777777" w:rsidR="000D200A" w:rsidRDefault="000D200A"/>
          <w:p w14:paraId="3AE673F7" w14:textId="77777777" w:rsidR="000D200A" w:rsidRDefault="000D200A"/>
          <w:p w14:paraId="35FB96B5" w14:textId="77777777" w:rsidR="000D200A" w:rsidRDefault="000D200A"/>
          <w:p w14:paraId="0FD17EA4" w14:textId="77777777" w:rsidR="000D200A" w:rsidRDefault="000D200A"/>
          <w:p w14:paraId="72F407BB" w14:textId="77777777" w:rsidR="000D200A" w:rsidRDefault="000D200A"/>
          <w:p w14:paraId="16D98CF1" w14:textId="77777777" w:rsidR="00745F3C" w:rsidRDefault="00745F3C"/>
          <w:p w14:paraId="3300C4B4" w14:textId="77777777" w:rsidR="00745F3C" w:rsidRDefault="00745F3C"/>
          <w:p w14:paraId="3F870E59" w14:textId="77777777" w:rsidR="00745F3C" w:rsidRDefault="00745F3C"/>
          <w:p w14:paraId="3B3E47D2" w14:textId="77777777" w:rsidR="00745F3C" w:rsidRDefault="00745F3C"/>
          <w:p w14:paraId="5F5614CF" w14:textId="77777777" w:rsidR="00745F3C" w:rsidRDefault="00745F3C"/>
          <w:p w14:paraId="04693B05" w14:textId="77777777" w:rsidR="000D200A" w:rsidRDefault="000D200A"/>
        </w:tc>
      </w:tr>
    </w:tbl>
    <w:p w14:paraId="19B9CEBE" w14:textId="77777777" w:rsidR="00BC6736" w:rsidRDefault="00BC6736"/>
    <w:p w14:paraId="083CFBAF" w14:textId="77777777" w:rsidR="000D200A" w:rsidRDefault="000D200A"/>
    <w:p w14:paraId="269025F1" w14:textId="77777777" w:rsidR="000D200A" w:rsidRDefault="000D200A"/>
    <w:sectPr w:rsidR="000D200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F090" w14:textId="77777777" w:rsidR="002E3A42" w:rsidRDefault="002E3A42" w:rsidP="000D200A">
      <w:pPr>
        <w:spacing w:after="0" w:line="240" w:lineRule="auto"/>
      </w:pPr>
      <w:r>
        <w:separator/>
      </w:r>
    </w:p>
  </w:endnote>
  <w:endnote w:type="continuationSeparator" w:id="0">
    <w:p w14:paraId="086B670D" w14:textId="77777777" w:rsidR="002E3A42" w:rsidRDefault="002E3A4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E86B2E6" w14:textId="77777777" w:rsidR="000D200A" w:rsidRDefault="000D200A">
        <w:pPr>
          <w:pStyle w:val="Footer"/>
          <w:jc w:val="right"/>
        </w:pPr>
        <w:r>
          <w:fldChar w:fldCharType="begin"/>
        </w:r>
        <w:r>
          <w:instrText xml:space="preserve"> PAGE   \* MERGEFORMAT </w:instrText>
        </w:r>
        <w:r>
          <w:fldChar w:fldCharType="separate"/>
        </w:r>
        <w:r w:rsidR="00B83184">
          <w:rPr>
            <w:noProof/>
          </w:rPr>
          <w:t>2</w:t>
        </w:r>
        <w:r>
          <w:rPr>
            <w:noProof/>
          </w:rPr>
          <w:fldChar w:fldCharType="end"/>
        </w:r>
      </w:p>
    </w:sdtContent>
  </w:sdt>
  <w:p w14:paraId="408A2368"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A740" w14:textId="77777777" w:rsidR="002E3A42" w:rsidRDefault="002E3A42" w:rsidP="000D200A">
      <w:pPr>
        <w:spacing w:after="0" w:line="240" w:lineRule="auto"/>
      </w:pPr>
      <w:r>
        <w:separator/>
      </w:r>
    </w:p>
  </w:footnote>
  <w:footnote w:type="continuationSeparator" w:id="0">
    <w:p w14:paraId="05D4A2BA" w14:textId="77777777" w:rsidR="002E3A42" w:rsidRDefault="002E3A4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9482" w14:textId="77777777" w:rsidR="000D200A" w:rsidRPr="000D200A" w:rsidRDefault="000D200A">
    <w:pPr>
      <w:pStyle w:val="Header"/>
      <w:rPr>
        <w:b/>
        <w:bCs/>
      </w:rPr>
    </w:pPr>
    <w:r w:rsidRPr="000D200A">
      <w:rPr>
        <w:b/>
        <w:bCs/>
      </w:rPr>
      <w:t>INTERNSHIP: STUDENT DAILY REPORT</w:t>
    </w:r>
  </w:p>
  <w:p w14:paraId="11CD3C0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D63DB"/>
    <w:multiLevelType w:val="multilevel"/>
    <w:tmpl w:val="0FE2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E3A42"/>
    <w:rsid w:val="00304178"/>
    <w:rsid w:val="003A6124"/>
    <w:rsid w:val="004D4D12"/>
    <w:rsid w:val="00624C18"/>
    <w:rsid w:val="00682C14"/>
    <w:rsid w:val="00745F3C"/>
    <w:rsid w:val="00774372"/>
    <w:rsid w:val="00A63CB9"/>
    <w:rsid w:val="00AC75EE"/>
    <w:rsid w:val="00B445F7"/>
    <w:rsid w:val="00B740FC"/>
    <w:rsid w:val="00B83184"/>
    <w:rsid w:val="00BC6736"/>
    <w:rsid w:val="00D85DB2"/>
    <w:rsid w:val="00E1781E"/>
    <w:rsid w:val="00E3377E"/>
    <w:rsid w:val="00F424F5"/>
    <w:rsid w:val="00F4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DBE7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Emphasis">
    <w:name w:val="Emphasis"/>
    <w:basedOn w:val="DefaultParagraphFont"/>
    <w:uiPriority w:val="20"/>
    <w:qFormat/>
    <w:rsid w:val="00B83184"/>
    <w:rPr>
      <w:i/>
      <w:iCs/>
    </w:rPr>
  </w:style>
  <w:style w:type="character" w:styleId="Hyperlink">
    <w:name w:val="Hyperlink"/>
    <w:basedOn w:val="DefaultParagraphFont"/>
    <w:uiPriority w:val="99"/>
    <w:semiHidden/>
    <w:unhideWhenUsed/>
    <w:rsid w:val="00F459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pyplanetindex.org/" TargetMode="External"/><Relationship Id="rId13" Type="http://schemas.openxmlformats.org/officeDocument/2006/relationships/hyperlink" Target="https://www.youtube.com/watch?v=DzAZ2Bq_dgU&amp;t=307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appiness_economics" TargetMode="External"/><Relationship Id="rId12" Type="http://schemas.openxmlformats.org/officeDocument/2006/relationships/hyperlink" Target="http://www.ons.gov.uk/ons/taxonomy/index.html?nscl=Societal+Wellbe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s.gov.uk/peoplepopulationandcommunity/wellbeing/bulletins/measuringnationalwellbeing/2015-09-23" TargetMode="External"/><Relationship Id="rId5" Type="http://schemas.openxmlformats.org/officeDocument/2006/relationships/footnotes" Target="footnotes.xml"/><Relationship Id="rId15" Type="http://schemas.openxmlformats.org/officeDocument/2006/relationships/hyperlink" Target="https://ieeexplore.ieee.org/Xplore/home.jsp" TargetMode="External"/><Relationship Id="rId10" Type="http://schemas.openxmlformats.org/officeDocument/2006/relationships/hyperlink" Target="http://www.ted.com/talks/nic_marks_the_happy_planet_inde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ailymail.co.uk/health/article-2842403/Revealed-happiest-countries-world-contented-life-head-Costa-Rica-Vietnam-Norway-UK-fares-better-Spain-Australia.html" TargetMode="External"/><Relationship Id="rId14"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4</cp:revision>
  <dcterms:created xsi:type="dcterms:W3CDTF">2020-08-18T07:12:00Z</dcterms:created>
  <dcterms:modified xsi:type="dcterms:W3CDTF">2021-04-18T08:42:00Z</dcterms:modified>
</cp:coreProperties>
</file>