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SafeLife Demo Insurance Co. Ltd.</w:t>
      </w:r>
    </w:p>
    <w:p>
      <w:pPr>
        <w:pStyle w:val="Heading1"/>
      </w:pPr>
      <w:r>
        <w:t>Health Insurance Claim Form - Part 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Number</w:t>
            </w:r>
          </w:p>
        </w:tc>
        <w:tc>
          <w:tcPr>
            <w:tcW w:type="dxa" w:w="4320"/>
          </w:tcPr>
          <w:p>
            <w:r>
              <w:t>SLD/HLT/2026/558201</w:t>
            </w:r>
          </w:p>
        </w:tc>
      </w:tr>
      <w:tr>
        <w:tc>
          <w:tcPr>
            <w:tcW w:type="dxa" w:w="4320"/>
          </w:tcPr>
          <w:p>
            <w:r>
              <w:t>Name of Insured</w:t>
            </w:r>
          </w:p>
        </w:tc>
        <w:tc>
          <w:tcPr>
            <w:tcW w:type="dxa" w:w="4320"/>
          </w:tcPr>
          <w:p>
            <w:r>
              <w:t>Rohan Demo Sharma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14/03/1988</w:t>
            </w:r>
          </w:p>
        </w:tc>
      </w:tr>
      <w:tr>
        <w:tc>
          <w:tcPr>
            <w:tcW w:type="dxa" w:w="4320"/>
          </w:tcPr>
          <w:p>
            <w:r>
              <w:t>Mobile</w:t>
            </w:r>
          </w:p>
        </w:tc>
        <w:tc>
          <w:tcPr>
            <w:tcW w:type="dxa" w:w="4320"/>
          </w:tcPr>
          <w:p>
            <w:r>
              <w:t>98200 00000</w:t>
            </w:r>
          </w:p>
        </w:tc>
      </w:tr>
      <w:tr>
        <w:tc>
          <w:tcPr>
            <w:tcW w:type="dxa" w:w="4320"/>
          </w:tcPr>
          <w:p>
            <w:r>
              <w:t>Hospital Name</w:t>
            </w:r>
          </w:p>
        </w:tc>
        <w:tc>
          <w:tcPr>
            <w:tcW w:type="dxa" w:w="4320"/>
          </w:tcPr>
          <w:p>
            <w:r>
              <w:t>Sunshine Demo Hospital, Mumbai</w:t>
            </w:r>
          </w:p>
        </w:tc>
      </w:tr>
      <w:tr>
        <w:tc>
          <w:tcPr>
            <w:tcW w:type="dxa" w:w="4320"/>
          </w:tcPr>
          <w:p>
            <w:r>
              <w:t>Date of Admission</w:t>
            </w:r>
          </w:p>
        </w:tc>
        <w:tc>
          <w:tcPr>
            <w:tcW w:type="dxa" w:w="4320"/>
          </w:tcPr>
          <w:p>
            <w:r>
              <w:t>02/09/2026</w:t>
            </w:r>
          </w:p>
        </w:tc>
      </w:tr>
      <w:tr>
        <w:tc>
          <w:tcPr>
            <w:tcW w:type="dxa" w:w="4320"/>
          </w:tcPr>
          <w:p>
            <w:r>
              <w:t>Date of Discharge</w:t>
            </w:r>
          </w:p>
        </w:tc>
        <w:tc>
          <w:tcPr>
            <w:tcW w:type="dxa" w:w="4320"/>
          </w:tcPr>
          <w:p>
            <w:r>
              <w:t>06/09/2026</w:t>
            </w:r>
          </w:p>
        </w:tc>
      </w:tr>
      <w:tr>
        <w:tc>
          <w:tcPr>
            <w:tcW w:type="dxa" w:w="4320"/>
          </w:tcPr>
          <w:p>
            <w:r>
              <w:t>Diagnosis</w:t>
            </w:r>
          </w:p>
        </w:tc>
        <w:tc>
          <w:tcPr>
            <w:tcW w:type="dxa" w:w="4320"/>
          </w:tcPr>
          <w:p>
            <w:r>
              <w:t>Dengue fever with thrombocytopenia</w:t>
            </w:r>
          </w:p>
        </w:tc>
      </w:tr>
      <w:tr>
        <w:tc>
          <w:tcPr>
            <w:tcW w:type="dxa" w:w="4320"/>
          </w:tcPr>
          <w:p>
            <w:r>
              <w:t>Type of Claim</w:t>
            </w:r>
          </w:p>
        </w:tc>
        <w:tc>
          <w:tcPr>
            <w:tcW w:type="dxa" w:w="4320"/>
          </w:tcPr>
          <w:p>
            <w:r>
              <w:t>Reimbursement</w:t>
            </w:r>
          </w:p>
        </w:tc>
      </w:tr>
    </w:tbl>
    <w:p>
      <w:pPr>
        <w:pStyle w:val="Heading2"/>
      </w:pPr>
      <w:r>
        <w:t>Claim Amount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Expense</w:t>
            </w:r>
          </w:p>
        </w:tc>
        <w:tc>
          <w:tcPr>
            <w:tcW w:type="dxa" w:w="4320"/>
          </w:tcPr>
          <w:p>
            <w:r>
              <w:t>Amount (Rs)</w:t>
            </w:r>
          </w:p>
        </w:tc>
      </w:tr>
      <w:tr>
        <w:tc>
          <w:tcPr>
            <w:tcW w:type="dxa" w:w="4320"/>
          </w:tcPr>
          <w:p>
            <w:r>
              <w:t>Room charges (4 days x 2,500)</w:t>
            </w:r>
          </w:p>
        </w:tc>
        <w:tc>
          <w:tcPr>
            <w:tcW w:type="dxa" w:w="4320"/>
          </w:tcPr>
          <w:p>
            <w:r>
              <w:t>10,000</w:t>
            </w:r>
          </w:p>
        </w:tc>
      </w:tr>
      <w:tr>
        <w:tc>
          <w:tcPr>
            <w:tcW w:type="dxa" w:w="4320"/>
          </w:tcPr>
          <w:p>
            <w:r>
              <w:t>Doctor consultation</w:t>
            </w:r>
          </w:p>
        </w:tc>
        <w:tc>
          <w:tcPr>
            <w:tcW w:type="dxa" w:w="4320"/>
          </w:tcPr>
          <w:p>
            <w:r>
              <w:t>4,000</w:t>
            </w:r>
          </w:p>
        </w:tc>
      </w:tr>
      <w:tr>
        <w:tc>
          <w:tcPr>
            <w:tcW w:type="dxa" w:w="4320"/>
          </w:tcPr>
          <w:p>
            <w:r>
              <w:t>Laboratory tests</w:t>
            </w:r>
          </w:p>
        </w:tc>
        <w:tc>
          <w:tcPr>
            <w:tcW w:type="dxa" w:w="4320"/>
          </w:tcPr>
          <w:p>
            <w:r>
              <w:t>6,350</w:t>
            </w:r>
          </w:p>
        </w:tc>
      </w:tr>
      <w:tr>
        <w:tc>
          <w:tcPr>
            <w:tcW w:type="dxa" w:w="4320"/>
          </w:tcPr>
          <w:p>
            <w:r>
              <w:t>Medicines and consumables</w:t>
            </w:r>
          </w:p>
        </w:tc>
        <w:tc>
          <w:tcPr>
            <w:tcW w:type="dxa" w:w="4320"/>
          </w:tcPr>
          <w:p>
            <w:r>
              <w:t>5,870</w:t>
            </w:r>
          </w:p>
        </w:tc>
      </w:tr>
      <w:tr>
        <w:tc>
          <w:tcPr>
            <w:tcW w:type="dxa" w:w="4320"/>
          </w:tcPr>
          <w:p>
            <w:r>
              <w:t>Pharmacy bill after discharge</w:t>
            </w:r>
          </w:p>
        </w:tc>
        <w:tc>
          <w:tcPr>
            <w:tcW w:type="dxa" w:w="4320"/>
          </w:tcPr>
          <w:p>
            <w:r>
              <w:t>439</w:t>
            </w:r>
          </w:p>
        </w:tc>
      </w:tr>
      <w:tr>
        <w:tc>
          <w:tcPr>
            <w:tcW w:type="dxa" w:w="4320"/>
          </w:tcPr>
          <w:p>
            <w:r>
              <w:t>Total claimed</w:t>
            </w:r>
          </w:p>
        </w:tc>
        <w:tc>
          <w:tcPr>
            <w:tcW w:type="dxa" w:w="4320"/>
          </w:tcPr>
          <w:p>
            <w:r>
              <w:t>26,659</w:t>
            </w:r>
          </w:p>
        </w:tc>
      </w:tr>
    </w:tbl>
    <w:p>
      <w:pPr>
        <w:pStyle w:val="Heading2"/>
      </w:pPr>
      <w:r>
        <w:t>Bank Details for Reimbursement</w:t>
      </w:r>
    </w:p>
    <w:p>
      <w:r>
        <w:t>Account holder: Rohan Demo Sharma. Bank: Demo National Bank, Andheri branch. IFSC: DEMO0001234. Account number ending 4321.</w:t>
      </w:r>
    </w:p>
    <w:p>
      <w:r>
        <w:t>Declaration: I declare that the information given above is true to the best of my knowledge.</w:t>
      </w:r>
    </w:p>
    <w:p>
      <w:r>
        <w:rPr>
          <w:sz w:val="16"/>
        </w:rPr>
        <w:t>SAMPLE DOCUMENT - FICTIONAL DATA FOR TESTING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