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180"/>
          <w:tab w:val="left" w:leader="none" w:pos="1095"/>
        </w:tabs>
        <w:spacing w:before="62" w:line="240" w:lineRule="auto"/>
        <w:ind w:left="0" w:right="4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6">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7">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Experiment - 01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zu8qv8sdioy" w:id="0"/>
      <w:bookmarkEnd w:id="0"/>
      <w:r w:rsidDel="00000000" w:rsidR="00000000" w:rsidRPr="00000000">
        <w:rPr>
          <w:rFonts w:ascii="Times New Roman" w:cs="Times New Roman" w:eastAsia="Times New Roman" w:hAnsi="Times New Roman"/>
          <w:b w:val="1"/>
          <w:color w:val="000000"/>
          <w:rtl w:val="0"/>
        </w:rPr>
        <w:t xml:space="preserve">Aim :</w:t>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Case Study: Building a Data Warehouse for an </w:t>
      </w:r>
      <w:r w:rsidDel="00000000" w:rsidR="00000000" w:rsidRPr="00000000">
        <w:rPr>
          <w:rFonts w:ascii="Times New Roman" w:cs="Times New Roman" w:eastAsia="Times New Roman" w:hAnsi="Times New Roman"/>
          <w:b w:val="1"/>
          <w:sz w:val="28"/>
          <w:szCs w:val="28"/>
          <w:rtl w:val="0"/>
        </w:rPr>
        <w:t xml:space="preserve">Online Food Delivery System</w:t>
      </w:r>
    </w:p>
    <w:p w:rsidR="00000000" w:rsidDel="00000000" w:rsidP="00000000" w:rsidRDefault="00000000" w:rsidRPr="00000000" w14:paraId="0000000B">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nz9yyff4n2rm" w:id="1"/>
      <w:bookmarkEnd w:id="1"/>
      <w:r w:rsidDel="00000000" w:rsidR="00000000" w:rsidRPr="00000000">
        <w:rPr>
          <w:rFonts w:ascii="Times New Roman" w:cs="Times New Roman" w:eastAsia="Times New Roman" w:hAnsi="Times New Roman"/>
          <w:b w:val="1"/>
          <w:color w:val="000000"/>
          <w:rtl w:val="0"/>
        </w:rPr>
        <w:t xml:space="preserve">Introduction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case study discusses the design and implementation of a </w:t>
      </w:r>
      <w:r w:rsidDel="00000000" w:rsidR="00000000" w:rsidRPr="00000000">
        <w:rPr>
          <w:rFonts w:ascii="Times New Roman" w:cs="Times New Roman" w:eastAsia="Times New Roman" w:hAnsi="Times New Roman"/>
          <w:b w:val="1"/>
          <w:sz w:val="28"/>
          <w:szCs w:val="28"/>
          <w:rtl w:val="0"/>
        </w:rPr>
        <w:t xml:space="preserve">data warehouse</w:t>
      </w:r>
      <w:r w:rsidDel="00000000" w:rsidR="00000000" w:rsidRPr="00000000">
        <w:rPr>
          <w:rFonts w:ascii="Times New Roman" w:cs="Times New Roman" w:eastAsia="Times New Roman" w:hAnsi="Times New Roman"/>
          <w:sz w:val="28"/>
          <w:szCs w:val="28"/>
          <w:rtl w:val="0"/>
        </w:rPr>
        <w:t xml:space="preserve"> for an </w:t>
      </w:r>
      <w:r w:rsidDel="00000000" w:rsidR="00000000" w:rsidRPr="00000000">
        <w:rPr>
          <w:rFonts w:ascii="Times New Roman" w:cs="Times New Roman" w:eastAsia="Times New Roman" w:hAnsi="Times New Roman"/>
          <w:b w:val="1"/>
          <w:sz w:val="28"/>
          <w:szCs w:val="28"/>
          <w:rtl w:val="0"/>
        </w:rPr>
        <w:t xml:space="preserve">online food delivery system</w:t>
      </w:r>
      <w:r w:rsidDel="00000000" w:rsidR="00000000" w:rsidRPr="00000000">
        <w:rPr>
          <w:rFonts w:ascii="Times New Roman" w:cs="Times New Roman" w:eastAsia="Times New Roman" w:hAnsi="Times New Roman"/>
          <w:sz w:val="28"/>
          <w:szCs w:val="28"/>
          <w:rtl w:val="0"/>
        </w:rPr>
        <w:t xml:space="preserve">. The goal is to consolidate data from users, restaurants, orders, payments, and deliveries to support business intelligence, improve customer experience, and optimize logistics.</w:t>
      </w:r>
    </w:p>
    <w:p w:rsidR="00000000" w:rsidDel="00000000" w:rsidP="00000000" w:rsidRDefault="00000000" w:rsidRPr="00000000" w14:paraId="0000000D">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odfczf4frpw9" w:id="2"/>
      <w:bookmarkEnd w:id="2"/>
      <w:r w:rsidDel="00000000" w:rsidR="00000000" w:rsidRPr="00000000">
        <w:rPr>
          <w:rFonts w:ascii="Times New Roman" w:cs="Times New Roman" w:eastAsia="Times New Roman" w:hAnsi="Times New Roman"/>
          <w:b w:val="1"/>
          <w:color w:val="000000"/>
          <w:rtl w:val="0"/>
        </w:rPr>
        <w:t xml:space="preserve">Background :</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FoodFast, a leading food delivery platform, faced challenges in generating timely reports, analyzing delivery performance, and understanding customer behavior. Data was scattered across operational databases for users, orders, delivery partners, and restaurants. To resolve these issues and enable deep analytics, FoodFast initiated a data warehousing project.</w:t>
      </w:r>
    </w:p>
    <w:p w:rsidR="00000000" w:rsidDel="00000000" w:rsidP="00000000" w:rsidRDefault="00000000" w:rsidRPr="00000000" w14:paraId="0000000F">
      <w:pPr>
        <w:pStyle w:val="Heading3"/>
        <w:keepNext w:val="0"/>
        <w:keepLines w:val="0"/>
        <w:spacing w:before="280" w:line="240" w:lineRule="auto"/>
        <w:rPr/>
      </w:pPr>
      <w:bookmarkStart w:colFirst="0" w:colLast="0" w:name="_ubnfremxeyfo" w:id="3"/>
      <w:bookmarkEnd w:id="3"/>
      <w:r w:rsidDel="00000000" w:rsidR="00000000" w:rsidRPr="00000000">
        <w:rPr>
          <w:rFonts w:ascii="Times New Roman" w:cs="Times New Roman" w:eastAsia="Times New Roman" w:hAnsi="Times New Roman"/>
          <w:b w:val="1"/>
          <w:color w:val="000000"/>
          <w:rtl w:val="0"/>
        </w:rPr>
        <w:t xml:space="preserve">Objectives :</w:t>
      </w:r>
      <w:r w:rsidDel="00000000" w:rsidR="00000000" w:rsidRPr="00000000">
        <w:rPr>
          <w:rtl w:val="0"/>
        </w:rPr>
      </w:r>
    </w:p>
    <w:p w:rsidR="00000000" w:rsidDel="00000000" w:rsidP="00000000" w:rsidRDefault="00000000" w:rsidRPr="00000000" w14:paraId="00000010">
      <w:pPr>
        <w:numPr>
          <w:ilvl w:val="0"/>
          <w:numId w:val="2"/>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Integration:</w:t>
        <w:br w:type="textWrapping"/>
      </w:r>
      <w:r w:rsidDel="00000000" w:rsidR="00000000" w:rsidRPr="00000000">
        <w:rPr>
          <w:rFonts w:ascii="Times New Roman" w:cs="Times New Roman" w:eastAsia="Times New Roman" w:hAnsi="Times New Roman"/>
          <w:sz w:val="28"/>
          <w:szCs w:val="28"/>
          <w:rtl w:val="0"/>
        </w:rPr>
        <w:t xml:space="preserve"> Merge data from ordering systems, restaurant partners, delivery tracking, and customer support into a single analytical platform.</w:t>
        <w:br w:type="textWrapping"/>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Unified Reporting:</w:t>
        <w:br w:type="textWrapping"/>
      </w:r>
      <w:r w:rsidDel="00000000" w:rsidR="00000000" w:rsidRPr="00000000">
        <w:rPr>
          <w:rFonts w:ascii="Times New Roman" w:cs="Times New Roman" w:eastAsia="Times New Roman" w:hAnsi="Times New Roman"/>
          <w:sz w:val="28"/>
          <w:szCs w:val="28"/>
          <w:rtl w:val="0"/>
        </w:rPr>
        <w:t xml:space="preserve"> Provide dashboards for real-time order analytics, delivery performance, customer retention, and top-performing restaurants.</w:t>
        <w:br w:type="textWrapping"/>
      </w:r>
    </w:p>
    <w:p w:rsidR="00000000" w:rsidDel="00000000" w:rsidP="00000000" w:rsidRDefault="00000000" w:rsidRPr="00000000" w14:paraId="00000012">
      <w:pPr>
        <w:numPr>
          <w:ilvl w:val="0"/>
          <w:numId w:val="2"/>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Scalability:</w:t>
        <w:br w:type="textWrapping"/>
      </w:r>
      <w:r w:rsidDel="00000000" w:rsidR="00000000" w:rsidRPr="00000000">
        <w:rPr>
          <w:rFonts w:ascii="Times New Roman" w:cs="Times New Roman" w:eastAsia="Times New Roman" w:hAnsi="Times New Roman"/>
          <w:sz w:val="28"/>
          <w:szCs w:val="28"/>
          <w:rtl w:val="0"/>
        </w:rPr>
        <w:t xml:space="preserve"> Handle large-scale transactions and scale with seasonal spikes like festivals or marketing campaigns.</w:t>
        <w:br w:type="textWrapping"/>
      </w:r>
    </w:p>
    <w:p w:rsidR="00000000" w:rsidDel="00000000" w:rsidP="00000000" w:rsidRDefault="00000000" w:rsidRPr="00000000" w14:paraId="00000013">
      <w:pPr>
        <w:numPr>
          <w:ilvl w:val="0"/>
          <w:numId w:val="2"/>
        </w:numPr>
        <w:spacing w:after="24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Quality:</w:t>
        <w:br w:type="textWrapping"/>
      </w:r>
      <w:r w:rsidDel="00000000" w:rsidR="00000000" w:rsidRPr="00000000">
        <w:rPr>
          <w:rFonts w:ascii="Times New Roman" w:cs="Times New Roman" w:eastAsia="Times New Roman" w:hAnsi="Times New Roman"/>
          <w:sz w:val="28"/>
          <w:szCs w:val="28"/>
          <w:rtl w:val="0"/>
        </w:rPr>
        <w:t xml:space="preserve"> Ensure accurate and deduplicated data for insights into customer preferences and operational metrics.</w:t>
        <w:br w:type="textWrapping"/>
      </w:r>
    </w:p>
    <w:p w:rsidR="00000000" w:rsidDel="00000000" w:rsidP="00000000" w:rsidRDefault="00000000" w:rsidRPr="00000000" w14:paraId="00000014">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m077ktu38geh" w:id="4"/>
      <w:bookmarkEnd w:id="4"/>
      <w:r w:rsidDel="00000000" w:rsidR="00000000" w:rsidRPr="00000000">
        <w:rPr>
          <w:rFonts w:ascii="Times New Roman" w:cs="Times New Roman" w:eastAsia="Times New Roman" w:hAnsi="Times New Roman"/>
          <w:b w:val="1"/>
          <w:color w:val="000000"/>
          <w:rtl w:val="0"/>
        </w:rPr>
        <w:t xml:space="preserve">Data Warehouse Implementation :</w:t>
      </w:r>
    </w:p>
    <w:p w:rsidR="00000000" w:rsidDel="00000000" w:rsidP="00000000" w:rsidRDefault="00000000" w:rsidRPr="00000000" w14:paraId="00000015">
      <w:pPr>
        <w:numPr>
          <w:ilvl w:val="0"/>
          <w:numId w:val="1"/>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Entities Identified:</w:t>
        <w:br w:type="textWrapping"/>
      </w:r>
      <w:r w:rsidDel="00000000" w:rsidR="00000000" w:rsidRPr="00000000">
        <w:rPr>
          <w:rtl w:val="0"/>
        </w:rPr>
      </w:r>
    </w:p>
    <w:p w:rsidR="00000000" w:rsidDel="00000000" w:rsidP="00000000" w:rsidRDefault="00000000" w:rsidRPr="00000000" w14:paraId="00000016">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br w:type="textWrapping"/>
      </w:r>
    </w:p>
    <w:p w:rsidR="00000000" w:rsidDel="00000000" w:rsidP="00000000" w:rsidRDefault="00000000" w:rsidRPr="00000000" w14:paraId="00000017">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w:t>
        <w:br w:type="textWrapping"/>
      </w:r>
    </w:p>
    <w:p w:rsidR="00000000" w:rsidDel="00000000" w:rsidP="00000000" w:rsidRDefault="00000000" w:rsidRPr="00000000" w14:paraId="00000018">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Restaurants</w:t>
        <w:br w:type="textWrapping"/>
      </w:r>
    </w:p>
    <w:p w:rsidR="00000000" w:rsidDel="00000000" w:rsidP="00000000" w:rsidRDefault="00000000" w:rsidRPr="00000000" w14:paraId="00000019">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Dishes</w:t>
        <w:br w:type="textWrapping"/>
      </w:r>
    </w:p>
    <w:p w:rsidR="00000000" w:rsidDel="00000000" w:rsidP="00000000" w:rsidRDefault="00000000" w:rsidRPr="00000000" w14:paraId="0000001A">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Delivery Partners</w:t>
        <w:br w:type="textWrapping"/>
      </w:r>
    </w:p>
    <w:p w:rsidR="00000000" w:rsidDel="00000000" w:rsidP="00000000" w:rsidRDefault="00000000" w:rsidRPr="00000000" w14:paraId="0000001B">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Transactions</w:t>
        <w:br w:type="textWrapping"/>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Infrastructure:</w:t>
        <w:br w:type="textWrapping"/>
      </w:r>
      <w:r w:rsidDel="00000000" w:rsidR="00000000" w:rsidRPr="00000000">
        <w:rPr>
          <w:rtl w:val="0"/>
        </w:rPr>
      </w:r>
    </w:p>
    <w:p w:rsidR="00000000" w:rsidDel="00000000" w:rsidP="00000000" w:rsidRDefault="00000000" w:rsidRPr="00000000" w14:paraId="0000001D">
      <w:pPr>
        <w:numPr>
          <w:ilvl w:val="1"/>
          <w:numId w:val="1"/>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hybrid model combining </w:t>
      </w:r>
      <w:r w:rsidDel="00000000" w:rsidR="00000000" w:rsidRPr="00000000">
        <w:rPr>
          <w:rFonts w:ascii="Times New Roman" w:cs="Times New Roman" w:eastAsia="Times New Roman" w:hAnsi="Times New Roman"/>
          <w:b w:val="1"/>
          <w:sz w:val="28"/>
          <w:szCs w:val="28"/>
          <w:rtl w:val="0"/>
        </w:rPr>
        <w:t xml:space="preserve">cloud-based warehouse tools</w:t>
      </w:r>
      <w:r w:rsidDel="00000000" w:rsidR="00000000" w:rsidRPr="00000000">
        <w:rPr>
          <w:rFonts w:ascii="Times New Roman" w:cs="Times New Roman" w:eastAsia="Times New Roman" w:hAnsi="Times New Roman"/>
          <w:sz w:val="28"/>
          <w:szCs w:val="28"/>
          <w:rtl w:val="0"/>
        </w:rPr>
        <w:t xml:space="preserve"> (e.g., Snowflake, Redshift) with ETL pipelines using </w:t>
      </w:r>
      <w:r w:rsidDel="00000000" w:rsidR="00000000" w:rsidRPr="00000000">
        <w:rPr>
          <w:rFonts w:ascii="Times New Roman" w:cs="Times New Roman" w:eastAsia="Times New Roman" w:hAnsi="Times New Roman"/>
          <w:b w:val="1"/>
          <w:sz w:val="28"/>
          <w:szCs w:val="28"/>
          <w:rtl w:val="0"/>
        </w:rPr>
        <w:t xml:space="preserve">Apache Airflow</w:t>
      </w:r>
      <w:r w:rsidDel="00000000" w:rsidR="00000000" w:rsidRPr="00000000">
        <w:rPr>
          <w:rFonts w:ascii="Times New Roman" w:cs="Times New Roman" w:eastAsia="Times New Roman" w:hAnsi="Times New Roman"/>
          <w:sz w:val="28"/>
          <w:szCs w:val="28"/>
          <w:rtl w:val="0"/>
        </w:rPr>
        <w:t xml:space="preserve">.</w:t>
        <w:br w:type="textWrapping"/>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Marts and Cubes:</w:t>
        <w:br w:type="textWrapping"/>
      </w:r>
      <w:r w:rsidDel="00000000" w:rsidR="00000000" w:rsidRPr="00000000">
        <w:rPr>
          <w:rtl w:val="0"/>
        </w:rPr>
      </w:r>
    </w:p>
    <w:p w:rsidR="00000000" w:rsidDel="00000000" w:rsidP="00000000" w:rsidRDefault="00000000" w:rsidRPr="00000000" w14:paraId="0000001F">
      <w:pPr>
        <w:numPr>
          <w:ilvl w:val="1"/>
          <w:numId w:val="1"/>
        </w:numPr>
        <w:spacing w:after="24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data marts for:</w:t>
        <w:br w:type="textWrapping"/>
      </w:r>
    </w:p>
    <w:p w:rsidR="00000000" w:rsidDel="00000000" w:rsidP="00000000" w:rsidRDefault="00000000" w:rsidRPr="00000000" w14:paraId="00000020">
      <w:pPr>
        <w:spacing w:after="240" w:before="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2"/>
          <w:numId w:val="1"/>
        </w:numPr>
        <w:spacing w:after="0" w:before="24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Behavior Analytics</w:t>
        <w:br w:type="textWrapping"/>
      </w:r>
      <w:r w:rsidDel="00000000" w:rsidR="00000000" w:rsidRPr="00000000">
        <w:rPr>
          <w:rtl w:val="0"/>
        </w:rPr>
      </w:r>
    </w:p>
    <w:p w:rsidR="00000000" w:rsidDel="00000000" w:rsidP="00000000" w:rsidRDefault="00000000" w:rsidRPr="00000000" w14:paraId="00000022">
      <w:pPr>
        <w:numPr>
          <w:ilvl w:val="2"/>
          <w:numId w:val="1"/>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Restaurant Performance</w:t>
        <w:br w:type="textWrapping"/>
      </w:r>
      <w:r w:rsidDel="00000000" w:rsidR="00000000" w:rsidRPr="00000000">
        <w:rPr>
          <w:rtl w:val="0"/>
        </w:rPr>
      </w:r>
    </w:p>
    <w:p w:rsidR="00000000" w:rsidDel="00000000" w:rsidP="00000000" w:rsidRDefault="00000000" w:rsidRPr="00000000" w14:paraId="00000023">
      <w:pPr>
        <w:numPr>
          <w:ilvl w:val="2"/>
          <w:numId w:val="1"/>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Delivery Time Optimization</w:t>
        <w:br w:type="textWrapping"/>
      </w:r>
      <w:r w:rsidDel="00000000" w:rsidR="00000000" w:rsidRPr="00000000">
        <w:rPr>
          <w:rtl w:val="0"/>
        </w:rPr>
      </w:r>
    </w:p>
    <w:p w:rsidR="00000000" w:rsidDel="00000000" w:rsidP="00000000" w:rsidRDefault="00000000" w:rsidRPr="00000000" w14:paraId="00000024">
      <w:pPr>
        <w:numPr>
          <w:ilvl w:val="2"/>
          <w:numId w:val="1"/>
        </w:numPr>
        <w:spacing w:after="24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Revenue Tracking</w:t>
        <w:br w:type="textWrapping"/>
      </w:r>
      <w:r w:rsidDel="00000000" w:rsidR="00000000" w:rsidRPr="00000000">
        <w:rPr>
          <w:rtl w:val="0"/>
        </w:rPr>
      </w:r>
    </w:p>
    <w:p w:rsidR="00000000" w:rsidDel="00000000" w:rsidP="00000000" w:rsidRDefault="00000000" w:rsidRPr="00000000" w14:paraId="00000025">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dyengczmoeg" w:id="5"/>
      <w:bookmarkEnd w:id="5"/>
      <w:r w:rsidDel="00000000" w:rsidR="00000000" w:rsidRPr="00000000">
        <w:rPr>
          <w:rFonts w:ascii="Times New Roman" w:cs="Times New Roman" w:eastAsia="Times New Roman" w:hAnsi="Times New Roman"/>
          <w:b w:val="1"/>
          <w:color w:val="000000"/>
          <w:rtl w:val="0"/>
        </w:rPr>
        <w:t xml:space="preserve">Reporting and Analytics :</w:t>
      </w:r>
    </w:p>
    <w:p w:rsidR="00000000" w:rsidDel="00000000" w:rsidP="00000000" w:rsidRDefault="00000000" w:rsidRPr="00000000" w14:paraId="00000026">
      <w:pPr>
        <w:numPr>
          <w:ilvl w:val="0"/>
          <w:numId w:val="3"/>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 Tools:</w:t>
        <w:br w:type="textWrapping"/>
      </w:r>
      <w:r w:rsidDel="00000000" w:rsidR="00000000" w:rsidRPr="00000000">
        <w:rPr>
          <w:rtl w:val="0"/>
        </w:rPr>
      </w:r>
    </w:p>
    <w:p w:rsidR="00000000" w:rsidDel="00000000" w:rsidP="00000000" w:rsidRDefault="00000000" w:rsidRPr="00000000" w14:paraId="00000027">
      <w:pPr>
        <w:numPr>
          <w:ilvl w:val="1"/>
          <w:numId w:val="3"/>
        </w:numPr>
        <w:spacing w:after="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 BI and Tableau dashboards for:</w:t>
        <w:br w:type="textWrapping"/>
      </w:r>
    </w:p>
    <w:p w:rsidR="00000000" w:rsidDel="00000000" w:rsidP="00000000" w:rsidRDefault="00000000" w:rsidRPr="00000000" w14:paraId="00000028">
      <w:pPr>
        <w:numPr>
          <w:ilvl w:val="2"/>
          <w:numId w:val="3"/>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Hourly order trends</w:t>
        <w:br w:type="textWrapping"/>
      </w:r>
    </w:p>
    <w:p w:rsidR="00000000" w:rsidDel="00000000" w:rsidP="00000000" w:rsidRDefault="00000000" w:rsidRPr="00000000" w14:paraId="00000029">
      <w:pPr>
        <w:numPr>
          <w:ilvl w:val="2"/>
          <w:numId w:val="3"/>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Avg delivery time by area</w:t>
        <w:br w:type="textWrapping"/>
      </w:r>
    </w:p>
    <w:p w:rsidR="00000000" w:rsidDel="00000000" w:rsidP="00000000" w:rsidRDefault="00000000" w:rsidRPr="00000000" w14:paraId="0000002A">
      <w:pPr>
        <w:numPr>
          <w:ilvl w:val="2"/>
          <w:numId w:val="3"/>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Cancellation reasons</w:t>
        <w:br w:type="textWrapping"/>
      </w:r>
    </w:p>
    <w:p w:rsidR="00000000" w:rsidDel="00000000" w:rsidP="00000000" w:rsidRDefault="00000000" w:rsidRPr="00000000" w14:paraId="0000002B">
      <w:pPr>
        <w:numPr>
          <w:ilvl w:val="2"/>
          <w:numId w:val="3"/>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dishes and ratings</w:t>
        <w:br w:type="textWrapping"/>
      </w:r>
    </w:p>
    <w:p w:rsidR="00000000" w:rsidDel="00000000" w:rsidP="00000000" w:rsidRDefault="00000000" w:rsidRPr="00000000" w14:paraId="0000002C">
      <w:pPr>
        <w:numPr>
          <w:ilvl w:val="2"/>
          <w:numId w:val="3"/>
        </w:numPr>
        <w:spacing w:after="0" w:before="0"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Peak order hours and days</w:t>
        <w:br w:type="textWrapping"/>
      </w:r>
    </w:p>
    <w:p w:rsidR="00000000" w:rsidDel="00000000" w:rsidP="00000000" w:rsidRDefault="00000000" w:rsidRPr="00000000" w14:paraId="0000002D">
      <w:pPr>
        <w:numPr>
          <w:ilvl w:val="0"/>
          <w:numId w:val="3"/>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Ad-hoc Queries:</w:t>
        <w:br w:type="textWrapping"/>
      </w:r>
      <w:r w:rsidDel="00000000" w:rsidR="00000000" w:rsidRPr="00000000">
        <w:rPr>
          <w:rtl w:val="0"/>
        </w:rPr>
      </w:r>
    </w:p>
    <w:p w:rsidR="00000000" w:rsidDel="00000000" w:rsidP="00000000" w:rsidRDefault="00000000" w:rsidRPr="00000000" w14:paraId="0000002E">
      <w:pPr>
        <w:numPr>
          <w:ilvl w:val="1"/>
          <w:numId w:val="3"/>
        </w:numPr>
        <w:spacing w:after="240" w:before="0"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OLAP cubes allow slicing/dicing by city, cuisine type, payment method, and day of the week.</w:t>
      </w:r>
    </w:p>
    <w:p w:rsidR="00000000" w:rsidDel="00000000" w:rsidP="00000000" w:rsidRDefault="00000000" w:rsidRPr="00000000" w14:paraId="0000002F">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b6r6s4gyfkeo" w:id="6"/>
      <w:bookmarkEnd w:id="6"/>
      <w:r w:rsidDel="00000000" w:rsidR="00000000" w:rsidRPr="00000000">
        <w:rPr>
          <w:rFonts w:ascii="Times New Roman" w:cs="Times New Roman" w:eastAsia="Times New Roman" w:hAnsi="Times New Roman"/>
          <w:b w:val="1"/>
          <w:color w:val="000000"/>
          <w:rtl w:val="0"/>
        </w:rPr>
        <w:t xml:space="preserve">Conclusion :</w:t>
      </w:r>
    </w:p>
    <w:p w:rsidR="00000000" w:rsidDel="00000000" w:rsidP="00000000" w:rsidRDefault="00000000" w:rsidRPr="00000000" w14:paraId="00000030">
      <w:pPr>
        <w:spacing w:after="240" w:before="240" w:line="240" w:lineRule="auto"/>
        <w:rPr>
          <w:sz w:val="28"/>
          <w:szCs w:val="28"/>
        </w:rPr>
      </w:pPr>
      <w:r w:rsidDel="00000000" w:rsidR="00000000" w:rsidRPr="00000000">
        <w:rPr>
          <w:rFonts w:ascii="Times New Roman" w:cs="Times New Roman" w:eastAsia="Times New Roman" w:hAnsi="Times New Roman"/>
          <w:sz w:val="28"/>
          <w:szCs w:val="28"/>
          <w:rtl w:val="0"/>
        </w:rPr>
        <w:t xml:space="preserve">By centralizing data into a warehouse, FoodFast improved delivery reliability, customer engagement, and business forecasting. The project enabled advanced analytics like churn prediction and delivery ETA optimization, becoming a core asset in strategic decisions.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