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501" w:rsidRDefault="00D82FF4">
      <w:pPr>
        <w:spacing w:line="240" w:lineRule="auto"/>
        <w:jc w:val="center"/>
      </w:pPr>
      <w:r>
        <w:object w:dxaOrig="2399" w:dyaOrig="2745">
          <v:rect id="rectole0000000000" o:spid="_x0000_i1025" style="width:120pt;height:137.25pt" o:ole="" o:preferrelative="t" stroked="f">
            <v:imagedata r:id="rId4" o:title=""/>
          </v:rect>
          <o:OLEObject Type="Embed" ProgID="StaticMetafile" ShapeID="rectole0000000000" DrawAspect="Content" ObjectID="_1742762648" r:id="rId5"/>
        </w:object>
      </w:r>
    </w:p>
    <w:p w:rsidR="00F46F73" w:rsidRDefault="00F46F73">
      <w:pPr>
        <w:spacing w:line="240" w:lineRule="auto"/>
        <w:jc w:val="center"/>
        <w:rPr>
          <w:rFonts w:ascii="Calibri" w:eastAsia="Calibri" w:hAnsi="Calibri" w:cs="Calibri"/>
          <w:b/>
          <w:sz w:val="28"/>
        </w:rPr>
      </w:pPr>
    </w:p>
    <w:p w:rsidR="00FB7501" w:rsidRPr="004045CE" w:rsidRDefault="00D82FF4">
      <w:pPr>
        <w:jc w:val="center"/>
        <w:rPr>
          <w:rFonts w:ascii="Calibri" w:eastAsia="Calibri" w:hAnsi="Calibri" w:cs="Calibri"/>
          <w:sz w:val="36"/>
          <w:szCs w:val="36"/>
        </w:rPr>
      </w:pPr>
      <w:r w:rsidRPr="004045CE">
        <w:rPr>
          <w:rFonts w:ascii="Calibri" w:eastAsia="Calibri" w:hAnsi="Calibri" w:cs="Calibri"/>
          <w:b/>
          <w:sz w:val="36"/>
          <w:szCs w:val="36"/>
        </w:rPr>
        <w:t>ASSIGNMENT # 1</w:t>
      </w:r>
    </w:p>
    <w:p w:rsidR="00FB7501" w:rsidRPr="004045CE" w:rsidRDefault="00D82FF4">
      <w:pPr>
        <w:jc w:val="center"/>
        <w:rPr>
          <w:rFonts w:ascii="Calibri" w:eastAsia="Calibri" w:hAnsi="Calibri" w:cs="Calibri"/>
          <w:b/>
          <w:sz w:val="36"/>
          <w:szCs w:val="36"/>
        </w:rPr>
      </w:pPr>
      <w:r w:rsidRPr="004045CE">
        <w:rPr>
          <w:rFonts w:ascii="Calibri" w:eastAsia="Calibri" w:hAnsi="Calibri" w:cs="Calibri"/>
          <w:b/>
          <w:sz w:val="36"/>
          <w:szCs w:val="36"/>
        </w:rPr>
        <w:t>ISLAMIC STUDIES</w:t>
      </w:r>
    </w:p>
    <w:p w:rsidR="00FB7501" w:rsidRPr="004045CE" w:rsidRDefault="00D82FF4">
      <w:pPr>
        <w:jc w:val="center"/>
        <w:rPr>
          <w:rFonts w:ascii="Calibri" w:eastAsia="Calibri" w:hAnsi="Calibri" w:cs="Calibri"/>
          <w:b/>
          <w:sz w:val="36"/>
          <w:szCs w:val="36"/>
        </w:rPr>
      </w:pPr>
      <w:r w:rsidRPr="004045CE">
        <w:rPr>
          <w:rFonts w:ascii="Calibri" w:eastAsia="Calibri" w:hAnsi="Calibri" w:cs="Calibri"/>
          <w:b/>
          <w:sz w:val="36"/>
          <w:szCs w:val="36"/>
        </w:rPr>
        <w:t>HUM110</w:t>
      </w:r>
    </w:p>
    <w:p w:rsidR="00FB7501" w:rsidRPr="004045CE" w:rsidRDefault="00FB7501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FB7501" w:rsidRPr="004045CE" w:rsidRDefault="00D82FF4">
      <w:pPr>
        <w:jc w:val="center"/>
        <w:rPr>
          <w:rFonts w:ascii="Calibri" w:eastAsia="Calibri" w:hAnsi="Calibri" w:cs="Calibri"/>
          <w:sz w:val="36"/>
          <w:szCs w:val="36"/>
        </w:rPr>
      </w:pPr>
      <w:r w:rsidRPr="004045CE">
        <w:rPr>
          <w:rFonts w:ascii="Calibri" w:eastAsia="Calibri" w:hAnsi="Calibri" w:cs="Calibri"/>
          <w:sz w:val="36"/>
          <w:szCs w:val="36"/>
        </w:rPr>
        <w:t>SUBMITTED BY:</w:t>
      </w:r>
    </w:p>
    <w:p w:rsidR="00696A38" w:rsidRPr="004045CE" w:rsidRDefault="00696A38">
      <w:pPr>
        <w:jc w:val="center"/>
        <w:rPr>
          <w:rFonts w:ascii="Calibri" w:eastAsia="Calibri" w:hAnsi="Calibri" w:cs="Calibri"/>
          <w:b/>
          <w:sz w:val="36"/>
          <w:szCs w:val="36"/>
        </w:rPr>
      </w:pPr>
      <w:r w:rsidRPr="004045CE">
        <w:rPr>
          <w:rFonts w:ascii="Calibri" w:eastAsia="Calibri" w:hAnsi="Calibri" w:cs="Calibri"/>
          <w:b/>
          <w:sz w:val="36"/>
          <w:szCs w:val="36"/>
        </w:rPr>
        <w:t>AMAN ASJAD</w:t>
      </w:r>
    </w:p>
    <w:p w:rsidR="00FB7501" w:rsidRDefault="00696A38">
      <w:pPr>
        <w:jc w:val="center"/>
        <w:rPr>
          <w:rFonts w:ascii="Calibri" w:eastAsia="Calibri" w:hAnsi="Calibri" w:cs="Calibri"/>
          <w:b/>
          <w:sz w:val="36"/>
          <w:szCs w:val="36"/>
        </w:rPr>
      </w:pPr>
      <w:r w:rsidRPr="004045CE">
        <w:rPr>
          <w:rFonts w:ascii="Calibri" w:eastAsia="Calibri" w:hAnsi="Calibri" w:cs="Calibri"/>
          <w:b/>
          <w:sz w:val="36"/>
          <w:szCs w:val="36"/>
        </w:rPr>
        <w:t>SP23-BCS-016</w:t>
      </w:r>
    </w:p>
    <w:p w:rsidR="001D2DDD" w:rsidRDefault="001D2DDD">
      <w:pPr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SECTION: A</w:t>
      </w:r>
    </w:p>
    <w:p w:rsidR="00696A38" w:rsidRPr="00154BE0" w:rsidRDefault="00154BE0">
      <w:pPr>
        <w:jc w:val="center"/>
        <w:rPr>
          <w:rFonts w:ascii="Calibri" w:eastAsia="Calibri" w:hAnsi="Calibri" w:cs="Calibri"/>
          <w:b/>
          <w:sz w:val="36"/>
          <w:szCs w:val="36"/>
        </w:rPr>
      </w:pPr>
      <w:r w:rsidRPr="00154BE0">
        <w:rPr>
          <w:rFonts w:ascii="Calibri" w:eastAsia="Calibri" w:hAnsi="Calibri" w:cs="Calibri"/>
          <w:sz w:val="36"/>
          <w:szCs w:val="36"/>
        </w:rPr>
        <w:t>SUBMITTED ON:</w:t>
      </w:r>
    </w:p>
    <w:p w:rsidR="00696A38" w:rsidRPr="00154BE0" w:rsidRDefault="00C21416">
      <w:pPr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11</w:t>
      </w:r>
      <w:r>
        <w:rPr>
          <w:rFonts w:ascii="Calibri" w:eastAsia="Calibri" w:hAnsi="Calibri" w:cs="Calibri"/>
          <w:b/>
          <w:sz w:val="36"/>
          <w:szCs w:val="36"/>
          <w:vertAlign w:val="superscript"/>
        </w:rPr>
        <w:t>th</w:t>
      </w:r>
      <w:bookmarkStart w:id="0" w:name="_GoBack"/>
      <w:bookmarkEnd w:id="0"/>
      <w:r w:rsidR="00154BE0">
        <w:rPr>
          <w:rFonts w:ascii="Calibri" w:eastAsia="Calibri" w:hAnsi="Calibri" w:cs="Calibri"/>
          <w:b/>
          <w:sz w:val="36"/>
          <w:szCs w:val="36"/>
        </w:rPr>
        <w:t xml:space="preserve"> April 2023</w:t>
      </w:r>
    </w:p>
    <w:p w:rsidR="00696A38" w:rsidRDefault="00696A38">
      <w:pPr>
        <w:jc w:val="center"/>
        <w:rPr>
          <w:rFonts w:ascii="Calibri" w:eastAsia="Calibri" w:hAnsi="Calibri" w:cs="Calibri"/>
          <w:b/>
          <w:sz w:val="28"/>
        </w:rPr>
      </w:pPr>
    </w:p>
    <w:p w:rsidR="00696A38" w:rsidRDefault="00696A38">
      <w:pPr>
        <w:jc w:val="center"/>
        <w:rPr>
          <w:rFonts w:ascii="Calibri" w:eastAsia="Calibri" w:hAnsi="Calibri" w:cs="Calibri"/>
          <w:b/>
          <w:sz w:val="28"/>
        </w:rPr>
      </w:pPr>
    </w:p>
    <w:p w:rsidR="00696A38" w:rsidRDefault="00696A38">
      <w:pPr>
        <w:jc w:val="center"/>
        <w:rPr>
          <w:rFonts w:ascii="Calibri" w:eastAsia="Calibri" w:hAnsi="Calibri" w:cs="Calibri"/>
          <w:b/>
          <w:sz w:val="28"/>
        </w:rPr>
      </w:pPr>
    </w:p>
    <w:p w:rsidR="00696A38" w:rsidRDefault="00696A38">
      <w:pPr>
        <w:jc w:val="center"/>
        <w:rPr>
          <w:rFonts w:ascii="Calibri" w:eastAsia="Calibri" w:hAnsi="Calibri" w:cs="Calibri"/>
          <w:b/>
          <w:sz w:val="28"/>
        </w:rPr>
      </w:pPr>
    </w:p>
    <w:p w:rsidR="00696A38" w:rsidRDefault="00696A38">
      <w:pPr>
        <w:jc w:val="center"/>
        <w:rPr>
          <w:rFonts w:ascii="Calibri" w:eastAsia="Calibri" w:hAnsi="Calibri" w:cs="Calibri"/>
          <w:b/>
          <w:sz w:val="28"/>
        </w:rPr>
      </w:pPr>
    </w:p>
    <w:p w:rsidR="00696A38" w:rsidRDefault="00696A38">
      <w:pPr>
        <w:jc w:val="center"/>
        <w:rPr>
          <w:rFonts w:ascii="Calibri" w:eastAsia="Calibri" w:hAnsi="Calibri" w:cs="Calibri"/>
          <w:b/>
          <w:sz w:val="28"/>
        </w:rPr>
      </w:pPr>
    </w:p>
    <w:p w:rsidR="00696A38" w:rsidRDefault="00696A38">
      <w:pPr>
        <w:jc w:val="center"/>
        <w:rPr>
          <w:rFonts w:ascii="Calibri" w:eastAsia="Calibri" w:hAnsi="Calibri" w:cs="Calibri"/>
          <w:b/>
          <w:sz w:val="28"/>
        </w:rPr>
      </w:pPr>
    </w:p>
    <w:p w:rsidR="00696A38" w:rsidRDefault="00696A38">
      <w:pPr>
        <w:jc w:val="center"/>
        <w:rPr>
          <w:rFonts w:ascii="Calibri" w:eastAsia="Calibri" w:hAnsi="Calibri" w:cs="Calibri"/>
          <w:b/>
          <w:sz w:val="28"/>
        </w:rPr>
      </w:pPr>
    </w:p>
    <w:p w:rsidR="000760A4" w:rsidRDefault="00E82EEF" w:rsidP="000760A4">
      <w:pPr>
        <w:rPr>
          <w:rFonts w:ascii="Calibri" w:eastAsia="Calibri" w:hAnsi="Calibri" w:cs="Calibri"/>
          <w:b/>
          <w:sz w:val="28"/>
          <w:szCs w:val="28"/>
          <w:u w:val="single"/>
        </w:rPr>
      </w:pPr>
      <w:r w:rsidRPr="000760A4">
        <w:rPr>
          <w:rFonts w:ascii="Calibri" w:eastAsia="Calibri" w:hAnsi="Calibri" w:cs="Calibri"/>
          <w:b/>
          <w:sz w:val="28"/>
          <w:szCs w:val="28"/>
          <w:u w:val="single"/>
        </w:rPr>
        <w:t>Q:</w:t>
      </w:r>
      <w:r w:rsidR="000760A4" w:rsidRPr="000760A4">
        <w:rPr>
          <w:rFonts w:ascii="Calibri" w:eastAsia="Calibri" w:hAnsi="Calibri" w:cs="Calibri"/>
          <w:b/>
          <w:sz w:val="28"/>
          <w:szCs w:val="28"/>
          <w:u w:val="single"/>
        </w:rPr>
        <w:t xml:space="preserve"> Explain the concept of Believe in Ghaib and how this concept is the bedrock of faithful acts in the perspective of Surah Al-Baqarah.</w:t>
      </w:r>
    </w:p>
    <w:p w:rsidR="000760A4" w:rsidRDefault="000760A4" w:rsidP="000760A4">
      <w:pPr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760A4" w:rsidRPr="00E63BD0" w:rsidRDefault="000760A4" w:rsidP="000760A4">
      <w:pPr>
        <w:rPr>
          <w:rFonts w:ascii="Calibri" w:eastAsia="Calibri" w:hAnsi="Calibri" w:cs="Calibri"/>
          <w:b/>
          <w:sz w:val="40"/>
          <w:szCs w:val="40"/>
          <w:u w:val="single"/>
        </w:rPr>
      </w:pPr>
      <w:r w:rsidRPr="00E63BD0">
        <w:rPr>
          <w:rFonts w:ascii="Calibri" w:eastAsia="Calibri" w:hAnsi="Calibri" w:cs="Calibri"/>
          <w:b/>
          <w:sz w:val="40"/>
          <w:szCs w:val="40"/>
          <w:u w:val="single"/>
        </w:rPr>
        <w:t>CONCEPT OF BELIEVE IN GHAIB:</w:t>
      </w:r>
    </w:p>
    <w:p w:rsidR="000760A4" w:rsidRDefault="00154BE0" w:rsidP="00154BE0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In Islamic context, Ghaib</w:t>
      </w:r>
      <w:r w:rsidR="000760A4">
        <w:rPr>
          <w:rFonts w:ascii="Calibri" w:eastAsia="Calibri" w:hAnsi="Calibri" w:cs="Calibri"/>
          <w:sz w:val="32"/>
          <w:szCs w:val="32"/>
        </w:rPr>
        <w:t xml:space="preserve"> is the </w:t>
      </w:r>
      <w:r w:rsidR="000760A4" w:rsidRPr="000760A4">
        <w:rPr>
          <w:rFonts w:ascii="Calibri" w:eastAsia="Calibri" w:hAnsi="Calibri" w:cs="Calibri"/>
          <w:sz w:val="32"/>
          <w:szCs w:val="32"/>
        </w:rPr>
        <w:t>unseen and unkn</w:t>
      </w:r>
      <w:r>
        <w:rPr>
          <w:rFonts w:ascii="Calibri" w:eastAsia="Calibri" w:hAnsi="Calibri" w:cs="Calibri"/>
          <w:sz w:val="32"/>
          <w:szCs w:val="32"/>
        </w:rPr>
        <w:t>own, in reference to Allah</w:t>
      </w:r>
      <w:r w:rsidR="000760A4" w:rsidRPr="000760A4">
        <w:rPr>
          <w:rFonts w:ascii="Calibri" w:eastAsia="Calibri" w:hAnsi="Calibri" w:cs="Calibri"/>
          <w:sz w:val="32"/>
          <w:szCs w:val="32"/>
        </w:rPr>
        <w:t xml:space="preserve"> and the forces that shape the world.</w:t>
      </w:r>
      <w:r w:rsidRPr="00154BE0">
        <w:t xml:space="preserve"> </w:t>
      </w:r>
      <w:proofErr w:type="gramStart"/>
      <w:r w:rsidRPr="00154BE0">
        <w:rPr>
          <w:rFonts w:ascii="Calibri" w:eastAsia="Calibri" w:hAnsi="Calibri" w:cs="Calibri"/>
          <w:sz w:val="32"/>
          <w:szCs w:val="32"/>
        </w:rPr>
        <w:t xml:space="preserve">The concept of seeing is used by two </w:t>
      </w:r>
      <w:r>
        <w:rPr>
          <w:rFonts w:ascii="Calibri" w:eastAsia="Calibri" w:hAnsi="Calibri" w:cs="Calibri"/>
          <w:sz w:val="32"/>
          <w:szCs w:val="32"/>
        </w:rPr>
        <w:t>organs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. </w:t>
      </w:r>
      <w:r w:rsidRPr="00154BE0">
        <w:rPr>
          <w:rFonts w:ascii="Calibri" w:eastAsia="Calibri" w:hAnsi="Calibri" w:cs="Calibri"/>
          <w:sz w:val="32"/>
          <w:szCs w:val="32"/>
        </w:rPr>
        <w:t>The Quran speaks about t</w:t>
      </w:r>
      <w:r>
        <w:rPr>
          <w:rFonts w:ascii="Calibri" w:eastAsia="Calibri" w:hAnsi="Calibri" w:cs="Calibri"/>
          <w:sz w:val="32"/>
          <w:szCs w:val="32"/>
        </w:rPr>
        <w:t xml:space="preserve">hings you can see with the eyes </w:t>
      </w:r>
      <w:proofErr w:type="gramStart"/>
      <w:r>
        <w:rPr>
          <w:rFonts w:ascii="Calibri" w:eastAsia="Calibri" w:hAnsi="Calibri" w:cs="Calibri"/>
          <w:sz w:val="32"/>
          <w:szCs w:val="32"/>
        </w:rPr>
        <w:t>and also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with the heart.</w:t>
      </w:r>
    </w:p>
    <w:p w:rsidR="00154BE0" w:rsidRDefault="00154BE0" w:rsidP="00154BE0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Even if we see miracles with </w:t>
      </w:r>
      <w:r w:rsidRPr="00154BE0">
        <w:rPr>
          <w:rFonts w:ascii="Calibri" w:eastAsia="Calibri" w:hAnsi="Calibri" w:cs="Calibri"/>
          <w:sz w:val="32"/>
          <w:szCs w:val="32"/>
        </w:rPr>
        <w:t>our eyes, Prophets, Ange</w:t>
      </w:r>
      <w:r>
        <w:rPr>
          <w:rFonts w:ascii="Calibri" w:eastAsia="Calibri" w:hAnsi="Calibri" w:cs="Calibri"/>
          <w:sz w:val="32"/>
          <w:szCs w:val="32"/>
        </w:rPr>
        <w:t xml:space="preserve">ls or even God Himself, then we can dismiss it all as magic or </w:t>
      </w:r>
      <w:r w:rsidRPr="00154BE0">
        <w:rPr>
          <w:rFonts w:ascii="Calibri" w:eastAsia="Calibri" w:hAnsi="Calibri" w:cs="Calibri"/>
          <w:sz w:val="32"/>
          <w:szCs w:val="32"/>
        </w:rPr>
        <w:t xml:space="preserve">hallucinations. This is what an atheist will say or someone </w:t>
      </w:r>
      <w:proofErr w:type="gramStart"/>
      <w:r w:rsidRPr="00154BE0">
        <w:rPr>
          <w:rFonts w:ascii="Calibri" w:eastAsia="Calibri" w:hAnsi="Calibri" w:cs="Calibri"/>
          <w:sz w:val="32"/>
          <w:szCs w:val="32"/>
        </w:rPr>
        <w:t>who’s</w:t>
      </w:r>
      <w:proofErr w:type="gramEnd"/>
      <w:r w:rsidRPr="00154BE0">
        <w:rPr>
          <w:rFonts w:ascii="Calibri" w:eastAsia="Calibri" w:hAnsi="Calibri" w:cs="Calibri"/>
          <w:sz w:val="32"/>
          <w:szCs w:val="32"/>
        </w:rPr>
        <w:t xml:space="preserve"> heart is corrupt. They </w:t>
      </w:r>
      <w:proofErr w:type="gramStart"/>
      <w:r w:rsidRPr="00154BE0">
        <w:rPr>
          <w:rFonts w:ascii="Calibri" w:eastAsia="Calibri" w:hAnsi="Calibri" w:cs="Calibri"/>
          <w:sz w:val="32"/>
          <w:szCs w:val="32"/>
        </w:rPr>
        <w:t>don’t</w:t>
      </w:r>
      <w:proofErr w:type="gramEnd"/>
      <w:r w:rsidRPr="00154BE0">
        <w:rPr>
          <w:rFonts w:ascii="Calibri" w:eastAsia="Calibri" w:hAnsi="Calibri" w:cs="Calibri"/>
          <w:sz w:val="32"/>
          <w:szCs w:val="32"/>
        </w:rPr>
        <w:t xml:space="preserve"> believe the unseen entity exists.</w:t>
      </w:r>
    </w:p>
    <w:p w:rsidR="00496D8C" w:rsidRPr="00E63BD0" w:rsidRDefault="00496D8C" w:rsidP="00154BE0">
      <w:pPr>
        <w:rPr>
          <w:rFonts w:ascii="Calibri" w:eastAsia="Calibri" w:hAnsi="Calibri" w:cs="Calibri"/>
          <w:b/>
          <w:sz w:val="40"/>
          <w:szCs w:val="40"/>
          <w:u w:val="single"/>
        </w:rPr>
      </w:pPr>
      <w:r w:rsidRPr="00E63BD0">
        <w:rPr>
          <w:rFonts w:ascii="Calibri" w:eastAsia="Calibri" w:hAnsi="Calibri" w:cs="Calibri"/>
          <w:b/>
          <w:sz w:val="40"/>
          <w:szCs w:val="40"/>
          <w:u w:val="single"/>
        </w:rPr>
        <w:t>EXAMPLE</w:t>
      </w:r>
      <w:r w:rsidR="00DC46A3" w:rsidRPr="00E63BD0">
        <w:rPr>
          <w:rFonts w:ascii="Calibri" w:eastAsia="Calibri" w:hAnsi="Calibri" w:cs="Calibri"/>
          <w:b/>
          <w:sz w:val="40"/>
          <w:szCs w:val="40"/>
          <w:u w:val="single"/>
        </w:rPr>
        <w:t>S</w:t>
      </w:r>
      <w:r w:rsidRPr="00E63BD0">
        <w:rPr>
          <w:rFonts w:ascii="Calibri" w:eastAsia="Calibri" w:hAnsi="Calibri" w:cs="Calibri"/>
          <w:b/>
          <w:sz w:val="40"/>
          <w:szCs w:val="40"/>
          <w:u w:val="single"/>
        </w:rPr>
        <w:t>:</w:t>
      </w:r>
    </w:p>
    <w:p w:rsidR="000760A4" w:rsidRPr="00DC46A3" w:rsidRDefault="00496D8C" w:rsidP="00807FD0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One of the examples is of the </w:t>
      </w:r>
      <w:proofErr w:type="gramStart"/>
      <w:r w:rsidR="009E749F">
        <w:rPr>
          <w:rFonts w:ascii="Calibri" w:eastAsia="Calibri" w:hAnsi="Calibri" w:cs="Calibri"/>
          <w:sz w:val="32"/>
          <w:szCs w:val="32"/>
        </w:rPr>
        <w:t>Pharaoh</w:t>
      </w:r>
      <w:r>
        <w:rPr>
          <w:rFonts w:ascii="Calibri" w:eastAsia="Calibri" w:hAnsi="Calibri" w:cs="Calibri"/>
          <w:sz w:val="32"/>
          <w:szCs w:val="32"/>
        </w:rPr>
        <w:t>,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he</w:t>
      </w:r>
      <w:r w:rsidR="00154BE0" w:rsidRPr="00154BE0">
        <w:rPr>
          <w:rFonts w:ascii="Calibri" w:eastAsia="Calibri" w:hAnsi="Calibri" w:cs="Calibri"/>
          <w:sz w:val="32"/>
          <w:szCs w:val="32"/>
        </w:rPr>
        <w:t xml:space="preserve"> witnessed multiple miraculous events never witnessed by any other h</w:t>
      </w:r>
      <w:r w:rsidR="00154BE0">
        <w:rPr>
          <w:rFonts w:ascii="Calibri" w:eastAsia="Calibri" w:hAnsi="Calibri" w:cs="Calibri"/>
          <w:sz w:val="32"/>
          <w:szCs w:val="32"/>
        </w:rPr>
        <w:t>uman. He rejected all as magic instead of believing in</w:t>
      </w:r>
      <w:r w:rsidR="008D5BCB">
        <w:rPr>
          <w:rFonts w:ascii="Calibri" w:eastAsia="Calibri" w:hAnsi="Calibri" w:cs="Calibri"/>
          <w:sz w:val="32"/>
          <w:szCs w:val="32"/>
        </w:rPr>
        <w:t xml:space="preserve"> God Almighty and Hazrat </w:t>
      </w:r>
      <w:proofErr w:type="spellStart"/>
      <w:proofErr w:type="gramStart"/>
      <w:r w:rsidR="008D5BCB">
        <w:rPr>
          <w:rFonts w:ascii="Calibri" w:eastAsia="Calibri" w:hAnsi="Calibri" w:cs="Calibri"/>
          <w:sz w:val="32"/>
          <w:szCs w:val="32"/>
        </w:rPr>
        <w:t>Essa</w:t>
      </w:r>
      <w:proofErr w:type="spellEnd"/>
      <w:r w:rsidR="00154BE0">
        <w:rPr>
          <w:rFonts w:ascii="Calibri" w:eastAsia="Calibri" w:hAnsi="Calibri" w:cs="Calibri"/>
          <w:sz w:val="32"/>
          <w:szCs w:val="32"/>
        </w:rPr>
        <w:t>(</w:t>
      </w:r>
      <w:proofErr w:type="gramEnd"/>
      <w:r w:rsidR="00154BE0">
        <w:rPr>
          <w:rFonts w:ascii="Calibri" w:eastAsia="Calibri" w:hAnsi="Calibri" w:cs="Calibri"/>
          <w:sz w:val="32"/>
          <w:szCs w:val="32"/>
        </w:rPr>
        <w:t xml:space="preserve">A.S). </w:t>
      </w:r>
      <w:r>
        <w:rPr>
          <w:rFonts w:ascii="Calibri" w:eastAsia="Calibri" w:hAnsi="Calibri" w:cs="Calibri"/>
          <w:sz w:val="32"/>
          <w:szCs w:val="32"/>
        </w:rPr>
        <w:t xml:space="preserve">Quranic </w:t>
      </w:r>
      <w:r w:rsidR="00154BE0" w:rsidRPr="00154BE0">
        <w:rPr>
          <w:rFonts w:ascii="Calibri" w:eastAsia="Calibri" w:hAnsi="Calibri" w:cs="Calibri"/>
          <w:sz w:val="32"/>
          <w:szCs w:val="32"/>
        </w:rPr>
        <w:t>verse says it is actually a problem of a diseased heart, mainly harmful arrogance</w:t>
      </w:r>
      <w:r>
        <w:rPr>
          <w:rFonts w:ascii="Calibri" w:eastAsia="Calibri" w:hAnsi="Calibri" w:cs="Calibri"/>
          <w:sz w:val="32"/>
          <w:szCs w:val="32"/>
        </w:rPr>
        <w:t>.</w:t>
      </w:r>
    </w:p>
    <w:p w:rsidR="0007513B" w:rsidRDefault="0007513B" w:rsidP="0007513B">
      <w:pPr>
        <w:rPr>
          <w:rFonts w:ascii="Calibri" w:eastAsia="Calibri" w:hAnsi="Calibri" w:cs="Calibri"/>
          <w:sz w:val="32"/>
          <w:szCs w:val="32"/>
        </w:rPr>
      </w:pPr>
      <w:r w:rsidRPr="0007513B">
        <w:rPr>
          <w:rFonts w:ascii="Calibri" w:eastAsia="Calibri" w:hAnsi="Calibri" w:cs="Calibri"/>
          <w:sz w:val="32"/>
          <w:szCs w:val="32"/>
        </w:rPr>
        <w:t>The last Messenger</w:t>
      </w:r>
      <w:r w:rsidR="0077453C">
        <w:rPr>
          <w:rFonts w:ascii="Calibri" w:eastAsia="Calibri" w:hAnsi="Calibri" w:cs="Calibri"/>
          <w:sz w:val="32"/>
          <w:szCs w:val="32"/>
        </w:rPr>
        <w:t xml:space="preserve"> of Allah</w:t>
      </w:r>
      <w:r w:rsidRPr="0007513B">
        <w:rPr>
          <w:rFonts w:ascii="Calibri" w:eastAsia="Calibri" w:hAnsi="Calibri" w:cs="Calibri"/>
          <w:sz w:val="32"/>
          <w:szCs w:val="32"/>
        </w:rPr>
        <w:t xml:space="preserve"> </w:t>
      </w:r>
      <w:r w:rsidR="00DC46A3" w:rsidRPr="0007513B">
        <w:rPr>
          <w:rFonts w:ascii="Calibri" w:eastAsia="Calibri" w:hAnsi="Calibri" w:cs="Calibri"/>
          <w:sz w:val="32"/>
          <w:szCs w:val="32"/>
        </w:rPr>
        <w:t>physically</w:t>
      </w:r>
      <w:r w:rsidRPr="0007513B">
        <w:rPr>
          <w:rFonts w:ascii="Calibri" w:eastAsia="Calibri" w:hAnsi="Calibri" w:cs="Calibri"/>
          <w:sz w:val="32"/>
          <w:szCs w:val="32"/>
        </w:rPr>
        <w:t xml:space="preserve"> saw the Angel Gabriel and came runni</w:t>
      </w:r>
      <w:r w:rsidR="00DC46A3">
        <w:rPr>
          <w:rFonts w:ascii="Calibri" w:eastAsia="Calibri" w:hAnsi="Calibri" w:cs="Calibri"/>
          <w:sz w:val="32"/>
          <w:szCs w:val="32"/>
        </w:rPr>
        <w:t xml:space="preserve">ng to his wife </w:t>
      </w:r>
      <w:r w:rsidRPr="0007513B">
        <w:rPr>
          <w:rFonts w:ascii="Calibri" w:eastAsia="Calibri" w:hAnsi="Calibri" w:cs="Calibri"/>
          <w:sz w:val="32"/>
          <w:szCs w:val="32"/>
        </w:rPr>
        <w:t xml:space="preserve">shivering in fear. He sought counsel from not only his wife </w:t>
      </w:r>
      <w:proofErr w:type="gramStart"/>
      <w:r w:rsidRPr="0007513B">
        <w:rPr>
          <w:rFonts w:ascii="Calibri" w:eastAsia="Calibri" w:hAnsi="Calibri" w:cs="Calibri"/>
          <w:sz w:val="32"/>
          <w:szCs w:val="32"/>
        </w:rPr>
        <w:t>b</w:t>
      </w:r>
      <w:r w:rsidR="00DC46A3">
        <w:rPr>
          <w:rFonts w:ascii="Calibri" w:eastAsia="Calibri" w:hAnsi="Calibri" w:cs="Calibri"/>
          <w:sz w:val="32"/>
          <w:szCs w:val="32"/>
        </w:rPr>
        <w:t>ut</w:t>
      </w:r>
      <w:proofErr w:type="gramEnd"/>
      <w:r w:rsidR="00DC46A3">
        <w:rPr>
          <w:rFonts w:ascii="Calibri" w:eastAsia="Calibri" w:hAnsi="Calibri" w:cs="Calibri"/>
          <w:sz w:val="32"/>
          <w:szCs w:val="32"/>
        </w:rPr>
        <w:t xml:space="preserve"> her righteous cousin Waraqa bin Nofil</w:t>
      </w:r>
      <w:r w:rsidRPr="0007513B">
        <w:rPr>
          <w:rFonts w:ascii="Calibri" w:eastAsia="Calibri" w:hAnsi="Calibri" w:cs="Calibri"/>
          <w:sz w:val="32"/>
          <w:szCs w:val="32"/>
        </w:rPr>
        <w:t xml:space="preserve"> because he was not </w:t>
      </w:r>
      <w:r w:rsidR="008D5BCB">
        <w:rPr>
          <w:rFonts w:ascii="Calibri" w:eastAsia="Calibri" w:hAnsi="Calibri" w:cs="Calibri"/>
          <w:sz w:val="32"/>
          <w:szCs w:val="32"/>
        </w:rPr>
        <w:t xml:space="preserve">sure what was happening to him. </w:t>
      </w:r>
      <w:r w:rsidR="0077453C">
        <w:rPr>
          <w:rFonts w:ascii="Calibri" w:eastAsia="Calibri" w:hAnsi="Calibri" w:cs="Calibri"/>
          <w:sz w:val="32"/>
          <w:szCs w:val="32"/>
        </w:rPr>
        <w:t>The Prophet (PBUH)</w:t>
      </w:r>
      <w:r w:rsidRPr="0007513B">
        <w:rPr>
          <w:rFonts w:ascii="Calibri" w:eastAsia="Calibri" w:hAnsi="Calibri" w:cs="Calibri"/>
          <w:sz w:val="32"/>
          <w:szCs w:val="32"/>
        </w:rPr>
        <w:t xml:space="preserve"> needed assurance that he was experiencing something positive from the unseen world. He </w:t>
      </w:r>
      <w:proofErr w:type="gramStart"/>
      <w:r w:rsidRPr="0007513B">
        <w:rPr>
          <w:rFonts w:ascii="Calibri" w:eastAsia="Calibri" w:hAnsi="Calibri" w:cs="Calibri"/>
          <w:sz w:val="32"/>
          <w:szCs w:val="32"/>
        </w:rPr>
        <w:t>was in fea</w:t>
      </w:r>
      <w:r w:rsidR="008D5BCB">
        <w:rPr>
          <w:rFonts w:ascii="Calibri" w:eastAsia="Calibri" w:hAnsi="Calibri" w:cs="Calibri"/>
          <w:sz w:val="32"/>
          <w:szCs w:val="32"/>
        </w:rPr>
        <w:t xml:space="preserve">r due to </w:t>
      </w:r>
      <w:r w:rsidRPr="0007513B">
        <w:rPr>
          <w:rFonts w:ascii="Calibri" w:eastAsia="Calibri" w:hAnsi="Calibri" w:cs="Calibri"/>
          <w:sz w:val="32"/>
          <w:szCs w:val="32"/>
        </w:rPr>
        <w:t>sudden overwhelm</w:t>
      </w:r>
      <w:proofErr w:type="gramEnd"/>
      <w:r w:rsidRPr="0007513B">
        <w:rPr>
          <w:rFonts w:ascii="Calibri" w:eastAsia="Calibri" w:hAnsi="Calibri" w:cs="Calibri"/>
          <w:sz w:val="32"/>
          <w:szCs w:val="32"/>
        </w:rPr>
        <w:t xml:space="preserve"> of a miraculous event.</w:t>
      </w:r>
    </w:p>
    <w:p w:rsidR="00DC46A3" w:rsidRDefault="00DC46A3" w:rsidP="0007513B">
      <w:pPr>
        <w:rPr>
          <w:rFonts w:ascii="Calibri" w:eastAsia="Calibri" w:hAnsi="Calibri" w:cs="Calibri"/>
          <w:sz w:val="32"/>
          <w:szCs w:val="32"/>
        </w:rPr>
      </w:pPr>
      <w:r w:rsidRPr="00DC46A3">
        <w:rPr>
          <w:rFonts w:ascii="Calibri" w:eastAsia="Calibri" w:hAnsi="Calibri" w:cs="Calibri"/>
          <w:sz w:val="32"/>
          <w:szCs w:val="32"/>
        </w:rPr>
        <w:lastRenderedPageBreak/>
        <w:t xml:space="preserve">If we look into the present </w:t>
      </w:r>
      <w:proofErr w:type="gramStart"/>
      <w:r w:rsidRPr="00DC46A3">
        <w:rPr>
          <w:rFonts w:ascii="Calibri" w:eastAsia="Calibri" w:hAnsi="Calibri" w:cs="Calibri"/>
          <w:sz w:val="32"/>
          <w:szCs w:val="32"/>
        </w:rPr>
        <w:t>world</w:t>
      </w:r>
      <w:proofErr w:type="gramEnd"/>
      <w:r w:rsidRPr="00DC46A3">
        <w:rPr>
          <w:rFonts w:ascii="Calibri" w:eastAsia="Calibri" w:hAnsi="Calibri" w:cs="Calibri"/>
          <w:sz w:val="32"/>
          <w:szCs w:val="32"/>
        </w:rPr>
        <w:t xml:space="preserve"> the miracle of </w:t>
      </w:r>
      <w:r w:rsidR="008D5BCB">
        <w:rPr>
          <w:rFonts w:ascii="Calibri" w:eastAsia="Calibri" w:hAnsi="Calibri" w:cs="Calibri"/>
          <w:sz w:val="32"/>
          <w:szCs w:val="32"/>
        </w:rPr>
        <w:t>childbirth is mostly dismissed</w:t>
      </w:r>
      <w:r w:rsidRPr="00DC46A3">
        <w:rPr>
          <w:rFonts w:ascii="Calibri" w:eastAsia="Calibri" w:hAnsi="Calibri" w:cs="Calibri"/>
          <w:sz w:val="32"/>
          <w:szCs w:val="32"/>
        </w:rPr>
        <w:t xml:space="preserve"> as reproduction. However</w:t>
      </w:r>
      <w:r w:rsidR="0077453C">
        <w:rPr>
          <w:rFonts w:ascii="Calibri" w:eastAsia="Calibri" w:hAnsi="Calibri" w:cs="Calibri"/>
          <w:sz w:val="32"/>
          <w:szCs w:val="32"/>
        </w:rPr>
        <w:t>,</w:t>
      </w:r>
      <w:r w:rsidRPr="00DC46A3">
        <w:rPr>
          <w:rFonts w:ascii="Calibri" w:eastAsia="Calibri" w:hAnsi="Calibri" w:cs="Calibri"/>
          <w:sz w:val="32"/>
          <w:szCs w:val="32"/>
        </w:rPr>
        <w:t xml:space="preserve"> if we look at it from a spiritual point</w:t>
      </w:r>
      <w:r w:rsidR="008D5BCB">
        <w:rPr>
          <w:rFonts w:ascii="Calibri" w:eastAsia="Calibri" w:hAnsi="Calibri" w:cs="Calibri"/>
          <w:sz w:val="32"/>
          <w:szCs w:val="32"/>
        </w:rPr>
        <w:t xml:space="preserve"> of view</w:t>
      </w:r>
      <w:r w:rsidRPr="00DC46A3">
        <w:rPr>
          <w:rFonts w:ascii="Calibri" w:eastAsia="Calibri" w:hAnsi="Calibri" w:cs="Calibri"/>
          <w:sz w:val="32"/>
          <w:szCs w:val="32"/>
        </w:rPr>
        <w:t xml:space="preserve">, it is a miracle and a sign that a </w:t>
      </w:r>
      <w:proofErr w:type="spellStart"/>
      <w:r w:rsidRPr="00DC46A3">
        <w:rPr>
          <w:rFonts w:ascii="Calibri" w:eastAsia="Calibri" w:hAnsi="Calibri" w:cs="Calibri"/>
          <w:sz w:val="32"/>
          <w:szCs w:val="32"/>
        </w:rPr>
        <w:t>diety</w:t>
      </w:r>
      <w:proofErr w:type="spellEnd"/>
      <w:r w:rsidRPr="00DC46A3">
        <w:rPr>
          <w:rFonts w:ascii="Calibri" w:eastAsia="Calibri" w:hAnsi="Calibri" w:cs="Calibri"/>
          <w:sz w:val="32"/>
          <w:szCs w:val="32"/>
        </w:rPr>
        <w:t xml:space="preserve"> exists. It also gives us a sign of our beginning and our end from a different perspective.</w:t>
      </w:r>
    </w:p>
    <w:p w:rsidR="00DC46A3" w:rsidRPr="00E63BD0" w:rsidRDefault="00DC46A3" w:rsidP="00DC46A3">
      <w:pPr>
        <w:rPr>
          <w:rFonts w:ascii="Calibri" w:eastAsia="Calibri" w:hAnsi="Calibri" w:cs="Calibri"/>
          <w:b/>
          <w:sz w:val="40"/>
          <w:szCs w:val="40"/>
          <w:u w:val="single"/>
        </w:rPr>
      </w:pPr>
      <w:r w:rsidRPr="00E63BD0">
        <w:rPr>
          <w:rFonts w:ascii="Calibri" w:eastAsia="Calibri" w:hAnsi="Calibri" w:cs="Calibri"/>
          <w:b/>
          <w:sz w:val="40"/>
          <w:szCs w:val="40"/>
          <w:u w:val="single"/>
        </w:rPr>
        <w:t>REFERENCES FROM HOLY QURAN:</w:t>
      </w:r>
    </w:p>
    <w:p w:rsidR="00DC46A3" w:rsidRPr="00E63BD0" w:rsidRDefault="00DC46A3" w:rsidP="00DC46A3">
      <w:pPr>
        <w:rPr>
          <w:rFonts w:ascii="Calibri" w:eastAsia="Calibri" w:hAnsi="Calibri" w:cs="Calibri"/>
          <w:sz w:val="32"/>
          <w:szCs w:val="32"/>
        </w:rPr>
      </w:pPr>
      <w:r w:rsidRPr="00E63BD0">
        <w:rPr>
          <w:rFonts w:ascii="Calibri" w:eastAsia="Calibri" w:hAnsi="Calibri" w:cs="Calibri"/>
          <w:sz w:val="32"/>
          <w:szCs w:val="32"/>
        </w:rPr>
        <w:t xml:space="preserve">It </w:t>
      </w:r>
      <w:proofErr w:type="gramStart"/>
      <w:r w:rsidRPr="00E63BD0">
        <w:rPr>
          <w:rFonts w:ascii="Calibri" w:eastAsia="Calibri" w:hAnsi="Calibri" w:cs="Calibri"/>
          <w:sz w:val="32"/>
          <w:szCs w:val="32"/>
        </w:rPr>
        <w:t>is stated</w:t>
      </w:r>
      <w:proofErr w:type="gramEnd"/>
      <w:r w:rsidRPr="00E63BD0">
        <w:rPr>
          <w:rFonts w:ascii="Calibri" w:eastAsia="Calibri" w:hAnsi="Calibri" w:cs="Calibri"/>
          <w:sz w:val="32"/>
          <w:szCs w:val="32"/>
        </w:rPr>
        <w:t xml:space="preserve"> in the Holy Quran;</w:t>
      </w:r>
    </w:p>
    <w:p w:rsidR="00DC46A3" w:rsidRPr="00DC46A3" w:rsidRDefault="00DC46A3" w:rsidP="00DC46A3">
      <w:pPr>
        <w:rPr>
          <w:rFonts w:ascii="Calibri" w:eastAsia="Calibri" w:hAnsi="Calibri" w:cs="Calibri"/>
          <w:b/>
          <w:sz w:val="32"/>
          <w:szCs w:val="32"/>
        </w:rPr>
      </w:pPr>
      <w:r w:rsidRPr="00DC46A3">
        <w:rPr>
          <w:rFonts w:ascii="Calibri" w:eastAsia="Calibri" w:hAnsi="Calibri" w:cs="Calibri"/>
          <w:b/>
          <w:sz w:val="32"/>
          <w:szCs w:val="32"/>
        </w:rPr>
        <w:t xml:space="preserve">“And even if </w:t>
      </w:r>
      <w:proofErr w:type="gramStart"/>
      <w:r w:rsidRPr="00DC46A3">
        <w:rPr>
          <w:rFonts w:ascii="Calibri" w:eastAsia="Calibri" w:hAnsi="Calibri" w:cs="Calibri"/>
          <w:b/>
          <w:sz w:val="32"/>
          <w:szCs w:val="32"/>
        </w:rPr>
        <w:t>We</w:t>
      </w:r>
      <w:proofErr w:type="gramEnd"/>
      <w:r w:rsidRPr="00DC46A3">
        <w:rPr>
          <w:rFonts w:ascii="Calibri" w:eastAsia="Calibri" w:hAnsi="Calibri" w:cs="Calibri"/>
          <w:b/>
          <w:sz w:val="32"/>
          <w:szCs w:val="32"/>
        </w:rPr>
        <w:t xml:space="preserve"> had sent down to you, a written scripture on a page (heavenly miracle) and they touched it with their hands, the disbelievers would say “This is not but obvious magic.” </w:t>
      </w:r>
      <w:proofErr w:type="gramStart"/>
      <w:r w:rsidRPr="00DC46A3">
        <w:rPr>
          <w:rFonts w:ascii="Calibri" w:eastAsia="Calibri" w:hAnsi="Calibri" w:cs="Calibri"/>
          <w:b/>
          <w:sz w:val="32"/>
          <w:szCs w:val="32"/>
        </w:rPr>
        <w:t>And</w:t>
      </w:r>
      <w:proofErr w:type="gramEnd"/>
      <w:r w:rsidRPr="00DC46A3">
        <w:rPr>
          <w:rFonts w:ascii="Calibri" w:eastAsia="Calibri" w:hAnsi="Calibri" w:cs="Calibri"/>
          <w:b/>
          <w:sz w:val="32"/>
          <w:szCs w:val="32"/>
        </w:rPr>
        <w:t xml:space="preserve"> they say, “Why was there not sent down to him an angel?” But if </w:t>
      </w:r>
      <w:proofErr w:type="gramStart"/>
      <w:r w:rsidRPr="00DC46A3">
        <w:rPr>
          <w:rFonts w:ascii="Calibri" w:eastAsia="Calibri" w:hAnsi="Calibri" w:cs="Calibri"/>
          <w:b/>
          <w:sz w:val="32"/>
          <w:szCs w:val="32"/>
        </w:rPr>
        <w:t>We</w:t>
      </w:r>
      <w:proofErr w:type="gramEnd"/>
      <w:r w:rsidRPr="00DC46A3">
        <w:rPr>
          <w:rFonts w:ascii="Calibri" w:eastAsia="Calibri" w:hAnsi="Calibri" w:cs="Calibri"/>
          <w:b/>
          <w:sz w:val="32"/>
          <w:szCs w:val="32"/>
        </w:rPr>
        <w:t xml:space="preserve"> had sent down an angel, the matter would have been decided.” </w:t>
      </w:r>
    </w:p>
    <w:p w:rsidR="00DC46A3" w:rsidRDefault="00DC46A3" w:rsidP="00DC46A3">
      <w:pPr>
        <w:rPr>
          <w:rFonts w:ascii="Calibri" w:eastAsia="Calibri" w:hAnsi="Calibri" w:cs="Calibri"/>
          <w:b/>
          <w:sz w:val="32"/>
          <w:szCs w:val="32"/>
        </w:rPr>
      </w:pPr>
      <w:r w:rsidRPr="00DC46A3">
        <w:rPr>
          <w:rFonts w:ascii="Calibri" w:eastAsia="Calibri" w:hAnsi="Calibri" w:cs="Calibri"/>
          <w:b/>
          <w:sz w:val="32"/>
          <w:szCs w:val="32"/>
        </w:rPr>
        <w:t>(Surat al-</w:t>
      </w:r>
      <w:proofErr w:type="spellStart"/>
      <w:r w:rsidRPr="00DC46A3">
        <w:rPr>
          <w:rFonts w:ascii="Calibri" w:eastAsia="Calibri" w:hAnsi="Calibri" w:cs="Calibri"/>
          <w:b/>
          <w:sz w:val="32"/>
          <w:szCs w:val="32"/>
        </w:rPr>
        <w:t>An’am</w:t>
      </w:r>
      <w:proofErr w:type="spellEnd"/>
      <w:r w:rsidRPr="00DC46A3">
        <w:rPr>
          <w:rFonts w:ascii="Calibri" w:eastAsia="Calibri" w:hAnsi="Calibri" w:cs="Calibri"/>
          <w:b/>
          <w:sz w:val="32"/>
          <w:szCs w:val="32"/>
        </w:rPr>
        <w:t xml:space="preserve"> 7–8)</w:t>
      </w:r>
    </w:p>
    <w:p w:rsidR="00A02BE6" w:rsidRPr="00DC46A3" w:rsidRDefault="00A02BE6" w:rsidP="00DC46A3">
      <w:pPr>
        <w:rPr>
          <w:rFonts w:ascii="Calibri" w:eastAsia="Calibri" w:hAnsi="Calibri" w:cs="Calibri"/>
          <w:b/>
          <w:sz w:val="32"/>
          <w:szCs w:val="32"/>
        </w:rPr>
      </w:pPr>
    </w:p>
    <w:p w:rsidR="00DC46A3" w:rsidRPr="00E63BD0" w:rsidRDefault="00DC46A3" w:rsidP="00DC46A3">
      <w:pPr>
        <w:rPr>
          <w:rFonts w:ascii="Calibri" w:eastAsia="Calibri" w:hAnsi="Calibri" w:cs="Calibri"/>
          <w:sz w:val="32"/>
          <w:szCs w:val="32"/>
        </w:rPr>
      </w:pPr>
      <w:r w:rsidRPr="00E63BD0">
        <w:rPr>
          <w:rFonts w:ascii="Calibri" w:eastAsia="Calibri" w:hAnsi="Calibri" w:cs="Calibri"/>
          <w:sz w:val="32"/>
          <w:szCs w:val="32"/>
        </w:rPr>
        <w:t xml:space="preserve">It </w:t>
      </w:r>
      <w:proofErr w:type="gramStart"/>
      <w:r w:rsidRPr="00E63BD0">
        <w:rPr>
          <w:rFonts w:ascii="Calibri" w:eastAsia="Calibri" w:hAnsi="Calibri" w:cs="Calibri"/>
          <w:sz w:val="32"/>
          <w:szCs w:val="32"/>
        </w:rPr>
        <w:t>is also stated</w:t>
      </w:r>
      <w:proofErr w:type="gramEnd"/>
      <w:r w:rsidRPr="00E63BD0">
        <w:rPr>
          <w:rFonts w:ascii="Calibri" w:eastAsia="Calibri" w:hAnsi="Calibri" w:cs="Calibri"/>
          <w:sz w:val="32"/>
          <w:szCs w:val="32"/>
        </w:rPr>
        <w:t xml:space="preserve"> in Surah </w:t>
      </w:r>
      <w:r w:rsidR="0077453C">
        <w:rPr>
          <w:rFonts w:ascii="Calibri" w:eastAsia="Calibri" w:hAnsi="Calibri" w:cs="Calibri"/>
          <w:sz w:val="32"/>
          <w:szCs w:val="32"/>
        </w:rPr>
        <w:t>Al-</w:t>
      </w:r>
      <w:proofErr w:type="spellStart"/>
      <w:r w:rsidRPr="00E63BD0">
        <w:rPr>
          <w:rFonts w:ascii="Calibri" w:eastAsia="Calibri" w:hAnsi="Calibri" w:cs="Calibri"/>
          <w:sz w:val="32"/>
          <w:szCs w:val="32"/>
        </w:rPr>
        <w:t>Furqan</w:t>
      </w:r>
      <w:proofErr w:type="spellEnd"/>
      <w:r w:rsidRPr="00E63BD0">
        <w:rPr>
          <w:rFonts w:ascii="Calibri" w:eastAsia="Calibri" w:hAnsi="Calibri" w:cs="Calibri"/>
          <w:sz w:val="32"/>
          <w:szCs w:val="32"/>
        </w:rPr>
        <w:t xml:space="preserve"> that:</w:t>
      </w:r>
    </w:p>
    <w:p w:rsidR="00DC46A3" w:rsidRPr="00DC46A3" w:rsidRDefault="00DC46A3" w:rsidP="00DC46A3">
      <w:pPr>
        <w:rPr>
          <w:rFonts w:ascii="Calibri" w:eastAsia="Calibri" w:hAnsi="Calibri" w:cs="Calibri"/>
          <w:b/>
          <w:sz w:val="32"/>
          <w:szCs w:val="32"/>
        </w:rPr>
      </w:pPr>
      <w:proofErr w:type="gramStart"/>
      <w:r w:rsidRPr="00DC46A3">
        <w:rPr>
          <w:rFonts w:ascii="Calibri" w:eastAsia="Calibri" w:hAnsi="Calibri" w:cs="Calibri"/>
          <w:b/>
          <w:sz w:val="32"/>
          <w:szCs w:val="32"/>
        </w:rPr>
        <w:t>And</w:t>
      </w:r>
      <w:proofErr w:type="gramEnd"/>
      <w:r w:rsidRPr="00DC46A3">
        <w:rPr>
          <w:rFonts w:ascii="Calibri" w:eastAsia="Calibri" w:hAnsi="Calibri" w:cs="Calibri"/>
          <w:b/>
          <w:sz w:val="32"/>
          <w:szCs w:val="32"/>
        </w:rPr>
        <w:t xml:space="preserve"> those who do not expect the meeting with Us say, "Why were not angels sent down to us, or [why] do we [not] see our Lord?" They have certainly become </w:t>
      </w:r>
      <w:r w:rsidR="002F18E0">
        <w:rPr>
          <w:rFonts w:ascii="Calibri" w:eastAsia="Calibri" w:hAnsi="Calibri" w:cs="Calibri"/>
          <w:b/>
          <w:sz w:val="32"/>
          <w:szCs w:val="32"/>
        </w:rPr>
        <w:t xml:space="preserve">arrogant within themselves and become </w:t>
      </w:r>
      <w:r w:rsidRPr="00DC46A3">
        <w:rPr>
          <w:rFonts w:ascii="Calibri" w:eastAsia="Calibri" w:hAnsi="Calibri" w:cs="Calibri"/>
          <w:b/>
          <w:sz w:val="32"/>
          <w:szCs w:val="32"/>
        </w:rPr>
        <w:t>insolent with great insolence.</w:t>
      </w:r>
    </w:p>
    <w:p w:rsidR="00DC46A3" w:rsidRDefault="00DC46A3" w:rsidP="00DC46A3">
      <w:pPr>
        <w:rPr>
          <w:rFonts w:ascii="Calibri" w:eastAsia="Calibri" w:hAnsi="Calibri" w:cs="Calibri"/>
          <w:b/>
          <w:sz w:val="32"/>
          <w:szCs w:val="32"/>
        </w:rPr>
      </w:pPr>
      <w:r w:rsidRPr="00DC46A3">
        <w:rPr>
          <w:rFonts w:ascii="Calibri" w:eastAsia="Calibri" w:hAnsi="Calibri" w:cs="Calibri"/>
          <w:b/>
          <w:sz w:val="32"/>
          <w:szCs w:val="32"/>
        </w:rPr>
        <w:t>(Al-</w:t>
      </w:r>
      <w:proofErr w:type="spellStart"/>
      <w:r w:rsidRPr="00DC46A3">
        <w:rPr>
          <w:rFonts w:ascii="Calibri" w:eastAsia="Calibri" w:hAnsi="Calibri" w:cs="Calibri"/>
          <w:b/>
          <w:sz w:val="32"/>
          <w:szCs w:val="32"/>
        </w:rPr>
        <w:t>Furqan</w:t>
      </w:r>
      <w:proofErr w:type="spellEnd"/>
      <w:r w:rsidRPr="00DC46A3">
        <w:rPr>
          <w:rFonts w:ascii="Calibri" w:eastAsia="Calibri" w:hAnsi="Calibri" w:cs="Calibri"/>
          <w:b/>
          <w:sz w:val="32"/>
          <w:szCs w:val="32"/>
        </w:rPr>
        <w:t>)</w:t>
      </w:r>
    </w:p>
    <w:p w:rsidR="00E63BD0" w:rsidRDefault="00E63BD0" w:rsidP="00DC46A3">
      <w:pPr>
        <w:rPr>
          <w:rFonts w:ascii="Calibri" w:eastAsia="Calibri" w:hAnsi="Calibri" w:cs="Calibri"/>
          <w:b/>
          <w:sz w:val="32"/>
          <w:szCs w:val="32"/>
        </w:rPr>
      </w:pPr>
    </w:p>
    <w:p w:rsidR="0007513B" w:rsidRDefault="00E63BD0" w:rsidP="0007513B">
      <w:pPr>
        <w:rPr>
          <w:rFonts w:ascii="Calibri" w:eastAsia="Calibri" w:hAnsi="Calibri" w:cs="Calibri"/>
          <w:b/>
          <w:sz w:val="40"/>
          <w:szCs w:val="40"/>
          <w:u w:val="single"/>
        </w:rPr>
      </w:pPr>
      <w:r w:rsidRPr="00E63BD0">
        <w:rPr>
          <w:rFonts w:ascii="Calibri" w:eastAsia="Calibri" w:hAnsi="Calibri" w:cs="Calibri"/>
          <w:b/>
          <w:sz w:val="40"/>
          <w:szCs w:val="40"/>
          <w:u w:val="single"/>
        </w:rPr>
        <w:t>Ghaib in Perspective</w:t>
      </w:r>
      <w:r w:rsidRPr="00E63BD0">
        <w:rPr>
          <w:b/>
          <w:sz w:val="40"/>
          <w:szCs w:val="40"/>
          <w:u w:val="single"/>
        </w:rPr>
        <w:t xml:space="preserve"> </w:t>
      </w:r>
      <w:r w:rsidRPr="00E63BD0">
        <w:rPr>
          <w:rFonts w:ascii="Calibri" w:eastAsia="Calibri" w:hAnsi="Calibri" w:cs="Calibri"/>
          <w:b/>
          <w:sz w:val="40"/>
          <w:szCs w:val="40"/>
          <w:u w:val="single"/>
        </w:rPr>
        <w:t>of Surah Al-Baqarah:</w:t>
      </w:r>
    </w:p>
    <w:p w:rsidR="002F18E0" w:rsidRDefault="00E77ED9" w:rsidP="0007513B">
      <w:pPr>
        <w:rPr>
          <w:rFonts w:ascii="Calibri" w:eastAsia="Calibri" w:hAnsi="Calibri" w:cs="Calibri"/>
          <w:sz w:val="32"/>
          <w:szCs w:val="32"/>
        </w:rPr>
      </w:pPr>
      <w:r w:rsidRPr="00E77ED9">
        <w:rPr>
          <w:rFonts w:ascii="Calibri" w:eastAsia="Calibri" w:hAnsi="Calibri" w:cs="Calibri"/>
          <w:sz w:val="32"/>
          <w:szCs w:val="32"/>
        </w:rPr>
        <w:t>Belief in the</w:t>
      </w:r>
      <w:r w:rsidR="00EE56FF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="00EE56FF">
        <w:rPr>
          <w:rFonts w:ascii="Calibri" w:eastAsia="Calibri" w:hAnsi="Calibri" w:cs="Calibri"/>
          <w:sz w:val="32"/>
          <w:szCs w:val="32"/>
        </w:rPr>
        <w:t>ilm</w:t>
      </w:r>
      <w:proofErr w:type="spellEnd"/>
      <w:r w:rsidR="00EE56FF">
        <w:rPr>
          <w:rFonts w:ascii="Calibri" w:eastAsia="Calibri" w:hAnsi="Calibri" w:cs="Calibri"/>
          <w:sz w:val="32"/>
          <w:szCs w:val="32"/>
        </w:rPr>
        <w:t xml:space="preserve"> of</w:t>
      </w:r>
      <w:r w:rsidRPr="00E77ED9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E77ED9">
        <w:rPr>
          <w:rFonts w:ascii="Calibri" w:eastAsia="Calibri" w:hAnsi="Calibri" w:cs="Calibri"/>
          <w:sz w:val="32"/>
          <w:szCs w:val="32"/>
        </w:rPr>
        <w:t>ghaib</w:t>
      </w:r>
      <w:proofErr w:type="spellEnd"/>
      <w:r w:rsidRPr="00E77ED9">
        <w:rPr>
          <w:rFonts w:ascii="Calibri" w:eastAsia="Calibri" w:hAnsi="Calibri" w:cs="Calibri"/>
          <w:sz w:val="32"/>
          <w:szCs w:val="32"/>
        </w:rPr>
        <w:t xml:space="preserve"> is the faith in matters based on an absolute confidence in the Messengers of God and despite the fact that it is impossible to experienc</w:t>
      </w:r>
      <w:r>
        <w:rPr>
          <w:rFonts w:ascii="Calibri" w:eastAsia="Calibri" w:hAnsi="Calibri" w:cs="Calibri"/>
          <w:sz w:val="32"/>
          <w:szCs w:val="32"/>
        </w:rPr>
        <w:t xml:space="preserve">e them. </w:t>
      </w:r>
      <w:proofErr w:type="gramStart"/>
      <w:r>
        <w:rPr>
          <w:rFonts w:ascii="Calibri" w:eastAsia="Calibri" w:hAnsi="Calibri" w:cs="Calibri"/>
          <w:sz w:val="32"/>
          <w:szCs w:val="32"/>
        </w:rPr>
        <w:t>And</w:t>
      </w:r>
      <w:proofErr w:type="gramEnd"/>
      <w:r w:rsidRPr="00E77ED9">
        <w:rPr>
          <w:rFonts w:ascii="Calibri" w:eastAsia="Calibri" w:hAnsi="Calibri" w:cs="Calibri"/>
          <w:sz w:val="32"/>
          <w:szCs w:val="32"/>
        </w:rPr>
        <w:t xml:space="preserve"> Qur'anic guidance can prove helpful only to those prepared to affirm the truths of the </w:t>
      </w:r>
      <w:r w:rsidR="00515D4F">
        <w:rPr>
          <w:rFonts w:ascii="Calibri" w:eastAsia="Calibri" w:hAnsi="Calibri" w:cs="Calibri"/>
          <w:sz w:val="32"/>
          <w:szCs w:val="32"/>
        </w:rPr>
        <w:t>supra</w:t>
      </w:r>
      <w:r w:rsidR="00515D4F" w:rsidRPr="00E77ED9">
        <w:rPr>
          <w:rFonts w:ascii="Calibri" w:eastAsia="Calibri" w:hAnsi="Calibri" w:cs="Calibri"/>
          <w:sz w:val="32"/>
          <w:szCs w:val="32"/>
        </w:rPr>
        <w:t>sensory</w:t>
      </w:r>
      <w:r w:rsidRPr="00E77ED9">
        <w:rPr>
          <w:rFonts w:ascii="Calibri" w:eastAsia="Calibri" w:hAnsi="Calibri" w:cs="Calibri"/>
          <w:sz w:val="32"/>
          <w:szCs w:val="32"/>
        </w:rPr>
        <w:t xml:space="preserve"> realm.</w:t>
      </w:r>
      <w:r w:rsidR="002F18E0">
        <w:rPr>
          <w:rFonts w:ascii="Calibri" w:eastAsia="Calibri" w:hAnsi="Calibri" w:cs="Calibri"/>
          <w:sz w:val="32"/>
          <w:szCs w:val="32"/>
        </w:rPr>
        <w:t xml:space="preserve"> </w:t>
      </w:r>
    </w:p>
    <w:p w:rsidR="00E77ED9" w:rsidRPr="00E77ED9" w:rsidRDefault="00E77ED9" w:rsidP="0007513B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lastRenderedPageBreak/>
        <w:t>According to a Qur’</w:t>
      </w:r>
      <w:r w:rsidR="00515D4F">
        <w:rPr>
          <w:rFonts w:ascii="Calibri" w:eastAsia="Calibri" w:hAnsi="Calibri" w:cs="Calibri"/>
          <w:sz w:val="32"/>
          <w:szCs w:val="32"/>
        </w:rPr>
        <w:t>anic verse in Surah Al-Baqarah:</w:t>
      </w:r>
    </w:p>
    <w:p w:rsidR="00E63BD0" w:rsidRPr="00515D4F" w:rsidRDefault="00E77ED9" w:rsidP="0007513B">
      <w:p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“</w:t>
      </w:r>
      <w:r w:rsidR="00E63BD0">
        <w:rPr>
          <w:rFonts w:ascii="Calibri" w:eastAsia="Calibri" w:hAnsi="Calibri" w:cs="Calibri"/>
          <w:b/>
          <w:sz w:val="32"/>
          <w:szCs w:val="32"/>
        </w:rPr>
        <w:t>Did I not tell you that I know the unseen aspects of the heavens and the Earth? And I know what you reveal and what you have concealed.”</w:t>
      </w:r>
    </w:p>
    <w:p w:rsidR="0007513B" w:rsidRPr="0007513B" w:rsidRDefault="0007513B" w:rsidP="0007513B">
      <w:pPr>
        <w:rPr>
          <w:rFonts w:ascii="Calibri" w:eastAsia="Calibri" w:hAnsi="Calibri" w:cs="Calibri"/>
          <w:sz w:val="32"/>
          <w:szCs w:val="32"/>
        </w:rPr>
      </w:pPr>
      <w:r w:rsidRPr="0007513B">
        <w:rPr>
          <w:rFonts w:ascii="Calibri" w:eastAsia="Calibri" w:hAnsi="Calibri" w:cs="Calibri"/>
          <w:sz w:val="32"/>
          <w:szCs w:val="32"/>
        </w:rPr>
        <w:t>The heart is controll</w:t>
      </w:r>
      <w:r w:rsidR="0077453C">
        <w:rPr>
          <w:rFonts w:ascii="Calibri" w:eastAsia="Calibri" w:hAnsi="Calibri" w:cs="Calibri"/>
          <w:sz w:val="32"/>
          <w:szCs w:val="32"/>
        </w:rPr>
        <w:t xml:space="preserve">ed by </w:t>
      </w:r>
      <w:r w:rsidR="00A01BD5">
        <w:rPr>
          <w:rFonts w:ascii="Calibri" w:eastAsia="Calibri" w:hAnsi="Calibri" w:cs="Calibri"/>
          <w:sz w:val="32"/>
          <w:szCs w:val="32"/>
        </w:rPr>
        <w:t xml:space="preserve">The Creator and it can be </w:t>
      </w:r>
      <w:r w:rsidRPr="0007513B">
        <w:rPr>
          <w:rFonts w:ascii="Calibri" w:eastAsia="Calibri" w:hAnsi="Calibri" w:cs="Calibri"/>
          <w:sz w:val="32"/>
          <w:szCs w:val="32"/>
        </w:rPr>
        <w:t>softened up to see what othe</w:t>
      </w:r>
      <w:r w:rsidR="00515D4F">
        <w:rPr>
          <w:rFonts w:ascii="Calibri" w:eastAsia="Calibri" w:hAnsi="Calibri" w:cs="Calibri"/>
          <w:sz w:val="32"/>
          <w:szCs w:val="32"/>
        </w:rPr>
        <w:t xml:space="preserve">rwise is spiritually invisible. </w:t>
      </w:r>
      <w:proofErr w:type="gramStart"/>
      <w:r w:rsidR="00515D4F">
        <w:rPr>
          <w:rFonts w:ascii="Calibri" w:eastAsia="Calibri" w:hAnsi="Calibri" w:cs="Calibri"/>
          <w:sz w:val="32"/>
          <w:szCs w:val="32"/>
        </w:rPr>
        <w:t>And</w:t>
      </w:r>
      <w:proofErr w:type="gramEnd"/>
      <w:r w:rsidR="00515D4F">
        <w:rPr>
          <w:rFonts w:ascii="Calibri" w:eastAsia="Calibri" w:hAnsi="Calibri" w:cs="Calibri"/>
          <w:sz w:val="32"/>
          <w:szCs w:val="32"/>
        </w:rPr>
        <w:t xml:space="preserve"> this </w:t>
      </w:r>
      <w:r w:rsidRPr="0007513B">
        <w:rPr>
          <w:rFonts w:ascii="Calibri" w:eastAsia="Calibri" w:hAnsi="Calibri" w:cs="Calibri"/>
          <w:sz w:val="32"/>
          <w:szCs w:val="32"/>
        </w:rPr>
        <w:t>is what it me</w:t>
      </w:r>
      <w:r w:rsidR="00515D4F">
        <w:rPr>
          <w:rFonts w:ascii="Calibri" w:eastAsia="Calibri" w:hAnsi="Calibri" w:cs="Calibri"/>
          <w:sz w:val="32"/>
          <w:szCs w:val="32"/>
        </w:rPr>
        <w:t>ans to believe in the unseen and no</w:t>
      </w:r>
      <w:r w:rsidRPr="0007513B">
        <w:rPr>
          <w:rFonts w:ascii="Calibri" w:eastAsia="Calibri" w:hAnsi="Calibri" w:cs="Calibri"/>
          <w:sz w:val="32"/>
          <w:szCs w:val="32"/>
        </w:rPr>
        <w:t>t necessarily</w:t>
      </w:r>
      <w:r w:rsidR="007859A3">
        <w:rPr>
          <w:rFonts w:ascii="Calibri" w:eastAsia="Calibri" w:hAnsi="Calibri" w:cs="Calibri"/>
          <w:sz w:val="32"/>
          <w:szCs w:val="32"/>
        </w:rPr>
        <w:t xml:space="preserve"> believing in something no</w:t>
      </w:r>
      <w:r w:rsidRPr="0007513B">
        <w:rPr>
          <w:rFonts w:ascii="Calibri" w:eastAsia="Calibri" w:hAnsi="Calibri" w:cs="Calibri"/>
          <w:sz w:val="32"/>
          <w:szCs w:val="32"/>
        </w:rPr>
        <w:t>t seen or felt with your senses.</w:t>
      </w:r>
      <w:r w:rsidR="007859A3">
        <w:rPr>
          <w:rFonts w:ascii="Calibri" w:eastAsia="Calibri" w:hAnsi="Calibri" w:cs="Calibri"/>
          <w:sz w:val="32"/>
          <w:szCs w:val="32"/>
        </w:rPr>
        <w:t xml:space="preserve"> </w:t>
      </w:r>
      <w:proofErr w:type="gramStart"/>
      <w:r w:rsidR="007859A3">
        <w:rPr>
          <w:rFonts w:ascii="Calibri" w:eastAsia="Calibri" w:hAnsi="Calibri" w:cs="Calibri"/>
          <w:sz w:val="32"/>
          <w:szCs w:val="32"/>
        </w:rPr>
        <w:t>And then</w:t>
      </w:r>
      <w:proofErr w:type="gramEnd"/>
      <w:r w:rsidR="007859A3">
        <w:rPr>
          <w:rFonts w:ascii="Calibri" w:eastAsia="Calibri" w:hAnsi="Calibri" w:cs="Calibri"/>
          <w:sz w:val="32"/>
          <w:szCs w:val="32"/>
        </w:rPr>
        <w:t xml:space="preserve"> you begin to</w:t>
      </w:r>
      <w:r w:rsidRPr="0007513B">
        <w:rPr>
          <w:rFonts w:ascii="Calibri" w:eastAsia="Calibri" w:hAnsi="Calibri" w:cs="Calibri"/>
          <w:sz w:val="32"/>
          <w:szCs w:val="32"/>
        </w:rPr>
        <w:t xml:space="preserve"> see those things at a deeper spiritual level.</w:t>
      </w:r>
      <w:r w:rsidR="007859A3">
        <w:rPr>
          <w:rFonts w:ascii="Calibri" w:eastAsia="Calibri" w:hAnsi="Calibri" w:cs="Calibri"/>
          <w:sz w:val="32"/>
          <w:szCs w:val="32"/>
        </w:rPr>
        <w:t xml:space="preserve"> </w:t>
      </w:r>
      <w:proofErr w:type="gramStart"/>
      <w:r w:rsidR="007859A3">
        <w:rPr>
          <w:rFonts w:ascii="Calibri" w:eastAsia="Calibri" w:hAnsi="Calibri" w:cs="Calibri"/>
          <w:sz w:val="32"/>
          <w:szCs w:val="32"/>
        </w:rPr>
        <w:t>And</w:t>
      </w:r>
      <w:proofErr w:type="gramEnd"/>
      <w:r w:rsidR="007859A3">
        <w:rPr>
          <w:rFonts w:ascii="Calibri" w:eastAsia="Calibri" w:hAnsi="Calibri" w:cs="Calibri"/>
          <w:sz w:val="32"/>
          <w:szCs w:val="32"/>
        </w:rPr>
        <w:t xml:space="preserve"> Allah Al-Almighty</w:t>
      </w:r>
      <w:r w:rsidRPr="0007513B">
        <w:rPr>
          <w:rFonts w:ascii="Calibri" w:eastAsia="Calibri" w:hAnsi="Calibri" w:cs="Calibri"/>
          <w:sz w:val="32"/>
          <w:szCs w:val="32"/>
        </w:rPr>
        <w:t xml:space="preserve"> is more concerned with your h</w:t>
      </w:r>
      <w:r w:rsidR="007859A3">
        <w:rPr>
          <w:rFonts w:ascii="Calibri" w:eastAsia="Calibri" w:hAnsi="Calibri" w:cs="Calibri"/>
          <w:sz w:val="32"/>
          <w:szCs w:val="32"/>
        </w:rPr>
        <w:t>eart and what it actually sees.</w:t>
      </w:r>
    </w:p>
    <w:p w:rsidR="00EE56FF" w:rsidRDefault="00EE56FF" w:rsidP="0007513B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The 'heart'</w:t>
      </w:r>
      <w:r w:rsidR="0007513B" w:rsidRPr="0007513B">
        <w:rPr>
          <w:rFonts w:ascii="Calibri" w:eastAsia="Calibri" w:hAnsi="Calibri" w:cs="Calibri"/>
          <w:sz w:val="32"/>
          <w:szCs w:val="32"/>
        </w:rPr>
        <w:t xml:space="preserve"> in Quranic vocabulary, i</w:t>
      </w:r>
      <w:r w:rsidR="002F18E0">
        <w:rPr>
          <w:rFonts w:ascii="Calibri" w:eastAsia="Calibri" w:hAnsi="Calibri" w:cs="Calibri"/>
          <w:sz w:val="32"/>
          <w:szCs w:val="32"/>
        </w:rPr>
        <w:t xml:space="preserve">s not just a piece of flesh in </w:t>
      </w:r>
      <w:r w:rsidR="0007513B" w:rsidRPr="0007513B">
        <w:rPr>
          <w:rFonts w:ascii="Calibri" w:eastAsia="Calibri" w:hAnsi="Calibri" w:cs="Calibri"/>
          <w:sz w:val="32"/>
          <w:szCs w:val="32"/>
        </w:rPr>
        <w:t>our body, but</w:t>
      </w:r>
      <w:r w:rsidR="002F18E0">
        <w:rPr>
          <w:rFonts w:ascii="Calibri" w:eastAsia="Calibri" w:hAnsi="Calibri" w:cs="Calibri"/>
          <w:sz w:val="32"/>
          <w:szCs w:val="32"/>
        </w:rPr>
        <w:t xml:space="preserve"> it is the center of all </w:t>
      </w:r>
      <w:r w:rsidR="0007513B" w:rsidRPr="0007513B">
        <w:rPr>
          <w:rFonts w:ascii="Calibri" w:eastAsia="Calibri" w:hAnsi="Calibri" w:cs="Calibri"/>
          <w:sz w:val="32"/>
          <w:szCs w:val="32"/>
        </w:rPr>
        <w:t>our feelings, emotions, motives, d</w:t>
      </w:r>
      <w:r>
        <w:rPr>
          <w:rFonts w:ascii="Calibri" w:eastAsia="Calibri" w:hAnsi="Calibri" w:cs="Calibri"/>
          <w:sz w:val="32"/>
          <w:szCs w:val="32"/>
        </w:rPr>
        <w:t>rives, aspirations</w:t>
      </w:r>
      <w:r w:rsidR="0007513B" w:rsidRPr="0007513B">
        <w:rPr>
          <w:rFonts w:ascii="Calibri" w:eastAsia="Calibri" w:hAnsi="Calibri" w:cs="Calibri"/>
          <w:sz w:val="32"/>
          <w:szCs w:val="32"/>
        </w:rPr>
        <w:t xml:space="preserve"> and at</w:t>
      </w:r>
      <w:r>
        <w:rPr>
          <w:rFonts w:ascii="Calibri" w:eastAsia="Calibri" w:hAnsi="Calibri" w:cs="Calibri"/>
          <w:sz w:val="32"/>
          <w:szCs w:val="32"/>
        </w:rPr>
        <w:t xml:space="preserve">tention. </w:t>
      </w:r>
      <w:proofErr w:type="gramStart"/>
      <w:r w:rsidR="0007513B" w:rsidRPr="0007513B">
        <w:rPr>
          <w:rFonts w:ascii="Calibri" w:eastAsia="Calibri" w:hAnsi="Calibri" w:cs="Calibri"/>
          <w:sz w:val="32"/>
          <w:szCs w:val="32"/>
        </w:rPr>
        <w:t>It is the heart that goes blind and refuses to re</w:t>
      </w:r>
      <w:r>
        <w:rPr>
          <w:rFonts w:ascii="Calibri" w:eastAsia="Calibri" w:hAnsi="Calibri" w:cs="Calibri"/>
          <w:sz w:val="32"/>
          <w:szCs w:val="32"/>
        </w:rPr>
        <w:t>cognize the truth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</w:t>
      </w:r>
      <w:r w:rsidR="0007513B" w:rsidRPr="0007513B">
        <w:rPr>
          <w:rFonts w:ascii="Calibri" w:eastAsia="Calibri" w:hAnsi="Calibri" w:cs="Calibri"/>
          <w:sz w:val="32"/>
          <w:szCs w:val="32"/>
        </w:rPr>
        <w:t>and it is the heart that inspires the function to reason and under</w:t>
      </w:r>
      <w:r>
        <w:rPr>
          <w:rFonts w:ascii="Calibri" w:eastAsia="Calibri" w:hAnsi="Calibri" w:cs="Calibri"/>
          <w:sz w:val="32"/>
          <w:szCs w:val="32"/>
        </w:rPr>
        <w:t>stand.</w:t>
      </w:r>
      <w:r w:rsidR="0007513B" w:rsidRPr="0007513B">
        <w:rPr>
          <w:rFonts w:ascii="Calibri" w:eastAsia="Calibri" w:hAnsi="Calibri" w:cs="Calibri"/>
          <w:sz w:val="32"/>
          <w:szCs w:val="32"/>
        </w:rPr>
        <w:t xml:space="preserve"> </w:t>
      </w:r>
      <w:r w:rsidR="002F18E0">
        <w:rPr>
          <w:rFonts w:ascii="Calibri" w:eastAsia="Calibri" w:hAnsi="Calibri" w:cs="Calibri"/>
          <w:sz w:val="32"/>
          <w:szCs w:val="32"/>
        </w:rPr>
        <w:t>I</w:t>
      </w:r>
      <w:r w:rsidR="0007513B" w:rsidRPr="0007513B">
        <w:rPr>
          <w:rFonts w:ascii="Calibri" w:eastAsia="Calibri" w:hAnsi="Calibri" w:cs="Calibri"/>
          <w:sz w:val="32"/>
          <w:szCs w:val="32"/>
        </w:rPr>
        <w:t>n the heart, lies the root o</w:t>
      </w:r>
      <w:r>
        <w:rPr>
          <w:rFonts w:ascii="Calibri" w:eastAsia="Calibri" w:hAnsi="Calibri" w:cs="Calibri"/>
          <w:sz w:val="32"/>
          <w:szCs w:val="32"/>
        </w:rPr>
        <w:t>f all outward diseases and</w:t>
      </w:r>
      <w:r w:rsidR="0007513B" w:rsidRPr="0007513B">
        <w:rPr>
          <w:rFonts w:ascii="Calibri" w:eastAsia="Calibri" w:hAnsi="Calibri" w:cs="Calibri"/>
          <w:sz w:val="32"/>
          <w:szCs w:val="32"/>
        </w:rPr>
        <w:t xml:space="preserve"> it is the seat of all inner i</w:t>
      </w:r>
      <w:r>
        <w:rPr>
          <w:rFonts w:ascii="Calibri" w:eastAsia="Calibri" w:hAnsi="Calibri" w:cs="Calibri"/>
          <w:sz w:val="32"/>
          <w:szCs w:val="32"/>
        </w:rPr>
        <w:t>lls.</w:t>
      </w:r>
      <w:r w:rsidR="0007513B" w:rsidRPr="0007513B">
        <w:rPr>
          <w:rFonts w:ascii="Calibri" w:eastAsia="Calibri" w:hAnsi="Calibri" w:cs="Calibri"/>
          <w:sz w:val="32"/>
          <w:szCs w:val="32"/>
        </w:rPr>
        <w:t xml:space="preserve"> </w:t>
      </w:r>
    </w:p>
    <w:p w:rsidR="00DC46A3" w:rsidRDefault="00E63BD0" w:rsidP="0007513B">
      <w:pPr>
        <w:rPr>
          <w:rFonts w:ascii="Calibri" w:eastAsia="Calibri" w:hAnsi="Calibri" w:cs="Calibri"/>
          <w:sz w:val="32"/>
          <w:szCs w:val="32"/>
        </w:rPr>
      </w:pPr>
      <w:r w:rsidRPr="00E63BD0">
        <w:rPr>
          <w:rFonts w:ascii="Calibri" w:eastAsia="Calibri" w:hAnsi="Calibri" w:cs="Calibri"/>
          <w:sz w:val="32"/>
          <w:szCs w:val="32"/>
        </w:rPr>
        <w:t xml:space="preserve">Only Allah </w:t>
      </w:r>
      <w:r w:rsidR="00A01BD5">
        <w:rPr>
          <w:rFonts w:ascii="Calibri" w:eastAsia="Calibri" w:hAnsi="Calibri" w:cs="Calibri"/>
          <w:sz w:val="32"/>
          <w:szCs w:val="32"/>
        </w:rPr>
        <w:t xml:space="preserve">Al-Almighty </w:t>
      </w:r>
      <w:r w:rsidRPr="00E63BD0">
        <w:rPr>
          <w:rFonts w:ascii="Calibri" w:eastAsia="Calibri" w:hAnsi="Calibri" w:cs="Calibri"/>
          <w:sz w:val="32"/>
          <w:szCs w:val="32"/>
        </w:rPr>
        <w:t>knows all the concealed (</w:t>
      </w:r>
      <w:proofErr w:type="spellStart"/>
      <w:r w:rsidRPr="00E63BD0">
        <w:rPr>
          <w:rFonts w:ascii="Calibri" w:eastAsia="Calibri" w:hAnsi="Calibri" w:cs="Calibri"/>
          <w:sz w:val="32"/>
          <w:szCs w:val="32"/>
        </w:rPr>
        <w:t>Ilm</w:t>
      </w:r>
      <w:proofErr w:type="spellEnd"/>
      <w:r w:rsidRPr="00E63BD0">
        <w:rPr>
          <w:rFonts w:ascii="Calibri" w:eastAsia="Calibri" w:hAnsi="Calibri" w:cs="Calibri"/>
          <w:sz w:val="32"/>
          <w:szCs w:val="32"/>
        </w:rPr>
        <w:t xml:space="preserve"> e </w:t>
      </w:r>
      <w:proofErr w:type="spellStart"/>
      <w:r w:rsidRPr="00E63BD0">
        <w:rPr>
          <w:rFonts w:ascii="Calibri" w:eastAsia="Calibri" w:hAnsi="Calibri" w:cs="Calibri"/>
          <w:sz w:val="32"/>
          <w:szCs w:val="32"/>
        </w:rPr>
        <w:t>Ghaib</w:t>
      </w:r>
      <w:proofErr w:type="spellEnd"/>
      <w:r w:rsidRPr="00E63BD0">
        <w:rPr>
          <w:rFonts w:ascii="Calibri" w:eastAsia="Calibri" w:hAnsi="Calibri" w:cs="Calibri"/>
          <w:sz w:val="32"/>
          <w:szCs w:val="32"/>
        </w:rPr>
        <w:t>) aspects of the universe. We have not enough knowledge except that Allah has taught us.</w:t>
      </w:r>
    </w:p>
    <w:p w:rsidR="00E47A7D" w:rsidRDefault="00E47A7D" w:rsidP="0007513B">
      <w:pPr>
        <w:rPr>
          <w:rFonts w:ascii="Calibri" w:eastAsia="Calibri" w:hAnsi="Calibri" w:cs="Calibri"/>
          <w:sz w:val="32"/>
          <w:szCs w:val="32"/>
        </w:rPr>
      </w:pPr>
    </w:p>
    <w:p w:rsidR="006A1FCB" w:rsidRDefault="006A1FCB" w:rsidP="006A1FCB">
      <w:pPr>
        <w:rPr>
          <w:rFonts w:ascii="Calibri" w:eastAsia="Calibri" w:hAnsi="Calibri" w:cs="Calibri"/>
          <w:sz w:val="32"/>
          <w:szCs w:val="32"/>
        </w:rPr>
      </w:pPr>
    </w:p>
    <w:p w:rsidR="006A1FCB" w:rsidRDefault="006A1FCB" w:rsidP="006A1FCB">
      <w:pPr>
        <w:rPr>
          <w:rFonts w:ascii="Calibri" w:eastAsia="Calibri" w:hAnsi="Calibri" w:cs="Calibri"/>
          <w:sz w:val="32"/>
          <w:szCs w:val="32"/>
        </w:rPr>
      </w:pPr>
    </w:p>
    <w:p w:rsidR="006A1FCB" w:rsidRDefault="006A1FCB" w:rsidP="006A1FCB">
      <w:pPr>
        <w:rPr>
          <w:rFonts w:ascii="Calibri" w:eastAsia="Calibri" w:hAnsi="Calibri" w:cs="Calibri"/>
          <w:sz w:val="32"/>
          <w:szCs w:val="32"/>
        </w:rPr>
      </w:pPr>
    </w:p>
    <w:p w:rsidR="006A1FCB" w:rsidRDefault="006A1FCB" w:rsidP="006A1FCB">
      <w:pPr>
        <w:rPr>
          <w:rFonts w:ascii="Calibri" w:eastAsia="Calibri" w:hAnsi="Calibri" w:cs="Calibri"/>
          <w:sz w:val="32"/>
          <w:szCs w:val="32"/>
        </w:rPr>
      </w:pPr>
    </w:p>
    <w:p w:rsidR="006A1FCB" w:rsidRDefault="006A1FCB" w:rsidP="006A1FCB">
      <w:pPr>
        <w:rPr>
          <w:rFonts w:ascii="Calibri" w:eastAsia="Calibri" w:hAnsi="Calibri" w:cs="Calibri"/>
          <w:sz w:val="32"/>
          <w:szCs w:val="32"/>
        </w:rPr>
      </w:pPr>
    </w:p>
    <w:p w:rsidR="00E47A7D" w:rsidRPr="009E749F" w:rsidRDefault="006A1FCB" w:rsidP="006A1FCB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                                                                                                           </w:t>
      </w:r>
      <w:r w:rsidR="00E47A7D">
        <w:rPr>
          <w:rFonts w:ascii="Calibri" w:eastAsia="Calibri" w:hAnsi="Calibri" w:cs="Calibri"/>
          <w:sz w:val="32"/>
          <w:szCs w:val="32"/>
        </w:rPr>
        <w:t>(END)</w:t>
      </w:r>
    </w:p>
    <w:sectPr w:rsidR="00E47A7D" w:rsidRPr="009E7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01"/>
    <w:rsid w:val="0007513B"/>
    <w:rsid w:val="000760A4"/>
    <w:rsid w:val="00154BE0"/>
    <w:rsid w:val="0016324F"/>
    <w:rsid w:val="001C1A44"/>
    <w:rsid w:val="001D2DDD"/>
    <w:rsid w:val="002247C1"/>
    <w:rsid w:val="00236CBB"/>
    <w:rsid w:val="00285201"/>
    <w:rsid w:val="002E1FC3"/>
    <w:rsid w:val="002F18E0"/>
    <w:rsid w:val="0032788B"/>
    <w:rsid w:val="003D4EEA"/>
    <w:rsid w:val="004045CE"/>
    <w:rsid w:val="00484B4E"/>
    <w:rsid w:val="00496D8C"/>
    <w:rsid w:val="00510B21"/>
    <w:rsid w:val="00515D4F"/>
    <w:rsid w:val="005A1AAA"/>
    <w:rsid w:val="00696A38"/>
    <w:rsid w:val="006A1FCB"/>
    <w:rsid w:val="006B5D22"/>
    <w:rsid w:val="0077453C"/>
    <w:rsid w:val="007859A3"/>
    <w:rsid w:val="00796DFC"/>
    <w:rsid w:val="00807FD0"/>
    <w:rsid w:val="00895D5A"/>
    <w:rsid w:val="008D5BCB"/>
    <w:rsid w:val="00935678"/>
    <w:rsid w:val="009E749F"/>
    <w:rsid w:val="00A01BD5"/>
    <w:rsid w:val="00A02BE6"/>
    <w:rsid w:val="00A60EC9"/>
    <w:rsid w:val="00AC584D"/>
    <w:rsid w:val="00B514CB"/>
    <w:rsid w:val="00B868B4"/>
    <w:rsid w:val="00C21416"/>
    <w:rsid w:val="00D2579F"/>
    <w:rsid w:val="00D50AD5"/>
    <w:rsid w:val="00D82FF4"/>
    <w:rsid w:val="00DC46A3"/>
    <w:rsid w:val="00E47A7D"/>
    <w:rsid w:val="00E63BD0"/>
    <w:rsid w:val="00E77ED9"/>
    <w:rsid w:val="00E82EEF"/>
    <w:rsid w:val="00EA0258"/>
    <w:rsid w:val="00ED05BF"/>
    <w:rsid w:val="00EE56FF"/>
    <w:rsid w:val="00F46F73"/>
    <w:rsid w:val="00F51F73"/>
    <w:rsid w:val="00F77C2B"/>
    <w:rsid w:val="00FA7A92"/>
    <w:rsid w:val="00FB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6379"/>
  <w15:docId w15:val="{E1DED3F9-ACA7-4204-B9F3-60626F50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SamanAsjad</dc:creator>
  <cp:lastModifiedBy>saman</cp:lastModifiedBy>
  <cp:revision>19</cp:revision>
  <dcterms:created xsi:type="dcterms:W3CDTF">2023-04-08T09:19:00Z</dcterms:created>
  <dcterms:modified xsi:type="dcterms:W3CDTF">2023-04-11T18:58:00Z</dcterms:modified>
</cp:coreProperties>
</file>