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noProof/>
          <w:sz w:val="28"/>
          <w:szCs w:val="32"/>
        </w:rPr>
        <w:t>10/20/2022 10:14:06 PM</w:t>
      </w:r>
      <w:r>
        <w:rPr>
          <w:rFonts w:ascii="Georgia" w:hAnsi="Georgia"/>
          <w:sz w:val="28"/>
          <w:szCs w:val="32"/>
        </w:rPr>
        <w:fldChar w:fldCharType="end"/>
      </w: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1230"/>
        <w:gridCol w:w="1620"/>
        <w:gridCol w:w="1530"/>
      </w:tblGrid>
      <w:tr w:rsidR="00825E8C" w:rsidTr="00825E8C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5E8C" w:rsidRDefault="00825E8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BILKISU MUHAMMAD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5E8C" w:rsidRDefault="00825E8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Age: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5E8C" w:rsidRDefault="00825E8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proofErr w:type="spellStart"/>
            <w:r>
              <w:rPr>
                <w:rFonts w:ascii="Georgia" w:hAnsi="Georgia"/>
                <w:sz w:val="24"/>
                <w:szCs w:val="28"/>
              </w:rPr>
              <w:t>Sex: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5E8C" w:rsidRDefault="00825E8C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825E8C" w:rsidTr="00825E8C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5E8C" w:rsidRDefault="00825E8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825E8C" w:rsidRDefault="00825E8C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825E8C" w:rsidRDefault="00825E8C" w:rsidP="00825E8C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GALL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Semi</w:t>
      </w:r>
      <w:proofErr w:type="gramEnd"/>
      <w:r>
        <w:rPr>
          <w:rFonts w:ascii="Georgia" w:hAnsi="Georgia"/>
          <w:bCs/>
          <w:iCs/>
          <w:szCs w:val="24"/>
        </w:rPr>
        <w:t>-contacted</w:t>
      </w:r>
      <w:proofErr w:type="spellEnd"/>
      <w:r>
        <w:rPr>
          <w:rFonts w:ascii="Georgia" w:hAnsi="Georgia"/>
          <w:bCs/>
          <w:iCs/>
          <w:szCs w:val="24"/>
        </w:rPr>
        <w:t xml:space="preserve">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parenchymal echoes. MPD not dilated. No gross masses detected.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SPLEEN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echo pattern. No focal lesion seen.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AORTA AND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IVC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>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BOTH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KIDNEYS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Average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>Normal parenchymal Echogenicity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changes, cystic or sizable typical calculi seen. </w:t>
      </w:r>
    </w:p>
    <w:p w:rsidR="00825E8C" w:rsidRDefault="00825E8C" w:rsidP="00825E8C">
      <w:pPr>
        <w:spacing w:after="0" w:line="240" w:lineRule="auto"/>
        <w:rPr>
          <w:rFonts w:ascii="Georgia" w:hAnsi="Georgia"/>
          <w:b/>
          <w:bCs/>
          <w:iCs/>
          <w:sz w:val="18"/>
          <w:szCs w:val="24"/>
          <w:u w:val="single"/>
        </w:rPr>
      </w:pPr>
    </w:p>
    <w:p w:rsidR="00825E8C" w:rsidRDefault="00825E8C" w:rsidP="00825E8C">
      <w:pPr>
        <w:pStyle w:val="NoSpacing"/>
        <w:rPr>
          <w:rFonts w:ascii="Georgia" w:hAnsi="Georgia"/>
          <w:bCs/>
          <w:iCs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BOWELS: </w:t>
      </w:r>
      <w:r>
        <w:rPr>
          <w:rFonts w:ascii="Georgia" w:hAnsi="Georgia"/>
          <w:bCs/>
          <w:iCs/>
        </w:rPr>
        <w:t>Dilated bowels with reduced peristalsis and thickened bowel wall noted.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</w:t>
      </w:r>
      <w:r>
        <w:rPr>
          <w:rFonts w:ascii="Georgia" w:hAnsi="Georgia"/>
          <w:bCs/>
          <w:iCs/>
          <w:szCs w:val="24"/>
        </w:rPr>
        <w:t>. No gross masses or stone seen.</w:t>
      </w:r>
      <w:r>
        <w:rPr>
          <w:rFonts w:ascii="Georgia" w:hAnsi="Georgia"/>
          <w:bCs/>
          <w:iCs/>
          <w:szCs w:val="24"/>
        </w:rPr>
        <w:t xml:space="preserve"> However, wall thickness is increased and irregular.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</w:rPr>
        <w:t>UTERUS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and contour. The cavity is empty. </w:t>
      </w:r>
      <w:proofErr w:type="spellStart"/>
      <w:r>
        <w:rPr>
          <w:rFonts w:ascii="Georgia" w:hAnsi="Georgia"/>
          <w:bCs/>
          <w:iCs/>
          <w:szCs w:val="24"/>
        </w:rPr>
        <w:t>Myometrial</w:t>
      </w:r>
      <w:proofErr w:type="spellEnd"/>
      <w:r>
        <w:rPr>
          <w:rFonts w:ascii="Georgia" w:hAnsi="Georgia"/>
          <w:bCs/>
          <w:iCs/>
          <w:szCs w:val="24"/>
        </w:rPr>
        <w:t xml:space="preserve"> and central endometrial echoes are preserved. Right and Left </w:t>
      </w:r>
      <w:proofErr w:type="spellStart"/>
      <w:r>
        <w:rPr>
          <w:rFonts w:ascii="Georgia" w:hAnsi="Georgia"/>
          <w:bCs/>
          <w:iCs/>
          <w:szCs w:val="24"/>
        </w:rPr>
        <w:t>adnexia</w:t>
      </w:r>
      <w:proofErr w:type="spellEnd"/>
      <w:r>
        <w:rPr>
          <w:rFonts w:ascii="Georgia" w:hAnsi="Georgia"/>
          <w:bCs/>
          <w:iCs/>
          <w:szCs w:val="24"/>
        </w:rPr>
        <w:t xml:space="preserve"> are free.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 w:val="18"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CUL-DE-SAC</w:t>
      </w:r>
      <w:r>
        <w:rPr>
          <w:rFonts w:ascii="Georgia" w:hAnsi="Georgia"/>
          <w:bCs/>
          <w:iCs/>
          <w:sz w:val="18"/>
          <w:szCs w:val="24"/>
          <w:u w:val="single"/>
        </w:rPr>
        <w:t xml:space="preserve">:  </w:t>
      </w:r>
      <w:r>
        <w:rPr>
          <w:rFonts w:ascii="Georgia" w:hAnsi="Georgia"/>
          <w:bCs/>
          <w:iCs/>
          <w:szCs w:val="24"/>
        </w:rPr>
        <w:t xml:space="preserve">No </w:t>
      </w:r>
      <w:proofErr w:type="spellStart"/>
      <w:r>
        <w:rPr>
          <w:rFonts w:ascii="Georgia" w:hAnsi="Georgia"/>
          <w:bCs/>
          <w:iCs/>
          <w:szCs w:val="24"/>
        </w:rPr>
        <w:t>sonographic</w:t>
      </w:r>
      <w:proofErr w:type="spellEnd"/>
      <w:r>
        <w:rPr>
          <w:rFonts w:ascii="Georgia" w:hAnsi="Georgia"/>
          <w:bCs/>
          <w:iCs/>
          <w:szCs w:val="24"/>
        </w:rPr>
        <w:t xml:space="preserve"> abnormalities detected in anterior and posterior cul-de-sac.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USS Features are suggestive 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1. Enteritis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2. Cystitis</w:t>
      </w: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             </w:t>
      </w:r>
      <w:proofErr w:type="gramStart"/>
      <w:r>
        <w:rPr>
          <w:rFonts w:ascii="Georgia" w:hAnsi="Georgia"/>
          <w:bCs/>
          <w:iCs/>
          <w:szCs w:val="24"/>
        </w:rPr>
        <w:t>Ultrasound specialist</w:t>
      </w:r>
      <w:r>
        <w:rPr>
          <w:rFonts w:ascii="Georgia" w:hAnsi="Georgia"/>
          <w:bCs/>
          <w:iCs/>
          <w:szCs w:val="24"/>
        </w:rPr>
        <w:t>.</w:t>
      </w:r>
      <w:bookmarkStart w:id="0" w:name="_GoBack"/>
      <w:bookmarkEnd w:id="0"/>
      <w:proofErr w:type="gramEnd"/>
    </w:p>
    <w:p w:rsidR="00825E8C" w:rsidRDefault="00825E8C" w:rsidP="00825E8C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825E8C" w:rsidRDefault="00825E8C" w:rsidP="00825E8C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825E8C" w:rsidRDefault="00825E8C" w:rsidP="00825E8C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825E8C" w:rsidRDefault="00825E8C" w:rsidP="00825E8C">
      <w:pPr>
        <w:rPr>
          <w:sz w:val="20"/>
        </w:rPr>
      </w:pPr>
    </w:p>
    <w:p w:rsidR="00825E8C" w:rsidRDefault="00825E8C" w:rsidP="00825E8C"/>
    <w:p w:rsidR="00825E8C" w:rsidRDefault="00825E8C" w:rsidP="00825E8C"/>
    <w:p w:rsidR="008B3343" w:rsidRDefault="00825E8C"/>
    <w:sectPr w:rsidR="008B33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E8C"/>
    <w:rsid w:val="002914B2"/>
    <w:rsid w:val="003635C8"/>
    <w:rsid w:val="00825E8C"/>
    <w:rsid w:val="00995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E8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825E8C"/>
  </w:style>
  <w:style w:type="paragraph" w:styleId="NoSpacing">
    <w:name w:val="No Spacing"/>
    <w:link w:val="NoSpacingChar"/>
    <w:uiPriority w:val="1"/>
    <w:qFormat/>
    <w:rsid w:val="00825E8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5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E8C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E8C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825E8C"/>
  </w:style>
  <w:style w:type="paragraph" w:styleId="NoSpacing">
    <w:name w:val="No Spacing"/>
    <w:link w:val="NoSpacingChar"/>
    <w:uiPriority w:val="1"/>
    <w:qFormat/>
    <w:rsid w:val="00825E8C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25E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E8C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89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2022-10-20T21:14:00Z</dcterms:created>
  <dcterms:modified xsi:type="dcterms:W3CDTF">2022-10-20T21:19:00Z</dcterms:modified>
</cp:coreProperties>
</file>