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C7589">
        <w:rPr>
          <w:rFonts w:ascii="Georgia" w:hAnsi="Georgia"/>
          <w:noProof/>
          <w:sz w:val="28"/>
          <w:szCs w:val="32"/>
        </w:rPr>
        <w:t>10/21/2022 8:09:42 PM</w:t>
      </w:r>
      <w:r>
        <w:rPr>
          <w:rFonts w:ascii="Georgia" w:hAnsi="Georgia"/>
          <w:sz w:val="28"/>
          <w:szCs w:val="32"/>
        </w:rPr>
        <w:fldChar w:fldCharType="end"/>
      </w: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3639C7" w:rsidTr="003639C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3639C7" w:rsidTr="003639C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3639C7" w:rsidRDefault="003639C7" w:rsidP="003639C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gramEnd"/>
      <w:r>
        <w:rPr>
          <w:rFonts w:ascii="Georgia" w:hAnsi="Georgia"/>
          <w:bCs/>
          <w:iCs/>
          <w:szCs w:val="24"/>
        </w:rPr>
        <w:t>-contacted</w:t>
      </w:r>
      <w:proofErr w:type="spellEnd"/>
      <w:r>
        <w:rPr>
          <w:rFonts w:ascii="Georgia" w:hAnsi="Georgia"/>
          <w:bCs/>
          <w:iCs/>
          <w:szCs w:val="24"/>
        </w:rPr>
        <w:t xml:space="preserve">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parenchymal echoes. MPD not dilated. No gross masses detected.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>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changes, cystic or sizable typical calculi seen. </w:t>
      </w:r>
    </w:p>
    <w:p w:rsidR="003639C7" w:rsidRDefault="003639C7" w:rsidP="003639C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3639C7" w:rsidRDefault="003639C7" w:rsidP="003639C7">
      <w:pPr>
        <w:pStyle w:val="NoSpacing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BOWELS: </w:t>
      </w:r>
      <w:r>
        <w:rPr>
          <w:rFonts w:ascii="Georgia" w:hAnsi="Georgia"/>
          <w:bCs/>
          <w:iCs/>
        </w:rPr>
        <w:t>Dilated bowels with reduced peristalsis and thickened bowel wall noted.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Distended with urine. No gross masses or stone seen. However, wall thickness is increased and irregular.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 w:rsidR="007C7589">
        <w:rPr>
          <w:rFonts w:ascii="Georgia" w:hAnsi="Georgia"/>
          <w:b/>
          <w:bCs/>
          <w:iCs/>
          <w:sz w:val="18"/>
          <w:szCs w:val="24"/>
        </w:rPr>
        <w:t xml:space="preserve"> 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 seen in the posterior cul-de-sac.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</w:t>
      </w:r>
      <w:r w:rsidR="007C7589">
        <w:rPr>
          <w:rFonts w:ascii="Georgia" w:hAnsi="Georgia"/>
          <w:bCs/>
          <w:iCs/>
          <w:szCs w:val="24"/>
        </w:rPr>
        <w:t xml:space="preserve"> of</w:t>
      </w:r>
      <w:r>
        <w:rPr>
          <w:rFonts w:ascii="Georgia" w:hAnsi="Georgia"/>
          <w:bCs/>
          <w:iCs/>
          <w:szCs w:val="24"/>
        </w:rPr>
        <w:t xml:space="preserve"> 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1. Enteritis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2. Cystitis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3. PID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3639C7" w:rsidRDefault="003639C7" w:rsidP="003639C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3639C7" w:rsidRDefault="003639C7" w:rsidP="003639C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3639C7" w:rsidRDefault="003639C7" w:rsidP="003639C7">
      <w:pPr>
        <w:rPr>
          <w:sz w:val="20"/>
        </w:rPr>
      </w:pPr>
    </w:p>
    <w:p w:rsidR="003639C7" w:rsidRDefault="003639C7" w:rsidP="003639C7"/>
    <w:p w:rsidR="003639C7" w:rsidRDefault="003639C7" w:rsidP="003639C7"/>
    <w:p w:rsidR="003639C7" w:rsidRDefault="003639C7" w:rsidP="003639C7"/>
    <w:p w:rsidR="008B3343" w:rsidRDefault="007C7589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9C7"/>
    <w:rsid w:val="002914B2"/>
    <w:rsid w:val="003635C8"/>
    <w:rsid w:val="003639C7"/>
    <w:rsid w:val="007C7589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9C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639C7"/>
  </w:style>
  <w:style w:type="paragraph" w:styleId="NoSpacing">
    <w:name w:val="No Spacing"/>
    <w:link w:val="NoSpacingChar"/>
    <w:uiPriority w:val="1"/>
    <w:qFormat/>
    <w:rsid w:val="003639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3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C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9C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639C7"/>
  </w:style>
  <w:style w:type="paragraph" w:styleId="NoSpacing">
    <w:name w:val="No Spacing"/>
    <w:link w:val="NoSpacingChar"/>
    <w:uiPriority w:val="1"/>
    <w:qFormat/>
    <w:rsid w:val="003639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3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C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2022-10-20T21:19:00Z</dcterms:created>
  <dcterms:modified xsi:type="dcterms:W3CDTF">2022-10-21T19:10:00Z</dcterms:modified>
</cp:coreProperties>
</file>