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32524" w14:textId="4EB74E45" w:rsidR="005D1CE9" w:rsidRPr="004C35FF" w:rsidRDefault="00701E48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4C35FF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4C35FF">
        <w:rPr>
          <w:rFonts w:ascii="Times New Roman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 w:rsidRPr="004C35FF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="003B4CDA">
        <w:rPr>
          <w:rFonts w:ascii="Times New Roman" w:hAnsi="Times New Roman"/>
          <w:b/>
          <w:bCs/>
          <w:noProof/>
          <w:sz w:val="24"/>
          <w:szCs w:val="24"/>
          <w:lang w:val="en-GB"/>
        </w:rPr>
        <w:t>28 March 2026</w:t>
      </w:r>
      <w:r w:rsidRPr="004C35FF">
        <w:rPr>
          <w:rFonts w:ascii="Times New Roman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268"/>
        <w:gridCol w:w="1163"/>
        <w:gridCol w:w="3811"/>
      </w:tblGrid>
      <w:tr w:rsidR="005D1CE9" w14:paraId="5B49A2B5" w14:textId="77777777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9F49817" w14:textId="7697EEB2" w:rsidR="005D1CE9" w:rsidRDefault="00701E4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AB282C">
              <w:rPr>
                <w:rFonts w:ascii="Times New Roman" w:hAnsi="Times New Roman"/>
                <w:b/>
                <w:bCs/>
                <w:sz w:val="24"/>
                <w:szCs w:val="24"/>
              </w:rPr>
              <w:t>AMINU YUNUSA HAMZA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477B852B" w14:textId="1CE017B2" w:rsidR="005D1CE9" w:rsidRDefault="00701E4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Age: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AB282C">
              <w:rPr>
                <w:rFonts w:ascii="Times New Roman" w:hAnsi="Times New Roman"/>
                <w:b/>
                <w:bCs/>
                <w:sz w:val="24"/>
                <w:szCs w:val="24"/>
              </w:rPr>
              <w:t>AD</w:t>
            </w:r>
          </w:p>
        </w:tc>
        <w:tc>
          <w:tcPr>
            <w:tcW w:w="2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68B0A227" w14:textId="77777777" w:rsidR="005D1CE9" w:rsidRDefault="00701E48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</w:tr>
      <w:tr w:rsidR="005D1CE9" w14:paraId="53C64950" w14:textId="77777777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32F3F337" w14:textId="77777777" w:rsidR="005D1CE9" w:rsidRDefault="00701E48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Clinical Details: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USG Abdominal</w:t>
            </w:r>
          </w:p>
        </w:tc>
      </w:tr>
    </w:tbl>
    <w:p w14:paraId="78F77513" w14:textId="77777777" w:rsidR="005D1CE9" w:rsidRDefault="005D1CE9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48535323" w14:textId="77777777" w:rsidR="005D1CE9" w:rsidRDefault="00701E48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>
        <w:rPr>
          <w:rFonts w:ascii="Times New Roman" w:hAnsi="Times New Roman"/>
          <w:b/>
          <w:iCs/>
          <w:sz w:val="24"/>
          <w:szCs w:val="24"/>
          <w:u w:val="single"/>
        </w:rPr>
        <w:t>REAL TIME ABDOMINAL ULTRASONOGRAPHY EXAM: REVEALED:</w:t>
      </w:r>
    </w:p>
    <w:p w14:paraId="3FA93BA8" w14:textId="77777777" w:rsidR="005D1CE9" w:rsidRDefault="005D1CE9">
      <w:pPr>
        <w:spacing w:after="0" w:line="240" w:lineRule="auto"/>
        <w:rPr>
          <w:rFonts w:ascii="Times New Roman" w:hAnsi="Times New Roman"/>
          <w:bCs/>
          <w:iCs/>
          <w:sz w:val="24"/>
          <w:szCs w:val="24"/>
          <w:u w:val="single"/>
        </w:rPr>
      </w:pPr>
    </w:p>
    <w:p w14:paraId="5A6282FB" w14:textId="7A694DA3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bookmarkStart w:id="0" w:name="_Hlk215567678"/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LIVER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echotexture seen. It measured approximately</w:t>
      </w:r>
      <w:r w:rsidR="00F0690F">
        <w:rPr>
          <w:rFonts w:ascii="Times New Roman" w:hAnsi="Times New Roman"/>
          <w:bCs/>
          <w:iCs/>
          <w:sz w:val="24"/>
          <w:szCs w:val="24"/>
        </w:rPr>
        <w:t xml:space="preserve"> 1</w:t>
      </w:r>
      <w:r w:rsidR="004C35FF">
        <w:rPr>
          <w:rFonts w:ascii="Times New Roman" w:hAnsi="Times New Roman"/>
          <w:bCs/>
          <w:iCs/>
          <w:sz w:val="24"/>
          <w:szCs w:val="24"/>
        </w:rPr>
        <w:t>4</w:t>
      </w:r>
      <w:r w:rsidR="00726ECC">
        <w:rPr>
          <w:rFonts w:ascii="Times New Roman" w:hAnsi="Times New Roman"/>
          <w:bCs/>
          <w:iCs/>
          <w:sz w:val="24"/>
          <w:szCs w:val="24"/>
        </w:rPr>
        <w:t>1</w:t>
      </w:r>
      <w:r w:rsidR="00F0690F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mm. No surface retraction or nodulations. No definite focal lesion. Intrahepatic biliary radicles are not dilated. Hepatic veins and I.V.C are not congested. Portal vein is not dilated.</w:t>
      </w:r>
    </w:p>
    <w:p w14:paraId="1047C70E" w14:textId="77777777" w:rsidR="005D1CE9" w:rsidRDefault="005D1CE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CAC1ED5" w14:textId="7EF504D4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GALL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Semi-contracted at time of examination: </w:t>
      </w:r>
      <w:r w:rsidR="00F0690F">
        <w:rPr>
          <w:rFonts w:ascii="Times New Roman" w:hAnsi="Times New Roman"/>
          <w:bCs/>
          <w:iCs/>
          <w:sz w:val="24"/>
          <w:szCs w:val="24"/>
        </w:rPr>
        <w:t>however,</w:t>
      </w:r>
      <w:r>
        <w:rPr>
          <w:rFonts w:ascii="Times New Roman" w:hAnsi="Times New Roman"/>
          <w:bCs/>
          <w:iCs/>
          <w:sz w:val="24"/>
          <w:szCs w:val="24"/>
        </w:rPr>
        <w:t xml:space="preserve"> no sizable intra-luminal stone seen. C.B.D is seen patent and not dilated.  Wall thickness normal.</w:t>
      </w:r>
    </w:p>
    <w:p w14:paraId="62279470" w14:textId="77777777" w:rsidR="005D1CE9" w:rsidRDefault="005D1CE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23767C55" w14:textId="77777777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PANCREAS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138C9516" w14:textId="77777777" w:rsidR="005D1CE9" w:rsidRDefault="005D1CE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340160E" w14:textId="5133A22B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SPLEEN:</w:t>
      </w:r>
      <w:r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pattern, measuring about </w:t>
      </w:r>
      <w:r w:rsidR="00726ECC">
        <w:rPr>
          <w:rFonts w:ascii="Times New Roman" w:hAnsi="Times New Roman"/>
          <w:bCs/>
          <w:iCs/>
          <w:sz w:val="24"/>
          <w:szCs w:val="24"/>
        </w:rPr>
        <w:t>8</w:t>
      </w:r>
      <w:r w:rsidR="004C35FF">
        <w:rPr>
          <w:rFonts w:ascii="Times New Roman" w:hAnsi="Times New Roman"/>
          <w:bCs/>
          <w:iCs/>
          <w:sz w:val="24"/>
          <w:szCs w:val="24"/>
        </w:rPr>
        <w:t>0</w:t>
      </w:r>
      <w:r w:rsidR="00F0690F"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>mm. No focal lesion seen</w:t>
      </w:r>
    </w:p>
    <w:p w14:paraId="1C9ADF3F" w14:textId="77777777" w:rsidR="005D1CE9" w:rsidRDefault="005D1CE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C732449" w14:textId="77777777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AORTA AND IVC:</w:t>
      </w:r>
      <w:r>
        <w:rPr>
          <w:rFonts w:ascii="Times New Roman" w:hAnsi="Times New Roman"/>
          <w:bCs/>
          <w:iCs/>
          <w:sz w:val="24"/>
          <w:szCs w:val="24"/>
        </w:rPr>
        <w:t xml:space="preserve"> Normal. </w:t>
      </w:r>
    </w:p>
    <w:p w14:paraId="684411C2" w14:textId="77777777" w:rsidR="005D1CE9" w:rsidRDefault="005D1CE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166A2874" w14:textId="7536F940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BOTH KIDNEYS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The right kidney measured about </w:t>
      </w:r>
      <w:r w:rsidR="00726ECC">
        <w:rPr>
          <w:rFonts w:ascii="Times New Roman" w:hAnsi="Times New Roman"/>
          <w:bCs/>
          <w:iCs/>
          <w:sz w:val="24"/>
          <w:szCs w:val="24"/>
        </w:rPr>
        <w:t>10</w:t>
      </w:r>
      <w:r w:rsidR="00AB282C">
        <w:rPr>
          <w:rFonts w:ascii="Times New Roman" w:hAnsi="Times New Roman"/>
          <w:bCs/>
          <w:iCs/>
          <w:sz w:val="24"/>
          <w:szCs w:val="24"/>
        </w:rPr>
        <w:t>6</w:t>
      </w:r>
      <w:r>
        <w:rPr>
          <w:rFonts w:ascii="Times New Roman" w:hAnsi="Times New Roman"/>
          <w:bCs/>
          <w:iCs/>
          <w:sz w:val="24"/>
          <w:szCs w:val="24"/>
        </w:rPr>
        <w:t xml:space="preserve"> mm x </w:t>
      </w:r>
      <w:r w:rsidR="00AB282C">
        <w:rPr>
          <w:rFonts w:ascii="Times New Roman" w:hAnsi="Times New Roman"/>
          <w:bCs/>
          <w:iCs/>
          <w:sz w:val="24"/>
          <w:szCs w:val="24"/>
        </w:rPr>
        <w:t>46</w:t>
      </w:r>
      <w:r>
        <w:rPr>
          <w:rFonts w:ascii="Times New Roman" w:hAnsi="Times New Roman"/>
          <w:bCs/>
          <w:iCs/>
          <w:sz w:val="24"/>
          <w:szCs w:val="24"/>
        </w:rPr>
        <w:t xml:space="preserve"> mm; the left kidney measured approximately </w:t>
      </w:r>
      <w:r w:rsidR="00726ECC">
        <w:rPr>
          <w:rFonts w:ascii="Times New Roman" w:hAnsi="Times New Roman"/>
          <w:bCs/>
          <w:iCs/>
          <w:sz w:val="24"/>
          <w:szCs w:val="24"/>
        </w:rPr>
        <w:t>10</w:t>
      </w:r>
      <w:r w:rsidR="00AB282C">
        <w:rPr>
          <w:rFonts w:ascii="Times New Roman" w:hAnsi="Times New Roman"/>
          <w:bCs/>
          <w:iCs/>
          <w:sz w:val="24"/>
          <w:szCs w:val="24"/>
        </w:rPr>
        <w:t>1</w:t>
      </w:r>
      <w:r>
        <w:rPr>
          <w:rFonts w:ascii="Times New Roman" w:hAnsi="Times New Roman"/>
          <w:bCs/>
          <w:iCs/>
          <w:sz w:val="24"/>
          <w:szCs w:val="24"/>
        </w:rPr>
        <w:t xml:space="preserve"> mm x </w:t>
      </w:r>
      <w:r w:rsidR="004C35FF">
        <w:rPr>
          <w:rFonts w:ascii="Times New Roman" w:hAnsi="Times New Roman"/>
          <w:bCs/>
          <w:iCs/>
          <w:sz w:val="24"/>
          <w:szCs w:val="24"/>
        </w:rPr>
        <w:t>4</w:t>
      </w:r>
      <w:r w:rsidR="00AB282C">
        <w:rPr>
          <w:rFonts w:ascii="Times New Roman" w:hAnsi="Times New Roman"/>
          <w:bCs/>
          <w:iCs/>
          <w:sz w:val="24"/>
          <w:szCs w:val="24"/>
        </w:rPr>
        <w:t>2</w:t>
      </w:r>
      <w:r>
        <w:rPr>
          <w:rFonts w:ascii="Times New Roman" w:hAnsi="Times New Roman"/>
          <w:bCs/>
          <w:iCs/>
          <w:sz w:val="24"/>
          <w:szCs w:val="24"/>
        </w:rPr>
        <w:t xml:space="preserve"> mm. No pelvicalyceal dilatation is seen. No backpressure changes cystic or sizable typical calculi seen.</w:t>
      </w:r>
      <w:bookmarkEnd w:id="0"/>
      <w:r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019EAFFA" w14:textId="77777777" w:rsidR="005D1CE9" w:rsidRDefault="005D1CE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FD1C863" w14:textId="32CBBFFE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Cs/>
          <w:iCs/>
          <w:sz w:val="24"/>
          <w:szCs w:val="24"/>
        </w:rPr>
        <w:t xml:space="preserve">: Distended with urine. No gross masses or stone seen However; Mucosal wall is thickened measuring about </w:t>
      </w:r>
      <w:r w:rsidR="004C35FF">
        <w:rPr>
          <w:rFonts w:ascii="Times New Roman" w:hAnsi="Times New Roman"/>
          <w:bCs/>
          <w:iCs/>
          <w:sz w:val="24"/>
          <w:szCs w:val="24"/>
        </w:rPr>
        <w:t>4</w:t>
      </w:r>
      <w:r>
        <w:rPr>
          <w:rFonts w:ascii="Times New Roman" w:hAnsi="Times New Roman"/>
          <w:bCs/>
          <w:iCs/>
          <w:sz w:val="24"/>
          <w:szCs w:val="24"/>
        </w:rPr>
        <w:t xml:space="preserve"> mm at time of scan.</w:t>
      </w:r>
    </w:p>
    <w:p w14:paraId="6E014B24" w14:textId="77777777" w:rsidR="005D1CE9" w:rsidRDefault="005D1CE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2AC8CD4" w14:textId="40803A5B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PROSTATE:</w:t>
      </w:r>
      <w:r>
        <w:rPr>
          <w:rFonts w:ascii="Times New Roman" w:hAnsi="Times New Roman"/>
          <w:bCs/>
          <w:iCs/>
          <w:sz w:val="24"/>
          <w:szCs w:val="24"/>
        </w:rPr>
        <w:t xml:space="preserve"> Suprapubic Ultrasound demonstrates a normal prostat</w:t>
      </w:r>
      <w:r w:rsidR="00726ECC">
        <w:rPr>
          <w:rFonts w:ascii="Times New Roman" w:hAnsi="Times New Roman"/>
          <w:bCs/>
          <w:iCs/>
          <w:sz w:val="24"/>
          <w:szCs w:val="24"/>
        </w:rPr>
        <w:t xml:space="preserve">e. </w:t>
      </w:r>
      <w:r>
        <w:rPr>
          <w:rFonts w:ascii="Times New Roman" w:hAnsi="Times New Roman"/>
          <w:bCs/>
          <w:iCs/>
          <w:sz w:val="24"/>
          <w:szCs w:val="24"/>
        </w:rPr>
        <w:t>The echotexture is homogenous. No focal mass detected.</w:t>
      </w:r>
    </w:p>
    <w:p w14:paraId="70A37874" w14:textId="77777777" w:rsidR="005D1CE9" w:rsidRDefault="005D1CE9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A50F95E" w14:textId="77777777" w:rsidR="005D1CE9" w:rsidRDefault="00701E4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IMPRESSION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Features are suggestive of Normal Abdominal scan.</w:t>
      </w:r>
    </w:p>
    <w:p w14:paraId="1F7B7579" w14:textId="510AFE5E" w:rsidR="005D1CE9" w:rsidRPr="004C35FF" w:rsidRDefault="00701E48" w:rsidP="004C35FF">
      <w:pPr>
        <w:spacing w:after="0" w:line="240" w:lineRule="auto"/>
        <w:ind w:left="720" w:firstLine="720"/>
        <w:jc w:val="both"/>
        <w:rPr>
          <w:rFonts w:ascii="Times New Roman" w:hAnsi="Times New Roman"/>
          <w:b/>
          <w:iCs/>
          <w:sz w:val="24"/>
          <w:szCs w:val="24"/>
        </w:rPr>
      </w:pPr>
      <w:r w:rsidRPr="004C35FF">
        <w:rPr>
          <w:rFonts w:ascii="Times New Roman" w:hAnsi="Times New Roman"/>
          <w:b/>
          <w:iCs/>
          <w:sz w:val="24"/>
          <w:szCs w:val="24"/>
        </w:rPr>
        <w:t xml:space="preserve">Further </w:t>
      </w:r>
      <w:r w:rsidR="004C35FF" w:rsidRPr="004C35FF">
        <w:rPr>
          <w:rFonts w:ascii="Times New Roman" w:hAnsi="Times New Roman"/>
          <w:b/>
          <w:iCs/>
          <w:sz w:val="24"/>
          <w:szCs w:val="24"/>
        </w:rPr>
        <w:t>investigation</w:t>
      </w:r>
      <w:r w:rsidRPr="004C35FF">
        <w:rPr>
          <w:rFonts w:ascii="Times New Roman" w:hAnsi="Times New Roman"/>
          <w:b/>
          <w:iCs/>
          <w:sz w:val="24"/>
          <w:szCs w:val="24"/>
        </w:rPr>
        <w:t xml:space="preserve"> is advised.</w:t>
      </w:r>
    </w:p>
    <w:p w14:paraId="5E567321" w14:textId="77777777" w:rsidR="005D1CE9" w:rsidRDefault="005D1CE9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358BA077" w14:textId="77777777" w:rsidR="005D1CE9" w:rsidRDefault="005D1CE9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4"/>
          <w:szCs w:val="24"/>
        </w:rPr>
      </w:pPr>
    </w:p>
    <w:p w14:paraId="4897C926" w14:textId="12B2FAF1" w:rsidR="005D1CE9" w:rsidRDefault="00AB282C">
      <w:pPr>
        <w:wordWrap w:val="0"/>
        <w:spacing w:after="0" w:line="240" w:lineRule="auto"/>
        <w:ind w:left="576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701E48">
        <w:rPr>
          <w:rFonts w:ascii="Times New Roman" w:hAnsi="Times New Roman"/>
          <w:bCs/>
          <w:iCs/>
          <w:sz w:val="24"/>
          <w:szCs w:val="24"/>
        </w:rPr>
        <w:t xml:space="preserve">Sonographer </w:t>
      </w:r>
    </w:p>
    <w:sectPr w:rsidR="005D1CE9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F8B89" w14:textId="77777777" w:rsidR="006E0F84" w:rsidRDefault="006E0F84">
      <w:pPr>
        <w:spacing w:line="240" w:lineRule="auto"/>
      </w:pPr>
      <w:r>
        <w:separator/>
      </w:r>
    </w:p>
  </w:endnote>
  <w:endnote w:type="continuationSeparator" w:id="0">
    <w:p w14:paraId="009C382B" w14:textId="77777777" w:rsidR="006E0F84" w:rsidRDefault="006E0F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55239" w14:textId="77777777" w:rsidR="006E0F84" w:rsidRDefault="006E0F84">
      <w:pPr>
        <w:spacing w:after="0"/>
      </w:pPr>
      <w:r>
        <w:separator/>
      </w:r>
    </w:p>
  </w:footnote>
  <w:footnote w:type="continuationSeparator" w:id="0">
    <w:p w14:paraId="3936F2AF" w14:textId="77777777" w:rsidR="006E0F84" w:rsidRDefault="006E0F8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F4728" w14:textId="77777777" w:rsidR="005D1CE9" w:rsidRDefault="00701E4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46C97E48" w14:textId="77777777" w:rsidR="005D1CE9" w:rsidRDefault="00701E4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3AFE6533" w14:textId="77777777" w:rsidR="005D1CE9" w:rsidRDefault="00701E4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4C7D3596" w14:textId="77777777" w:rsidR="005D1CE9" w:rsidRDefault="00701E48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A7D9015" w14:textId="77777777" w:rsidR="005D1CE9" w:rsidRDefault="00701E48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158844" wp14:editId="4619553F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E55829E" id="Straight Connector 1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 w:rsidR="005D1CE9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3E0D789B" w14:textId="77777777" w:rsidR="005D1CE9" w:rsidRDefault="005D1C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0969"/>
    <w:rsid w:val="00051761"/>
    <w:rsid w:val="000A2CE5"/>
    <w:rsid w:val="001112AB"/>
    <w:rsid w:val="00191042"/>
    <w:rsid w:val="0025772C"/>
    <w:rsid w:val="00287FA0"/>
    <w:rsid w:val="002914B2"/>
    <w:rsid w:val="00291C79"/>
    <w:rsid w:val="002C238D"/>
    <w:rsid w:val="00372DA7"/>
    <w:rsid w:val="003B4CDA"/>
    <w:rsid w:val="003C07C8"/>
    <w:rsid w:val="004B0B48"/>
    <w:rsid w:val="004C35FF"/>
    <w:rsid w:val="0052273D"/>
    <w:rsid w:val="005500B7"/>
    <w:rsid w:val="00586712"/>
    <w:rsid w:val="005A055B"/>
    <w:rsid w:val="005A247E"/>
    <w:rsid w:val="005A7732"/>
    <w:rsid w:val="005D1CE9"/>
    <w:rsid w:val="00652FAA"/>
    <w:rsid w:val="00670C30"/>
    <w:rsid w:val="00677780"/>
    <w:rsid w:val="006E0F84"/>
    <w:rsid w:val="00701E48"/>
    <w:rsid w:val="00726ECC"/>
    <w:rsid w:val="00774CFC"/>
    <w:rsid w:val="007F1BEB"/>
    <w:rsid w:val="0087645E"/>
    <w:rsid w:val="008D0969"/>
    <w:rsid w:val="008E27B1"/>
    <w:rsid w:val="00995E04"/>
    <w:rsid w:val="009B3DE7"/>
    <w:rsid w:val="009C4540"/>
    <w:rsid w:val="00A52664"/>
    <w:rsid w:val="00AB282C"/>
    <w:rsid w:val="00AF0D2A"/>
    <w:rsid w:val="00B041E0"/>
    <w:rsid w:val="00B35FC9"/>
    <w:rsid w:val="00B67C14"/>
    <w:rsid w:val="00C741EF"/>
    <w:rsid w:val="00CD300B"/>
    <w:rsid w:val="00D243C9"/>
    <w:rsid w:val="00D3494C"/>
    <w:rsid w:val="00D77EC8"/>
    <w:rsid w:val="00DE7086"/>
    <w:rsid w:val="00E0260E"/>
    <w:rsid w:val="00E420F8"/>
    <w:rsid w:val="00F0690F"/>
    <w:rsid w:val="00F400C2"/>
    <w:rsid w:val="00F65F7A"/>
    <w:rsid w:val="00F7195E"/>
    <w:rsid w:val="00FB49D3"/>
    <w:rsid w:val="01CD6876"/>
    <w:rsid w:val="52AA755A"/>
    <w:rsid w:val="5E8F3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9BF2"/>
  <w15:docId w15:val="{C1D1231C-41AC-4D72-9DCE-DC52A771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</w:style>
  <w:style w:type="paragraph" w:styleId="NoSpacing">
    <w:name w:val="No Spacing"/>
    <w:link w:val="NoSpacingChar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AMANA TRUST</cp:lastModifiedBy>
  <cp:revision>2</cp:revision>
  <cp:lastPrinted>2026-03-28T07:47:00Z</cp:lastPrinted>
  <dcterms:created xsi:type="dcterms:W3CDTF">2022-10-09T02:34:00Z</dcterms:created>
  <dcterms:modified xsi:type="dcterms:W3CDTF">2026-03-29T08:07:00Z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95D82FD6C4BE475F85A414F3FFA3F16E_12</vt:lpwstr>
  </property>
</Properties>
</file>