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69822" w14:textId="77777777" w:rsidR="006B4DF8" w:rsidRDefault="006B4DF8" w:rsidP="006B4DF8">
      <w:pPr>
        <w:spacing w:after="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 xml:space="preserve">AMANA TRUST DIAGNOSTICS </w:t>
      </w:r>
    </w:p>
    <w:p w14:paraId="526726D1" w14:textId="77777777" w:rsidR="006B4DF8" w:rsidRDefault="006B4DF8" w:rsidP="006B4DF8">
      <w:pPr>
        <w:spacing w:after="0"/>
        <w:jc w:val="center"/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color w:val="0070C0"/>
          <w:sz w:val="28"/>
          <w:szCs w:val="28"/>
        </w:rPr>
        <w:t xml:space="preserve">No 15, </w:t>
      </w:r>
      <w:proofErr w:type="spellStart"/>
      <w:r>
        <w:rPr>
          <w:rFonts w:ascii="Times New Roman" w:hAnsi="Times New Roman"/>
          <w:color w:val="0070C0"/>
          <w:sz w:val="28"/>
          <w:szCs w:val="28"/>
        </w:rPr>
        <w:t>Tudun</w:t>
      </w:r>
      <w:proofErr w:type="spellEnd"/>
      <w:r>
        <w:rPr>
          <w:rFonts w:ascii="Times New Roman" w:hAnsi="Times New Roman"/>
          <w:color w:val="0070C0"/>
          <w:sz w:val="28"/>
          <w:szCs w:val="28"/>
        </w:rPr>
        <w:t xml:space="preserve"> Wada C, Nasarawa LGA, Kano State.</w:t>
      </w:r>
    </w:p>
    <w:p w14:paraId="5A49114A" w14:textId="77777777" w:rsidR="006B4DF8" w:rsidRDefault="006B4DF8" w:rsidP="006B4DF8">
      <w:pPr>
        <w:spacing w:after="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40293D44" w14:textId="77777777" w:rsidR="006B4DF8" w:rsidRPr="003A0682" w:rsidRDefault="006B4DF8" w:rsidP="006B4DF8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4E19C19" wp14:editId="4E2E3D94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28575" b="28575"/>
                <wp:wrapNone/>
                <wp:docPr id="1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9347C" id="Straight Connector 1" o:spid="_x0000_s1026" style="position:absolute;z-index:251659264;visibility:visible;mso-wrap-style:square;mso-wrap-distance-left:0;mso-wrap-distance-top:0;mso-wrap-distance-right:0;mso-wrap-distance-bottom:0;mso-position-horizontal:right;mso-position-horizontal-relative:page;mso-position-vertical:absolute;mso-position-vertical-relative:text" from="497.05pt,18.75pt" to="1045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ksSkgEAABgDAAAOAAAAZHJzL2Uyb0RvYy54bWysUs1O4zAQviPxDpbvNCFS2yVqyoEKLqsF&#10;ieUBpo6dWPKfPKZp337HbrfdhRvCh/F4/jzfN7O631vDdjKi9q7jt7OaM+mE77UbOv72+/HmB2eY&#10;wPVgvJMdP0jk9+vrq9UUWtn40ZteRkZFHLZT6PiYUmirCsUoLeDMB+nIqXy0kOgZh6qPMFF1a6qm&#10;rhfV5GMfohcSkaybo5OvS32lpEjPSqFMzHScektFxiK3WVbrFbRDhDBqcWoDvtCFBe3o03OpDSRg&#10;71F/KmW1iB69SjPhbeWV0kIWDITmtv6A5nWEIAsWIgfDmSb8vrLi1+7BvUSiYQrYYniJGcVeRZtv&#10;6o/tC1mHM1lyn5gg4+Ju0SyXc84E+e7mzTxzWV1yQ8T0JL1lWem40S5DgRZ2PzEdQ/+GZLNxbKIF&#10;apY1jUkArYIykEi1oe84uqEkoze6f9TG5BSMw/bBRLaDPNxyTj38F5Z/2QCOx7jiOo7d6iQzcmra&#10;OLouDGRt6/tDIabYif4SeFqVPN9/3yX7stDrPwAAAP//AwBQSwMEFAAGAAgAAAAhAAfukvDdAAAA&#10;BwEAAA8AAABkcnMvZG93bnJldi54bWxMj0FPwzAMhe9I/IfISNxYAoWNlabTBJo4cNqYgGPWmLZa&#10;41RJ1hV+Pd5p3Pz8rPc+F4vRdWLAEFtPGm4nCgRS5W1LtYbt++rmEURMhqzpPKGGH4ywKC8vCpNb&#10;f6Q1DptUCw6hmBsNTUp9LmWsGnQmTnyPxN63D84klqGWNpgjh7tO3ik1lc60xA2N6fG5wWq/OTgN&#10;H8vZPhtfX+5Xab39Cn7I3vD3U+vrq3H5BCLhmM7HcMJndCiZaecPZKPoNPAjSUM2ewBxctV8ytOO&#10;N3MFsizkf/7yDwAA//8DAFBLAQItABQABgAIAAAAIQC2gziS/gAAAOEBAAATAAAAAAAAAAAAAAAA&#10;AAAAAABbQ29udGVudF9UeXBlc10ueG1sUEsBAi0AFAAGAAgAAAAhADj9If/WAAAAlAEAAAsAAAAA&#10;AAAAAAAAAAAALwEAAF9yZWxzLy5yZWxzUEsBAi0AFAAGAAgAAAAhACCCSxKSAQAAGAMAAA4AAAAA&#10;AAAAAAAAAAAALgIAAGRycy9lMm9Eb2MueG1sUEsBAi0AFAAGAAgAAAAhAAfukvDdAAAABwEAAA8A&#10;AAAAAAAAAAAAAAAA7AMAAGRycy9kb3ducmV2LnhtbFBLBQYAAAAABAAEAPMAAAD2BAAAAAA=&#10;" strokeweight="1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Email;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09203D70" w14:textId="77777777" w:rsidR="006B4DF8" w:rsidRDefault="006B4DF8" w:rsidP="006B4DF8">
      <w:pPr>
        <w:spacing w:after="0" w:line="240" w:lineRule="auto"/>
        <w:rPr>
          <w:rFonts w:ascii="Georgia" w:eastAsia="Georgia" w:hAnsi="Georgia" w:cs="Georgia"/>
          <w:sz w:val="28"/>
        </w:rPr>
      </w:pPr>
    </w:p>
    <w:p w14:paraId="35546E90" w14:textId="77777777" w:rsidR="00753947" w:rsidRDefault="00753947" w:rsidP="006D357E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B4DF8">
        <w:rPr>
          <w:rFonts w:ascii="Georgia" w:hAnsi="Georgia"/>
          <w:noProof/>
          <w:sz w:val="28"/>
          <w:szCs w:val="32"/>
        </w:rPr>
        <w:t>10/29/2025 10:24:50 AM</w:t>
      </w:r>
      <w:r>
        <w:rPr>
          <w:rFonts w:ascii="Georgia" w:hAnsi="Georgia"/>
          <w:sz w:val="28"/>
          <w:szCs w:val="32"/>
        </w:rPr>
        <w:fldChar w:fldCharType="end"/>
      </w:r>
    </w:p>
    <w:p w14:paraId="03224B21" w14:textId="77777777" w:rsidR="00753947" w:rsidRDefault="00753947" w:rsidP="0075394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838"/>
        <w:gridCol w:w="1367"/>
        <w:gridCol w:w="1094"/>
        <w:gridCol w:w="2277"/>
      </w:tblGrid>
      <w:tr w:rsidR="00753947" w14:paraId="484702CB" w14:textId="77777777" w:rsidTr="006B4DF8">
        <w:trPr>
          <w:trHeight w:val="368"/>
        </w:trPr>
        <w:tc>
          <w:tcPr>
            <w:tcW w:w="2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5A8E909" w14:textId="5E1E6FB1" w:rsidR="00753947" w:rsidRDefault="0075394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6B4DF8">
              <w:rPr>
                <w:rFonts w:ascii="Georgia" w:hAnsi="Georgia"/>
                <w:b/>
                <w:bCs/>
                <w:sz w:val="24"/>
                <w:szCs w:val="28"/>
              </w:rPr>
              <w:t>FIRDAUSI SANI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C00D304" w14:textId="3E7589C5" w:rsidR="00753947" w:rsidRDefault="0075394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6B4DF8">
              <w:rPr>
                <w:rFonts w:ascii="Georgia" w:hAnsi="Georgia"/>
                <w:b/>
                <w:sz w:val="24"/>
                <w:szCs w:val="28"/>
              </w:rPr>
              <w:t xml:space="preserve"> 27y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6AC1BA4" w14:textId="3E333125" w:rsidR="00753947" w:rsidRDefault="0075394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6B4DF8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1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3AD3E98" w14:textId="77777777" w:rsidR="00753947" w:rsidRDefault="0075394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753947" w14:paraId="7F2A14C0" w14:textId="77777777" w:rsidTr="006B4DF8">
        <w:trPr>
          <w:trHeight w:val="233"/>
        </w:trPr>
        <w:tc>
          <w:tcPr>
            <w:tcW w:w="381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742FAB6" w14:textId="77777777" w:rsidR="00753947" w:rsidRDefault="0075394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F991793" w14:textId="77777777" w:rsidR="00753947" w:rsidRDefault="0075394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0C6B0C5A" w14:textId="77777777" w:rsidR="00753947" w:rsidRDefault="00753947" w:rsidP="0075394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01C5A341" w14:textId="5A373BF1" w:rsidR="00753947" w:rsidRPr="006B4DF8" w:rsidRDefault="00753947" w:rsidP="00753947">
      <w:pPr>
        <w:spacing w:after="0" w:line="240" w:lineRule="auto"/>
        <w:rPr>
          <w:rFonts w:ascii="Georgia" w:hAnsi="Georgia"/>
          <w:b/>
          <w:iCs/>
          <w:szCs w:val="24"/>
          <w:u w:val="single"/>
        </w:rPr>
      </w:pPr>
      <w:r w:rsidRPr="006B4DF8">
        <w:rPr>
          <w:rFonts w:ascii="Georgia" w:hAnsi="Georgia"/>
          <w:b/>
          <w:iCs/>
          <w:szCs w:val="24"/>
          <w:u w:val="single"/>
        </w:rPr>
        <w:t xml:space="preserve">REAL TIME ABDOMINOPELVIC </w:t>
      </w:r>
      <w:r w:rsidR="006B4DF8" w:rsidRPr="006B4DF8">
        <w:rPr>
          <w:rFonts w:ascii="Georgia" w:hAnsi="Georgia"/>
          <w:b/>
          <w:iCs/>
          <w:szCs w:val="24"/>
          <w:u w:val="single"/>
        </w:rPr>
        <w:t>ULTRASONOGRAPHY EXAM</w:t>
      </w:r>
      <w:r w:rsidRPr="006B4DF8">
        <w:rPr>
          <w:rFonts w:ascii="Georgia" w:hAnsi="Georgia"/>
          <w:b/>
          <w:iCs/>
          <w:szCs w:val="24"/>
          <w:u w:val="single"/>
        </w:rPr>
        <w:t>: REVEALED:</w:t>
      </w:r>
    </w:p>
    <w:p w14:paraId="16149DD4" w14:textId="77777777" w:rsidR="00753947" w:rsidRDefault="00753947" w:rsidP="0075394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2FF77DC0" w14:textId="173EFA60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u w:val="single"/>
        </w:rPr>
        <w:t>LIVER</w:t>
      </w:r>
      <w:r w:rsidRPr="006B4DF8">
        <w:rPr>
          <w:rFonts w:ascii="Georgia" w:hAnsi="Georgia"/>
          <w:b/>
          <w:bCs/>
          <w:iCs/>
        </w:rPr>
        <w:t>:</w:t>
      </w:r>
      <w:r w:rsidRPr="006B4DF8">
        <w:rPr>
          <w:rFonts w:ascii="Georgia" w:hAnsi="Georgia"/>
          <w:bCs/>
          <w:iCs/>
        </w:rPr>
        <w:t xml:space="preserve"> Normal in size and uniform homogenous </w:t>
      </w:r>
      <w:proofErr w:type="spellStart"/>
      <w:r w:rsidRPr="006B4DF8">
        <w:rPr>
          <w:rFonts w:ascii="Georgia" w:hAnsi="Georgia"/>
          <w:bCs/>
          <w:iCs/>
        </w:rPr>
        <w:t>echotexure</w:t>
      </w:r>
      <w:proofErr w:type="spellEnd"/>
      <w:r w:rsidRPr="006B4DF8">
        <w:rPr>
          <w:rFonts w:ascii="Georgia" w:hAnsi="Georgia"/>
          <w:bCs/>
          <w:iCs/>
        </w:rPr>
        <w:t xml:space="preserve"> seen</w:t>
      </w:r>
      <w:r w:rsidR="006B4DF8" w:rsidRPr="006B4DF8">
        <w:rPr>
          <w:rFonts w:ascii="Georgia" w:hAnsi="Georgia"/>
          <w:bCs/>
          <w:iCs/>
        </w:rPr>
        <w:t>, measuring about 139 mm</w:t>
      </w:r>
      <w:r w:rsidRPr="006B4DF8">
        <w:rPr>
          <w:rFonts w:ascii="Georgia" w:hAnsi="Georgia"/>
          <w:bCs/>
          <w:iCs/>
        </w:rPr>
        <w:t>. No surface retraction or nodulations. No definite focal lesion. Intrahepatic biliary radicles are not dilated. Hepatic veins and I.V.C are not congested. Portal vein is not dilated.</w:t>
      </w:r>
    </w:p>
    <w:p w14:paraId="449FEDEA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</w:p>
    <w:p w14:paraId="46770891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u w:val="single"/>
        </w:rPr>
        <w:t>GALL BLADDER</w:t>
      </w:r>
      <w:r w:rsidRPr="006B4DF8">
        <w:rPr>
          <w:rFonts w:ascii="Georgia" w:hAnsi="Georgia"/>
          <w:b/>
          <w:bCs/>
          <w:iCs/>
        </w:rPr>
        <w:t>:</w:t>
      </w:r>
      <w:r w:rsidRPr="006B4DF8">
        <w:rPr>
          <w:rFonts w:ascii="Georgia" w:hAnsi="Georgia"/>
          <w:bCs/>
          <w:iCs/>
        </w:rPr>
        <w:t xml:space="preserve"> Semi-contacted at time of examination: however no sizable intra-luminal stone seen. C.B.D is seen patent and not dilated.  Wall thickness normal</w:t>
      </w:r>
      <w:r w:rsidR="00DB2A76" w:rsidRPr="006B4DF8">
        <w:rPr>
          <w:rFonts w:ascii="Georgia" w:hAnsi="Georgia"/>
          <w:bCs/>
          <w:iCs/>
        </w:rPr>
        <w:t>.</w:t>
      </w:r>
    </w:p>
    <w:p w14:paraId="5F90855B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</w:p>
    <w:p w14:paraId="4658D65D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u w:val="single"/>
        </w:rPr>
        <w:t>PANCREAS</w:t>
      </w:r>
      <w:r w:rsidRPr="006B4DF8">
        <w:rPr>
          <w:rFonts w:ascii="Georgia" w:hAnsi="Georgia"/>
          <w:b/>
          <w:bCs/>
          <w:iCs/>
        </w:rPr>
        <w:t>:</w:t>
      </w:r>
      <w:r w:rsidRPr="006B4DF8">
        <w:rPr>
          <w:rFonts w:ascii="Georgia" w:hAnsi="Georgia"/>
          <w:bCs/>
          <w:iCs/>
        </w:rPr>
        <w:t xml:space="preserve"> Normal in size with normal parenchymal echoes. MPD not dilated. No gross masses detected</w:t>
      </w:r>
      <w:r w:rsidR="00DB2A76" w:rsidRPr="006B4DF8">
        <w:rPr>
          <w:rFonts w:ascii="Georgia" w:hAnsi="Georgia"/>
          <w:bCs/>
          <w:iCs/>
        </w:rPr>
        <w:t>.</w:t>
      </w:r>
      <w:r w:rsidRPr="006B4DF8">
        <w:rPr>
          <w:rFonts w:ascii="Georgia" w:hAnsi="Georgia"/>
          <w:bCs/>
          <w:iCs/>
        </w:rPr>
        <w:t xml:space="preserve"> </w:t>
      </w:r>
    </w:p>
    <w:p w14:paraId="5924939D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</w:p>
    <w:p w14:paraId="6B3FC21A" w14:textId="71C2D429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u w:val="single"/>
        </w:rPr>
        <w:t>SPLEEN:</w:t>
      </w:r>
      <w:r w:rsidRPr="006B4DF8">
        <w:rPr>
          <w:rFonts w:ascii="Georgia" w:hAnsi="Georgia"/>
          <w:bCs/>
          <w:iCs/>
        </w:rPr>
        <w:t xml:space="preserve"> Normal in size with normal echo pattern</w:t>
      </w:r>
      <w:r w:rsidR="006B4DF8">
        <w:rPr>
          <w:rFonts w:ascii="Georgia" w:hAnsi="Georgia"/>
          <w:bCs/>
          <w:iCs/>
        </w:rPr>
        <w:t>, it measured 105 mm x 51 mm</w:t>
      </w:r>
      <w:r w:rsidRPr="006B4DF8">
        <w:rPr>
          <w:rFonts w:ascii="Georgia" w:hAnsi="Georgia"/>
          <w:bCs/>
          <w:iCs/>
        </w:rPr>
        <w:t>. No focal lesion seen</w:t>
      </w:r>
      <w:r w:rsidR="00DB2A76" w:rsidRPr="006B4DF8">
        <w:rPr>
          <w:rFonts w:ascii="Georgia" w:hAnsi="Georgia"/>
          <w:bCs/>
          <w:iCs/>
        </w:rPr>
        <w:t>.</w:t>
      </w:r>
    </w:p>
    <w:p w14:paraId="08065802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</w:p>
    <w:p w14:paraId="766B023D" w14:textId="77777777" w:rsidR="00DB2A76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u w:val="single"/>
        </w:rPr>
        <w:t>AORTA AND IVC:</w:t>
      </w:r>
      <w:r w:rsidRPr="006B4DF8">
        <w:rPr>
          <w:rFonts w:ascii="Georgia" w:hAnsi="Georgia"/>
          <w:bCs/>
          <w:iCs/>
        </w:rPr>
        <w:t xml:space="preserve"> Normal</w:t>
      </w:r>
      <w:r w:rsidR="00DB2A76" w:rsidRPr="006B4DF8">
        <w:rPr>
          <w:rFonts w:ascii="Georgia" w:hAnsi="Georgia"/>
          <w:bCs/>
          <w:iCs/>
        </w:rPr>
        <w:t>.</w:t>
      </w:r>
    </w:p>
    <w:p w14:paraId="0241E33D" w14:textId="77777777" w:rsidR="00DB2A76" w:rsidRPr="006B4DF8" w:rsidRDefault="00DB2A76" w:rsidP="00753947">
      <w:pPr>
        <w:spacing w:after="0" w:line="240" w:lineRule="auto"/>
        <w:rPr>
          <w:rFonts w:ascii="Georgia" w:hAnsi="Georgia"/>
          <w:bCs/>
          <w:iCs/>
        </w:rPr>
      </w:pPr>
    </w:p>
    <w:p w14:paraId="34B73F0D" w14:textId="519F9E16" w:rsidR="00DB2A76" w:rsidRPr="006B4DF8" w:rsidRDefault="00DB2A76" w:rsidP="00DB2A76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u w:val="single"/>
        </w:rPr>
        <w:t>BOTH KIDNEYS</w:t>
      </w:r>
      <w:r w:rsidRPr="006B4DF8">
        <w:rPr>
          <w:rFonts w:ascii="Georgia" w:hAnsi="Georgia"/>
          <w:b/>
          <w:bCs/>
          <w:iCs/>
        </w:rPr>
        <w:t>:</w:t>
      </w:r>
      <w:r w:rsidRPr="006B4DF8">
        <w:rPr>
          <w:rFonts w:ascii="Georgia" w:hAnsi="Georgia"/>
          <w:bCs/>
          <w:iCs/>
        </w:rPr>
        <w:t xml:space="preserve">   Normal shape and smooth outline However, </w:t>
      </w:r>
      <w:r w:rsidR="006B4DF8" w:rsidRPr="006B4DF8">
        <w:rPr>
          <w:rFonts w:ascii="Georgia" w:hAnsi="Georgia"/>
          <w:bCs/>
          <w:iCs/>
        </w:rPr>
        <w:t>left</w:t>
      </w:r>
      <w:r w:rsidRPr="006B4DF8">
        <w:rPr>
          <w:rFonts w:ascii="Georgia" w:hAnsi="Georgia"/>
          <w:bCs/>
          <w:iCs/>
        </w:rPr>
        <w:t xml:space="preserve"> Kidney is moderately enlarged in size</w:t>
      </w:r>
      <w:r w:rsidR="006B4DF8" w:rsidRPr="006B4DF8">
        <w:rPr>
          <w:rFonts w:ascii="Georgia" w:hAnsi="Georgia"/>
          <w:bCs/>
          <w:iCs/>
        </w:rPr>
        <w:t xml:space="preserve">, measuring about 102mm x 47 mm </w:t>
      </w:r>
      <w:r w:rsidRPr="006B4DF8">
        <w:rPr>
          <w:rFonts w:ascii="Georgia" w:hAnsi="Georgia"/>
          <w:bCs/>
          <w:iCs/>
        </w:rPr>
        <w:t xml:space="preserve">and Shows </w:t>
      </w:r>
      <w:r w:rsidR="006B4DF8" w:rsidRPr="006B4DF8">
        <w:rPr>
          <w:rFonts w:ascii="Georgia" w:hAnsi="Georgia"/>
          <w:bCs/>
          <w:iCs/>
        </w:rPr>
        <w:t>increased Parenchymal</w:t>
      </w:r>
      <w:r w:rsidRPr="006B4DF8">
        <w:rPr>
          <w:rFonts w:ascii="Georgia" w:hAnsi="Georgia"/>
          <w:bCs/>
          <w:iCs/>
        </w:rPr>
        <w:t xml:space="preserve"> Echogenicity with moderate loss of CMD. </w:t>
      </w:r>
      <w:r w:rsidR="006B4DF8" w:rsidRPr="006B4DF8">
        <w:rPr>
          <w:rFonts w:ascii="Georgia" w:hAnsi="Georgia"/>
          <w:bCs/>
          <w:iCs/>
        </w:rPr>
        <w:t>Right</w:t>
      </w:r>
      <w:r w:rsidRPr="006B4DF8">
        <w:rPr>
          <w:rFonts w:ascii="Georgia" w:hAnsi="Georgia"/>
          <w:bCs/>
          <w:iCs/>
        </w:rPr>
        <w:t xml:space="preserve"> kidney appeared preserved</w:t>
      </w:r>
      <w:r w:rsidR="006B4DF8" w:rsidRPr="006B4DF8">
        <w:rPr>
          <w:rFonts w:ascii="Georgia" w:hAnsi="Georgia"/>
          <w:bCs/>
          <w:iCs/>
        </w:rPr>
        <w:t>, it measured about 96 mm x 38 mm</w:t>
      </w:r>
      <w:r w:rsidRPr="006B4DF8">
        <w:rPr>
          <w:rFonts w:ascii="Georgia" w:hAnsi="Georgia"/>
          <w:bCs/>
          <w:iCs/>
        </w:rPr>
        <w:t>. No backpressure changes, cystic or sizable typical calculi seen bilaterally.</w:t>
      </w:r>
    </w:p>
    <w:p w14:paraId="74FAAFC9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</w:p>
    <w:p w14:paraId="5036AF99" w14:textId="1C249164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vanish/>
        </w:rPr>
        <w:t>:</w:t>
      </w:r>
      <w:r w:rsidRPr="006B4DF8">
        <w:rPr>
          <w:rFonts w:ascii="Georgia" w:hAnsi="Georgia"/>
          <w:b/>
          <w:bCs/>
          <w:iCs/>
          <w:u w:val="single"/>
        </w:rPr>
        <w:t>URINARY BLADDER</w:t>
      </w:r>
      <w:r w:rsidRPr="006B4DF8">
        <w:rPr>
          <w:rFonts w:ascii="Georgia" w:hAnsi="Georgia"/>
          <w:b/>
          <w:bCs/>
          <w:iCs/>
        </w:rPr>
        <w:t>:</w:t>
      </w:r>
      <w:r w:rsidRPr="006B4DF8">
        <w:rPr>
          <w:rFonts w:ascii="Georgia" w:hAnsi="Georgia"/>
          <w:bCs/>
          <w:iCs/>
        </w:rPr>
        <w:t xml:space="preserve">  </w:t>
      </w:r>
      <w:r w:rsidR="006B4DF8" w:rsidRPr="006B4DF8">
        <w:rPr>
          <w:rFonts w:ascii="Georgia" w:eastAsia="Georgia" w:hAnsi="Georgia" w:cs="Georgia"/>
        </w:rPr>
        <w:t>Distended with urine with normal mucosal thickness</w:t>
      </w:r>
      <w:r w:rsidR="006B4DF8">
        <w:rPr>
          <w:rFonts w:ascii="Georgia" w:eastAsia="Georgia" w:hAnsi="Georgia" w:cs="Georgia"/>
        </w:rPr>
        <w:t xml:space="preserve"> measuring about 5mm</w:t>
      </w:r>
      <w:r w:rsidR="006B4DF8" w:rsidRPr="006B4DF8">
        <w:rPr>
          <w:rFonts w:ascii="Georgia" w:eastAsia="Georgia" w:hAnsi="Georgia" w:cs="Georgia"/>
        </w:rPr>
        <w:t>. No gross masses or stone seen.</w:t>
      </w:r>
    </w:p>
    <w:p w14:paraId="5CFB6AE7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</w:p>
    <w:p w14:paraId="34411675" w14:textId="3B7CC71F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u w:val="single"/>
        </w:rPr>
        <w:t>UTERUS</w:t>
      </w:r>
      <w:r w:rsidRPr="006B4DF8">
        <w:rPr>
          <w:rFonts w:ascii="Georgia" w:hAnsi="Georgia"/>
          <w:b/>
          <w:bCs/>
          <w:iCs/>
        </w:rPr>
        <w:t>:</w:t>
      </w:r>
      <w:r w:rsidRPr="006B4DF8">
        <w:rPr>
          <w:rFonts w:ascii="Georgia" w:hAnsi="Georgia"/>
          <w:bCs/>
          <w:iCs/>
        </w:rPr>
        <w:t xml:space="preserve"> Normal in size and contour</w:t>
      </w:r>
      <w:r w:rsidR="006B4DF8">
        <w:rPr>
          <w:rFonts w:ascii="Georgia" w:hAnsi="Georgia"/>
          <w:bCs/>
          <w:iCs/>
        </w:rPr>
        <w:t>, it measured 42mm in its AP diameter</w:t>
      </w:r>
      <w:r w:rsidRPr="006B4DF8">
        <w:rPr>
          <w:rFonts w:ascii="Georgia" w:hAnsi="Georgia"/>
          <w:bCs/>
          <w:iCs/>
        </w:rPr>
        <w:t xml:space="preserve">. The cavity is empty. Myometrial and central endometrial echoes are preserved. Right and Left </w:t>
      </w:r>
      <w:r w:rsidR="006B4DF8" w:rsidRPr="006B4DF8">
        <w:rPr>
          <w:rFonts w:ascii="Georgia" w:hAnsi="Georgia"/>
          <w:bCs/>
          <w:iCs/>
        </w:rPr>
        <w:t>adnexa are</w:t>
      </w:r>
      <w:r w:rsidRPr="006B4DF8">
        <w:rPr>
          <w:rFonts w:ascii="Georgia" w:hAnsi="Georgia"/>
          <w:bCs/>
          <w:iCs/>
        </w:rPr>
        <w:t xml:space="preserve"> free.</w:t>
      </w:r>
    </w:p>
    <w:p w14:paraId="4007479E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</w:p>
    <w:p w14:paraId="72534C51" w14:textId="7135BDA8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u w:val="single"/>
        </w:rPr>
        <w:t>CUL-DE-SAC</w:t>
      </w:r>
      <w:r w:rsidRPr="006B4DF8">
        <w:rPr>
          <w:rFonts w:ascii="Georgia" w:hAnsi="Georgia"/>
          <w:bCs/>
          <w:iCs/>
          <w:u w:val="single"/>
        </w:rPr>
        <w:t xml:space="preserve">: </w:t>
      </w:r>
      <w:r w:rsidR="006B4DF8" w:rsidRPr="006B4DF8">
        <w:rPr>
          <w:rFonts w:ascii="Georgia" w:hAnsi="Georgia"/>
          <w:bCs/>
          <w:iCs/>
        </w:rPr>
        <w:t xml:space="preserve"> There was moderate fluid collection noted in the Pouch of Douglas at time of scan</w:t>
      </w:r>
      <w:r w:rsidRPr="006B4DF8">
        <w:rPr>
          <w:rFonts w:ascii="Georgia" w:hAnsi="Georgia"/>
          <w:bCs/>
          <w:iCs/>
        </w:rPr>
        <w:t>.</w:t>
      </w:r>
    </w:p>
    <w:p w14:paraId="00A3AA0E" w14:textId="77777777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</w:p>
    <w:p w14:paraId="21BF7A7C" w14:textId="57FD3569" w:rsidR="00753947" w:rsidRPr="006B4DF8" w:rsidRDefault="00753947" w:rsidP="00753947">
      <w:pPr>
        <w:spacing w:after="0" w:line="240" w:lineRule="auto"/>
        <w:rPr>
          <w:rFonts w:ascii="Georgia" w:hAnsi="Georgia"/>
          <w:bCs/>
          <w:iCs/>
        </w:rPr>
      </w:pPr>
      <w:r w:rsidRPr="006B4DF8">
        <w:rPr>
          <w:rFonts w:ascii="Georgia" w:hAnsi="Georgia"/>
          <w:b/>
          <w:bCs/>
          <w:iCs/>
          <w:u w:val="single"/>
        </w:rPr>
        <w:t>IMPRESSION</w:t>
      </w:r>
      <w:r w:rsidRPr="006B4DF8">
        <w:rPr>
          <w:rFonts w:ascii="Georgia" w:hAnsi="Georgia"/>
          <w:b/>
          <w:bCs/>
          <w:iCs/>
        </w:rPr>
        <w:t>:</w:t>
      </w:r>
      <w:r w:rsidRPr="006B4DF8">
        <w:rPr>
          <w:rFonts w:ascii="Georgia" w:hAnsi="Georgia"/>
          <w:bCs/>
          <w:iCs/>
        </w:rPr>
        <w:t xml:space="preserve"> Features are sug</w:t>
      </w:r>
      <w:r w:rsidR="00A206A4" w:rsidRPr="006B4DF8">
        <w:rPr>
          <w:rFonts w:ascii="Georgia" w:hAnsi="Georgia"/>
          <w:bCs/>
          <w:iCs/>
        </w:rPr>
        <w:t xml:space="preserve">gestive of </w:t>
      </w:r>
      <w:r w:rsidR="006B4DF8" w:rsidRPr="006B4DF8">
        <w:rPr>
          <w:rFonts w:ascii="Georgia" w:hAnsi="Georgia"/>
          <w:bCs/>
          <w:iCs/>
        </w:rPr>
        <w:t>Left</w:t>
      </w:r>
      <w:r w:rsidR="00A206A4" w:rsidRPr="006B4DF8">
        <w:rPr>
          <w:rFonts w:ascii="Georgia" w:hAnsi="Georgia"/>
          <w:bCs/>
          <w:iCs/>
        </w:rPr>
        <w:t xml:space="preserve"> Pyelonephritis with </w:t>
      </w:r>
      <w:proofErr w:type="gramStart"/>
      <w:r w:rsidR="006B4DF8" w:rsidRPr="006B4DF8">
        <w:rPr>
          <w:rFonts w:ascii="Georgia" w:hAnsi="Georgia"/>
          <w:bCs/>
          <w:iCs/>
        </w:rPr>
        <w:t>PID</w:t>
      </w:r>
      <w:r w:rsidR="00A206A4" w:rsidRPr="006B4DF8">
        <w:rPr>
          <w:rFonts w:ascii="Georgia" w:hAnsi="Georgia"/>
          <w:bCs/>
          <w:iCs/>
        </w:rPr>
        <w:t xml:space="preserve"> </w:t>
      </w:r>
      <w:r w:rsidR="006B4DF8" w:rsidRPr="006B4DF8">
        <w:rPr>
          <w:rFonts w:ascii="Georgia" w:hAnsi="Georgia"/>
          <w:bCs/>
          <w:iCs/>
        </w:rPr>
        <w:t>?</w:t>
      </w:r>
      <w:r w:rsidR="00A206A4" w:rsidRPr="006B4DF8">
        <w:rPr>
          <w:rFonts w:ascii="Georgia" w:hAnsi="Georgia"/>
          <w:bCs/>
          <w:iCs/>
        </w:rPr>
        <w:t>UTI</w:t>
      </w:r>
      <w:proofErr w:type="gramEnd"/>
    </w:p>
    <w:p w14:paraId="49CA9EA5" w14:textId="77777777" w:rsidR="00A206A4" w:rsidRPr="006B4DF8" w:rsidRDefault="00A206A4" w:rsidP="00A206A4">
      <w:pPr>
        <w:spacing w:after="0" w:line="240" w:lineRule="auto"/>
        <w:rPr>
          <w:rFonts w:ascii="Georgia" w:hAnsi="Georgia"/>
          <w:b/>
          <w:bCs/>
          <w:iCs/>
        </w:rPr>
      </w:pPr>
    </w:p>
    <w:p w14:paraId="7D34FCBD" w14:textId="1E218DB2" w:rsidR="00A206A4" w:rsidRPr="006B4DF8" w:rsidRDefault="00A206A4" w:rsidP="00A206A4">
      <w:pPr>
        <w:spacing w:after="0" w:line="240" w:lineRule="auto"/>
        <w:rPr>
          <w:rFonts w:ascii="Georgia" w:hAnsi="Georgia"/>
          <w:b/>
          <w:bCs/>
          <w:iCs/>
        </w:rPr>
      </w:pPr>
      <w:r w:rsidRPr="006B4DF8">
        <w:rPr>
          <w:rFonts w:ascii="Georgia" w:hAnsi="Georgia"/>
          <w:b/>
          <w:bCs/>
          <w:iCs/>
        </w:rPr>
        <w:t xml:space="preserve">Urine MCS </w:t>
      </w:r>
      <w:r w:rsidR="006B4DF8" w:rsidRPr="006B4DF8">
        <w:rPr>
          <w:rFonts w:ascii="Georgia" w:hAnsi="Georgia"/>
          <w:b/>
          <w:bCs/>
          <w:iCs/>
        </w:rPr>
        <w:t>is advised</w:t>
      </w:r>
      <w:r w:rsidRPr="006B4DF8">
        <w:rPr>
          <w:rFonts w:ascii="Georgia" w:hAnsi="Georgia"/>
          <w:b/>
          <w:bCs/>
          <w:iCs/>
        </w:rPr>
        <w:t xml:space="preserve"> for further evaluation.</w:t>
      </w:r>
    </w:p>
    <w:p w14:paraId="74D0CA41" w14:textId="77777777" w:rsidR="00753947" w:rsidRDefault="00753947" w:rsidP="0075394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08EC1986" w14:textId="77777777" w:rsidR="00753947" w:rsidRDefault="00753947" w:rsidP="0075394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lastRenderedPageBreak/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70A62483" w14:textId="04BAF0D1" w:rsidR="008B3343" w:rsidRPr="006B4DF8" w:rsidRDefault="00753947" w:rsidP="006B4DF8">
      <w:pPr>
        <w:spacing w:after="0" w:line="240" w:lineRule="auto"/>
        <w:ind w:left="5760"/>
        <w:jc w:val="right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</w:t>
      </w:r>
      <w:r w:rsidR="006B4DF8">
        <w:rPr>
          <w:rFonts w:ascii="Georgia" w:hAnsi="Georgia"/>
          <w:bCs/>
          <w:iCs/>
          <w:szCs w:val="24"/>
        </w:rPr>
        <w:t>t</w:t>
      </w:r>
    </w:p>
    <w:sectPr w:rsidR="008B3343" w:rsidRPr="006B4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3947"/>
    <w:rsid w:val="002914B2"/>
    <w:rsid w:val="006B4DF8"/>
    <w:rsid w:val="006D357E"/>
    <w:rsid w:val="00753947"/>
    <w:rsid w:val="00995E04"/>
    <w:rsid w:val="00A206A4"/>
    <w:rsid w:val="00DB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1886"/>
  <w15:docId w15:val="{B6F8F582-AF76-4B40-8AF8-8F869635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94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3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947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6B4D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6</cp:revision>
  <dcterms:created xsi:type="dcterms:W3CDTF">2022-10-08T19:19:00Z</dcterms:created>
  <dcterms:modified xsi:type="dcterms:W3CDTF">2025-10-29T09:35:00Z</dcterms:modified>
</cp:coreProperties>
</file>