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4030810"/>
    <w:p w14:paraId="4E08CF23" w14:textId="333D0C06" w:rsidR="00F77185" w:rsidRPr="00E07F9B" w:rsidRDefault="00F77185" w:rsidP="00E07F9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E07F9B">
        <w:rPr>
          <w:rFonts w:ascii="Times New Roman" w:hAnsi="Times New Roman"/>
          <w:sz w:val="24"/>
          <w:szCs w:val="24"/>
        </w:rPr>
        <w:fldChar w:fldCharType="begin"/>
      </w:r>
      <w:r w:rsidRPr="00E07F9B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E07F9B">
        <w:rPr>
          <w:rFonts w:ascii="Times New Roman" w:hAnsi="Times New Roman"/>
          <w:sz w:val="24"/>
          <w:szCs w:val="24"/>
        </w:rPr>
        <w:fldChar w:fldCharType="separate"/>
      </w:r>
      <w:r w:rsidR="00E07F9B">
        <w:rPr>
          <w:rFonts w:ascii="Times New Roman" w:hAnsi="Times New Roman"/>
          <w:noProof/>
          <w:sz w:val="24"/>
          <w:szCs w:val="24"/>
        </w:rPr>
        <w:t>11/15/2025 10:41:11 AM</w:t>
      </w:r>
      <w:r w:rsidRPr="00E07F9B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F77185" w:rsidRPr="00E07F9B" w14:paraId="7DB23750" w14:textId="77777777" w:rsidTr="00E07F9B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2FF3E4B" w14:textId="2669FA65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7F9B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9B4306" w:rsidRPr="00E07F9B">
              <w:rPr>
                <w:rFonts w:ascii="Times New Roman" w:hAnsi="Times New Roman"/>
                <w:sz w:val="24"/>
                <w:szCs w:val="24"/>
              </w:rPr>
              <w:t>ZAINAB SHITU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5058F26" w14:textId="77777777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7F9B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Pr="00E07F9B">
              <w:rPr>
                <w:rFonts w:ascii="Times New Roman" w:hAnsi="Times New Roman"/>
                <w:b/>
                <w:sz w:val="24"/>
                <w:szCs w:val="24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517EB8" w14:textId="77777777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7F9B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E07F9B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E77317C" w14:textId="77777777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7F9B">
              <w:rPr>
                <w:rFonts w:ascii="Times New Roman" w:hAnsi="Times New Roman"/>
                <w:sz w:val="24"/>
                <w:szCs w:val="24"/>
              </w:rPr>
              <w:t>Ref No:</w:t>
            </w:r>
            <w:r w:rsidRPr="00E07F9B"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:rsidR="00F77185" w:rsidRPr="00E07F9B" w14:paraId="405E8289" w14:textId="77777777" w:rsidTr="00E07F9B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00ED07" w14:textId="77777777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07F9B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E07F9B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391EDD9" w14:textId="77777777" w:rsidR="00F77185" w:rsidRPr="00E07F9B" w:rsidRDefault="00F77185" w:rsidP="00E07F9B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07F9B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04C2A068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76815F5C" w14:textId="7DF2D64D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REAL TIME </w:t>
      </w:r>
      <w:r w:rsidR="0017653D"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ABDOMINOPELVIC ULTRASONOGRAPHY </w:t>
      </w: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EXAM: REVEALED:</w:t>
      </w:r>
    </w:p>
    <w:p w14:paraId="5C34329F" w14:textId="7C95EB36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</w:t>
      </w:r>
      <w:r w:rsidR="00E07F9B" w:rsidRPr="00E07F9B">
        <w:rPr>
          <w:rFonts w:ascii="Times New Roman" w:hAnsi="Times New Roman"/>
          <w:bCs/>
          <w:iCs/>
          <w:sz w:val="24"/>
          <w:szCs w:val="24"/>
        </w:rPr>
        <w:t>echotexture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5986F4AC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9654E71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Semi-contacted at time of examination: however no sizable intra-luminal stone seen. C.B.D is seen patent and not dilated.  Wall thickness normal</w:t>
      </w:r>
      <w:r w:rsidR="0017653D" w:rsidRPr="00E07F9B">
        <w:rPr>
          <w:rFonts w:ascii="Times New Roman" w:hAnsi="Times New Roman"/>
          <w:bCs/>
          <w:iCs/>
          <w:sz w:val="24"/>
          <w:szCs w:val="24"/>
        </w:rPr>
        <w:t>.</w:t>
      </w:r>
    </w:p>
    <w:p w14:paraId="2E7F045E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9D75048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17653D" w:rsidRPr="00E07F9B">
        <w:rPr>
          <w:rFonts w:ascii="Times New Roman" w:hAnsi="Times New Roman"/>
          <w:bCs/>
          <w:iCs/>
          <w:sz w:val="24"/>
          <w:szCs w:val="24"/>
        </w:rPr>
        <w:t>.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42FB499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5300E47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pattern. No focal lesion seen</w:t>
      </w:r>
      <w:r w:rsidR="0017653D" w:rsidRPr="00E07F9B">
        <w:rPr>
          <w:rFonts w:ascii="Times New Roman" w:hAnsi="Times New Roman"/>
          <w:bCs/>
          <w:iCs/>
          <w:sz w:val="24"/>
          <w:szCs w:val="24"/>
        </w:rPr>
        <w:t>.</w:t>
      </w:r>
    </w:p>
    <w:p w14:paraId="3FA07237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94A7935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17653D" w:rsidRPr="00E07F9B">
        <w:rPr>
          <w:rFonts w:ascii="Times New Roman" w:hAnsi="Times New Roman"/>
          <w:bCs/>
          <w:iCs/>
          <w:sz w:val="24"/>
          <w:szCs w:val="24"/>
        </w:rPr>
        <w:t>.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91895D6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F38F355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No backpressure changes cystic or sizable typical calculi seen. </w:t>
      </w:r>
    </w:p>
    <w:p w14:paraId="16DBCD63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40909F5" w14:textId="763CE3FA" w:rsidR="009B4306" w:rsidRPr="00E07F9B" w:rsidRDefault="009B4306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E07F9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E07F9B">
        <w:rPr>
          <w:rFonts w:ascii="Times New Roman" w:hAnsi="Times New Roman"/>
          <w:bCs/>
          <w:iCs/>
          <w:sz w:val="24"/>
          <w:szCs w:val="24"/>
        </w:rPr>
        <w:t>Distended with urine. No gross masses or stone seen However, mucosal wall is thickened and irregular.</w:t>
      </w:r>
    </w:p>
    <w:p w14:paraId="37784E2E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1D5C03FE" w14:textId="4042C9D3" w:rsidR="00E277D9" w:rsidRPr="00E07F9B" w:rsidRDefault="00F77185" w:rsidP="00E07F9B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E07F9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 w:rsidR="00E277D9" w:rsidRPr="00E07F9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:</w:t>
      </w:r>
      <w:r w:rsidR="004717B0" w:rsidRPr="00E07F9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>Anteverted and empty, no evidence of pregnancy or retained product of conception. However, a well define int</w:t>
      </w:r>
      <w:r w:rsidR="0017653D" w:rsidRPr="00E07F9B">
        <w:rPr>
          <w:rFonts w:ascii="Times New Roman" w:hAnsi="Times New Roman" w:cs="Times New Roman"/>
          <w:bCs/>
          <w:iCs/>
          <w:sz w:val="24"/>
          <w:szCs w:val="24"/>
        </w:rPr>
        <w:t>ramural hypo-echoic solid mass</w:t>
      </w:r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 xml:space="preserve"> seen within the uterine wall putting pressure on the endometrial plate. It measures </w:t>
      </w:r>
      <w:r w:rsidR="009B4306" w:rsidRPr="00E07F9B">
        <w:rPr>
          <w:rFonts w:ascii="Times New Roman" w:hAnsi="Times New Roman" w:cs="Times New Roman"/>
          <w:bCs/>
          <w:iCs/>
          <w:sz w:val="24"/>
          <w:szCs w:val="24"/>
        </w:rPr>
        <w:t>79</w:t>
      </w:r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>.0mmX6</w:t>
      </w:r>
      <w:r w:rsidR="009B4306" w:rsidRPr="00E07F9B">
        <w:rPr>
          <w:rFonts w:ascii="Times New Roman" w:hAnsi="Times New Roman" w:cs="Times New Roman"/>
          <w:bCs/>
          <w:iCs/>
          <w:sz w:val="24"/>
          <w:szCs w:val="24"/>
        </w:rPr>
        <w:t>0</w:t>
      </w:r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 xml:space="preserve">.mm. Right and Left </w:t>
      </w:r>
      <w:proofErr w:type="spellStart"/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>adnexia</w:t>
      </w:r>
      <w:proofErr w:type="spellEnd"/>
      <w:r w:rsidR="00E277D9" w:rsidRPr="00E07F9B">
        <w:rPr>
          <w:rFonts w:ascii="Times New Roman" w:hAnsi="Times New Roman" w:cs="Times New Roman"/>
          <w:bCs/>
          <w:iCs/>
          <w:sz w:val="24"/>
          <w:szCs w:val="24"/>
        </w:rPr>
        <w:t xml:space="preserve"> are free.</w:t>
      </w:r>
    </w:p>
    <w:p w14:paraId="1F3E9BB1" w14:textId="77777777" w:rsidR="00E07F9B" w:rsidRDefault="00E07F9B" w:rsidP="00E07F9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6E11F379" w14:textId="1902E602" w:rsidR="00E277D9" w:rsidRPr="00E07F9B" w:rsidRDefault="00E277D9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sz w:val="24"/>
          <w:szCs w:val="24"/>
          <w:u w:val="single"/>
        </w:rPr>
        <w:t>ENDOMETRIAL PLATE</w:t>
      </w:r>
      <w:r w:rsidRPr="00E07F9B">
        <w:rPr>
          <w:rFonts w:ascii="Times New Roman" w:hAnsi="Times New Roman"/>
          <w:sz w:val="24"/>
          <w:szCs w:val="24"/>
          <w:u w:val="single"/>
        </w:rPr>
        <w:t>:</w:t>
      </w:r>
      <w:r w:rsidRPr="00E07F9B">
        <w:rPr>
          <w:rFonts w:ascii="Times New Roman" w:hAnsi="Times New Roman"/>
          <w:sz w:val="24"/>
          <w:szCs w:val="24"/>
        </w:rPr>
        <w:t xml:space="preserve"> Displaced by the mass effect.</w:t>
      </w:r>
    </w:p>
    <w:p w14:paraId="41B65EBF" w14:textId="77777777" w:rsidR="00E277D9" w:rsidRPr="00E07F9B" w:rsidRDefault="00E277D9" w:rsidP="00E07F9B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0C5D8D8C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E07F9B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E07F9B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7C0BE442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F40C537" w14:textId="77777777" w:rsidR="00F77185" w:rsidRP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0F1343F" w14:textId="3FE79B49" w:rsidR="00E07F9B" w:rsidRDefault="00F77185" w:rsidP="00E07F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E07F9B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E07F9B">
        <w:rPr>
          <w:rFonts w:ascii="Times New Roman" w:hAnsi="Times New Roman"/>
          <w:bCs/>
          <w:iCs/>
          <w:sz w:val="24"/>
          <w:szCs w:val="24"/>
        </w:rPr>
        <w:t>The USS Features are suggestive of</w:t>
      </w:r>
      <w:r w:rsidR="00D3457F" w:rsidRPr="00E07F9B">
        <w:rPr>
          <w:rFonts w:ascii="Times New Roman" w:hAnsi="Times New Roman"/>
          <w:bCs/>
          <w:iCs/>
          <w:sz w:val="24"/>
          <w:szCs w:val="24"/>
        </w:rPr>
        <w:t xml:space="preserve"> Uterine</w:t>
      </w:r>
      <w:r w:rsidR="00E277D9" w:rsidRPr="00E07F9B">
        <w:rPr>
          <w:rFonts w:ascii="Times New Roman" w:hAnsi="Times New Roman"/>
          <w:bCs/>
          <w:iCs/>
          <w:sz w:val="24"/>
          <w:szCs w:val="24"/>
        </w:rPr>
        <w:t xml:space="preserve"> Leiomyoma</w:t>
      </w:r>
      <w:r w:rsidRPr="00E07F9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277D9" w:rsidRPr="00E07F9B">
        <w:rPr>
          <w:rFonts w:ascii="Times New Roman" w:hAnsi="Times New Roman"/>
          <w:bCs/>
          <w:iCs/>
          <w:sz w:val="24"/>
          <w:szCs w:val="24"/>
        </w:rPr>
        <w:t>(</w:t>
      </w:r>
      <w:r w:rsidRPr="00E07F9B">
        <w:rPr>
          <w:rFonts w:ascii="Times New Roman" w:hAnsi="Times New Roman"/>
          <w:bCs/>
          <w:iCs/>
          <w:sz w:val="24"/>
          <w:szCs w:val="24"/>
        </w:rPr>
        <w:t>Uterine Fibroid</w:t>
      </w:r>
      <w:r w:rsidR="00E277D9" w:rsidRPr="00E07F9B">
        <w:rPr>
          <w:rFonts w:ascii="Times New Roman" w:hAnsi="Times New Roman"/>
          <w:bCs/>
          <w:iCs/>
          <w:sz w:val="24"/>
          <w:szCs w:val="24"/>
        </w:rPr>
        <w:t>)</w:t>
      </w:r>
      <w:r w:rsidR="009B4306" w:rsidRPr="00E07F9B">
        <w:rPr>
          <w:rFonts w:ascii="Times New Roman" w:hAnsi="Times New Roman"/>
          <w:bCs/>
          <w:iCs/>
          <w:sz w:val="24"/>
          <w:szCs w:val="24"/>
        </w:rPr>
        <w:t xml:space="preserve"> + ACUTE CYSTITIS.</w:t>
      </w:r>
      <w:r w:rsidR="00E277D9" w:rsidRPr="00E07F9B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734C192" w14:textId="68144720" w:rsidR="00E07F9B" w:rsidRDefault="00E07F9B" w:rsidP="00E07F9B">
      <w:pPr>
        <w:spacing w:after="0" w:line="240" w:lineRule="auto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6CF979E7" w14:textId="77777777" w:rsidR="00E07F9B" w:rsidRDefault="00E07F9B" w:rsidP="00E07F9B">
      <w:pPr>
        <w:spacing w:after="0" w:line="240" w:lineRule="auto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654053B6" w14:textId="4803071D" w:rsidR="008B3343" w:rsidRPr="00E07F9B" w:rsidRDefault="00F77185" w:rsidP="00E07F9B">
      <w:pPr>
        <w:spacing w:after="0" w:line="240" w:lineRule="auto"/>
        <w:jc w:val="right"/>
        <w:rPr>
          <w:rFonts w:ascii="Times New Roman" w:hAnsi="Times New Roman"/>
          <w:bCs/>
          <w:iCs/>
          <w:sz w:val="24"/>
          <w:szCs w:val="24"/>
        </w:rPr>
      </w:pPr>
      <w:r w:rsidRPr="00E07F9B">
        <w:rPr>
          <w:rFonts w:ascii="Times New Roman" w:hAnsi="Times New Roman"/>
          <w:bCs/>
          <w:iCs/>
          <w:sz w:val="24"/>
          <w:szCs w:val="24"/>
        </w:rPr>
        <w:t>Ultrasound specialist</w:t>
      </w:r>
      <w:bookmarkEnd w:id="0"/>
    </w:p>
    <w:sectPr w:rsidR="008B3343" w:rsidRPr="00E07F9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CE6B1" w14:textId="77777777" w:rsidR="00165198" w:rsidRDefault="00165198" w:rsidP="00E07F9B">
      <w:pPr>
        <w:spacing w:after="0" w:line="240" w:lineRule="auto"/>
      </w:pPr>
      <w:r>
        <w:separator/>
      </w:r>
    </w:p>
  </w:endnote>
  <w:endnote w:type="continuationSeparator" w:id="0">
    <w:p w14:paraId="0DD4ED33" w14:textId="77777777" w:rsidR="00165198" w:rsidRDefault="00165198" w:rsidP="00E07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23C7C" w14:textId="77777777" w:rsidR="00165198" w:rsidRDefault="00165198" w:rsidP="00E07F9B">
      <w:pPr>
        <w:spacing w:after="0" w:line="240" w:lineRule="auto"/>
      </w:pPr>
      <w:r>
        <w:separator/>
      </w:r>
    </w:p>
  </w:footnote>
  <w:footnote w:type="continuationSeparator" w:id="0">
    <w:p w14:paraId="523C8AAF" w14:textId="77777777" w:rsidR="00165198" w:rsidRDefault="00165198" w:rsidP="00E07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29047" w14:textId="77777777" w:rsidR="00E07F9B" w:rsidRDefault="00E07F9B" w:rsidP="00E07F9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6C5A9D0" w14:textId="77777777" w:rsidR="00E07F9B" w:rsidRPr="00F14042" w:rsidRDefault="00E07F9B" w:rsidP="00E07F9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8108F58" w14:textId="77777777" w:rsidR="00E07F9B" w:rsidRPr="0025772C" w:rsidRDefault="00E07F9B" w:rsidP="00E07F9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4E57E355" w14:textId="77777777" w:rsidR="00E07F9B" w:rsidRDefault="00E07F9B" w:rsidP="00E07F9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CB90ED8" w14:textId="77777777" w:rsidR="00E07F9B" w:rsidRPr="009C4540" w:rsidRDefault="00E07F9B" w:rsidP="00E07F9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95EB4" wp14:editId="18A2F33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C25DC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05E0C485" w14:textId="77777777" w:rsidR="00E07F9B" w:rsidRDefault="00E07F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185"/>
    <w:rsid w:val="00165198"/>
    <w:rsid w:val="0017653D"/>
    <w:rsid w:val="002914B2"/>
    <w:rsid w:val="004717B0"/>
    <w:rsid w:val="006B5D0E"/>
    <w:rsid w:val="00995E04"/>
    <w:rsid w:val="009B4306"/>
    <w:rsid w:val="00D3457F"/>
    <w:rsid w:val="00E07F9B"/>
    <w:rsid w:val="00E277D9"/>
    <w:rsid w:val="00F7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2325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18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7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85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277D9"/>
  </w:style>
  <w:style w:type="paragraph" w:styleId="NoSpacing">
    <w:name w:val="No Spacing"/>
    <w:link w:val="NoSpacingChar"/>
    <w:uiPriority w:val="1"/>
    <w:qFormat/>
    <w:rsid w:val="00E277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7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F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07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F9B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E07F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7</cp:revision>
  <dcterms:created xsi:type="dcterms:W3CDTF">2022-10-12T08:29:00Z</dcterms:created>
  <dcterms:modified xsi:type="dcterms:W3CDTF">2025-11-15T09:43:00Z</dcterms:modified>
</cp:coreProperties>
</file>