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243F0" w:rsidRDefault="009243F0" w:rsidP="009243F0">
      <w:pPr>
        <w:spacing w:after="0" w:line="240" w:lineRule="auto"/>
        <w:rPr>
          <w:rFonts w:ascii="Georgia" w:hAnsi="Georgia"/>
          <w:sz w:val="28"/>
          <w:szCs w:val="32"/>
        </w:rPr>
      </w:pPr>
    </w:p>
    <w:p w:rsidR="009243F0" w:rsidRDefault="009243F0" w:rsidP="009243F0">
      <w:pPr>
        <w:spacing w:after="0" w:line="240" w:lineRule="auto"/>
        <w:rPr>
          <w:rFonts w:ascii="Georgia" w:hAnsi="Georgia"/>
          <w:sz w:val="28"/>
          <w:szCs w:val="32"/>
        </w:rPr>
      </w:pPr>
    </w:p>
    <w:p w:rsidR="009243F0" w:rsidRDefault="009243F0" w:rsidP="009243F0">
      <w:pPr>
        <w:spacing w:after="0" w:line="240" w:lineRule="auto"/>
        <w:rPr>
          <w:rFonts w:ascii="Georgia" w:hAnsi="Georgia"/>
          <w:sz w:val="28"/>
          <w:szCs w:val="32"/>
        </w:rPr>
      </w:pPr>
    </w:p>
    <w:p w:rsidR="009243F0" w:rsidRDefault="009243F0" w:rsidP="009243F0">
      <w:pPr>
        <w:spacing w:after="0" w:line="240" w:lineRule="auto"/>
        <w:rPr>
          <w:rFonts w:ascii="Georgia" w:hAnsi="Georgia"/>
          <w:sz w:val="28"/>
          <w:szCs w:val="32"/>
        </w:rPr>
      </w:pPr>
    </w:p>
    <w:p w:rsidR="009243F0" w:rsidRDefault="009243F0" w:rsidP="009243F0">
      <w:pPr>
        <w:spacing w:after="0" w:line="240" w:lineRule="auto"/>
        <w:rPr>
          <w:rFonts w:ascii="Georgia" w:hAnsi="Georgia"/>
          <w:sz w:val="28"/>
          <w:szCs w:val="32"/>
        </w:rPr>
      </w:pPr>
    </w:p>
    <w:p w:rsidR="009243F0" w:rsidRDefault="009243F0" w:rsidP="009243F0">
      <w:pPr>
        <w:spacing w:after="0" w:line="240" w:lineRule="auto"/>
        <w:rPr>
          <w:rFonts w:ascii="Georgia" w:hAnsi="Georgia"/>
          <w:sz w:val="28"/>
          <w:szCs w:val="32"/>
        </w:rPr>
      </w:pPr>
    </w:p>
    <w:p w:rsidR="009243F0" w:rsidRDefault="009243F0" w:rsidP="009243F0">
      <w:pPr>
        <w:spacing w:after="0" w:line="240" w:lineRule="auto"/>
        <w:rPr>
          <w:rFonts w:ascii="Georgia" w:hAnsi="Georgia"/>
          <w:sz w:val="28"/>
          <w:szCs w:val="32"/>
        </w:rPr>
      </w:pPr>
    </w:p>
    <w:p w:rsidR="009243F0" w:rsidRDefault="009243F0" w:rsidP="009243F0">
      <w:pPr>
        <w:spacing w:after="0" w:line="240" w:lineRule="auto"/>
        <w:rPr>
          <w:rFonts w:ascii="Georgia" w:hAnsi="Georgia"/>
          <w:sz w:val="28"/>
          <w:szCs w:val="32"/>
        </w:rPr>
      </w:pPr>
      <w:r>
        <w:rPr>
          <w:rFonts w:ascii="Georgia" w:hAnsi="Georgia"/>
          <w:sz w:val="28"/>
          <w:szCs w:val="32"/>
        </w:rPr>
        <w:fldChar w:fldCharType="begin"/>
      </w:r>
      <w:r>
        <w:rPr>
          <w:rFonts w:ascii="Georgia" w:hAnsi="Georgia"/>
          <w:sz w:val="28"/>
          <w:szCs w:val="32"/>
        </w:rPr>
        <w:instrText xml:space="preserve"> DATE \@ "M/d/yyyy h:mm:ss am/pm" </w:instrText>
      </w:r>
      <w:r>
        <w:rPr>
          <w:rFonts w:ascii="Georgia" w:hAnsi="Georgia"/>
          <w:sz w:val="28"/>
          <w:szCs w:val="32"/>
        </w:rPr>
        <w:fldChar w:fldCharType="separate"/>
      </w:r>
      <w:r w:rsidR="00177850">
        <w:rPr>
          <w:rFonts w:ascii="Georgia" w:hAnsi="Georgia"/>
          <w:noProof/>
          <w:sz w:val="28"/>
          <w:szCs w:val="32"/>
        </w:rPr>
        <w:t>10/26/2022 3:40:28 PM</w:t>
      </w:r>
      <w:r>
        <w:rPr>
          <w:rFonts w:ascii="Georgia" w:hAnsi="Georgia"/>
          <w:sz w:val="28"/>
          <w:szCs w:val="32"/>
        </w:rPr>
        <w:fldChar w:fldCharType="end"/>
      </w:r>
    </w:p>
    <w:p w:rsidR="009243F0" w:rsidRDefault="009243F0" w:rsidP="009243F0">
      <w:pPr>
        <w:spacing w:after="0" w:line="240" w:lineRule="auto"/>
        <w:rPr>
          <w:rFonts w:ascii="Georgia" w:hAnsi="Georgia"/>
          <w:sz w:val="28"/>
          <w:szCs w:val="32"/>
        </w:rPr>
      </w:pPr>
    </w:p>
    <w:tbl>
      <w:tblPr>
        <w:tblW w:w="10620"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FFFF00" w:fill="auto"/>
        <w:tblLook w:val="04A0" w:firstRow="1" w:lastRow="0" w:firstColumn="1" w:lastColumn="0" w:noHBand="0" w:noVBand="1"/>
      </w:tblPr>
      <w:tblGrid>
        <w:gridCol w:w="4905"/>
        <w:gridCol w:w="1335"/>
        <w:gridCol w:w="1230"/>
        <w:gridCol w:w="1620"/>
        <w:gridCol w:w="1530"/>
      </w:tblGrid>
      <w:tr w:rsidR="009243F0" w:rsidTr="009243F0">
        <w:trPr>
          <w:trHeight w:val="368"/>
        </w:trPr>
        <w:tc>
          <w:tcPr>
            <w:tcW w:w="4905" w:type="dxa"/>
            <w:tcBorders>
              <w:top w:val="single" w:sz="4" w:space="0" w:color="auto"/>
              <w:left w:val="single" w:sz="4" w:space="0" w:color="auto"/>
              <w:bottom w:val="single" w:sz="4" w:space="0" w:color="auto"/>
              <w:right w:val="single" w:sz="4" w:space="0" w:color="auto"/>
            </w:tcBorders>
            <w:shd w:val="pct10" w:color="FFFF00" w:fill="auto"/>
            <w:hideMark/>
          </w:tcPr>
          <w:p w:rsidR="009243F0" w:rsidRDefault="009243F0" w:rsidP="00177850">
            <w:pPr>
              <w:spacing w:after="0"/>
              <w:rPr>
                <w:rFonts w:ascii="Georgia" w:hAnsi="Georgia"/>
                <w:sz w:val="24"/>
                <w:szCs w:val="28"/>
              </w:rPr>
            </w:pPr>
            <w:r>
              <w:rPr>
                <w:rFonts w:ascii="Georgia" w:hAnsi="Georgia"/>
                <w:sz w:val="24"/>
                <w:szCs w:val="28"/>
              </w:rPr>
              <w:t xml:space="preserve">NAME: </w:t>
            </w:r>
            <w:r w:rsidR="00177850">
              <w:rPr>
                <w:rFonts w:ascii="Georgia" w:hAnsi="Georgia"/>
                <w:b/>
                <w:sz w:val="24"/>
                <w:szCs w:val="28"/>
              </w:rPr>
              <w:t xml:space="preserve"> </w:t>
            </w:r>
            <w:r>
              <w:rPr>
                <w:rFonts w:ascii="Georgia" w:hAnsi="Georgia"/>
                <w:sz w:val="24"/>
                <w:szCs w:val="28"/>
              </w:rPr>
              <w:t xml:space="preserve"> </w:t>
            </w:r>
            <w:r w:rsidR="00177850">
              <w:rPr>
                <w:rFonts w:ascii="Georgia" w:hAnsi="Georgia"/>
                <w:b/>
                <w:sz w:val="24"/>
                <w:szCs w:val="28"/>
              </w:rPr>
              <w:t xml:space="preserve"> </w:t>
            </w:r>
          </w:p>
        </w:tc>
        <w:tc>
          <w:tcPr>
            <w:tcW w:w="1335" w:type="dxa"/>
            <w:tcBorders>
              <w:top w:val="single" w:sz="4" w:space="0" w:color="auto"/>
              <w:left w:val="single" w:sz="4" w:space="0" w:color="auto"/>
              <w:bottom w:val="single" w:sz="4" w:space="0" w:color="auto"/>
              <w:right w:val="single" w:sz="4" w:space="0" w:color="auto"/>
            </w:tcBorders>
            <w:shd w:val="pct10" w:color="FFFF00" w:fill="auto"/>
            <w:hideMark/>
          </w:tcPr>
          <w:p w:rsidR="009243F0" w:rsidRDefault="009243F0">
            <w:pPr>
              <w:spacing w:after="0"/>
              <w:rPr>
                <w:rFonts w:ascii="Georgia" w:hAnsi="Georgia"/>
                <w:sz w:val="24"/>
                <w:szCs w:val="28"/>
              </w:rPr>
            </w:pPr>
            <w:r>
              <w:rPr>
                <w:rFonts w:ascii="Georgia" w:hAnsi="Georgia"/>
                <w:sz w:val="24"/>
                <w:szCs w:val="28"/>
              </w:rPr>
              <w:t>Age :</w:t>
            </w:r>
            <w:r>
              <w:rPr>
                <w:rFonts w:ascii="Georgia" w:hAnsi="Georgia"/>
                <w:b/>
                <w:sz w:val="24"/>
                <w:szCs w:val="28"/>
              </w:rPr>
              <w:t>Ad</w:t>
            </w:r>
          </w:p>
        </w:tc>
        <w:tc>
          <w:tcPr>
            <w:tcW w:w="1230" w:type="dxa"/>
            <w:tcBorders>
              <w:top w:val="single" w:sz="4" w:space="0" w:color="auto"/>
              <w:left w:val="single" w:sz="4" w:space="0" w:color="auto"/>
              <w:bottom w:val="single" w:sz="4" w:space="0" w:color="auto"/>
              <w:right w:val="single" w:sz="4" w:space="0" w:color="auto"/>
            </w:tcBorders>
            <w:shd w:val="pct10" w:color="FFFF00" w:fill="auto"/>
            <w:hideMark/>
          </w:tcPr>
          <w:p w:rsidR="009243F0" w:rsidRDefault="009243F0">
            <w:pPr>
              <w:spacing w:after="0"/>
              <w:rPr>
                <w:rFonts w:ascii="Georgia" w:hAnsi="Georgia"/>
                <w:sz w:val="24"/>
                <w:szCs w:val="28"/>
              </w:rPr>
            </w:pPr>
            <w:r>
              <w:rPr>
                <w:rFonts w:ascii="Georgia" w:hAnsi="Georgia"/>
                <w:sz w:val="24"/>
                <w:szCs w:val="28"/>
              </w:rPr>
              <w:t xml:space="preserve">Sex: </w:t>
            </w:r>
            <w:r>
              <w:rPr>
                <w:rFonts w:ascii="Georgia" w:hAnsi="Georgia"/>
                <w:b/>
                <w:sz w:val="24"/>
                <w:szCs w:val="28"/>
              </w:rPr>
              <w:t>M</w:t>
            </w:r>
          </w:p>
        </w:tc>
        <w:tc>
          <w:tcPr>
            <w:tcW w:w="3150" w:type="dxa"/>
            <w:gridSpan w:val="2"/>
            <w:tcBorders>
              <w:top w:val="single" w:sz="4" w:space="0" w:color="auto"/>
              <w:left w:val="single" w:sz="4" w:space="0" w:color="auto"/>
              <w:bottom w:val="single" w:sz="4" w:space="0" w:color="auto"/>
              <w:right w:val="single" w:sz="4" w:space="0" w:color="auto"/>
            </w:tcBorders>
            <w:shd w:val="pct10" w:color="FFFF00" w:fill="auto"/>
            <w:hideMark/>
          </w:tcPr>
          <w:p w:rsidR="009243F0" w:rsidRDefault="009243F0">
            <w:pPr>
              <w:spacing w:after="0"/>
              <w:rPr>
                <w:rFonts w:ascii="Georgia" w:hAnsi="Georgia"/>
                <w:sz w:val="24"/>
                <w:szCs w:val="28"/>
              </w:rPr>
            </w:pPr>
            <w:r>
              <w:rPr>
                <w:rFonts w:ascii="Georgia" w:hAnsi="Georgia"/>
                <w:sz w:val="24"/>
                <w:szCs w:val="28"/>
              </w:rPr>
              <w:t>Ref No:</w:t>
            </w:r>
            <w:r w:rsidRPr="00177850">
              <w:rPr>
                <w:rFonts w:ascii="Georgia" w:hAnsi="Georgia"/>
                <w:b/>
                <w:sz w:val="24"/>
                <w:szCs w:val="28"/>
              </w:rPr>
              <w:t>00010</w:t>
            </w:r>
          </w:p>
        </w:tc>
      </w:tr>
      <w:tr w:rsidR="009243F0" w:rsidTr="009243F0">
        <w:trPr>
          <w:trHeight w:val="233"/>
        </w:trPr>
        <w:tc>
          <w:tcPr>
            <w:tcW w:w="9090" w:type="dxa"/>
            <w:gridSpan w:val="4"/>
            <w:tcBorders>
              <w:top w:val="single" w:sz="4" w:space="0" w:color="auto"/>
              <w:left w:val="single" w:sz="4" w:space="0" w:color="auto"/>
              <w:bottom w:val="single" w:sz="4" w:space="0" w:color="auto"/>
              <w:right w:val="single" w:sz="4" w:space="0" w:color="auto"/>
            </w:tcBorders>
            <w:shd w:val="pct10" w:color="FFFF00" w:fill="auto"/>
            <w:hideMark/>
          </w:tcPr>
          <w:p w:rsidR="009243F0" w:rsidRDefault="009243F0">
            <w:pPr>
              <w:spacing w:after="0"/>
              <w:rPr>
                <w:rFonts w:ascii="Georgia" w:hAnsi="Georgia"/>
                <w:b/>
                <w:sz w:val="24"/>
                <w:szCs w:val="28"/>
              </w:rPr>
            </w:pPr>
            <w:r>
              <w:rPr>
                <w:rFonts w:ascii="Georgia" w:hAnsi="Georgia"/>
                <w:sz w:val="24"/>
                <w:szCs w:val="28"/>
              </w:rPr>
              <w:t>Clinical Details:</w:t>
            </w:r>
            <w:r>
              <w:rPr>
                <w:rFonts w:ascii="Georgia" w:hAnsi="Georgia"/>
                <w:b/>
                <w:sz w:val="24"/>
                <w:szCs w:val="28"/>
              </w:rPr>
              <w:t xml:space="preserve"> USG Pelvic</w:t>
            </w:r>
          </w:p>
        </w:tc>
        <w:tc>
          <w:tcPr>
            <w:tcW w:w="1530" w:type="dxa"/>
            <w:tcBorders>
              <w:top w:val="single" w:sz="4" w:space="0" w:color="auto"/>
              <w:left w:val="single" w:sz="4" w:space="0" w:color="auto"/>
              <w:bottom w:val="single" w:sz="4" w:space="0" w:color="auto"/>
              <w:right w:val="single" w:sz="4" w:space="0" w:color="auto"/>
            </w:tcBorders>
            <w:shd w:val="pct10" w:color="FFFF00" w:fill="auto"/>
            <w:hideMark/>
          </w:tcPr>
          <w:p w:rsidR="009243F0" w:rsidRDefault="009243F0">
            <w:pPr>
              <w:spacing w:after="0"/>
              <w:rPr>
                <w:rFonts w:ascii="Georgia" w:hAnsi="Georgia"/>
                <w:b/>
                <w:sz w:val="24"/>
                <w:szCs w:val="28"/>
              </w:rPr>
            </w:pPr>
            <w:r>
              <w:rPr>
                <w:rFonts w:ascii="Georgia" w:hAnsi="Georgia"/>
                <w:b/>
                <w:sz w:val="24"/>
                <w:szCs w:val="28"/>
              </w:rPr>
              <w:t>US:10</w:t>
            </w:r>
          </w:p>
        </w:tc>
      </w:tr>
    </w:tbl>
    <w:p w:rsidR="009243F0" w:rsidRDefault="009243F0" w:rsidP="009243F0">
      <w:pPr>
        <w:spacing w:after="0" w:line="240" w:lineRule="auto"/>
        <w:rPr>
          <w:rFonts w:ascii="Georgia" w:hAnsi="Georgia"/>
          <w:bCs/>
          <w:i/>
          <w:iCs/>
          <w:sz w:val="28"/>
          <w:szCs w:val="32"/>
        </w:rPr>
      </w:pPr>
    </w:p>
    <w:p w:rsidR="009243F0" w:rsidRPr="00177850" w:rsidRDefault="009243F0" w:rsidP="009243F0">
      <w:pPr>
        <w:spacing w:after="0" w:line="240" w:lineRule="auto"/>
        <w:rPr>
          <w:rFonts w:ascii="Georgia" w:hAnsi="Georgia"/>
          <w:b/>
          <w:bCs/>
          <w:iCs/>
          <w:szCs w:val="24"/>
          <w:u w:val="single"/>
        </w:rPr>
      </w:pPr>
      <w:r w:rsidRPr="00177850">
        <w:rPr>
          <w:rFonts w:ascii="Georgia" w:hAnsi="Georgia"/>
          <w:b/>
          <w:bCs/>
          <w:iCs/>
          <w:szCs w:val="24"/>
          <w:u w:val="single"/>
        </w:rPr>
        <w:t xml:space="preserve">REAL TIME </w:t>
      </w:r>
      <w:r w:rsidR="00177850" w:rsidRPr="00177850">
        <w:rPr>
          <w:rFonts w:ascii="Georgia" w:hAnsi="Georgia"/>
          <w:b/>
          <w:bCs/>
          <w:iCs/>
          <w:szCs w:val="24"/>
          <w:u w:val="single"/>
        </w:rPr>
        <w:t xml:space="preserve">ABDOMINOPELVIC ULTRASONOGRAPHY </w:t>
      </w:r>
      <w:r w:rsidRPr="00177850">
        <w:rPr>
          <w:rFonts w:ascii="Georgia" w:hAnsi="Georgia"/>
          <w:b/>
          <w:bCs/>
          <w:iCs/>
          <w:szCs w:val="24"/>
          <w:u w:val="single"/>
        </w:rPr>
        <w:t>EXAM: REVEALED:</w:t>
      </w:r>
    </w:p>
    <w:p w:rsidR="009243F0" w:rsidRDefault="009243F0" w:rsidP="009243F0">
      <w:pPr>
        <w:spacing w:after="0" w:line="240" w:lineRule="auto"/>
        <w:rPr>
          <w:rFonts w:ascii="Georgia" w:hAnsi="Georgia"/>
          <w:bCs/>
          <w:iCs/>
          <w:szCs w:val="24"/>
          <w:u w:val="single"/>
        </w:rPr>
      </w:pPr>
    </w:p>
    <w:p w:rsidR="009243F0" w:rsidRDefault="009243F0" w:rsidP="009243F0">
      <w:pPr>
        <w:spacing w:after="0" w:line="240" w:lineRule="auto"/>
        <w:rPr>
          <w:rFonts w:ascii="Georgia" w:hAnsi="Georgia"/>
          <w:bCs/>
          <w:iCs/>
          <w:szCs w:val="24"/>
        </w:rPr>
      </w:pPr>
      <w:r>
        <w:rPr>
          <w:rFonts w:ascii="Georgia" w:hAnsi="Georgia"/>
          <w:b/>
          <w:bCs/>
          <w:iCs/>
          <w:sz w:val="18"/>
          <w:szCs w:val="24"/>
          <w:u w:val="single"/>
        </w:rPr>
        <w:t>LIVER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Normal in size and uniform homogenous echotexure seen. No surface retraction or nodulations. No definite focal lesion. Intrahepatic biliary radicles are not dilated. Hepatic veins and I.V.C are not congested. Portal vein is not dilated.</w:t>
      </w:r>
    </w:p>
    <w:p w:rsidR="009243F0" w:rsidRDefault="009243F0" w:rsidP="009243F0">
      <w:pPr>
        <w:spacing w:after="0" w:line="240" w:lineRule="auto"/>
        <w:rPr>
          <w:rFonts w:ascii="Georgia" w:hAnsi="Georgia"/>
          <w:bCs/>
          <w:iCs/>
          <w:szCs w:val="24"/>
        </w:rPr>
      </w:pPr>
    </w:p>
    <w:p w:rsidR="009243F0" w:rsidRDefault="009243F0" w:rsidP="009243F0">
      <w:pPr>
        <w:spacing w:after="0" w:line="240" w:lineRule="auto"/>
        <w:rPr>
          <w:rFonts w:ascii="Georgia" w:hAnsi="Georgia"/>
          <w:bCs/>
          <w:iCs/>
          <w:szCs w:val="24"/>
        </w:rPr>
      </w:pPr>
      <w:r>
        <w:rPr>
          <w:rFonts w:ascii="Georgia" w:hAnsi="Georgia"/>
          <w:b/>
          <w:bCs/>
          <w:iCs/>
          <w:sz w:val="18"/>
          <w:szCs w:val="24"/>
          <w:u w:val="single"/>
        </w:rPr>
        <w:t>GALL BLADDER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Semi-contacted at time of examination: however no sizable intra-luminal stone seen. C.B.D is seen patent and not dilated.  Wall thickness normal</w:t>
      </w:r>
      <w:r w:rsidR="00177850">
        <w:rPr>
          <w:rFonts w:ascii="Georgia" w:hAnsi="Georgia"/>
          <w:bCs/>
          <w:iCs/>
          <w:szCs w:val="24"/>
        </w:rPr>
        <w:t>.</w:t>
      </w:r>
    </w:p>
    <w:p w:rsidR="009243F0" w:rsidRDefault="009243F0" w:rsidP="009243F0">
      <w:pPr>
        <w:spacing w:after="0" w:line="240" w:lineRule="auto"/>
        <w:rPr>
          <w:rFonts w:ascii="Georgia" w:hAnsi="Georgia"/>
          <w:bCs/>
          <w:iCs/>
          <w:szCs w:val="24"/>
        </w:rPr>
      </w:pPr>
    </w:p>
    <w:p w:rsidR="009243F0" w:rsidRDefault="009243F0" w:rsidP="009243F0">
      <w:pPr>
        <w:spacing w:after="0" w:line="240" w:lineRule="auto"/>
        <w:rPr>
          <w:rFonts w:ascii="Georgia" w:hAnsi="Georgia"/>
          <w:bCs/>
          <w:iCs/>
          <w:szCs w:val="24"/>
        </w:rPr>
      </w:pPr>
      <w:r>
        <w:rPr>
          <w:rFonts w:ascii="Georgia" w:hAnsi="Georgia"/>
          <w:b/>
          <w:bCs/>
          <w:iCs/>
          <w:sz w:val="18"/>
          <w:szCs w:val="24"/>
          <w:u w:val="single"/>
        </w:rPr>
        <w:t>PANCREAS</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Normal in size with normal parenchymal echoes. MPD not dilated. No gross masses detected</w:t>
      </w:r>
      <w:r w:rsidR="00177850">
        <w:rPr>
          <w:rFonts w:ascii="Georgia" w:hAnsi="Georgia"/>
          <w:bCs/>
          <w:iCs/>
          <w:szCs w:val="24"/>
        </w:rPr>
        <w:t>.</w:t>
      </w:r>
      <w:r>
        <w:rPr>
          <w:rFonts w:ascii="Georgia" w:hAnsi="Georgia"/>
          <w:bCs/>
          <w:iCs/>
          <w:szCs w:val="24"/>
        </w:rPr>
        <w:t xml:space="preserve"> </w:t>
      </w:r>
    </w:p>
    <w:p w:rsidR="009243F0" w:rsidRDefault="009243F0" w:rsidP="009243F0">
      <w:pPr>
        <w:spacing w:after="0" w:line="240" w:lineRule="auto"/>
        <w:rPr>
          <w:rFonts w:ascii="Georgia" w:hAnsi="Georgia"/>
          <w:bCs/>
          <w:iCs/>
          <w:szCs w:val="24"/>
        </w:rPr>
      </w:pPr>
    </w:p>
    <w:p w:rsidR="009243F0" w:rsidRDefault="009243F0" w:rsidP="009243F0">
      <w:pPr>
        <w:spacing w:after="0" w:line="240" w:lineRule="auto"/>
        <w:rPr>
          <w:rFonts w:ascii="Georgia" w:hAnsi="Georgia"/>
          <w:bCs/>
          <w:iCs/>
          <w:szCs w:val="24"/>
        </w:rPr>
      </w:pPr>
      <w:r>
        <w:rPr>
          <w:rFonts w:ascii="Georgia" w:hAnsi="Georgia"/>
          <w:b/>
          <w:bCs/>
          <w:iCs/>
          <w:sz w:val="18"/>
          <w:szCs w:val="24"/>
          <w:u w:val="single"/>
        </w:rPr>
        <w:t>SPLEEN:</w:t>
      </w:r>
      <w:r>
        <w:rPr>
          <w:rFonts w:ascii="Georgia" w:hAnsi="Georgia"/>
          <w:bCs/>
          <w:iCs/>
          <w:sz w:val="18"/>
          <w:szCs w:val="24"/>
        </w:rPr>
        <w:t xml:space="preserve"> </w:t>
      </w:r>
      <w:r>
        <w:rPr>
          <w:rFonts w:ascii="Georgia" w:hAnsi="Georgia"/>
          <w:bCs/>
          <w:iCs/>
          <w:szCs w:val="24"/>
        </w:rPr>
        <w:t>Normal in size with normal echo pattern. No focal lesion seen</w:t>
      </w:r>
      <w:r w:rsidR="00177850">
        <w:rPr>
          <w:rFonts w:ascii="Georgia" w:hAnsi="Georgia"/>
          <w:bCs/>
          <w:iCs/>
          <w:szCs w:val="24"/>
        </w:rPr>
        <w:t>.</w:t>
      </w:r>
    </w:p>
    <w:p w:rsidR="009243F0" w:rsidRDefault="009243F0" w:rsidP="009243F0">
      <w:pPr>
        <w:spacing w:after="0" w:line="240" w:lineRule="auto"/>
        <w:rPr>
          <w:rFonts w:ascii="Georgia" w:hAnsi="Georgia"/>
          <w:bCs/>
          <w:iCs/>
          <w:szCs w:val="24"/>
        </w:rPr>
      </w:pPr>
    </w:p>
    <w:p w:rsidR="009243F0" w:rsidRDefault="009243F0" w:rsidP="009243F0">
      <w:pPr>
        <w:spacing w:after="0" w:line="240" w:lineRule="auto"/>
        <w:rPr>
          <w:rFonts w:ascii="Georgia" w:hAnsi="Georgia"/>
          <w:bCs/>
          <w:iCs/>
          <w:szCs w:val="24"/>
        </w:rPr>
      </w:pPr>
      <w:r>
        <w:rPr>
          <w:rFonts w:ascii="Georgia" w:hAnsi="Georgia"/>
          <w:b/>
          <w:bCs/>
          <w:iCs/>
          <w:sz w:val="18"/>
          <w:szCs w:val="24"/>
          <w:u w:val="single"/>
        </w:rPr>
        <w:t>AORTA AND IVC:</w:t>
      </w:r>
      <w:r>
        <w:rPr>
          <w:rFonts w:ascii="Georgia" w:hAnsi="Georgia"/>
          <w:bCs/>
          <w:iCs/>
          <w:sz w:val="18"/>
          <w:szCs w:val="24"/>
        </w:rPr>
        <w:t xml:space="preserve"> </w:t>
      </w:r>
      <w:r>
        <w:rPr>
          <w:rFonts w:ascii="Georgia" w:hAnsi="Georgia"/>
          <w:bCs/>
          <w:iCs/>
          <w:szCs w:val="24"/>
        </w:rPr>
        <w:t>Normal</w:t>
      </w:r>
      <w:r w:rsidR="00177850">
        <w:rPr>
          <w:rFonts w:ascii="Georgia" w:hAnsi="Georgia"/>
          <w:bCs/>
          <w:iCs/>
          <w:szCs w:val="24"/>
        </w:rPr>
        <w:t>.</w:t>
      </w:r>
      <w:r>
        <w:rPr>
          <w:rFonts w:ascii="Georgia" w:hAnsi="Georgia"/>
          <w:bCs/>
          <w:iCs/>
          <w:szCs w:val="24"/>
        </w:rPr>
        <w:t xml:space="preserve"> </w:t>
      </w:r>
    </w:p>
    <w:p w:rsidR="009243F0" w:rsidRDefault="009243F0" w:rsidP="009243F0">
      <w:pPr>
        <w:spacing w:after="0" w:line="240" w:lineRule="auto"/>
        <w:rPr>
          <w:rFonts w:ascii="Georgia" w:hAnsi="Georgia"/>
          <w:bCs/>
          <w:iCs/>
          <w:szCs w:val="24"/>
        </w:rPr>
      </w:pPr>
    </w:p>
    <w:p w:rsidR="009243F0" w:rsidRDefault="009243F0" w:rsidP="009243F0">
      <w:pPr>
        <w:spacing w:after="0" w:line="240" w:lineRule="auto"/>
        <w:rPr>
          <w:rFonts w:ascii="Georgia" w:hAnsi="Georgia"/>
          <w:bCs/>
          <w:iCs/>
          <w:szCs w:val="24"/>
        </w:rPr>
      </w:pPr>
      <w:r>
        <w:rPr>
          <w:rFonts w:ascii="Georgia" w:hAnsi="Georgia"/>
          <w:b/>
          <w:bCs/>
          <w:iCs/>
          <w:sz w:val="18"/>
          <w:szCs w:val="24"/>
          <w:u w:val="single"/>
        </w:rPr>
        <w:t>BOTH KIDNEYS</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Average size with normal shape and smooth outline. Normal parenchymal Echogenicity with good CMD. No backpressure changes cystic or sizable typical calculi seen. </w:t>
      </w:r>
    </w:p>
    <w:p w:rsidR="009243F0" w:rsidRDefault="009243F0" w:rsidP="009243F0">
      <w:pPr>
        <w:spacing w:after="0" w:line="240" w:lineRule="auto"/>
        <w:rPr>
          <w:rFonts w:ascii="Georgia" w:hAnsi="Georgia"/>
          <w:bCs/>
          <w:iCs/>
          <w:szCs w:val="24"/>
        </w:rPr>
      </w:pPr>
    </w:p>
    <w:p w:rsidR="009243F0" w:rsidRDefault="009243F0" w:rsidP="009243F0">
      <w:pPr>
        <w:spacing w:after="0" w:line="240" w:lineRule="auto"/>
        <w:rPr>
          <w:rFonts w:ascii="Georgia" w:hAnsi="Georgia"/>
          <w:bCs/>
          <w:iCs/>
          <w:szCs w:val="24"/>
        </w:rPr>
      </w:pPr>
      <w:r>
        <w:rPr>
          <w:rFonts w:ascii="Georgia" w:hAnsi="Georgia"/>
          <w:b/>
          <w:bCs/>
          <w:iCs/>
          <w:vanish/>
          <w:sz w:val="18"/>
          <w:szCs w:val="24"/>
        </w:rPr>
        <w:t>:</w:t>
      </w:r>
      <w:r>
        <w:rPr>
          <w:rFonts w:ascii="Georgia" w:hAnsi="Georgia"/>
          <w:b/>
          <w:bCs/>
          <w:iCs/>
          <w:sz w:val="18"/>
          <w:szCs w:val="24"/>
          <w:u w:val="single"/>
        </w:rPr>
        <w:t>URINARY BLADDER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 </w:t>
      </w:r>
      <w:r>
        <w:rPr>
          <w:rFonts w:ascii="Georgia" w:hAnsi="Georgia"/>
          <w:bCs/>
          <w:iCs/>
          <w:szCs w:val="24"/>
          <w:u w:val="single"/>
        </w:rPr>
        <w:t xml:space="preserve"> </w:t>
      </w:r>
      <w:r>
        <w:rPr>
          <w:rFonts w:ascii="Georgia" w:hAnsi="Georgia"/>
          <w:bCs/>
          <w:iCs/>
          <w:szCs w:val="24"/>
        </w:rPr>
        <w:t>Distended with urine with normal mucosal thickness. No gross masses or stone seen.</w:t>
      </w:r>
    </w:p>
    <w:p w:rsidR="009243F0" w:rsidRDefault="009243F0" w:rsidP="009243F0">
      <w:pPr>
        <w:spacing w:after="0" w:line="240" w:lineRule="auto"/>
        <w:rPr>
          <w:rFonts w:ascii="Georgia" w:hAnsi="Georgia"/>
          <w:bCs/>
          <w:iCs/>
          <w:szCs w:val="24"/>
        </w:rPr>
      </w:pPr>
    </w:p>
    <w:p w:rsidR="009243F0" w:rsidRDefault="009243F0" w:rsidP="009243F0">
      <w:pPr>
        <w:spacing w:after="0" w:line="240" w:lineRule="auto"/>
        <w:rPr>
          <w:rFonts w:ascii="Georgia" w:hAnsi="Georgia"/>
          <w:bCs/>
          <w:iCs/>
          <w:szCs w:val="24"/>
        </w:rPr>
      </w:pPr>
      <w:r>
        <w:rPr>
          <w:rFonts w:ascii="Georgia" w:hAnsi="Georgia"/>
          <w:b/>
          <w:bCs/>
          <w:iCs/>
          <w:szCs w:val="24"/>
          <w:u w:val="single"/>
        </w:rPr>
        <w:t>PROSTATE:</w:t>
      </w:r>
      <w:r>
        <w:rPr>
          <w:rFonts w:ascii="Georgia" w:hAnsi="Georgia"/>
          <w:bCs/>
          <w:iCs/>
          <w:szCs w:val="24"/>
        </w:rPr>
        <w:t xml:space="preserve"> Suprapubic Ultrasound demonstrates a normal prostate. The echotexure is homogenous. No focal mass detected.</w:t>
      </w:r>
    </w:p>
    <w:p w:rsidR="00177850" w:rsidRPr="00177850" w:rsidRDefault="00177850" w:rsidP="009243F0">
      <w:pPr>
        <w:spacing w:after="0" w:line="240" w:lineRule="auto"/>
        <w:rPr>
          <w:rFonts w:ascii="Georgia" w:hAnsi="Georgia"/>
          <w:b/>
          <w:bCs/>
          <w:iCs/>
          <w:sz w:val="24"/>
          <w:szCs w:val="24"/>
          <w:u w:val="single"/>
        </w:rPr>
      </w:pPr>
    </w:p>
    <w:p w:rsidR="00177850" w:rsidRPr="00177850" w:rsidRDefault="00177850" w:rsidP="009243F0">
      <w:pPr>
        <w:spacing w:after="0" w:line="240" w:lineRule="auto"/>
        <w:rPr>
          <w:rFonts w:ascii="Georgia" w:hAnsi="Georgia"/>
          <w:b/>
          <w:bCs/>
          <w:iCs/>
          <w:sz w:val="24"/>
          <w:szCs w:val="24"/>
          <w:u w:val="single"/>
        </w:rPr>
      </w:pPr>
      <w:r w:rsidRPr="00177850">
        <w:rPr>
          <w:rFonts w:ascii="Georgia" w:hAnsi="Georgia"/>
          <w:b/>
          <w:bCs/>
          <w:iCs/>
          <w:sz w:val="24"/>
          <w:szCs w:val="24"/>
          <w:u w:val="single"/>
        </w:rPr>
        <w:t>NB:</w:t>
      </w:r>
    </w:p>
    <w:p w:rsidR="009243F0" w:rsidRDefault="009243F0" w:rsidP="009243F0">
      <w:pPr>
        <w:spacing w:after="0" w:line="240" w:lineRule="auto"/>
        <w:rPr>
          <w:rFonts w:ascii="Georgia" w:hAnsi="Georgia"/>
          <w:bCs/>
          <w:iCs/>
          <w:szCs w:val="24"/>
        </w:rPr>
      </w:pPr>
      <w:r>
        <w:rPr>
          <w:rFonts w:ascii="Georgia" w:hAnsi="Georgia"/>
          <w:bCs/>
          <w:iCs/>
          <w:szCs w:val="24"/>
        </w:rPr>
        <w:t xml:space="preserve"> </w:t>
      </w:r>
    </w:p>
    <w:p w:rsidR="009243F0" w:rsidRDefault="009243F0" w:rsidP="009243F0">
      <w:pPr>
        <w:spacing w:after="0" w:line="240" w:lineRule="auto"/>
        <w:rPr>
          <w:rFonts w:ascii="Georgia" w:hAnsi="Georgia"/>
          <w:bCs/>
          <w:iCs/>
          <w:szCs w:val="24"/>
        </w:rPr>
      </w:pPr>
    </w:p>
    <w:p w:rsidR="009243F0" w:rsidRDefault="009243F0" w:rsidP="009243F0">
      <w:pPr>
        <w:spacing w:after="0" w:line="240" w:lineRule="auto"/>
        <w:rPr>
          <w:rFonts w:ascii="Georgia" w:hAnsi="Georgia"/>
          <w:bCs/>
          <w:iCs/>
          <w:szCs w:val="24"/>
        </w:rPr>
      </w:pPr>
      <w:r>
        <w:rPr>
          <w:rFonts w:ascii="Georgia" w:hAnsi="Georgia"/>
          <w:b/>
          <w:bCs/>
          <w:iCs/>
          <w:sz w:val="24"/>
          <w:szCs w:val="24"/>
          <w:u w:val="single"/>
        </w:rPr>
        <w:t>IMPRESSION</w:t>
      </w:r>
      <w:r>
        <w:rPr>
          <w:rFonts w:ascii="Georgia" w:hAnsi="Georgia"/>
          <w:b/>
          <w:bCs/>
          <w:iCs/>
          <w:sz w:val="24"/>
          <w:szCs w:val="24"/>
        </w:rPr>
        <w:t>:</w:t>
      </w:r>
      <w:r>
        <w:rPr>
          <w:rFonts w:ascii="Georgia" w:hAnsi="Georgia"/>
          <w:bCs/>
          <w:iCs/>
          <w:sz w:val="24"/>
          <w:szCs w:val="24"/>
        </w:rPr>
        <w:t xml:space="preserve"> </w:t>
      </w:r>
      <w:r>
        <w:rPr>
          <w:rFonts w:ascii="Georgia" w:hAnsi="Georgia"/>
          <w:bCs/>
          <w:iCs/>
          <w:szCs w:val="24"/>
        </w:rPr>
        <w:t>The USS Features are suggestive of Appendicolith.</w:t>
      </w:r>
    </w:p>
    <w:p w:rsidR="009243F0" w:rsidRDefault="009243F0" w:rsidP="009243F0">
      <w:pPr>
        <w:spacing w:after="0" w:line="240" w:lineRule="auto"/>
        <w:rPr>
          <w:rFonts w:ascii="Georgia" w:hAnsi="Georgia"/>
          <w:bCs/>
          <w:iCs/>
          <w:szCs w:val="24"/>
        </w:rPr>
      </w:pPr>
      <w:r>
        <w:rPr>
          <w:rFonts w:ascii="Georgia" w:hAnsi="Georgia"/>
          <w:bCs/>
          <w:iCs/>
          <w:szCs w:val="24"/>
          <w:u w:val="single"/>
        </w:rPr>
        <w:t xml:space="preserve"> </w:t>
      </w:r>
    </w:p>
    <w:p w:rsidR="009243F0" w:rsidRDefault="009243F0" w:rsidP="009243F0">
      <w:pPr>
        <w:spacing w:after="0" w:line="240" w:lineRule="auto"/>
        <w:rPr>
          <w:rFonts w:ascii="Georgia" w:hAnsi="Georgia"/>
          <w:bCs/>
          <w:iCs/>
          <w:szCs w:val="24"/>
        </w:rPr>
      </w:pPr>
      <w:r>
        <w:rPr>
          <w:rFonts w:ascii="Georgia" w:hAnsi="Georgia"/>
          <w:bCs/>
          <w:iCs/>
          <w:szCs w:val="24"/>
        </w:rPr>
        <w:tab/>
      </w:r>
      <w:r>
        <w:rPr>
          <w:rFonts w:ascii="Georgia" w:hAnsi="Georgia"/>
          <w:bCs/>
          <w:iCs/>
          <w:szCs w:val="24"/>
        </w:rPr>
        <w:tab/>
      </w:r>
      <w:r>
        <w:rPr>
          <w:rFonts w:ascii="Georgia" w:hAnsi="Georgia"/>
          <w:bCs/>
          <w:iCs/>
          <w:szCs w:val="24"/>
        </w:rPr>
        <w:tab/>
      </w:r>
      <w:r>
        <w:rPr>
          <w:rFonts w:ascii="Georgia" w:hAnsi="Georgia"/>
          <w:bCs/>
          <w:iCs/>
          <w:szCs w:val="24"/>
        </w:rPr>
        <w:tab/>
      </w:r>
    </w:p>
    <w:p w:rsidR="009243F0" w:rsidRDefault="00177850" w:rsidP="00177850">
      <w:pPr>
        <w:spacing w:after="0" w:line="240" w:lineRule="auto"/>
        <w:ind w:left="5610"/>
        <w:rPr>
          <w:rFonts w:ascii="Georgia" w:hAnsi="Georgia"/>
          <w:bCs/>
          <w:iCs/>
          <w:szCs w:val="24"/>
        </w:rPr>
      </w:pPr>
      <w:r>
        <w:rPr>
          <w:rFonts w:ascii="Georgia" w:hAnsi="Georgia"/>
          <w:bCs/>
          <w:iCs/>
          <w:szCs w:val="24"/>
        </w:rPr>
        <w:t xml:space="preserve">                      </w:t>
      </w:r>
      <w:r w:rsidR="009243F0">
        <w:rPr>
          <w:rFonts w:ascii="Georgia" w:hAnsi="Georgia"/>
          <w:bCs/>
          <w:iCs/>
          <w:szCs w:val="24"/>
        </w:rPr>
        <w:t>Ultrasound specialist</w:t>
      </w:r>
      <w:r>
        <w:rPr>
          <w:rFonts w:ascii="Georgia" w:hAnsi="Georgia"/>
          <w:bCs/>
          <w:iCs/>
          <w:szCs w:val="24"/>
        </w:rPr>
        <w:t>.</w:t>
      </w:r>
      <w:bookmarkStart w:id="0" w:name="_GoBack"/>
      <w:bookmarkEnd w:id="0"/>
    </w:p>
    <w:p w:rsidR="009243F0" w:rsidRDefault="009243F0" w:rsidP="009243F0">
      <w:pPr>
        <w:spacing w:after="0" w:line="240" w:lineRule="auto"/>
        <w:jc w:val="both"/>
        <w:rPr>
          <w:rFonts w:ascii="Georgia" w:hAnsi="Georgia"/>
          <w:sz w:val="28"/>
          <w:szCs w:val="32"/>
        </w:rPr>
      </w:pPr>
      <w:r>
        <w:rPr>
          <w:rFonts w:ascii="Georgia" w:hAnsi="Georgia"/>
          <w:sz w:val="28"/>
          <w:szCs w:val="32"/>
          <w:u w:val="single"/>
        </w:rPr>
        <w:t xml:space="preserve"> </w:t>
      </w:r>
    </w:p>
    <w:p w:rsidR="009243F0" w:rsidRDefault="009243F0" w:rsidP="009243F0">
      <w:pPr>
        <w:spacing w:after="0" w:line="240" w:lineRule="auto"/>
        <w:rPr>
          <w:rFonts w:ascii="Georgia" w:hAnsi="Georgia"/>
          <w:sz w:val="28"/>
          <w:szCs w:val="32"/>
          <w:u w:val="single"/>
        </w:rPr>
      </w:pPr>
    </w:p>
    <w:p w:rsidR="009243F0" w:rsidRDefault="009243F0" w:rsidP="009243F0">
      <w:pPr>
        <w:spacing w:after="0" w:line="240" w:lineRule="auto"/>
        <w:rPr>
          <w:rFonts w:ascii="Georgia" w:hAnsi="Georgia"/>
          <w:bCs/>
          <w:iCs/>
          <w:sz w:val="24"/>
          <w:szCs w:val="28"/>
        </w:rPr>
      </w:pPr>
    </w:p>
    <w:p w:rsidR="009243F0" w:rsidRDefault="009243F0" w:rsidP="009243F0">
      <w:pPr>
        <w:spacing w:after="0" w:line="240" w:lineRule="auto"/>
        <w:ind w:left="5760"/>
        <w:rPr>
          <w:rFonts w:ascii="Georgia" w:hAnsi="Georgia"/>
          <w:sz w:val="24"/>
          <w:szCs w:val="28"/>
        </w:rPr>
      </w:pPr>
      <w:r>
        <w:rPr>
          <w:rFonts w:ascii="Georgia" w:hAnsi="Georgia"/>
          <w:bCs/>
          <w:iCs/>
          <w:sz w:val="24"/>
          <w:szCs w:val="28"/>
        </w:rPr>
        <w:lastRenderedPageBreak/>
        <w:t xml:space="preserve"> </w:t>
      </w:r>
      <w:r>
        <w:rPr>
          <w:rFonts w:ascii="Georgia" w:hAnsi="Georgia"/>
          <w:sz w:val="28"/>
          <w:szCs w:val="32"/>
        </w:rPr>
        <w:tab/>
      </w:r>
      <w:r>
        <w:rPr>
          <w:rFonts w:ascii="Georgia" w:hAnsi="Georgia"/>
          <w:sz w:val="28"/>
          <w:szCs w:val="32"/>
        </w:rPr>
        <w:tab/>
      </w:r>
    </w:p>
    <w:p w:rsidR="009243F0" w:rsidRDefault="009243F0" w:rsidP="009243F0">
      <w:pPr>
        <w:rPr>
          <w:sz w:val="20"/>
        </w:rPr>
      </w:pPr>
    </w:p>
    <w:p w:rsidR="009243F0" w:rsidRDefault="009243F0" w:rsidP="009243F0"/>
    <w:p w:rsidR="009243F0" w:rsidRDefault="009243F0" w:rsidP="009243F0"/>
    <w:p w:rsidR="009243F0" w:rsidRDefault="009243F0" w:rsidP="009243F0"/>
    <w:p w:rsidR="009243F0" w:rsidRDefault="009243F0" w:rsidP="009243F0"/>
    <w:p w:rsidR="009243F0" w:rsidRDefault="009243F0" w:rsidP="009243F0"/>
    <w:p w:rsidR="009243F0" w:rsidRDefault="009243F0" w:rsidP="009243F0"/>
    <w:p w:rsidR="009243F0" w:rsidRDefault="009243F0" w:rsidP="009243F0"/>
    <w:p w:rsidR="009243F0" w:rsidRDefault="009243F0" w:rsidP="009243F0"/>
    <w:p w:rsidR="009243F0" w:rsidRDefault="009243F0" w:rsidP="009243F0"/>
    <w:p w:rsidR="009243F0" w:rsidRDefault="009243F0" w:rsidP="009243F0"/>
    <w:p w:rsidR="009243F0" w:rsidRDefault="009243F0" w:rsidP="009243F0"/>
    <w:p w:rsidR="009243F0" w:rsidRDefault="009243F0" w:rsidP="009243F0"/>
    <w:p w:rsidR="008B3343" w:rsidRDefault="00177850"/>
    <w:sectPr w:rsidR="008B33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doNotDisplayPageBoundarie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243F0"/>
    <w:rsid w:val="00177850"/>
    <w:rsid w:val="002914B2"/>
    <w:rsid w:val="009243F0"/>
    <w:rsid w:val="00995E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43F0"/>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243F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243F0"/>
    <w:rPr>
      <w:rFonts w:ascii="Tahoma" w:eastAsia="Calibri"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43F0"/>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243F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243F0"/>
    <w:rPr>
      <w:rFonts w:ascii="Tahoma" w:eastAsia="Calibr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532904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201</Words>
  <Characters>1149</Characters>
  <Application>Microsoft Office Word</Application>
  <DocSecurity>0</DocSecurity>
  <Lines>9</Lines>
  <Paragraphs>2</Paragraphs>
  <ScaleCrop>false</ScaleCrop>
  <Company/>
  <LinksUpToDate>false</LinksUpToDate>
  <CharactersWithSpaces>1348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2022-10-12T09:38:00Z</dcterms:created>
  <dcterms:modified xsi:type="dcterms:W3CDTF">2022-10-26T14:42:00Z</dcterms:modified>
</cp:coreProperties>
</file>