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38C4" w:rsidRDefault="00BD38C4" w:rsidP="00BD38C4">
      <w:pPr>
        <w:spacing w:after="0" w:line="240" w:lineRule="auto"/>
        <w:rPr>
          <w:rFonts w:ascii="Georgia" w:hAnsi="Georgia"/>
          <w:sz w:val="28"/>
          <w:szCs w:val="32"/>
        </w:rPr>
      </w:pPr>
    </w:p>
    <w:p w:rsidR="00BD38C4" w:rsidRDefault="00BD38C4" w:rsidP="00BD38C4">
      <w:pPr>
        <w:spacing w:after="0" w:line="240" w:lineRule="auto"/>
        <w:rPr>
          <w:rFonts w:ascii="Georgia" w:hAnsi="Georgia"/>
          <w:sz w:val="28"/>
          <w:szCs w:val="32"/>
        </w:rPr>
      </w:pPr>
    </w:p>
    <w:p w:rsidR="00BD38C4" w:rsidRDefault="00BD38C4" w:rsidP="00BD38C4">
      <w:pPr>
        <w:spacing w:after="0" w:line="240" w:lineRule="auto"/>
        <w:rPr>
          <w:rFonts w:ascii="Georgia" w:hAnsi="Georgia"/>
          <w:sz w:val="28"/>
          <w:szCs w:val="32"/>
        </w:rPr>
      </w:pPr>
    </w:p>
    <w:p w:rsidR="00BD38C4" w:rsidRDefault="00BD38C4" w:rsidP="00BD38C4">
      <w:pPr>
        <w:spacing w:after="0" w:line="240" w:lineRule="auto"/>
        <w:rPr>
          <w:rFonts w:ascii="Georgia" w:hAnsi="Georgia"/>
          <w:sz w:val="28"/>
          <w:szCs w:val="32"/>
        </w:rPr>
      </w:pPr>
    </w:p>
    <w:p w:rsidR="00BD38C4" w:rsidRDefault="00BD38C4" w:rsidP="00BD38C4">
      <w:pPr>
        <w:spacing w:after="0" w:line="240" w:lineRule="auto"/>
        <w:rPr>
          <w:rFonts w:ascii="Georgia" w:hAnsi="Georgia"/>
          <w:sz w:val="28"/>
          <w:szCs w:val="32"/>
        </w:rPr>
      </w:pPr>
    </w:p>
    <w:p w:rsidR="00BD38C4" w:rsidRDefault="00BD38C4" w:rsidP="00BD38C4">
      <w:pPr>
        <w:spacing w:after="0" w:line="240" w:lineRule="auto"/>
        <w:rPr>
          <w:rFonts w:ascii="Georgia" w:hAnsi="Georgia"/>
          <w:sz w:val="28"/>
          <w:szCs w:val="32"/>
        </w:rPr>
      </w:pPr>
    </w:p>
    <w:p w:rsidR="00BD38C4" w:rsidRDefault="00BD38C4" w:rsidP="00BD38C4">
      <w:pPr>
        <w:spacing w:after="0" w:line="240" w:lineRule="auto"/>
        <w:rPr>
          <w:rFonts w:ascii="Georgia" w:hAnsi="Georgia"/>
          <w:sz w:val="28"/>
          <w:szCs w:val="32"/>
        </w:rPr>
      </w:pPr>
    </w:p>
    <w:p w:rsidR="00BD38C4" w:rsidRDefault="00BD38C4" w:rsidP="00BD38C4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676749">
        <w:rPr>
          <w:rFonts w:ascii="Georgia" w:hAnsi="Georgia"/>
          <w:noProof/>
          <w:sz w:val="28"/>
          <w:szCs w:val="32"/>
        </w:rPr>
        <w:t>10/19/2022 6:23:01 PM</w:t>
      </w:r>
      <w:r>
        <w:rPr>
          <w:rFonts w:ascii="Georgia" w:hAnsi="Georgia"/>
          <w:sz w:val="28"/>
          <w:szCs w:val="32"/>
        </w:rPr>
        <w:fldChar w:fldCharType="end"/>
      </w:r>
    </w:p>
    <w:p w:rsidR="00BD38C4" w:rsidRDefault="00BD38C4" w:rsidP="00BD38C4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BD38C4" w:rsidTr="00BD38C4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BD38C4" w:rsidRDefault="00BD38C4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BILKISU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BD38C4" w:rsidRDefault="00BD38C4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Age: 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BD38C4" w:rsidRDefault="00BD38C4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BD38C4" w:rsidRDefault="00BD38C4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BD38C4" w:rsidTr="00BD38C4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BD38C4" w:rsidRDefault="00BD38C4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BD38C4" w:rsidRDefault="00BD38C4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BD38C4" w:rsidRDefault="00BD38C4" w:rsidP="00BD38C4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BD38C4" w:rsidRDefault="00BD38C4" w:rsidP="00BD38C4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 xml:space="preserve">REAL TIME ABDOMINOPELVIC </w:t>
      </w:r>
      <w:proofErr w:type="gramStart"/>
      <w:r>
        <w:rPr>
          <w:rFonts w:ascii="Georgia" w:hAnsi="Georgia"/>
          <w:bCs/>
          <w:iCs/>
          <w:szCs w:val="24"/>
          <w:u w:val="single"/>
        </w:rPr>
        <w:t>ULTRASONOGRAPHY  EXAM</w:t>
      </w:r>
      <w:proofErr w:type="gramEnd"/>
      <w:r>
        <w:rPr>
          <w:rFonts w:ascii="Georgia" w:hAnsi="Georgia"/>
          <w:bCs/>
          <w:iCs/>
          <w:szCs w:val="24"/>
          <w:u w:val="single"/>
        </w:rPr>
        <w:t>: REVEALED:</w:t>
      </w:r>
    </w:p>
    <w:p w:rsidR="00BD38C4" w:rsidRDefault="00BD38C4" w:rsidP="00BD38C4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A67809" w:rsidRPr="00A67809" w:rsidRDefault="00BD38C4" w:rsidP="00A67809">
      <w:pPr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 w:rsidR="00A67809">
        <w:rPr>
          <w:rFonts w:ascii="Georgia" w:hAnsi="Georgia"/>
          <w:bCs/>
          <w:iCs/>
          <w:szCs w:val="24"/>
        </w:rPr>
        <w:t xml:space="preserve"> </w:t>
      </w:r>
      <w:r w:rsidR="00A67809" w:rsidRPr="00A67809">
        <w:rPr>
          <w:rFonts w:ascii="Georgia" w:hAnsi="Georgia"/>
          <w:bCs/>
          <w:iCs/>
          <w:szCs w:val="24"/>
        </w:rPr>
        <w:t>Enlarged in size,</w:t>
      </w:r>
      <w:r w:rsidR="00A67809" w:rsidRPr="00A67809">
        <w:rPr>
          <w:rFonts w:ascii="Georgia" w:hAnsi="Georgia"/>
          <w:bCs/>
          <w:iCs/>
          <w:szCs w:val="24"/>
          <w:lang w:val="en-GB"/>
        </w:rPr>
        <w:t xml:space="preserve"> coarse and heterogeneous echo-texture seen throughout the liver. The normal vascular anatomy is distorted.</w:t>
      </w:r>
    </w:p>
    <w:p w:rsidR="00BD38C4" w:rsidRDefault="00BD38C4" w:rsidP="00BD38C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Semi-contacted at time of examination: however no sizable intra-luminal stone seen. C.B.D is seen patent and not dilated.  Wall thickness normal</w:t>
      </w:r>
    </w:p>
    <w:p w:rsidR="00BD38C4" w:rsidRDefault="00BD38C4" w:rsidP="00BD38C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BD38C4" w:rsidRDefault="00BD38C4" w:rsidP="00BD38C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with normal parenchymal echoes. MPD not dilated. No gross masses detected </w:t>
      </w:r>
    </w:p>
    <w:p w:rsidR="00BD38C4" w:rsidRDefault="00BD38C4" w:rsidP="00BD38C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BD38C4" w:rsidRDefault="00BD38C4" w:rsidP="00BD38C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</w:t>
      </w:r>
    </w:p>
    <w:p w:rsidR="00BD38C4" w:rsidRDefault="00BD38C4" w:rsidP="00BD38C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41B11" w:rsidRDefault="00BD38C4" w:rsidP="00BD38C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</w:t>
      </w:r>
      <w:r w:rsidR="00841B11">
        <w:rPr>
          <w:rFonts w:ascii="Georgia" w:hAnsi="Georgia"/>
          <w:bCs/>
          <w:iCs/>
          <w:szCs w:val="24"/>
        </w:rPr>
        <w:t>.</w:t>
      </w:r>
    </w:p>
    <w:p w:rsidR="00841B11" w:rsidRDefault="00841B11" w:rsidP="00BD38C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41B11" w:rsidRPr="00841B11" w:rsidRDefault="00676749" w:rsidP="00841B11">
      <w:pPr>
        <w:rPr>
          <w:rFonts w:ascii="Georgia" w:hAnsi="Georgia"/>
          <w:bCs/>
          <w:iCs/>
          <w:szCs w:val="24"/>
        </w:rPr>
      </w:pPr>
      <w:r w:rsidRPr="00676749">
        <w:rPr>
          <w:rFonts w:ascii="Georgia" w:hAnsi="Georgia"/>
          <w:bCs/>
          <w:iCs/>
          <w:sz w:val="18"/>
          <w:szCs w:val="18"/>
        </w:rPr>
        <w:t xml:space="preserve"> </w:t>
      </w:r>
      <w:r w:rsidRPr="00676749">
        <w:rPr>
          <w:rFonts w:ascii="Georgia" w:hAnsi="Georgia"/>
          <w:b/>
          <w:bCs/>
          <w:iCs/>
          <w:sz w:val="18"/>
          <w:szCs w:val="18"/>
          <w:u w:val="single"/>
        </w:rPr>
        <w:t>ASCITES</w:t>
      </w:r>
      <w:r w:rsidR="00841B11" w:rsidRPr="00841B11">
        <w:rPr>
          <w:rFonts w:ascii="Georgia" w:hAnsi="Georgia"/>
          <w:b/>
          <w:bCs/>
          <w:iCs/>
          <w:szCs w:val="24"/>
        </w:rPr>
        <w:t>:</w:t>
      </w:r>
      <w:r w:rsidR="00841B11" w:rsidRPr="00841B11">
        <w:rPr>
          <w:rFonts w:ascii="Georgia" w:hAnsi="Georgia"/>
          <w:bCs/>
          <w:iCs/>
          <w:szCs w:val="24"/>
        </w:rPr>
        <w:t xml:space="preserve"> Marked free intra-peritoneal fluid seen</w:t>
      </w:r>
    </w:p>
    <w:p w:rsidR="00BD38C4" w:rsidRDefault="00BD38C4" w:rsidP="00BD38C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Average size with normal shape and smooth outline. </w:t>
      </w:r>
      <w:proofErr w:type="gramStart"/>
      <w:r>
        <w:rPr>
          <w:rFonts w:ascii="Georgia" w:hAnsi="Georgia"/>
          <w:bCs/>
          <w:iCs/>
          <w:szCs w:val="24"/>
        </w:rPr>
        <w:t>Normal parenchymal Echogenicity with good CMD.</w:t>
      </w:r>
      <w:proofErr w:type="gramEnd"/>
      <w:r>
        <w:rPr>
          <w:rFonts w:ascii="Georgia" w:hAnsi="Georgia"/>
          <w:bCs/>
          <w:iCs/>
          <w:szCs w:val="24"/>
        </w:rPr>
        <w:t xml:space="preserve"> No backpressure changes cystic or sizable typical calculi seen. </w:t>
      </w:r>
    </w:p>
    <w:p w:rsidR="00BD38C4" w:rsidRDefault="00BD38C4" w:rsidP="00BD38C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BD38C4" w:rsidRDefault="00BD38C4" w:rsidP="00BD38C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BD38C4" w:rsidRDefault="00BD38C4" w:rsidP="00BD38C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BD38C4" w:rsidRDefault="00BD38C4" w:rsidP="00BD38C4">
      <w:pPr>
        <w:spacing w:after="0" w:line="240" w:lineRule="auto"/>
        <w:rPr>
          <w:rFonts w:ascii="Georgia" w:hAnsi="Georgia"/>
          <w:bCs/>
          <w:iCs/>
          <w:szCs w:val="24"/>
        </w:rPr>
      </w:pPr>
      <w:r w:rsidRPr="00676749">
        <w:rPr>
          <w:rFonts w:ascii="Georgia" w:hAnsi="Georgia"/>
          <w:b/>
          <w:bCs/>
          <w:iCs/>
          <w:sz w:val="18"/>
          <w:szCs w:val="24"/>
          <w:u w:val="single"/>
        </w:rPr>
        <w:t>UTERUS: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contour. The cavity is empty. </w:t>
      </w:r>
      <w:proofErr w:type="spellStart"/>
      <w:r>
        <w:rPr>
          <w:rFonts w:ascii="Georgia" w:hAnsi="Georgia"/>
          <w:bCs/>
          <w:iCs/>
          <w:szCs w:val="24"/>
        </w:rPr>
        <w:t>Myometrial</w:t>
      </w:r>
      <w:proofErr w:type="spellEnd"/>
      <w:r>
        <w:rPr>
          <w:rFonts w:ascii="Georgia" w:hAnsi="Georgia"/>
          <w:bCs/>
          <w:iCs/>
          <w:szCs w:val="24"/>
        </w:rPr>
        <w:t xml:space="preserve"> and central endometrial echoes are preserved. Right and Left </w:t>
      </w:r>
      <w:proofErr w:type="spellStart"/>
      <w:r>
        <w:rPr>
          <w:rFonts w:ascii="Georgia" w:hAnsi="Georgia"/>
          <w:bCs/>
          <w:iCs/>
          <w:szCs w:val="24"/>
        </w:rPr>
        <w:t>adnexia</w:t>
      </w:r>
      <w:proofErr w:type="spellEnd"/>
      <w:r>
        <w:rPr>
          <w:rFonts w:ascii="Georgia" w:hAnsi="Georgia"/>
          <w:bCs/>
          <w:iCs/>
          <w:szCs w:val="24"/>
        </w:rPr>
        <w:t xml:space="preserve"> are free.</w:t>
      </w:r>
    </w:p>
    <w:p w:rsidR="00BD38C4" w:rsidRDefault="00BD38C4" w:rsidP="00BD38C4">
      <w:pPr>
        <w:spacing w:after="0" w:line="240" w:lineRule="auto"/>
        <w:rPr>
          <w:rFonts w:ascii="Georgia" w:hAnsi="Georgia"/>
          <w:bCs/>
          <w:iCs/>
          <w:sz w:val="18"/>
          <w:szCs w:val="24"/>
        </w:rPr>
      </w:pPr>
    </w:p>
    <w:p w:rsidR="00BD38C4" w:rsidRDefault="00BD38C4" w:rsidP="00BD38C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>
        <w:rPr>
          <w:rFonts w:ascii="Georgia" w:hAnsi="Georgia"/>
          <w:bCs/>
          <w:iCs/>
          <w:sz w:val="18"/>
          <w:szCs w:val="24"/>
          <w:u w:val="single"/>
        </w:rPr>
        <w:t>:</w:t>
      </w:r>
      <w:r w:rsidRPr="00676749">
        <w:rPr>
          <w:rFonts w:ascii="Georgia" w:hAnsi="Georgia"/>
          <w:bCs/>
          <w:iCs/>
          <w:sz w:val="18"/>
          <w:szCs w:val="24"/>
        </w:rPr>
        <w:t xml:space="preserve"> </w:t>
      </w:r>
      <w:r w:rsidRPr="00676749"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 </w:t>
      </w:r>
      <w:proofErr w:type="spellStart"/>
      <w:r>
        <w:rPr>
          <w:rFonts w:ascii="Georgia" w:hAnsi="Georgia"/>
          <w:bCs/>
          <w:iCs/>
          <w:szCs w:val="24"/>
        </w:rPr>
        <w:t>sonographic</w:t>
      </w:r>
      <w:proofErr w:type="spellEnd"/>
      <w:r>
        <w:rPr>
          <w:rFonts w:ascii="Georgia" w:hAnsi="Georgia"/>
          <w:bCs/>
          <w:iCs/>
          <w:szCs w:val="24"/>
        </w:rPr>
        <w:t xml:space="preserve"> abnormalities detected in anterior and posterior cul-de-sac.</w:t>
      </w:r>
    </w:p>
    <w:p w:rsidR="00BD38C4" w:rsidRDefault="00BD38C4" w:rsidP="00BD38C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BD38C4" w:rsidRDefault="00BD38C4" w:rsidP="00BD38C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BD38C4" w:rsidRDefault="00BD38C4" w:rsidP="00BD38C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 xml:space="preserve">: </w:t>
      </w:r>
      <w:r>
        <w:rPr>
          <w:rFonts w:ascii="Georgia" w:hAnsi="Georgia"/>
          <w:bCs/>
          <w:iCs/>
          <w:szCs w:val="24"/>
        </w:rPr>
        <w:t>The USS Features are suggestive of CLD.</w:t>
      </w:r>
    </w:p>
    <w:p w:rsidR="00BD38C4" w:rsidRDefault="00BD38C4" w:rsidP="00BD38C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BD38C4" w:rsidRDefault="00BD38C4" w:rsidP="00BD38C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BD38C4" w:rsidRDefault="00676749" w:rsidP="00676749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    </w:t>
      </w:r>
      <w:r w:rsidR="00BD38C4">
        <w:rPr>
          <w:rFonts w:ascii="Georgia" w:hAnsi="Georgia"/>
          <w:bCs/>
          <w:iCs/>
          <w:szCs w:val="24"/>
        </w:rPr>
        <w:t>Ultrasound specialist</w:t>
      </w:r>
    </w:p>
    <w:p w:rsidR="00BD38C4" w:rsidRDefault="00BD38C4" w:rsidP="00BD38C4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BD38C4" w:rsidRDefault="00BD38C4" w:rsidP="00BD38C4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BD38C4" w:rsidRDefault="00BD38C4" w:rsidP="00BD38C4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BD38C4" w:rsidRDefault="00BD38C4" w:rsidP="00BD38C4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BD38C4" w:rsidRDefault="00676749" w:rsidP="00BD38C4">
      <w:r>
        <w:rPr>
          <w:rFonts w:ascii="Times New Roman" w:hAnsi="Times New Roman"/>
          <w:bCs/>
          <w:iCs/>
          <w:sz w:val="32"/>
          <w:szCs w:val="32"/>
        </w:rPr>
        <w:t xml:space="preserve"> </w:t>
      </w:r>
    </w:p>
    <w:p w:rsidR="00BD38C4" w:rsidRDefault="00BD38C4" w:rsidP="00BD38C4"/>
    <w:p w:rsidR="00BD38C4" w:rsidRDefault="00BD38C4" w:rsidP="00BD38C4">
      <w:bookmarkStart w:id="0" w:name="_GoBack"/>
      <w:bookmarkEnd w:id="0"/>
    </w:p>
    <w:p w:rsidR="00BD38C4" w:rsidRDefault="00BD38C4" w:rsidP="00BD38C4"/>
    <w:p w:rsidR="00BD38C4" w:rsidRDefault="00BD38C4" w:rsidP="00BD38C4"/>
    <w:p w:rsidR="00BD38C4" w:rsidRDefault="00BD38C4" w:rsidP="00BD38C4"/>
    <w:p w:rsidR="00BD38C4" w:rsidRDefault="00BD38C4" w:rsidP="00BD38C4"/>
    <w:p w:rsidR="00BD38C4" w:rsidRDefault="00BD38C4" w:rsidP="00BD38C4"/>
    <w:p w:rsidR="00BD38C4" w:rsidRDefault="00BD38C4" w:rsidP="00BD38C4"/>
    <w:p w:rsidR="00BD38C4" w:rsidRDefault="00BD38C4" w:rsidP="00BD38C4"/>
    <w:p w:rsidR="00BD38C4" w:rsidRDefault="00BD38C4" w:rsidP="00BD38C4"/>
    <w:p w:rsidR="00BD38C4" w:rsidRDefault="00BD38C4" w:rsidP="00BD38C4"/>
    <w:p w:rsidR="00BD38C4" w:rsidRDefault="00BD38C4" w:rsidP="00BD38C4"/>
    <w:p w:rsidR="008B3343" w:rsidRDefault="00676749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38C4"/>
    <w:rsid w:val="002914B2"/>
    <w:rsid w:val="00676749"/>
    <w:rsid w:val="00841B11"/>
    <w:rsid w:val="00995E04"/>
    <w:rsid w:val="00A67809"/>
    <w:rsid w:val="00BD3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38C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D38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38C4"/>
    <w:rPr>
      <w:rFonts w:ascii="Tahoma" w:eastAsia="Calibri" w:hAnsi="Tahoma" w:cs="Tahoma"/>
      <w:sz w:val="16"/>
      <w:szCs w:val="16"/>
    </w:rPr>
  </w:style>
  <w:style w:type="paragraph" w:styleId="NoSpacing">
    <w:name w:val="No Spacing"/>
    <w:uiPriority w:val="1"/>
    <w:qFormat/>
    <w:rsid w:val="00A67809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38C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D38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38C4"/>
    <w:rPr>
      <w:rFonts w:ascii="Tahoma" w:eastAsia="Calibri" w:hAnsi="Tahoma" w:cs="Tahoma"/>
      <w:sz w:val="16"/>
      <w:szCs w:val="16"/>
    </w:rPr>
  </w:style>
  <w:style w:type="paragraph" w:styleId="NoSpacing">
    <w:name w:val="No Spacing"/>
    <w:uiPriority w:val="1"/>
    <w:qFormat/>
    <w:rsid w:val="00A6780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829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5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206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2022-10-12T09:17:00Z</dcterms:created>
  <dcterms:modified xsi:type="dcterms:W3CDTF">2022-10-19T17:25:00Z</dcterms:modified>
</cp:coreProperties>
</file>