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061D" w14:textId="759E5ADA" w:rsidR="00E4781B" w:rsidRPr="008644E2" w:rsidRDefault="008644E2" w:rsidP="008644E2">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lang w:val="en-GB"/>
        </w:rPr>
        <w:instrText xml:space="preserve"> DATE \@ "dd MMMM yyyy" </w:instrText>
      </w:r>
      <w:r>
        <w:rPr>
          <w:rFonts w:ascii="Times New Roman" w:hAnsi="Times New Roman"/>
          <w:sz w:val="24"/>
          <w:szCs w:val="24"/>
        </w:rPr>
        <w:fldChar w:fldCharType="separate"/>
      </w:r>
      <w:r>
        <w:rPr>
          <w:rFonts w:ascii="Times New Roman" w:hAnsi="Times New Roman"/>
          <w:noProof/>
          <w:sz w:val="24"/>
          <w:szCs w:val="24"/>
          <w:lang w:val="en-GB"/>
        </w:rPr>
        <w:t>18 February 2026</w:t>
      </w:r>
      <w:r>
        <w:rPr>
          <w:rFonts w:ascii="Times New Roman" w:hAnsi="Times New Roman"/>
          <w:sz w:val="24"/>
          <w:szCs w:val="24"/>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3893"/>
        <w:gridCol w:w="1762"/>
        <w:gridCol w:w="1452"/>
        <w:gridCol w:w="2469"/>
      </w:tblGrid>
      <w:tr w:rsidR="00E4781B" w:rsidRPr="008644E2" w14:paraId="662509EB" w14:textId="77777777" w:rsidTr="008644E2">
        <w:trPr>
          <w:trHeight w:val="368"/>
        </w:trPr>
        <w:tc>
          <w:tcPr>
            <w:tcW w:w="2033" w:type="pct"/>
            <w:tcBorders>
              <w:top w:val="single" w:sz="4" w:space="0" w:color="auto"/>
              <w:left w:val="single" w:sz="4" w:space="0" w:color="auto"/>
              <w:bottom w:val="single" w:sz="4" w:space="0" w:color="auto"/>
              <w:right w:val="single" w:sz="4" w:space="0" w:color="auto"/>
            </w:tcBorders>
            <w:shd w:val="pct10" w:color="FFFF00" w:fill="auto"/>
            <w:hideMark/>
          </w:tcPr>
          <w:p w14:paraId="6D504699" w14:textId="2C54A15D" w:rsidR="008644E2" w:rsidRPr="008644E2" w:rsidRDefault="00E4781B" w:rsidP="008644E2">
            <w:pPr>
              <w:spacing w:after="0"/>
              <w:jc w:val="both"/>
              <w:rPr>
                <w:rFonts w:ascii="Times New Roman" w:hAnsi="Times New Roman"/>
                <w:sz w:val="24"/>
                <w:szCs w:val="24"/>
              </w:rPr>
            </w:pPr>
            <w:r w:rsidRPr="008644E2">
              <w:rPr>
                <w:rFonts w:ascii="Times New Roman" w:hAnsi="Times New Roman"/>
                <w:sz w:val="24"/>
                <w:szCs w:val="24"/>
              </w:rPr>
              <w:t xml:space="preserve">NAME: </w:t>
            </w:r>
            <w:r w:rsidR="008644E2" w:rsidRPr="008644E2">
              <w:rPr>
                <w:rFonts w:ascii="Times New Roman" w:hAnsi="Times New Roman"/>
                <w:b/>
                <w:bCs/>
                <w:sz w:val="24"/>
                <w:szCs w:val="24"/>
              </w:rPr>
              <w:t>UMAR ABBA</w:t>
            </w:r>
          </w:p>
        </w:tc>
        <w:tc>
          <w:tcPr>
            <w:tcW w:w="920" w:type="pct"/>
            <w:tcBorders>
              <w:top w:val="single" w:sz="4" w:space="0" w:color="auto"/>
              <w:left w:val="single" w:sz="4" w:space="0" w:color="auto"/>
              <w:bottom w:val="single" w:sz="4" w:space="0" w:color="auto"/>
              <w:right w:val="single" w:sz="4" w:space="0" w:color="auto"/>
            </w:tcBorders>
            <w:shd w:val="pct10" w:color="FFFF00" w:fill="auto"/>
            <w:hideMark/>
          </w:tcPr>
          <w:p w14:paraId="3BB14109" w14:textId="47004DE3" w:rsidR="00E4781B" w:rsidRPr="008644E2" w:rsidRDefault="00E4781B" w:rsidP="008644E2">
            <w:pPr>
              <w:spacing w:after="0"/>
              <w:jc w:val="both"/>
              <w:rPr>
                <w:rFonts w:ascii="Times New Roman" w:hAnsi="Times New Roman"/>
                <w:sz w:val="24"/>
                <w:szCs w:val="24"/>
              </w:rPr>
            </w:pPr>
            <w:r w:rsidRPr="008644E2">
              <w:rPr>
                <w:rFonts w:ascii="Times New Roman" w:hAnsi="Times New Roman"/>
                <w:sz w:val="24"/>
                <w:szCs w:val="24"/>
              </w:rPr>
              <w:t xml:space="preserve">Age: </w:t>
            </w:r>
            <w:r w:rsidR="008644E2">
              <w:rPr>
                <w:rFonts w:ascii="Times New Roman" w:hAnsi="Times New Roman"/>
                <w:b/>
                <w:sz w:val="24"/>
                <w:szCs w:val="24"/>
              </w:rPr>
              <w:t>8y</w:t>
            </w:r>
          </w:p>
        </w:tc>
        <w:tc>
          <w:tcPr>
            <w:tcW w:w="757" w:type="pct"/>
            <w:tcBorders>
              <w:top w:val="single" w:sz="4" w:space="0" w:color="auto"/>
              <w:left w:val="single" w:sz="4" w:space="0" w:color="auto"/>
              <w:bottom w:val="single" w:sz="4" w:space="0" w:color="auto"/>
              <w:right w:val="single" w:sz="4" w:space="0" w:color="auto"/>
            </w:tcBorders>
            <w:shd w:val="pct10" w:color="FFFF00" w:fill="auto"/>
            <w:hideMark/>
          </w:tcPr>
          <w:p w14:paraId="1A18CE03" w14:textId="3484AD8C" w:rsidR="00E4781B" w:rsidRPr="008644E2" w:rsidRDefault="00E4781B" w:rsidP="008644E2">
            <w:pPr>
              <w:spacing w:after="0"/>
              <w:jc w:val="both"/>
              <w:rPr>
                <w:rFonts w:ascii="Times New Roman" w:hAnsi="Times New Roman"/>
                <w:sz w:val="24"/>
                <w:szCs w:val="24"/>
              </w:rPr>
            </w:pPr>
            <w:r w:rsidRPr="008644E2">
              <w:rPr>
                <w:rFonts w:ascii="Times New Roman" w:hAnsi="Times New Roman"/>
                <w:sz w:val="24"/>
                <w:szCs w:val="24"/>
              </w:rPr>
              <w:t xml:space="preserve">Sex: </w:t>
            </w:r>
            <w:r w:rsidR="008644E2" w:rsidRPr="008644E2">
              <w:rPr>
                <w:rFonts w:ascii="Times New Roman" w:hAnsi="Times New Roman"/>
                <w:b/>
                <w:sz w:val="24"/>
                <w:szCs w:val="24"/>
              </w:rPr>
              <w:t>M</w:t>
            </w:r>
          </w:p>
        </w:tc>
        <w:tc>
          <w:tcPr>
            <w:tcW w:w="1289" w:type="pct"/>
            <w:tcBorders>
              <w:top w:val="single" w:sz="4" w:space="0" w:color="auto"/>
              <w:left w:val="single" w:sz="4" w:space="0" w:color="auto"/>
              <w:bottom w:val="single" w:sz="4" w:space="0" w:color="auto"/>
              <w:right w:val="single" w:sz="4" w:space="0" w:color="auto"/>
            </w:tcBorders>
            <w:shd w:val="pct10" w:color="FFFF00" w:fill="auto"/>
            <w:hideMark/>
          </w:tcPr>
          <w:p w14:paraId="44A41777" w14:textId="77777777" w:rsidR="00E4781B" w:rsidRPr="008644E2" w:rsidRDefault="00E4781B" w:rsidP="008644E2">
            <w:pPr>
              <w:spacing w:after="0"/>
              <w:jc w:val="both"/>
              <w:rPr>
                <w:rFonts w:ascii="Times New Roman" w:hAnsi="Times New Roman"/>
                <w:sz w:val="24"/>
                <w:szCs w:val="24"/>
              </w:rPr>
            </w:pPr>
            <w:r w:rsidRPr="008644E2">
              <w:rPr>
                <w:rFonts w:ascii="Times New Roman" w:hAnsi="Times New Roman"/>
                <w:sz w:val="24"/>
                <w:szCs w:val="24"/>
              </w:rPr>
              <w:t>Ref No:00010</w:t>
            </w:r>
          </w:p>
        </w:tc>
      </w:tr>
      <w:tr w:rsidR="00E4781B" w:rsidRPr="008644E2" w14:paraId="6301DD8B" w14:textId="77777777" w:rsidTr="008644E2">
        <w:trPr>
          <w:trHeight w:val="233"/>
        </w:trPr>
        <w:tc>
          <w:tcPr>
            <w:tcW w:w="3711" w:type="pct"/>
            <w:gridSpan w:val="3"/>
            <w:tcBorders>
              <w:top w:val="single" w:sz="4" w:space="0" w:color="auto"/>
              <w:left w:val="single" w:sz="4" w:space="0" w:color="auto"/>
              <w:bottom w:val="single" w:sz="4" w:space="0" w:color="auto"/>
              <w:right w:val="single" w:sz="4" w:space="0" w:color="auto"/>
            </w:tcBorders>
            <w:shd w:val="pct10" w:color="FFFF00" w:fill="auto"/>
            <w:hideMark/>
          </w:tcPr>
          <w:p w14:paraId="35FA6678" w14:textId="77777777" w:rsidR="00E4781B" w:rsidRPr="008644E2" w:rsidRDefault="00E4781B" w:rsidP="008644E2">
            <w:pPr>
              <w:spacing w:after="0"/>
              <w:jc w:val="both"/>
              <w:rPr>
                <w:rFonts w:ascii="Times New Roman" w:hAnsi="Times New Roman"/>
                <w:b/>
                <w:sz w:val="24"/>
                <w:szCs w:val="24"/>
              </w:rPr>
            </w:pPr>
            <w:r w:rsidRPr="008644E2">
              <w:rPr>
                <w:rFonts w:ascii="Times New Roman" w:hAnsi="Times New Roman"/>
                <w:sz w:val="24"/>
                <w:szCs w:val="24"/>
              </w:rPr>
              <w:t>Clinical Details:</w:t>
            </w:r>
            <w:r w:rsidRPr="008644E2">
              <w:rPr>
                <w:rFonts w:ascii="Times New Roman" w:hAnsi="Times New Roman"/>
                <w:b/>
                <w:sz w:val="24"/>
                <w:szCs w:val="24"/>
              </w:rPr>
              <w:t xml:space="preserve"> USG Pelvic</w:t>
            </w:r>
          </w:p>
        </w:tc>
        <w:tc>
          <w:tcPr>
            <w:tcW w:w="1289" w:type="pct"/>
            <w:tcBorders>
              <w:top w:val="single" w:sz="4" w:space="0" w:color="auto"/>
              <w:left w:val="single" w:sz="4" w:space="0" w:color="auto"/>
              <w:bottom w:val="single" w:sz="4" w:space="0" w:color="auto"/>
              <w:right w:val="single" w:sz="4" w:space="0" w:color="auto"/>
            </w:tcBorders>
            <w:shd w:val="pct10" w:color="FFFF00" w:fill="auto"/>
            <w:hideMark/>
          </w:tcPr>
          <w:p w14:paraId="6239EB39" w14:textId="77777777" w:rsidR="00E4781B" w:rsidRPr="008644E2" w:rsidRDefault="00E4781B" w:rsidP="008644E2">
            <w:pPr>
              <w:spacing w:after="0"/>
              <w:jc w:val="both"/>
              <w:rPr>
                <w:rFonts w:ascii="Times New Roman" w:hAnsi="Times New Roman"/>
                <w:b/>
                <w:sz w:val="24"/>
                <w:szCs w:val="24"/>
              </w:rPr>
            </w:pPr>
            <w:r w:rsidRPr="008644E2">
              <w:rPr>
                <w:rFonts w:ascii="Times New Roman" w:hAnsi="Times New Roman"/>
                <w:b/>
                <w:sz w:val="24"/>
                <w:szCs w:val="24"/>
              </w:rPr>
              <w:t>US:10</w:t>
            </w:r>
          </w:p>
        </w:tc>
      </w:tr>
    </w:tbl>
    <w:p w14:paraId="599D16A7" w14:textId="77777777" w:rsidR="00E4781B" w:rsidRPr="008644E2" w:rsidRDefault="00E4781B" w:rsidP="008644E2">
      <w:pPr>
        <w:spacing w:after="0" w:line="240" w:lineRule="auto"/>
        <w:jc w:val="both"/>
        <w:rPr>
          <w:rFonts w:ascii="Times New Roman" w:hAnsi="Times New Roman"/>
          <w:bCs/>
          <w:i/>
          <w:iCs/>
          <w:sz w:val="24"/>
          <w:szCs w:val="24"/>
        </w:rPr>
      </w:pPr>
    </w:p>
    <w:p w14:paraId="7A7AF9DA" w14:textId="77777777" w:rsidR="00E4781B" w:rsidRPr="008644E2" w:rsidRDefault="00E4781B" w:rsidP="008644E2">
      <w:pPr>
        <w:spacing w:after="0" w:line="240" w:lineRule="auto"/>
        <w:jc w:val="center"/>
        <w:rPr>
          <w:rFonts w:ascii="Times New Roman" w:hAnsi="Times New Roman"/>
          <w:bCs/>
          <w:iCs/>
          <w:sz w:val="24"/>
          <w:szCs w:val="24"/>
          <w:u w:val="single"/>
        </w:rPr>
      </w:pPr>
      <w:r w:rsidRPr="008644E2">
        <w:rPr>
          <w:rFonts w:ascii="Times New Roman" w:hAnsi="Times New Roman"/>
          <w:bCs/>
          <w:iCs/>
          <w:sz w:val="24"/>
          <w:szCs w:val="24"/>
          <w:u w:val="single"/>
        </w:rPr>
        <w:t xml:space="preserve">REAL TIME </w:t>
      </w:r>
      <w:r w:rsidR="005A467D" w:rsidRPr="008644E2">
        <w:rPr>
          <w:rFonts w:ascii="Times New Roman" w:hAnsi="Times New Roman"/>
          <w:bCs/>
          <w:iCs/>
          <w:sz w:val="24"/>
          <w:szCs w:val="24"/>
          <w:u w:val="single"/>
        </w:rPr>
        <w:t xml:space="preserve">ABDOMINOPELVIC ULTRASONOGRAPHY </w:t>
      </w:r>
      <w:r w:rsidRPr="008644E2">
        <w:rPr>
          <w:rFonts w:ascii="Times New Roman" w:hAnsi="Times New Roman"/>
          <w:bCs/>
          <w:iCs/>
          <w:sz w:val="24"/>
          <w:szCs w:val="24"/>
          <w:u w:val="single"/>
        </w:rPr>
        <w:t>EXAM: REVEALED:</w:t>
      </w:r>
    </w:p>
    <w:p w14:paraId="5AD023B1" w14:textId="77777777" w:rsidR="00E4781B" w:rsidRPr="008644E2" w:rsidRDefault="00E4781B" w:rsidP="008644E2">
      <w:pPr>
        <w:spacing w:after="0" w:line="240" w:lineRule="auto"/>
        <w:jc w:val="both"/>
        <w:rPr>
          <w:rFonts w:ascii="Times New Roman" w:hAnsi="Times New Roman"/>
          <w:bCs/>
          <w:iCs/>
          <w:sz w:val="24"/>
          <w:szCs w:val="24"/>
          <w:u w:val="single"/>
        </w:rPr>
      </w:pPr>
    </w:p>
    <w:p w14:paraId="7DF6351C" w14:textId="5581ADD0"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LIVER</w:t>
      </w:r>
      <w:r w:rsidRPr="008644E2">
        <w:rPr>
          <w:rFonts w:ascii="Times New Roman" w:hAnsi="Times New Roman"/>
          <w:b/>
          <w:bCs/>
          <w:iCs/>
          <w:sz w:val="24"/>
          <w:szCs w:val="24"/>
        </w:rPr>
        <w:t>:</w:t>
      </w:r>
      <w:r w:rsidRPr="008644E2">
        <w:rPr>
          <w:rFonts w:ascii="Times New Roman" w:hAnsi="Times New Roman"/>
          <w:bCs/>
          <w:iCs/>
          <w:sz w:val="24"/>
          <w:szCs w:val="24"/>
        </w:rPr>
        <w:t xml:space="preserve"> Normal in size </w:t>
      </w:r>
      <w:r w:rsidR="008644E2">
        <w:rPr>
          <w:rFonts w:ascii="Times New Roman" w:hAnsi="Times New Roman"/>
          <w:bCs/>
          <w:iCs/>
          <w:sz w:val="24"/>
          <w:szCs w:val="24"/>
        </w:rPr>
        <w:t xml:space="preserve">measuring about 90mm </w:t>
      </w:r>
      <w:r w:rsidRPr="008644E2">
        <w:rPr>
          <w:rFonts w:ascii="Times New Roman" w:hAnsi="Times New Roman"/>
          <w:bCs/>
          <w:iCs/>
          <w:sz w:val="24"/>
          <w:szCs w:val="24"/>
        </w:rPr>
        <w:t>and uniform homogenous echotexure seen. No surface retraction or nodulations. No definite focal lesion. Intrahepatic biliary radicles are not dilated. Hepatic veins and I.V.C are not congested. Portal vein is not dilated.</w:t>
      </w:r>
    </w:p>
    <w:p w14:paraId="69605E04" w14:textId="77777777" w:rsidR="00E4781B" w:rsidRPr="008644E2" w:rsidRDefault="00E4781B" w:rsidP="008644E2">
      <w:pPr>
        <w:spacing w:after="0" w:line="240" w:lineRule="auto"/>
        <w:jc w:val="both"/>
        <w:rPr>
          <w:rFonts w:ascii="Times New Roman" w:hAnsi="Times New Roman"/>
          <w:bCs/>
          <w:iCs/>
          <w:sz w:val="24"/>
          <w:szCs w:val="24"/>
        </w:rPr>
      </w:pPr>
    </w:p>
    <w:p w14:paraId="3103C08E" w14:textId="206A2A5D"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GALL BLADDER</w:t>
      </w:r>
      <w:r w:rsidRPr="008644E2">
        <w:rPr>
          <w:rFonts w:ascii="Times New Roman" w:hAnsi="Times New Roman"/>
          <w:b/>
          <w:bCs/>
          <w:iCs/>
          <w:sz w:val="24"/>
          <w:szCs w:val="24"/>
        </w:rPr>
        <w:t>:</w:t>
      </w:r>
      <w:r w:rsidRPr="008644E2">
        <w:rPr>
          <w:rFonts w:ascii="Times New Roman" w:hAnsi="Times New Roman"/>
          <w:bCs/>
          <w:iCs/>
          <w:sz w:val="24"/>
          <w:szCs w:val="24"/>
        </w:rPr>
        <w:t xml:space="preserve"> Semi-contacted at time of examination: </w:t>
      </w:r>
      <w:r w:rsidR="008644E2" w:rsidRPr="008644E2">
        <w:rPr>
          <w:rFonts w:ascii="Times New Roman" w:hAnsi="Times New Roman"/>
          <w:bCs/>
          <w:iCs/>
          <w:sz w:val="24"/>
          <w:szCs w:val="24"/>
        </w:rPr>
        <w:t>however,</w:t>
      </w:r>
      <w:r w:rsidRPr="008644E2">
        <w:rPr>
          <w:rFonts w:ascii="Times New Roman" w:hAnsi="Times New Roman"/>
          <w:bCs/>
          <w:iCs/>
          <w:sz w:val="24"/>
          <w:szCs w:val="24"/>
        </w:rPr>
        <w:t xml:space="preserve"> no sizable intra-luminal stone seen. C.B.D is seen patent and not dilated.  Wall thickness normal.</w:t>
      </w:r>
    </w:p>
    <w:p w14:paraId="77FEE026" w14:textId="77777777" w:rsidR="00E4781B" w:rsidRPr="008644E2" w:rsidRDefault="00E4781B" w:rsidP="008644E2">
      <w:pPr>
        <w:spacing w:after="0" w:line="240" w:lineRule="auto"/>
        <w:jc w:val="both"/>
        <w:rPr>
          <w:rFonts w:ascii="Times New Roman" w:hAnsi="Times New Roman"/>
          <w:bCs/>
          <w:iCs/>
          <w:sz w:val="24"/>
          <w:szCs w:val="24"/>
        </w:rPr>
      </w:pPr>
    </w:p>
    <w:p w14:paraId="07EA0679" w14:textId="77777777"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PANCREAS</w:t>
      </w:r>
      <w:r w:rsidRPr="008644E2">
        <w:rPr>
          <w:rFonts w:ascii="Times New Roman" w:hAnsi="Times New Roman"/>
          <w:b/>
          <w:bCs/>
          <w:iCs/>
          <w:sz w:val="24"/>
          <w:szCs w:val="24"/>
        </w:rPr>
        <w:t>:</w:t>
      </w:r>
      <w:r w:rsidRPr="008644E2">
        <w:rPr>
          <w:rFonts w:ascii="Times New Roman" w:hAnsi="Times New Roman"/>
          <w:bCs/>
          <w:iCs/>
          <w:sz w:val="24"/>
          <w:szCs w:val="24"/>
        </w:rPr>
        <w:t xml:space="preserve"> Normal in size with normal parenchymal echoes. MPD not dilated. No gross masses detected. </w:t>
      </w:r>
    </w:p>
    <w:p w14:paraId="3806FC64" w14:textId="77777777" w:rsidR="00E4781B" w:rsidRPr="008644E2" w:rsidRDefault="00E4781B" w:rsidP="008644E2">
      <w:pPr>
        <w:spacing w:after="0" w:line="240" w:lineRule="auto"/>
        <w:jc w:val="both"/>
        <w:rPr>
          <w:rFonts w:ascii="Times New Roman" w:hAnsi="Times New Roman"/>
          <w:bCs/>
          <w:iCs/>
          <w:sz w:val="24"/>
          <w:szCs w:val="24"/>
        </w:rPr>
      </w:pPr>
    </w:p>
    <w:p w14:paraId="7F0D5726" w14:textId="5CE8BCA2"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SPLEEN:</w:t>
      </w:r>
      <w:r w:rsidRPr="008644E2">
        <w:rPr>
          <w:rFonts w:ascii="Times New Roman" w:hAnsi="Times New Roman"/>
          <w:bCs/>
          <w:iCs/>
          <w:sz w:val="24"/>
          <w:szCs w:val="24"/>
        </w:rPr>
        <w:t xml:space="preserve"> Normal in size</w:t>
      </w:r>
      <w:r w:rsidR="008644E2">
        <w:rPr>
          <w:rFonts w:ascii="Times New Roman" w:hAnsi="Times New Roman"/>
          <w:bCs/>
          <w:iCs/>
          <w:sz w:val="24"/>
          <w:szCs w:val="24"/>
        </w:rPr>
        <w:t xml:space="preserve"> (61mm) </w:t>
      </w:r>
      <w:r w:rsidR="008644E2" w:rsidRPr="008644E2">
        <w:rPr>
          <w:rFonts w:ascii="Times New Roman" w:hAnsi="Times New Roman"/>
          <w:bCs/>
          <w:iCs/>
          <w:sz w:val="24"/>
          <w:szCs w:val="24"/>
        </w:rPr>
        <w:t>with</w:t>
      </w:r>
      <w:r w:rsidRPr="008644E2">
        <w:rPr>
          <w:rFonts w:ascii="Times New Roman" w:hAnsi="Times New Roman"/>
          <w:bCs/>
          <w:iCs/>
          <w:sz w:val="24"/>
          <w:szCs w:val="24"/>
        </w:rPr>
        <w:t xml:space="preserve"> normal echo pattern. No focal lesion seen.</w:t>
      </w:r>
    </w:p>
    <w:p w14:paraId="3DD5504E" w14:textId="77777777" w:rsidR="00E4781B" w:rsidRPr="008644E2" w:rsidRDefault="00E4781B" w:rsidP="008644E2">
      <w:pPr>
        <w:spacing w:after="0" w:line="240" w:lineRule="auto"/>
        <w:jc w:val="both"/>
        <w:rPr>
          <w:rFonts w:ascii="Times New Roman" w:hAnsi="Times New Roman"/>
          <w:bCs/>
          <w:iCs/>
          <w:sz w:val="24"/>
          <w:szCs w:val="24"/>
        </w:rPr>
      </w:pPr>
    </w:p>
    <w:p w14:paraId="3B7691C9" w14:textId="77777777"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AORTA AND IVC:</w:t>
      </w:r>
      <w:r w:rsidRPr="008644E2">
        <w:rPr>
          <w:rFonts w:ascii="Times New Roman" w:hAnsi="Times New Roman"/>
          <w:bCs/>
          <w:iCs/>
          <w:sz w:val="24"/>
          <w:szCs w:val="24"/>
        </w:rPr>
        <w:t xml:space="preserve"> Normal. </w:t>
      </w:r>
    </w:p>
    <w:p w14:paraId="4EC39081" w14:textId="77777777" w:rsidR="00E4781B" w:rsidRPr="008644E2" w:rsidRDefault="00E4781B" w:rsidP="008644E2">
      <w:pPr>
        <w:spacing w:after="0" w:line="240" w:lineRule="auto"/>
        <w:jc w:val="both"/>
        <w:rPr>
          <w:rFonts w:ascii="Times New Roman" w:hAnsi="Times New Roman"/>
          <w:bCs/>
          <w:iCs/>
          <w:sz w:val="24"/>
          <w:szCs w:val="24"/>
        </w:rPr>
      </w:pPr>
    </w:p>
    <w:p w14:paraId="3F8B7F74" w14:textId="3E54C04D" w:rsidR="005A467D"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BOTH KIDNEYS</w:t>
      </w:r>
      <w:r w:rsidRPr="008644E2">
        <w:rPr>
          <w:rFonts w:ascii="Times New Roman" w:hAnsi="Times New Roman"/>
          <w:b/>
          <w:bCs/>
          <w:iCs/>
          <w:sz w:val="24"/>
          <w:szCs w:val="24"/>
        </w:rPr>
        <w:t>:</w:t>
      </w:r>
      <w:r w:rsidR="008D3EC0" w:rsidRPr="008644E2">
        <w:rPr>
          <w:rFonts w:ascii="Times New Roman" w:hAnsi="Times New Roman"/>
          <w:bCs/>
          <w:iCs/>
          <w:sz w:val="24"/>
          <w:szCs w:val="24"/>
        </w:rPr>
        <w:t xml:space="preserve">  </w:t>
      </w:r>
      <w:r w:rsidR="008644E2">
        <w:rPr>
          <w:rFonts w:ascii="Times New Roman" w:hAnsi="Times New Roman"/>
          <w:bCs/>
          <w:iCs/>
          <w:sz w:val="24"/>
          <w:szCs w:val="24"/>
        </w:rPr>
        <w:t>Left kidney is enlarged in</w:t>
      </w:r>
      <w:r w:rsidR="005A467D" w:rsidRPr="008644E2">
        <w:rPr>
          <w:rFonts w:ascii="Times New Roman" w:hAnsi="Times New Roman"/>
          <w:bCs/>
          <w:iCs/>
          <w:sz w:val="24"/>
          <w:szCs w:val="24"/>
        </w:rPr>
        <w:t xml:space="preserve"> size</w:t>
      </w:r>
      <w:r w:rsidR="008644E2">
        <w:rPr>
          <w:rFonts w:ascii="Times New Roman" w:hAnsi="Times New Roman"/>
          <w:bCs/>
          <w:iCs/>
          <w:sz w:val="24"/>
          <w:szCs w:val="24"/>
        </w:rPr>
        <w:t xml:space="preserve"> (91x40 mm)</w:t>
      </w:r>
      <w:r w:rsidR="005A467D" w:rsidRPr="008644E2">
        <w:rPr>
          <w:rFonts w:ascii="Times New Roman" w:hAnsi="Times New Roman"/>
          <w:bCs/>
          <w:iCs/>
          <w:sz w:val="24"/>
          <w:szCs w:val="24"/>
        </w:rPr>
        <w:t xml:space="preserve"> with normal shape and smooth outline</w:t>
      </w:r>
      <w:r w:rsidR="008644E2">
        <w:rPr>
          <w:rFonts w:ascii="Times New Roman" w:hAnsi="Times New Roman"/>
          <w:bCs/>
          <w:iCs/>
          <w:sz w:val="24"/>
          <w:szCs w:val="24"/>
        </w:rPr>
        <w:t xml:space="preserve">, it </w:t>
      </w:r>
      <w:r w:rsidR="008644E2" w:rsidRPr="008644E2">
        <w:rPr>
          <w:rFonts w:ascii="Times New Roman" w:hAnsi="Times New Roman"/>
          <w:bCs/>
          <w:iCs/>
          <w:sz w:val="24"/>
          <w:szCs w:val="24"/>
        </w:rPr>
        <w:t>shows</w:t>
      </w:r>
      <w:r w:rsidR="005A467D" w:rsidRPr="008644E2">
        <w:rPr>
          <w:rFonts w:ascii="Times New Roman" w:hAnsi="Times New Roman"/>
          <w:bCs/>
          <w:iCs/>
          <w:sz w:val="24"/>
          <w:szCs w:val="24"/>
        </w:rPr>
        <w:t xml:space="preserve"> moderate pelvicalyceal dilatation with loss of CMD. </w:t>
      </w:r>
      <w:r w:rsidR="00AA376A">
        <w:rPr>
          <w:rFonts w:ascii="Times New Roman" w:hAnsi="Times New Roman"/>
          <w:bCs/>
          <w:iCs/>
          <w:sz w:val="24"/>
          <w:szCs w:val="24"/>
        </w:rPr>
        <w:t>Right kidney</w:t>
      </w:r>
      <w:r w:rsidR="005A467D" w:rsidRPr="008644E2">
        <w:rPr>
          <w:rFonts w:ascii="Times New Roman" w:hAnsi="Times New Roman"/>
          <w:bCs/>
          <w:iCs/>
          <w:sz w:val="24"/>
          <w:szCs w:val="24"/>
        </w:rPr>
        <w:t xml:space="preserve"> appeared preserved</w:t>
      </w:r>
      <w:r w:rsidR="008644E2">
        <w:rPr>
          <w:rFonts w:ascii="Times New Roman" w:hAnsi="Times New Roman"/>
          <w:bCs/>
          <w:iCs/>
          <w:sz w:val="24"/>
          <w:szCs w:val="24"/>
        </w:rPr>
        <w:t>, with normal size</w:t>
      </w:r>
      <w:r w:rsidR="00AA376A">
        <w:rPr>
          <w:rFonts w:ascii="Times New Roman" w:hAnsi="Times New Roman"/>
          <w:bCs/>
          <w:iCs/>
          <w:sz w:val="24"/>
          <w:szCs w:val="24"/>
        </w:rPr>
        <w:t xml:space="preserve"> (82x33mm)</w:t>
      </w:r>
      <w:r w:rsidR="008644E2">
        <w:rPr>
          <w:rFonts w:ascii="Times New Roman" w:hAnsi="Times New Roman"/>
          <w:bCs/>
          <w:iCs/>
          <w:sz w:val="24"/>
          <w:szCs w:val="24"/>
        </w:rPr>
        <w:t>, shape and outline</w:t>
      </w:r>
      <w:r w:rsidR="005A467D" w:rsidRPr="008644E2">
        <w:rPr>
          <w:rFonts w:ascii="Times New Roman" w:hAnsi="Times New Roman"/>
          <w:bCs/>
          <w:iCs/>
          <w:sz w:val="24"/>
          <w:szCs w:val="24"/>
        </w:rPr>
        <w:t>. No backpressure changes cystic or sizable typical calculi seen bilaterally.</w:t>
      </w:r>
    </w:p>
    <w:p w14:paraId="65A54FC4" w14:textId="77777777" w:rsidR="005A467D" w:rsidRPr="008644E2" w:rsidRDefault="005A467D" w:rsidP="008644E2">
      <w:pPr>
        <w:spacing w:after="0" w:line="240" w:lineRule="auto"/>
        <w:jc w:val="both"/>
        <w:rPr>
          <w:rFonts w:ascii="Times New Roman" w:hAnsi="Times New Roman"/>
          <w:b/>
          <w:bCs/>
          <w:iCs/>
          <w:sz w:val="24"/>
          <w:szCs w:val="24"/>
        </w:rPr>
      </w:pPr>
    </w:p>
    <w:p w14:paraId="0E3A7726" w14:textId="1EA0F738"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vanish/>
          <w:sz w:val="24"/>
          <w:szCs w:val="24"/>
        </w:rPr>
        <w:t>:</w:t>
      </w:r>
      <w:r w:rsidRPr="008644E2">
        <w:rPr>
          <w:rFonts w:ascii="Times New Roman" w:hAnsi="Times New Roman"/>
          <w:b/>
          <w:bCs/>
          <w:iCs/>
          <w:sz w:val="24"/>
          <w:szCs w:val="24"/>
          <w:u w:val="single"/>
        </w:rPr>
        <w:t>URINARY BLADDER</w:t>
      </w:r>
      <w:r w:rsidRPr="008644E2">
        <w:rPr>
          <w:rFonts w:ascii="Times New Roman" w:hAnsi="Times New Roman"/>
          <w:b/>
          <w:bCs/>
          <w:iCs/>
          <w:sz w:val="24"/>
          <w:szCs w:val="24"/>
        </w:rPr>
        <w:t>:</w:t>
      </w:r>
      <w:r w:rsidRPr="008644E2">
        <w:rPr>
          <w:rFonts w:ascii="Times New Roman" w:hAnsi="Times New Roman"/>
          <w:bCs/>
          <w:iCs/>
          <w:sz w:val="24"/>
          <w:szCs w:val="24"/>
        </w:rPr>
        <w:t xml:space="preserve">  </w:t>
      </w:r>
      <w:r w:rsidRPr="008644E2">
        <w:rPr>
          <w:rFonts w:ascii="Times New Roman" w:hAnsi="Times New Roman"/>
          <w:bCs/>
          <w:iCs/>
          <w:sz w:val="24"/>
          <w:szCs w:val="24"/>
          <w:u w:val="single"/>
        </w:rPr>
        <w:t xml:space="preserve"> </w:t>
      </w:r>
      <w:r w:rsidR="008644E2" w:rsidRPr="008644E2">
        <w:rPr>
          <w:rFonts w:ascii="Times New Roman" w:hAnsi="Times New Roman"/>
          <w:bCs/>
          <w:iCs/>
          <w:sz w:val="24"/>
          <w:szCs w:val="24"/>
        </w:rPr>
        <w:t>Distended with urine containing focal mobile internal echoes. Mucosal wall showed irregular thickening. No gross masses or stone seen.</w:t>
      </w:r>
      <w:r w:rsidRPr="008644E2">
        <w:rPr>
          <w:rFonts w:ascii="Times New Roman" w:hAnsi="Times New Roman"/>
          <w:bCs/>
          <w:iCs/>
          <w:sz w:val="24"/>
          <w:szCs w:val="24"/>
        </w:rPr>
        <w:t xml:space="preserve"> </w:t>
      </w:r>
    </w:p>
    <w:p w14:paraId="73F99557" w14:textId="77777777" w:rsidR="00E4781B" w:rsidRPr="008644E2" w:rsidRDefault="00E4781B" w:rsidP="008644E2">
      <w:pPr>
        <w:spacing w:after="0" w:line="240" w:lineRule="auto"/>
        <w:jc w:val="both"/>
        <w:rPr>
          <w:rFonts w:ascii="Times New Roman" w:hAnsi="Times New Roman"/>
          <w:bCs/>
          <w:iCs/>
          <w:sz w:val="24"/>
          <w:szCs w:val="24"/>
        </w:rPr>
      </w:pPr>
    </w:p>
    <w:p w14:paraId="48E30EB6" w14:textId="77777777" w:rsidR="00E4781B" w:rsidRPr="008644E2" w:rsidRDefault="00E4781B" w:rsidP="008644E2">
      <w:pPr>
        <w:spacing w:after="0" w:line="240" w:lineRule="auto"/>
        <w:jc w:val="both"/>
        <w:rPr>
          <w:rFonts w:ascii="Times New Roman" w:hAnsi="Times New Roman"/>
          <w:bCs/>
          <w:iCs/>
          <w:sz w:val="24"/>
          <w:szCs w:val="24"/>
        </w:rPr>
      </w:pPr>
    </w:p>
    <w:p w14:paraId="4AB49422" w14:textId="77777777" w:rsidR="00AA376A" w:rsidRDefault="00E4781B" w:rsidP="008644E2">
      <w:pPr>
        <w:spacing w:after="0" w:line="240" w:lineRule="auto"/>
        <w:jc w:val="both"/>
        <w:rPr>
          <w:rFonts w:ascii="Times New Roman" w:hAnsi="Times New Roman"/>
          <w:bCs/>
          <w:iCs/>
          <w:sz w:val="24"/>
          <w:szCs w:val="24"/>
        </w:rPr>
      </w:pPr>
      <w:r w:rsidRPr="008644E2">
        <w:rPr>
          <w:rFonts w:ascii="Times New Roman" w:hAnsi="Times New Roman"/>
          <w:b/>
          <w:bCs/>
          <w:iCs/>
          <w:sz w:val="24"/>
          <w:szCs w:val="24"/>
          <w:u w:val="single"/>
        </w:rPr>
        <w:t>IMPRESSION</w:t>
      </w:r>
      <w:r w:rsidRPr="008644E2">
        <w:rPr>
          <w:rFonts w:ascii="Times New Roman" w:hAnsi="Times New Roman"/>
          <w:b/>
          <w:bCs/>
          <w:iCs/>
          <w:sz w:val="24"/>
          <w:szCs w:val="24"/>
        </w:rPr>
        <w:t>:</w:t>
      </w:r>
      <w:r w:rsidRPr="008644E2">
        <w:rPr>
          <w:rFonts w:ascii="Times New Roman" w:hAnsi="Times New Roman"/>
          <w:bCs/>
          <w:iCs/>
          <w:sz w:val="24"/>
          <w:szCs w:val="24"/>
        </w:rPr>
        <w:t xml:space="preserve"> The USS Features are suggestive of </w:t>
      </w:r>
    </w:p>
    <w:p w14:paraId="260E03E6" w14:textId="77777777" w:rsidR="00AA376A" w:rsidRDefault="00E4781B" w:rsidP="00AA376A">
      <w:pPr>
        <w:pStyle w:val="ListParagraph"/>
        <w:numPr>
          <w:ilvl w:val="0"/>
          <w:numId w:val="1"/>
        </w:numPr>
        <w:spacing w:after="0" w:line="240" w:lineRule="auto"/>
        <w:jc w:val="both"/>
        <w:rPr>
          <w:rFonts w:ascii="Times New Roman" w:hAnsi="Times New Roman"/>
          <w:bCs/>
          <w:iCs/>
          <w:sz w:val="24"/>
          <w:szCs w:val="24"/>
        </w:rPr>
      </w:pPr>
      <w:r w:rsidRPr="00AA376A">
        <w:rPr>
          <w:rFonts w:ascii="Times New Roman" w:hAnsi="Times New Roman"/>
          <w:bCs/>
          <w:iCs/>
          <w:sz w:val="24"/>
          <w:szCs w:val="24"/>
        </w:rPr>
        <w:t>Right</w:t>
      </w:r>
      <w:r w:rsidR="00AE6F1D" w:rsidRPr="00AA376A">
        <w:rPr>
          <w:rFonts w:ascii="Times New Roman" w:hAnsi="Times New Roman"/>
          <w:bCs/>
          <w:iCs/>
          <w:sz w:val="24"/>
          <w:szCs w:val="24"/>
        </w:rPr>
        <w:t xml:space="preserve"> Sided Moderate</w:t>
      </w:r>
      <w:r w:rsidRPr="00AA376A">
        <w:rPr>
          <w:rFonts w:ascii="Times New Roman" w:hAnsi="Times New Roman"/>
          <w:bCs/>
          <w:iCs/>
          <w:sz w:val="24"/>
          <w:szCs w:val="24"/>
        </w:rPr>
        <w:t xml:space="preserve"> Hydronephrosis</w:t>
      </w:r>
    </w:p>
    <w:p w14:paraId="49B8295E" w14:textId="2344F025" w:rsidR="00E4781B" w:rsidRPr="00AA376A" w:rsidRDefault="00AA376A" w:rsidP="00AA376A">
      <w:pPr>
        <w:pStyle w:val="ListParagraph"/>
        <w:numPr>
          <w:ilvl w:val="0"/>
          <w:numId w:val="1"/>
        </w:numPr>
        <w:spacing w:after="0" w:line="240" w:lineRule="auto"/>
        <w:jc w:val="both"/>
        <w:rPr>
          <w:rFonts w:ascii="Times New Roman" w:hAnsi="Times New Roman"/>
          <w:bCs/>
          <w:iCs/>
          <w:sz w:val="24"/>
          <w:szCs w:val="24"/>
        </w:rPr>
      </w:pPr>
      <w:r>
        <w:rPr>
          <w:rFonts w:ascii="Times New Roman" w:hAnsi="Times New Roman"/>
          <w:bCs/>
          <w:iCs/>
          <w:sz w:val="24"/>
          <w:szCs w:val="24"/>
        </w:rPr>
        <w:t>Cystitis</w:t>
      </w:r>
      <w:r w:rsidR="00E4781B" w:rsidRPr="00AA376A">
        <w:rPr>
          <w:rFonts w:ascii="Times New Roman" w:hAnsi="Times New Roman"/>
          <w:bCs/>
          <w:iCs/>
          <w:sz w:val="24"/>
          <w:szCs w:val="24"/>
        </w:rPr>
        <w:t>.</w:t>
      </w:r>
    </w:p>
    <w:p w14:paraId="3917DF67" w14:textId="77777777"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Cs/>
          <w:iCs/>
          <w:sz w:val="24"/>
          <w:szCs w:val="24"/>
          <w:u w:val="single"/>
        </w:rPr>
        <w:t xml:space="preserve"> </w:t>
      </w:r>
    </w:p>
    <w:p w14:paraId="63E24D9B" w14:textId="77777777" w:rsidR="00E4781B" w:rsidRPr="008644E2" w:rsidRDefault="00E4781B" w:rsidP="008644E2">
      <w:pPr>
        <w:spacing w:after="0" w:line="240" w:lineRule="auto"/>
        <w:jc w:val="both"/>
        <w:rPr>
          <w:rFonts w:ascii="Times New Roman" w:hAnsi="Times New Roman"/>
          <w:bCs/>
          <w:iCs/>
          <w:sz w:val="24"/>
          <w:szCs w:val="24"/>
        </w:rPr>
      </w:pPr>
      <w:r w:rsidRPr="008644E2">
        <w:rPr>
          <w:rFonts w:ascii="Times New Roman" w:hAnsi="Times New Roman"/>
          <w:bCs/>
          <w:iCs/>
          <w:sz w:val="24"/>
          <w:szCs w:val="24"/>
        </w:rPr>
        <w:tab/>
      </w:r>
      <w:r w:rsidRPr="008644E2">
        <w:rPr>
          <w:rFonts w:ascii="Times New Roman" w:hAnsi="Times New Roman"/>
          <w:bCs/>
          <w:iCs/>
          <w:sz w:val="24"/>
          <w:szCs w:val="24"/>
        </w:rPr>
        <w:tab/>
      </w:r>
      <w:r w:rsidRPr="008644E2">
        <w:rPr>
          <w:rFonts w:ascii="Times New Roman" w:hAnsi="Times New Roman"/>
          <w:bCs/>
          <w:iCs/>
          <w:sz w:val="24"/>
          <w:szCs w:val="24"/>
        </w:rPr>
        <w:tab/>
      </w:r>
      <w:r w:rsidRPr="008644E2">
        <w:rPr>
          <w:rFonts w:ascii="Times New Roman" w:hAnsi="Times New Roman"/>
          <w:bCs/>
          <w:iCs/>
          <w:sz w:val="24"/>
          <w:szCs w:val="24"/>
        </w:rPr>
        <w:tab/>
      </w:r>
    </w:p>
    <w:p w14:paraId="2CED6E85" w14:textId="571055E7" w:rsidR="00E4781B" w:rsidRPr="008644E2" w:rsidRDefault="005A467D" w:rsidP="008644E2">
      <w:pPr>
        <w:spacing w:after="0" w:line="240" w:lineRule="auto"/>
        <w:ind w:left="5610"/>
        <w:jc w:val="right"/>
        <w:rPr>
          <w:rFonts w:ascii="Times New Roman" w:hAnsi="Times New Roman"/>
          <w:sz w:val="24"/>
          <w:szCs w:val="24"/>
        </w:rPr>
      </w:pPr>
      <w:r w:rsidRPr="008644E2">
        <w:rPr>
          <w:rFonts w:ascii="Times New Roman" w:hAnsi="Times New Roman"/>
          <w:bCs/>
          <w:iCs/>
          <w:sz w:val="24"/>
          <w:szCs w:val="24"/>
        </w:rPr>
        <w:t xml:space="preserve">           </w:t>
      </w:r>
      <w:r w:rsidR="00E4781B" w:rsidRPr="008644E2">
        <w:rPr>
          <w:rFonts w:ascii="Times New Roman" w:hAnsi="Times New Roman"/>
          <w:bCs/>
          <w:iCs/>
          <w:sz w:val="24"/>
          <w:szCs w:val="24"/>
        </w:rPr>
        <w:t>Ultrasound specialist</w:t>
      </w:r>
      <w:r w:rsidRPr="008644E2">
        <w:rPr>
          <w:rFonts w:ascii="Times New Roman" w:hAnsi="Times New Roman"/>
          <w:bCs/>
          <w:iCs/>
          <w:sz w:val="24"/>
          <w:szCs w:val="24"/>
        </w:rPr>
        <w:t>.</w:t>
      </w:r>
    </w:p>
    <w:p w14:paraId="2BB5B983" w14:textId="77777777" w:rsidR="00000000" w:rsidRPr="008644E2" w:rsidRDefault="00000000" w:rsidP="008644E2">
      <w:pPr>
        <w:jc w:val="both"/>
        <w:rPr>
          <w:rFonts w:ascii="Times New Roman" w:hAnsi="Times New Roman"/>
          <w:sz w:val="24"/>
          <w:szCs w:val="24"/>
        </w:rPr>
      </w:pPr>
    </w:p>
    <w:sectPr w:rsidR="008B3343" w:rsidRPr="008644E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339E" w14:textId="77777777" w:rsidR="00E5203C" w:rsidRDefault="00E5203C" w:rsidP="008644E2">
      <w:pPr>
        <w:spacing w:after="0" w:line="240" w:lineRule="auto"/>
      </w:pPr>
      <w:r>
        <w:separator/>
      </w:r>
    </w:p>
  </w:endnote>
  <w:endnote w:type="continuationSeparator" w:id="0">
    <w:p w14:paraId="5C554B00" w14:textId="77777777" w:rsidR="00E5203C" w:rsidRDefault="00E5203C" w:rsidP="00864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8D55" w14:textId="77777777" w:rsidR="00E5203C" w:rsidRDefault="00E5203C" w:rsidP="008644E2">
      <w:pPr>
        <w:spacing w:after="0" w:line="240" w:lineRule="auto"/>
      </w:pPr>
      <w:r>
        <w:separator/>
      </w:r>
    </w:p>
  </w:footnote>
  <w:footnote w:type="continuationSeparator" w:id="0">
    <w:p w14:paraId="7CD59037" w14:textId="77777777" w:rsidR="00E5203C" w:rsidRDefault="00E5203C" w:rsidP="00864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4B25" w14:textId="77777777" w:rsidR="008644E2" w:rsidRDefault="008644E2" w:rsidP="008644E2">
    <w:pPr>
      <w:spacing w:after="0" w:line="240" w:lineRule="auto"/>
      <w:ind w:left="-2160" w:right="-2160"/>
      <w:jc w:val="center"/>
      <w:rPr>
        <w:rFonts w:ascii="Times New Roman" w:hAnsi="Times New Roman"/>
        <w:color w:val="1F497D" w:themeColor="text2"/>
        <w:sz w:val="80"/>
        <w:szCs w:val="80"/>
      </w:rPr>
    </w:pPr>
    <w:r w:rsidRPr="00CD300B">
      <w:rPr>
        <w:rFonts w:ascii="Times New Roman" w:hAnsi="Times New Roman"/>
        <w:color w:val="1F497D" w:themeColor="text2"/>
        <w:sz w:val="80"/>
        <w:szCs w:val="80"/>
      </w:rPr>
      <w:t>AMANA TRUST DIAGNOSTICS</w:t>
    </w:r>
  </w:p>
  <w:p w14:paraId="6CD7BAC2" w14:textId="77777777" w:rsidR="008644E2" w:rsidRPr="00F14042" w:rsidRDefault="008644E2" w:rsidP="008644E2">
    <w:pPr>
      <w:spacing w:after="0" w:line="240" w:lineRule="auto"/>
      <w:ind w:left="-2160" w:right="-2160"/>
      <w:jc w:val="center"/>
      <w:rPr>
        <w:rFonts w:ascii="Times New Roman" w:hAnsi="Times New Roman"/>
        <w:color w:val="1F497D" w:themeColor="text2"/>
        <w:sz w:val="52"/>
        <w:szCs w:val="52"/>
      </w:rPr>
    </w:pPr>
    <w:r w:rsidRPr="00F14042">
      <w:rPr>
        <w:rFonts w:ascii="Times New Roman" w:hAnsi="Times New Roman"/>
        <w:color w:val="1F497D" w:themeColor="text2"/>
        <w:sz w:val="52"/>
        <w:szCs w:val="52"/>
      </w:rPr>
      <w:t>AND CLINICAL SERVICES LIMITED</w:t>
    </w:r>
  </w:p>
  <w:p w14:paraId="2B248908" w14:textId="77777777" w:rsidR="008644E2" w:rsidRPr="0025772C" w:rsidRDefault="008644E2" w:rsidP="008644E2">
    <w:pPr>
      <w:spacing w:after="0" w:line="240" w:lineRule="auto"/>
      <w:ind w:left="-2160" w:right="-2160"/>
      <w:jc w:val="center"/>
      <w:rPr>
        <w:rFonts w:ascii="Times New Roman" w:hAnsi="Times New Roman"/>
        <w:sz w:val="28"/>
        <w:szCs w:val="28"/>
      </w:rPr>
    </w:pPr>
    <w:r w:rsidRPr="0025772C">
      <w:rPr>
        <w:rFonts w:ascii="Times New Roman" w:hAnsi="Times New Roman"/>
        <w:sz w:val="28"/>
        <w:szCs w:val="28"/>
      </w:rPr>
      <w:t>No 15, C Tudun Wada Bus Stop, Nasarawa LGA, Kano State.</w:t>
    </w:r>
  </w:p>
  <w:p w14:paraId="33A9C8C1" w14:textId="77777777" w:rsidR="008644E2" w:rsidRDefault="008644E2" w:rsidP="008644E2">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13876D95" w14:textId="77777777" w:rsidR="008644E2" w:rsidRPr="009C4540" w:rsidRDefault="008644E2" w:rsidP="008644E2">
    <w:pPr>
      <w:pStyle w:val="Header"/>
      <w:ind w:left="-2160" w:right="-2160"/>
      <w:jc w:val="center"/>
      <w:rPr>
        <w:rFonts w:ascii="Times New Roman" w:hAnsi="Times New Roman"/>
        <w:color w:val="0000FF" w:themeColor="hyperlink"/>
        <w:sz w:val="28"/>
        <w:szCs w:val="28"/>
        <w:u w:val="single"/>
      </w:rPr>
    </w:pPr>
    <w:r>
      <w:rPr>
        <w:noProof/>
      </w:rPr>
      <mc:AlternateContent>
        <mc:Choice Requires="wps">
          <w:drawing>
            <wp:anchor distT="0" distB="0" distL="0" distR="0" simplePos="0" relativeHeight="251659264" behindDoc="0" locked="0" layoutInCell="1" allowOverlap="1" wp14:anchorId="4D839BF5" wp14:editId="4D02F400">
              <wp:simplePos x="0" y="0"/>
              <wp:positionH relativeFrom="page">
                <wp:posOffset>-22860</wp:posOffset>
              </wp:positionH>
              <wp:positionV relativeFrom="paragraph">
                <wp:posOffset>265430</wp:posOffset>
              </wp:positionV>
              <wp:extent cx="7610475" cy="9525"/>
              <wp:effectExtent l="0" t="0" r="28575"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04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15FDA24C" id="Straight Connector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pt,20.9pt" to="597.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p w14:paraId="3D13BA30" w14:textId="77777777" w:rsidR="008644E2" w:rsidRPr="008644E2" w:rsidRDefault="008644E2" w:rsidP="00864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D1A"/>
    <w:multiLevelType w:val="hybridMultilevel"/>
    <w:tmpl w:val="B4A47340"/>
    <w:lvl w:ilvl="0" w:tplc="70D07316">
      <w:start w:val="1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2511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81B"/>
    <w:rsid w:val="002914B2"/>
    <w:rsid w:val="005A467D"/>
    <w:rsid w:val="008644E2"/>
    <w:rsid w:val="008D3EC0"/>
    <w:rsid w:val="00995E04"/>
    <w:rsid w:val="00AA376A"/>
    <w:rsid w:val="00AE6F1D"/>
    <w:rsid w:val="00D52421"/>
    <w:rsid w:val="00E4781B"/>
    <w:rsid w:val="00E52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C87A"/>
  <w15:docId w15:val="{BD8A1D39-8BC8-4682-B157-80C0EC8F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81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78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81B"/>
    <w:rPr>
      <w:rFonts w:ascii="Tahoma" w:eastAsia="Calibri" w:hAnsi="Tahoma" w:cs="Tahoma"/>
      <w:sz w:val="16"/>
      <w:szCs w:val="16"/>
    </w:rPr>
  </w:style>
  <w:style w:type="paragraph" w:styleId="Header">
    <w:name w:val="header"/>
    <w:basedOn w:val="Normal"/>
    <w:link w:val="HeaderChar"/>
    <w:uiPriority w:val="99"/>
    <w:unhideWhenUsed/>
    <w:rsid w:val="00864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4E2"/>
    <w:rPr>
      <w:rFonts w:ascii="Calibri" w:eastAsia="Calibri" w:hAnsi="Calibri" w:cs="Times New Roman"/>
    </w:rPr>
  </w:style>
  <w:style w:type="paragraph" w:styleId="Footer">
    <w:name w:val="footer"/>
    <w:basedOn w:val="Normal"/>
    <w:link w:val="FooterChar"/>
    <w:uiPriority w:val="99"/>
    <w:unhideWhenUsed/>
    <w:rsid w:val="00864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4E2"/>
    <w:rPr>
      <w:rFonts w:ascii="Calibri" w:eastAsia="Calibri" w:hAnsi="Calibri" w:cs="Times New Roman"/>
    </w:rPr>
  </w:style>
  <w:style w:type="character" w:styleId="Hyperlink">
    <w:name w:val="Hyperlink"/>
    <w:basedOn w:val="DefaultParagraphFont"/>
    <w:qFormat/>
    <w:rsid w:val="008644E2"/>
    <w:rPr>
      <w:color w:val="0000FF" w:themeColor="hyperlink"/>
      <w:u w:val="single"/>
    </w:rPr>
  </w:style>
  <w:style w:type="paragraph" w:styleId="ListParagraph">
    <w:name w:val="List Paragraph"/>
    <w:basedOn w:val="Normal"/>
    <w:uiPriority w:val="34"/>
    <w:qFormat/>
    <w:rsid w:val="00AA37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196889">
      <w:bodyDiv w:val="1"/>
      <w:marLeft w:val="0"/>
      <w:marRight w:val="0"/>
      <w:marTop w:val="0"/>
      <w:marBottom w:val="0"/>
      <w:divBdr>
        <w:top w:val="none" w:sz="0" w:space="0" w:color="auto"/>
        <w:left w:val="none" w:sz="0" w:space="0" w:color="auto"/>
        <w:bottom w:val="none" w:sz="0" w:space="0" w:color="auto"/>
        <w:right w:val="none" w:sz="0" w:space="0" w:color="auto"/>
      </w:divBdr>
    </w:div>
    <w:div w:id="208090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AMANA TRUST</cp:lastModifiedBy>
  <cp:revision>5</cp:revision>
  <dcterms:created xsi:type="dcterms:W3CDTF">2022-10-11T21:30:00Z</dcterms:created>
  <dcterms:modified xsi:type="dcterms:W3CDTF">2026-02-18T10:47:00Z</dcterms:modified>
</cp:coreProperties>
</file>