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5EE" w:rsidRPr="00F415EE" w:rsidRDefault="00A50174" w:rsidP="00F415EE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B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</w:p>
    <w:p w:rsidR="00F415EE" w:rsidRPr="00F415EE" w:rsidRDefault="00F415EE" w:rsidP="00F415EE">
      <w:pPr>
        <w:pStyle w:val="NoSpacing"/>
        <w:rPr>
          <w:rFonts w:ascii="Agency FB" w:hAnsi="Agency FB"/>
          <w:i/>
          <w:sz w:val="32"/>
          <w:szCs w:val="32"/>
          <w:u w:val="single"/>
        </w:rPr>
      </w:pPr>
      <w:r w:rsidRPr="00F415EE">
        <w:rPr>
          <w:rFonts w:ascii="Agency FB" w:hAnsi="Agency FB"/>
          <w:sz w:val="32"/>
          <w:szCs w:val="32"/>
        </w:rPr>
        <w:t xml:space="preserve"> Exam Date </w:t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i/>
          <w:sz w:val="32"/>
          <w:szCs w:val="32"/>
          <w:u w:val="single"/>
        </w:rPr>
        <w:fldChar w:fldCharType="begin"/>
      </w:r>
      <w:r w:rsidRPr="00F415EE">
        <w:rPr>
          <w:rFonts w:ascii="Agency FB" w:hAnsi="Agency FB"/>
          <w:i/>
          <w:sz w:val="32"/>
          <w:szCs w:val="32"/>
          <w:u w:val="single"/>
        </w:rPr>
        <w:instrText xml:space="preserve"> DATE \@ "M/d/yyyy h:mm am/pm" </w:instrText>
      </w:r>
      <w:r w:rsidRPr="00F415EE">
        <w:rPr>
          <w:rFonts w:ascii="Agency FB" w:hAnsi="Agency FB"/>
          <w:i/>
          <w:sz w:val="32"/>
          <w:szCs w:val="32"/>
          <w:u w:val="single"/>
        </w:rPr>
        <w:fldChar w:fldCharType="separate"/>
      </w:r>
      <w:r w:rsidR="00325EB3">
        <w:rPr>
          <w:rFonts w:ascii="Agency FB" w:hAnsi="Agency FB"/>
          <w:i/>
          <w:noProof/>
          <w:sz w:val="32"/>
          <w:szCs w:val="32"/>
          <w:u w:val="single"/>
        </w:rPr>
        <w:t>1/3/2025 10:38 AM</w:t>
      </w:r>
      <w:r w:rsidRPr="00F415EE">
        <w:rPr>
          <w:rFonts w:ascii="Agency FB" w:hAnsi="Agency FB"/>
          <w:sz w:val="32"/>
          <w:szCs w:val="32"/>
        </w:rPr>
        <w:fldChar w:fldCharType="end"/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  <w:r w:rsidRPr="00F415EE">
        <w:rPr>
          <w:rFonts w:ascii="Agency FB" w:hAnsi="Agency FB"/>
          <w:sz w:val="32"/>
          <w:szCs w:val="32"/>
        </w:rPr>
        <w:tab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490"/>
        <w:gridCol w:w="1350"/>
        <w:gridCol w:w="1530"/>
        <w:gridCol w:w="720"/>
        <w:gridCol w:w="1530"/>
      </w:tblGrid>
      <w:tr w:rsidR="00F415EE" w:rsidRPr="00F415EE" w:rsidTr="00F415EE">
        <w:trPr>
          <w:trHeight w:val="368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 xml:space="preserve">Patient Name: 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>Ref No.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006</w:t>
            </w:r>
          </w:p>
        </w:tc>
      </w:tr>
      <w:tr w:rsidR="00F415EE" w:rsidRPr="00F415EE" w:rsidTr="00F415E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 xml:space="preserve">Investigation:  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Pelvic</w:t>
            </w:r>
            <w:r w:rsidRPr="00F415EE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scan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415EE" w:rsidRPr="00F415EE" w:rsidRDefault="00F415EE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F415EE">
              <w:rPr>
                <w:rFonts w:ascii="Agency FB" w:hAnsi="Agency FB"/>
                <w:sz w:val="32"/>
                <w:szCs w:val="32"/>
              </w:rPr>
              <w:t>USS:</w:t>
            </w:r>
            <w:r w:rsidRPr="00F415EE">
              <w:rPr>
                <w:rFonts w:ascii="Agency FB" w:hAnsi="Agency FB"/>
                <w:b/>
                <w:sz w:val="32"/>
                <w:szCs w:val="32"/>
              </w:rPr>
              <w:t>06</w:t>
            </w:r>
            <w:r w:rsidRPr="00F415EE">
              <w:rPr>
                <w:rFonts w:ascii="Agency FB" w:hAnsi="Agency FB"/>
                <w:sz w:val="32"/>
                <w:szCs w:val="32"/>
              </w:rPr>
              <w:t xml:space="preserve"> </w:t>
            </w:r>
          </w:p>
        </w:tc>
      </w:tr>
    </w:tbl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i/>
          <w:sz w:val="32"/>
          <w:szCs w:val="32"/>
        </w:rPr>
        <w:t xml:space="preserve">                                    </w:t>
      </w:r>
    </w:p>
    <w:p w:rsidR="00F415EE" w:rsidRPr="00F415EE" w:rsidRDefault="00F415EE" w:rsidP="00F415EE">
      <w:pPr>
        <w:pStyle w:val="NoSpacing"/>
        <w:ind w:left="2880" w:firstLine="720"/>
        <w:rPr>
          <w:rFonts w:ascii="Agency FB" w:hAnsi="Agency FB"/>
          <w:b/>
          <w:sz w:val="32"/>
          <w:szCs w:val="32"/>
          <w:u w:val="single"/>
        </w:rPr>
      </w:pPr>
      <w:r w:rsidRPr="00F415EE">
        <w:rPr>
          <w:rFonts w:ascii="Agency FB" w:hAnsi="Agency FB"/>
          <w:b/>
          <w:sz w:val="32"/>
          <w:szCs w:val="32"/>
          <w:u w:val="single"/>
        </w:rPr>
        <w:t>USG.PELVIC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b/>
          <w:sz w:val="32"/>
          <w:szCs w:val="32"/>
          <w:u w:val="single"/>
        </w:rPr>
        <w:t>URINARY BLADDER:</w:t>
      </w:r>
      <w:r w:rsidRPr="00F415EE">
        <w:rPr>
          <w:rFonts w:ascii="Agency FB" w:hAnsi="Agency FB"/>
          <w:b/>
          <w:sz w:val="32"/>
          <w:szCs w:val="32"/>
        </w:rPr>
        <w:t xml:space="preserve"> </w:t>
      </w:r>
      <w:r w:rsidRPr="00F415EE">
        <w:rPr>
          <w:rFonts w:ascii="Agency FB" w:hAnsi="Agency FB"/>
          <w:sz w:val="32"/>
          <w:szCs w:val="32"/>
        </w:rPr>
        <w:t xml:space="preserve">Uniformly filled and shows normal outline. No stone. No mass.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b/>
          <w:sz w:val="32"/>
          <w:szCs w:val="32"/>
          <w:u w:val="single"/>
        </w:rPr>
        <w:t>Uterus:</w:t>
      </w:r>
      <w:r w:rsidRPr="00F415EE">
        <w:rPr>
          <w:rFonts w:ascii="Agency FB" w:hAnsi="Agency FB"/>
          <w:b/>
          <w:sz w:val="32"/>
          <w:szCs w:val="32"/>
        </w:rPr>
        <w:t xml:space="preserve"> </w:t>
      </w:r>
      <w:r w:rsidRPr="00F415EE">
        <w:rPr>
          <w:rFonts w:ascii="Agency FB" w:hAnsi="Agency FB"/>
          <w:sz w:val="32"/>
          <w:szCs w:val="32"/>
        </w:rPr>
        <w:t xml:space="preserve">Sagittal view of the uterus demonstrates echogenic mass with cystic spaces </w:t>
      </w:r>
      <w:proofErr w:type="gramStart"/>
      <w:r w:rsidRPr="00F415EE">
        <w:rPr>
          <w:rFonts w:ascii="Agency FB" w:hAnsi="Agency FB"/>
          <w:sz w:val="32"/>
          <w:szCs w:val="32"/>
        </w:rPr>
        <w:t>distending</w:t>
      </w:r>
      <w:proofErr w:type="gramEnd"/>
      <w:r w:rsidRPr="00F415EE">
        <w:rPr>
          <w:rFonts w:ascii="Agency FB" w:hAnsi="Agency FB"/>
          <w:sz w:val="32"/>
          <w:szCs w:val="32"/>
        </w:rPr>
        <w:t xml:space="preserve"> the endometrial canal (classical bunch of grapes appearance or snow storm appearance). This is the typical appearance of a gestational trophoblastic disease. The anterior and posterior myometrium appear to be normal and uninvolved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F415EE"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 w:rsidRPr="00F415EE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F415EE">
        <w:rPr>
          <w:rFonts w:ascii="Agency FB" w:hAnsi="Agency FB"/>
          <w:bCs/>
          <w:iCs/>
          <w:sz w:val="32"/>
          <w:szCs w:val="32"/>
        </w:rPr>
        <w:t xml:space="preserve">No sonographic abnormalities detected in anterior and posterior cul-de-sac.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b/>
          <w:sz w:val="32"/>
          <w:szCs w:val="32"/>
          <w:u w:val="single"/>
        </w:rPr>
        <w:t>Conclusion:</w:t>
      </w:r>
      <w:r w:rsidRPr="00F415EE">
        <w:rPr>
          <w:rFonts w:ascii="Agency FB" w:hAnsi="Agency FB"/>
          <w:sz w:val="32"/>
          <w:szCs w:val="32"/>
        </w:rPr>
        <w:t xml:space="preserve"> The USS features are suggestive of Molar Gestation.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sz w:val="32"/>
          <w:szCs w:val="32"/>
        </w:rPr>
        <w:t xml:space="preserve">           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sz w:val="32"/>
          <w:szCs w:val="32"/>
        </w:rPr>
        <w:t xml:space="preserve">      </w:t>
      </w:r>
    </w:p>
    <w:p w:rsidR="00F415EE" w:rsidRPr="00F415EE" w:rsidRDefault="00F415EE" w:rsidP="00F415EE">
      <w:pPr>
        <w:pStyle w:val="NoSpacing"/>
        <w:ind w:left="5760"/>
        <w:rPr>
          <w:rFonts w:ascii="Agency FB" w:hAnsi="Agency FB"/>
          <w:sz w:val="32"/>
          <w:szCs w:val="32"/>
        </w:rPr>
      </w:pPr>
      <w:r w:rsidRPr="00F415EE">
        <w:rPr>
          <w:rFonts w:ascii="Agency FB" w:hAnsi="Agency FB"/>
          <w:sz w:val="32"/>
          <w:szCs w:val="32"/>
        </w:rPr>
        <w:t xml:space="preserve"> Ultrasound Specialist. </w:t>
      </w:r>
    </w:p>
    <w:p w:rsidR="00F415EE" w:rsidRPr="00F415EE" w:rsidRDefault="00F415EE" w:rsidP="00F415EE">
      <w:pPr>
        <w:pStyle w:val="NoSpacing"/>
        <w:rPr>
          <w:rFonts w:ascii="Agency FB" w:hAnsi="Agency FB"/>
          <w:sz w:val="32"/>
          <w:szCs w:val="32"/>
        </w:rPr>
      </w:pPr>
    </w:p>
    <w:p w:rsidR="008B3343" w:rsidRPr="00F415EE" w:rsidRDefault="00325EB3">
      <w:pPr>
        <w:rPr>
          <w:rFonts w:ascii="Agency FB" w:hAnsi="Agency FB"/>
          <w:sz w:val="32"/>
          <w:szCs w:val="32"/>
        </w:rPr>
      </w:pPr>
    </w:p>
    <w:sectPr w:rsidR="008B3343" w:rsidRPr="00F4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5EE"/>
    <w:rsid w:val="002914B2"/>
    <w:rsid w:val="00325EB3"/>
    <w:rsid w:val="003635C8"/>
    <w:rsid w:val="00995E04"/>
    <w:rsid w:val="00A50174"/>
    <w:rsid w:val="00F4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4923D1-F46E-4AD0-A897-A6850AA4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5E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15EE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5EE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0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2022-10-17T18:32:00Z</dcterms:created>
  <dcterms:modified xsi:type="dcterms:W3CDTF">2025-01-03T16:38:00Z</dcterms:modified>
</cp:coreProperties>
</file>