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02ADE">
        <w:rPr>
          <w:rFonts w:ascii="Georgia" w:hAnsi="Georgia"/>
          <w:noProof/>
          <w:sz w:val="28"/>
          <w:szCs w:val="32"/>
        </w:rPr>
        <w:t>10/20/2022 3:09:37 PM</w:t>
      </w:r>
      <w:r>
        <w:rPr>
          <w:rFonts w:ascii="Georgia" w:hAnsi="Georgia"/>
          <w:sz w:val="28"/>
          <w:szCs w:val="32"/>
        </w:rPr>
        <w:fldChar w:fldCharType="end"/>
      </w: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D43D5" w:rsidTr="00ED43D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D43D5" w:rsidTr="00ED43D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D43D5" w:rsidRDefault="00ED43D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D43D5" w:rsidRDefault="00ED43D5" w:rsidP="00ED43D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</w:t>
      </w:r>
      <w:r w:rsidR="001958F6">
        <w:rPr>
          <w:rFonts w:ascii="Georgia" w:hAnsi="Georgia"/>
          <w:bCs/>
          <w:iCs/>
          <w:szCs w:val="24"/>
          <w:u w:val="single"/>
        </w:rPr>
        <w:t xml:space="preserve">AL TIME 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9119A5" w:rsidRDefault="009119A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2ADE" w:rsidRPr="00702ADE" w:rsidRDefault="009119A5" w:rsidP="00702ADE">
      <w:pPr>
        <w:spacing w:after="0" w:line="240" w:lineRule="auto"/>
        <w:rPr>
          <w:rFonts w:ascii="Georgia" w:hAnsi="Georgia"/>
          <w:bCs/>
          <w:iCs/>
          <w:sz w:val="18"/>
          <w:szCs w:val="28"/>
        </w:rPr>
      </w:pPr>
      <w:r w:rsidRPr="009119A5">
        <w:rPr>
          <w:rFonts w:ascii="Georgia" w:hAnsi="Georgia"/>
          <w:b/>
          <w:bCs/>
          <w:iCs/>
          <w:sz w:val="18"/>
          <w:szCs w:val="18"/>
          <w:u w:val="single"/>
        </w:rPr>
        <w:t>ADNEXIA</w:t>
      </w:r>
      <w:r>
        <w:rPr>
          <w:rFonts w:ascii="Georgia" w:hAnsi="Georgia"/>
          <w:bCs/>
          <w:iCs/>
          <w:szCs w:val="24"/>
        </w:rPr>
        <w:t>:</w:t>
      </w:r>
      <w:r w:rsidR="00702ADE">
        <w:rPr>
          <w:rFonts w:ascii="Georgia" w:hAnsi="Georgia"/>
          <w:bCs/>
          <w:iCs/>
          <w:szCs w:val="24"/>
        </w:rPr>
        <w:t xml:space="preserve"> </w:t>
      </w:r>
      <w:r w:rsidR="00702ADE">
        <w:rPr>
          <w:rFonts w:ascii="Georgia" w:hAnsi="Georgia"/>
          <w:bCs/>
          <w:iCs/>
          <w:szCs w:val="32"/>
        </w:rPr>
        <w:t>Cystic masses seen at both</w:t>
      </w:r>
      <w:r w:rsidR="00702ADE" w:rsidRPr="00702ADE">
        <w:rPr>
          <w:rFonts w:ascii="Georgia" w:hAnsi="Georgia"/>
          <w:bCs/>
          <w:iCs/>
          <w:szCs w:val="32"/>
        </w:rPr>
        <w:t xml:space="preserve"> adnexal </w:t>
      </w:r>
      <w:proofErr w:type="gramStart"/>
      <w:r w:rsidR="00702ADE" w:rsidRPr="00702ADE">
        <w:rPr>
          <w:rFonts w:ascii="Georgia" w:hAnsi="Georgia"/>
          <w:bCs/>
          <w:iCs/>
          <w:szCs w:val="32"/>
        </w:rPr>
        <w:t>regi</w:t>
      </w:r>
      <w:r w:rsidR="00702ADE">
        <w:rPr>
          <w:rFonts w:ascii="Georgia" w:hAnsi="Georgia"/>
          <w:bCs/>
          <w:iCs/>
          <w:szCs w:val="32"/>
        </w:rPr>
        <w:t>on</w:t>
      </w:r>
      <w:proofErr w:type="gramEnd"/>
      <w:r w:rsidR="00702ADE">
        <w:rPr>
          <w:rFonts w:ascii="Georgia" w:hAnsi="Georgia"/>
          <w:bCs/>
          <w:iCs/>
          <w:szCs w:val="32"/>
        </w:rPr>
        <w:t xml:space="preserve">. </w:t>
      </w:r>
      <w:proofErr w:type="gramStart"/>
      <w:r w:rsidR="00702ADE">
        <w:rPr>
          <w:rFonts w:ascii="Georgia" w:hAnsi="Georgia"/>
          <w:bCs/>
          <w:iCs/>
          <w:szCs w:val="32"/>
        </w:rPr>
        <w:t>The largest measures 48.1mmX37.0mm and 50.5mmX60.5mm.</w:t>
      </w:r>
      <w:proofErr w:type="gramEnd"/>
      <w:r w:rsidR="00702ADE">
        <w:rPr>
          <w:rFonts w:ascii="Georgia" w:hAnsi="Georgia"/>
          <w:bCs/>
          <w:iCs/>
          <w:szCs w:val="32"/>
        </w:rPr>
        <w:t xml:space="preserve"> </w:t>
      </w:r>
      <w:r w:rsidR="00702ADE" w:rsidRPr="00702ADE">
        <w:rPr>
          <w:rFonts w:ascii="Georgia" w:hAnsi="Georgia"/>
          <w:bCs/>
          <w:iCs/>
          <w:szCs w:val="32"/>
        </w:rPr>
        <w:t xml:space="preserve">The masses have anechoic lumen and good posterior acoustic enhancement. </w:t>
      </w:r>
      <w:proofErr w:type="gramStart"/>
      <w:r w:rsidR="00702ADE" w:rsidRPr="00702ADE">
        <w:rPr>
          <w:rFonts w:ascii="Georgia" w:hAnsi="Georgia"/>
          <w:bCs/>
          <w:iCs/>
          <w:szCs w:val="32"/>
        </w:rPr>
        <w:t>Consistent with functional ovarian cyst</w:t>
      </w:r>
      <w:r w:rsidR="00702ADE">
        <w:rPr>
          <w:rFonts w:ascii="Georgia" w:hAnsi="Georgia"/>
          <w:bCs/>
          <w:iCs/>
          <w:szCs w:val="32"/>
        </w:rPr>
        <w:t>s</w:t>
      </w:r>
      <w:r w:rsidR="00702ADE" w:rsidRPr="00702ADE">
        <w:rPr>
          <w:rFonts w:ascii="Georgia" w:hAnsi="Georgia"/>
          <w:bCs/>
          <w:iCs/>
          <w:szCs w:val="32"/>
        </w:rPr>
        <w:t>.</w:t>
      </w:r>
      <w:proofErr w:type="gramEnd"/>
      <w:r w:rsidR="00702ADE" w:rsidRPr="00702ADE">
        <w:rPr>
          <w:rFonts w:ascii="Georgia" w:hAnsi="Georgia"/>
          <w:bCs/>
          <w:iCs/>
          <w:szCs w:val="32"/>
        </w:rPr>
        <w:t xml:space="preserve">  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 w:rsidR="001958F6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 xml:space="preserve">eatures are </w:t>
      </w:r>
      <w:r w:rsidR="00702ADE">
        <w:rPr>
          <w:rFonts w:ascii="Georgia" w:hAnsi="Georgia"/>
          <w:bCs/>
          <w:iCs/>
          <w:szCs w:val="24"/>
        </w:rPr>
        <w:t>suggestive of Bilateral Polycystic Ovaries</w:t>
      </w:r>
      <w:r>
        <w:rPr>
          <w:rFonts w:ascii="Georgia" w:hAnsi="Georgia"/>
          <w:bCs/>
          <w:iCs/>
          <w:szCs w:val="24"/>
        </w:rPr>
        <w:t>.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ED43D5" w:rsidRDefault="00702ADE" w:rsidP="00702AD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</w:t>
      </w:r>
      <w:proofErr w:type="gramStart"/>
      <w:r w:rsidR="00ED43D5"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ED43D5" w:rsidRDefault="00ED43D5" w:rsidP="00ED43D5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ED43D5" w:rsidRDefault="00ED43D5" w:rsidP="00ED43D5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ED43D5" w:rsidRDefault="00ED43D5" w:rsidP="00ED43D5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ED43D5" w:rsidRDefault="00ED43D5" w:rsidP="00ED43D5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ED43D5" w:rsidRDefault="00ED43D5" w:rsidP="00ED43D5">
      <w:pPr>
        <w:rPr>
          <w:sz w:val="20"/>
        </w:rPr>
      </w:pPr>
    </w:p>
    <w:p w:rsidR="00ED43D5" w:rsidRDefault="00ED43D5" w:rsidP="00ED43D5"/>
    <w:p w:rsidR="00ED43D5" w:rsidRDefault="00ED43D5" w:rsidP="00ED43D5"/>
    <w:p w:rsidR="008B3343" w:rsidRDefault="001958F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3D5"/>
    <w:rsid w:val="001958F6"/>
    <w:rsid w:val="002914B2"/>
    <w:rsid w:val="003635C8"/>
    <w:rsid w:val="00702ADE"/>
    <w:rsid w:val="009119A5"/>
    <w:rsid w:val="00995E04"/>
    <w:rsid w:val="00ED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D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D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D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D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1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2022-10-20T13:44:00Z</dcterms:created>
  <dcterms:modified xsi:type="dcterms:W3CDTF">2022-10-20T14:15:00Z</dcterms:modified>
</cp:coreProperties>
</file>