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EA2C" w14:textId="6FCA2709" w:rsidR="009E44E2" w:rsidRPr="00B225BE" w:rsidRDefault="000F4249" w:rsidP="000F4249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B225BE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B225BE">
        <w:rPr>
          <w:rFonts w:ascii="Times New Roman" w:hAnsi="Times New Roman"/>
          <w:b/>
          <w:bCs/>
          <w:sz w:val="24"/>
          <w:szCs w:val="24"/>
          <w:lang w:val="en-GB"/>
        </w:rPr>
        <w:instrText xml:space="preserve"> DATE \@ "dd MMMM yyyy" </w:instrText>
      </w:r>
      <w:r w:rsidRPr="00B225BE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="00B225BE">
        <w:rPr>
          <w:rFonts w:ascii="Times New Roman" w:hAnsi="Times New Roman"/>
          <w:b/>
          <w:bCs/>
          <w:noProof/>
          <w:sz w:val="24"/>
          <w:szCs w:val="24"/>
          <w:lang w:val="en-GB"/>
        </w:rPr>
        <w:t>02 December 2025</w:t>
      </w:r>
      <w:r w:rsidRPr="00B225BE">
        <w:rPr>
          <w:rFonts w:ascii="Times New Roman" w:hAnsi="Times New Roman"/>
          <w:b/>
          <w:bCs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8"/>
        <w:gridCol w:w="1396"/>
        <w:gridCol w:w="1352"/>
        <w:gridCol w:w="2400"/>
      </w:tblGrid>
      <w:tr w:rsidR="009E44E2" w:rsidRPr="00B225BE" w14:paraId="0DE9A7B0" w14:textId="77777777" w:rsidTr="000F4249">
        <w:trPr>
          <w:trHeight w:val="368"/>
        </w:trPr>
        <w:tc>
          <w:tcPr>
            <w:tcW w:w="2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0DC8102" w14:textId="3B958126" w:rsidR="009E44E2" w:rsidRPr="00B225BE" w:rsidRDefault="009E44E2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25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NAME: </w:t>
            </w:r>
            <w:r w:rsidR="000F4249" w:rsidRPr="00B225BE">
              <w:rPr>
                <w:rFonts w:ascii="Times New Roman" w:hAnsi="Times New Roman"/>
                <w:b/>
                <w:bCs/>
                <w:sz w:val="24"/>
                <w:szCs w:val="24"/>
              </w:rPr>
              <w:t>ABUBAKAR YA’U CIROMA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64E2090" w14:textId="5B50DB60" w:rsidR="009E44E2" w:rsidRPr="00B225BE" w:rsidRDefault="009E44E2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25BE">
              <w:rPr>
                <w:rFonts w:ascii="Times New Roman" w:hAnsi="Times New Roman"/>
                <w:b/>
                <w:bCs/>
                <w:sz w:val="24"/>
                <w:szCs w:val="24"/>
              </w:rPr>
              <w:t>Age:</w:t>
            </w:r>
            <w:r w:rsidR="000F4249" w:rsidRPr="00B225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27y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E441174" w14:textId="77777777" w:rsidR="009E44E2" w:rsidRPr="00B225BE" w:rsidRDefault="009E44E2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25BE">
              <w:rPr>
                <w:rFonts w:ascii="Times New Roman" w:hAnsi="Times New Roman"/>
                <w:b/>
                <w:bCs/>
                <w:sz w:val="24"/>
                <w:szCs w:val="24"/>
              </w:rPr>
              <w:t>Sex: M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45E3A26" w14:textId="77777777" w:rsidR="009E44E2" w:rsidRPr="00B225BE" w:rsidRDefault="009E44E2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25BE">
              <w:rPr>
                <w:rFonts w:ascii="Times New Roman" w:hAnsi="Times New Roman"/>
                <w:b/>
                <w:bCs/>
                <w:sz w:val="24"/>
                <w:szCs w:val="24"/>
              </w:rPr>
              <w:t>Ref No:00010</w:t>
            </w:r>
          </w:p>
        </w:tc>
      </w:tr>
      <w:tr w:rsidR="009E44E2" w:rsidRPr="000F4249" w14:paraId="03D732FF" w14:textId="77777777" w:rsidTr="000F4249">
        <w:trPr>
          <w:trHeight w:val="233"/>
        </w:trPr>
        <w:tc>
          <w:tcPr>
            <w:tcW w:w="37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7D2C348" w14:textId="77777777" w:rsidR="009E44E2" w:rsidRPr="000F4249" w:rsidRDefault="009E44E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F4249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0F4249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B9A91C6" w14:textId="77777777" w:rsidR="009E44E2" w:rsidRPr="000F4249" w:rsidRDefault="009E44E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F4249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71CC20D9" w14:textId="77777777" w:rsidR="009E44E2" w:rsidRPr="000F4249" w:rsidRDefault="009E44E2" w:rsidP="009E44E2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3F151839" w14:textId="498FEC99" w:rsidR="009E44E2" w:rsidRPr="000F4249" w:rsidRDefault="009E44E2" w:rsidP="000F4249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 w:rsidRPr="000F4249">
        <w:rPr>
          <w:rFonts w:ascii="Times New Roman" w:hAnsi="Times New Roman"/>
          <w:b/>
          <w:iCs/>
          <w:sz w:val="24"/>
          <w:szCs w:val="24"/>
          <w:u w:val="single"/>
        </w:rPr>
        <w:t xml:space="preserve">REAL TIME ABDOMINOPELVIC </w:t>
      </w:r>
      <w:r w:rsidR="000F4249" w:rsidRPr="000F4249">
        <w:rPr>
          <w:rFonts w:ascii="Times New Roman" w:hAnsi="Times New Roman"/>
          <w:b/>
          <w:iCs/>
          <w:sz w:val="24"/>
          <w:szCs w:val="24"/>
          <w:u w:val="single"/>
        </w:rPr>
        <w:t>ULTRASONOGRAPHY EXAM</w:t>
      </w:r>
      <w:r w:rsidRPr="000F4249">
        <w:rPr>
          <w:rFonts w:ascii="Times New Roman" w:hAnsi="Times New Roman"/>
          <w:b/>
          <w:iCs/>
          <w:sz w:val="24"/>
          <w:szCs w:val="24"/>
          <w:u w:val="single"/>
        </w:rPr>
        <w:t>: REVEALED:</w:t>
      </w:r>
    </w:p>
    <w:p w14:paraId="274F120F" w14:textId="77777777" w:rsidR="009E44E2" w:rsidRPr="000F4249" w:rsidRDefault="009E44E2" w:rsidP="009E44E2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1F748AA4" w14:textId="7DEDC2E3" w:rsidR="009E44E2" w:rsidRPr="000F4249" w:rsidRDefault="000F4249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CD300B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CD300B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CD300B">
        <w:rPr>
          <w:rFonts w:ascii="Times New Roman" w:hAnsi="Times New Roman"/>
          <w:bCs/>
          <w:iCs/>
          <w:sz w:val="24"/>
          <w:szCs w:val="24"/>
        </w:rPr>
        <w:t xml:space="preserve"> Normal in size and uniform homogenous echotexture seen. It measured approximately </w:t>
      </w:r>
      <w:r w:rsidR="008D0262">
        <w:rPr>
          <w:rFonts w:ascii="Times New Roman" w:hAnsi="Times New Roman"/>
          <w:bCs/>
          <w:iCs/>
          <w:sz w:val="24"/>
          <w:szCs w:val="24"/>
        </w:rPr>
        <w:t>135</w:t>
      </w:r>
      <w:r w:rsidRPr="00CD300B">
        <w:rPr>
          <w:rFonts w:ascii="Times New Roman" w:hAnsi="Times New Roman"/>
          <w:bCs/>
          <w:iCs/>
          <w:sz w:val="24"/>
          <w:szCs w:val="24"/>
        </w:rPr>
        <w:t xml:space="preserve"> mm. No surface retraction or nodulations. No definite focal lesion. Intrahepatic biliary radicles are not dilated. Hepatic veins and I.V.C are not congested. Portal vin is not dilated.</w:t>
      </w:r>
    </w:p>
    <w:p w14:paraId="54F76A1A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2AE4DF3" w14:textId="0D81AB8B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F4249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0F424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 Semi-cont</w:t>
      </w:r>
      <w:r w:rsidR="008D0262">
        <w:rPr>
          <w:rFonts w:ascii="Times New Roman" w:hAnsi="Times New Roman"/>
          <w:bCs/>
          <w:iCs/>
          <w:sz w:val="24"/>
          <w:szCs w:val="24"/>
        </w:rPr>
        <w:t>r</w:t>
      </w:r>
      <w:r w:rsidRPr="000F4249">
        <w:rPr>
          <w:rFonts w:ascii="Times New Roman" w:hAnsi="Times New Roman"/>
          <w:bCs/>
          <w:iCs/>
          <w:sz w:val="24"/>
          <w:szCs w:val="24"/>
        </w:rPr>
        <w:t>acted at time of examination: however no sizable intra-luminal stone seen. C.B.D is seen patent and not dilated.  Wall thickness normal</w:t>
      </w:r>
      <w:r w:rsidR="0034536E" w:rsidRPr="000F4249">
        <w:rPr>
          <w:rFonts w:ascii="Times New Roman" w:hAnsi="Times New Roman"/>
          <w:bCs/>
          <w:iCs/>
          <w:sz w:val="24"/>
          <w:szCs w:val="24"/>
        </w:rPr>
        <w:t>.</w:t>
      </w:r>
    </w:p>
    <w:p w14:paraId="63F12955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5CB9BB7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F4249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0F424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</w:t>
      </w:r>
      <w:r w:rsidR="0034536E" w:rsidRPr="000F4249">
        <w:rPr>
          <w:rFonts w:ascii="Times New Roman" w:hAnsi="Times New Roman"/>
          <w:bCs/>
          <w:iCs/>
          <w:sz w:val="24"/>
          <w:szCs w:val="24"/>
        </w:rPr>
        <w:t>.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5F217C4B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2AA27A8" w14:textId="394A23D8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F4249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34536E" w:rsidRPr="000F4249">
        <w:rPr>
          <w:rFonts w:ascii="Times New Roman" w:hAnsi="Times New Roman"/>
          <w:bCs/>
          <w:iCs/>
          <w:sz w:val="24"/>
          <w:szCs w:val="24"/>
        </w:rPr>
        <w:t>Enlarged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 in size </w:t>
      </w:r>
      <w:r w:rsidR="008D0262">
        <w:rPr>
          <w:rFonts w:ascii="Times New Roman" w:hAnsi="Times New Roman"/>
          <w:bCs/>
          <w:iCs/>
          <w:sz w:val="24"/>
          <w:szCs w:val="24"/>
        </w:rPr>
        <w:t xml:space="preserve">measuring about 121 mm </w:t>
      </w:r>
      <w:r w:rsidRPr="000F4249">
        <w:rPr>
          <w:rFonts w:ascii="Times New Roman" w:hAnsi="Times New Roman"/>
          <w:bCs/>
          <w:iCs/>
          <w:sz w:val="24"/>
          <w:szCs w:val="24"/>
        </w:rPr>
        <w:t>with normal echo pattern. No focal lesion seen</w:t>
      </w:r>
      <w:r w:rsidR="0034536E" w:rsidRPr="000F4249">
        <w:rPr>
          <w:rFonts w:ascii="Times New Roman" w:hAnsi="Times New Roman"/>
          <w:bCs/>
          <w:iCs/>
          <w:sz w:val="24"/>
          <w:szCs w:val="24"/>
        </w:rPr>
        <w:t>.</w:t>
      </w:r>
    </w:p>
    <w:p w14:paraId="74C02CC6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B82927B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F4249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 Normal</w:t>
      </w:r>
      <w:r w:rsidR="0034536E" w:rsidRPr="000F4249">
        <w:rPr>
          <w:rFonts w:ascii="Times New Roman" w:hAnsi="Times New Roman"/>
          <w:bCs/>
          <w:iCs/>
          <w:sz w:val="24"/>
          <w:szCs w:val="24"/>
        </w:rPr>
        <w:t>.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2B3A378D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371DEE8" w14:textId="403EB5E5" w:rsidR="009E44E2" w:rsidRPr="000F4249" w:rsidRDefault="008D026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CD300B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CD300B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CD300B"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Normal parenchymal Echogenicity with good CMD. The right kidney measured about </w:t>
      </w:r>
      <w:r>
        <w:rPr>
          <w:rFonts w:ascii="Times New Roman" w:hAnsi="Times New Roman"/>
          <w:bCs/>
          <w:iCs/>
          <w:sz w:val="24"/>
          <w:szCs w:val="24"/>
        </w:rPr>
        <w:t>105</w:t>
      </w:r>
      <w:r w:rsidRPr="00CD300B">
        <w:rPr>
          <w:rFonts w:ascii="Times New Roman" w:hAnsi="Times New Roman"/>
          <w:bCs/>
          <w:iCs/>
          <w:sz w:val="24"/>
          <w:szCs w:val="24"/>
        </w:rPr>
        <w:t xml:space="preserve"> mm x </w:t>
      </w:r>
      <w:r>
        <w:rPr>
          <w:rFonts w:ascii="Times New Roman" w:hAnsi="Times New Roman"/>
          <w:bCs/>
          <w:iCs/>
          <w:sz w:val="24"/>
          <w:szCs w:val="24"/>
        </w:rPr>
        <w:t>35</w:t>
      </w:r>
      <w:r w:rsidRPr="00CD300B">
        <w:rPr>
          <w:rFonts w:ascii="Times New Roman" w:hAnsi="Times New Roman"/>
          <w:bCs/>
          <w:iCs/>
          <w:sz w:val="24"/>
          <w:szCs w:val="24"/>
        </w:rPr>
        <w:t xml:space="preserve"> mm; the left kidney measured approximately 11</w:t>
      </w:r>
      <w:r>
        <w:rPr>
          <w:rFonts w:ascii="Times New Roman" w:hAnsi="Times New Roman"/>
          <w:bCs/>
          <w:iCs/>
          <w:sz w:val="24"/>
          <w:szCs w:val="24"/>
        </w:rPr>
        <w:t>0</w:t>
      </w:r>
      <w:r w:rsidRPr="00CD300B">
        <w:rPr>
          <w:rFonts w:ascii="Times New Roman" w:hAnsi="Times New Roman"/>
          <w:bCs/>
          <w:iCs/>
          <w:sz w:val="24"/>
          <w:szCs w:val="24"/>
        </w:rPr>
        <w:t xml:space="preserve"> mm x 4</w:t>
      </w:r>
      <w:r>
        <w:rPr>
          <w:rFonts w:ascii="Times New Roman" w:hAnsi="Times New Roman"/>
          <w:bCs/>
          <w:iCs/>
          <w:sz w:val="24"/>
          <w:szCs w:val="24"/>
        </w:rPr>
        <w:t>1</w:t>
      </w:r>
      <w:r w:rsidRPr="00CD300B">
        <w:rPr>
          <w:rFonts w:ascii="Times New Roman" w:hAnsi="Times New Roman"/>
          <w:bCs/>
          <w:iCs/>
          <w:sz w:val="24"/>
          <w:szCs w:val="24"/>
        </w:rPr>
        <w:t xml:space="preserve"> mm. No pelvicalyceal dilatation is seen. No backpressure changes cystic or sizable typical calculi seen.</w:t>
      </w:r>
      <w:r w:rsidR="009E44E2" w:rsidRPr="000F4249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72815D71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7EABF4B" w14:textId="5D38112F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bookmarkStart w:id="0" w:name="_Hlk215567478"/>
      <w:r w:rsidRPr="000F4249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="00B225BE" w:rsidRPr="00B225BE">
        <w:rPr>
          <w:rFonts w:ascii="Times New Roman" w:hAnsi="Times New Roman"/>
          <w:b/>
          <w:iCs/>
          <w:sz w:val="24"/>
          <w:szCs w:val="24"/>
          <w:u w:val="single"/>
        </w:rPr>
        <w:t>URINAR</w:t>
      </w:r>
      <w:r w:rsidR="00B225BE">
        <w:rPr>
          <w:rFonts w:ascii="Times New Roman" w:hAnsi="Times New Roman"/>
          <w:b/>
          <w:iCs/>
          <w:sz w:val="24"/>
          <w:szCs w:val="24"/>
          <w:u w:val="single"/>
        </w:rPr>
        <w:t xml:space="preserve">Y </w:t>
      </w:r>
      <w:r w:rsidR="00B225BE" w:rsidRPr="00B225BE">
        <w:rPr>
          <w:rFonts w:ascii="Times New Roman" w:hAnsi="Times New Roman"/>
          <w:b/>
          <w:iCs/>
          <w:sz w:val="24"/>
          <w:szCs w:val="24"/>
          <w:u w:val="single"/>
        </w:rPr>
        <w:t>BLADDER</w:t>
      </w:r>
      <w:r w:rsidR="00B225BE" w:rsidRPr="00B225BE">
        <w:rPr>
          <w:rFonts w:ascii="Times New Roman" w:hAnsi="Times New Roman"/>
          <w:bCs/>
          <w:iCs/>
          <w:sz w:val="24"/>
          <w:szCs w:val="24"/>
        </w:rPr>
        <w:t>: Distended with urine. No gross masses or stone seen However; Mucosal wall is thickened measuring about 5 mm at time of scan.</w:t>
      </w:r>
    </w:p>
    <w:p w14:paraId="33B99B34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283F680" w14:textId="63C2C3BE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F4249">
        <w:rPr>
          <w:rFonts w:ascii="Times New Roman" w:hAnsi="Times New Roman"/>
          <w:b/>
          <w:bCs/>
          <w:iCs/>
          <w:sz w:val="24"/>
          <w:szCs w:val="24"/>
          <w:u w:val="single"/>
        </w:rPr>
        <w:t>PROSTATE: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 Suprapubic Ultrasound demonstrates a normal prostate</w:t>
      </w:r>
      <w:r w:rsidR="008D0262">
        <w:rPr>
          <w:rFonts w:ascii="Times New Roman" w:hAnsi="Times New Roman"/>
          <w:bCs/>
          <w:iCs/>
          <w:sz w:val="24"/>
          <w:szCs w:val="24"/>
        </w:rPr>
        <w:t xml:space="preserve"> measuring about 13.1 ml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. The </w:t>
      </w:r>
      <w:r w:rsidR="008D0262" w:rsidRPr="000F4249">
        <w:rPr>
          <w:rFonts w:ascii="Times New Roman" w:hAnsi="Times New Roman"/>
          <w:bCs/>
          <w:iCs/>
          <w:sz w:val="24"/>
          <w:szCs w:val="24"/>
        </w:rPr>
        <w:t>echotexture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 is homogenous. No focal mass detected.</w:t>
      </w:r>
      <w:bookmarkEnd w:id="0"/>
    </w:p>
    <w:p w14:paraId="4B9479D2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F4249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1A1247BB" w14:textId="77777777" w:rsidR="009E44E2" w:rsidRPr="000F4249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A568DA0" w14:textId="74A91F93" w:rsidR="009E44E2" w:rsidRDefault="009E44E2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F4249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0F424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0F4249">
        <w:rPr>
          <w:rFonts w:ascii="Times New Roman" w:hAnsi="Times New Roman"/>
          <w:bCs/>
          <w:iCs/>
          <w:sz w:val="24"/>
          <w:szCs w:val="24"/>
        </w:rPr>
        <w:t xml:space="preserve"> The USS Features are suggestive of Splenomegaly</w:t>
      </w:r>
      <w:r w:rsidR="008D0262">
        <w:rPr>
          <w:rFonts w:ascii="Times New Roman" w:hAnsi="Times New Roman"/>
          <w:bCs/>
          <w:iCs/>
          <w:sz w:val="24"/>
          <w:szCs w:val="24"/>
        </w:rPr>
        <w:t xml:space="preserve"> and Cystitis</w:t>
      </w:r>
      <w:r w:rsidRPr="000F4249">
        <w:rPr>
          <w:rFonts w:ascii="Times New Roman" w:hAnsi="Times New Roman"/>
          <w:bCs/>
          <w:iCs/>
          <w:sz w:val="24"/>
          <w:szCs w:val="24"/>
        </w:rPr>
        <w:t>.</w:t>
      </w:r>
    </w:p>
    <w:p w14:paraId="2A4FAA1F" w14:textId="1D5D0E54" w:rsidR="00B225BE" w:rsidRPr="00B225BE" w:rsidRDefault="00B225BE" w:rsidP="000F4249">
      <w:pPr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>Urine MCS is advised for further evaluation.</w:t>
      </w:r>
    </w:p>
    <w:p w14:paraId="5952D1C8" w14:textId="77777777" w:rsidR="000F4249" w:rsidRDefault="000F4249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0C078779" w14:textId="77777777" w:rsidR="000F4249" w:rsidRDefault="000F4249" w:rsidP="000F424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4C7AF349" w14:textId="5946CBDB" w:rsidR="009E44E2" w:rsidRPr="000F4249" w:rsidRDefault="009E44E2" w:rsidP="000F424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0F4249">
        <w:rPr>
          <w:rFonts w:ascii="Times New Roman" w:hAnsi="Times New Roman"/>
          <w:bCs/>
          <w:iCs/>
          <w:sz w:val="24"/>
          <w:szCs w:val="24"/>
        </w:rPr>
        <w:t>Ultrasound specialist</w:t>
      </w:r>
    </w:p>
    <w:p w14:paraId="23D41063" w14:textId="77777777" w:rsidR="00000000" w:rsidRPr="000F4249" w:rsidRDefault="00000000" w:rsidP="000F4249">
      <w:pPr>
        <w:jc w:val="both"/>
        <w:rPr>
          <w:rFonts w:ascii="Times New Roman" w:hAnsi="Times New Roman"/>
          <w:sz w:val="24"/>
          <w:szCs w:val="24"/>
        </w:rPr>
      </w:pPr>
    </w:p>
    <w:sectPr w:rsidR="008B3343" w:rsidRPr="000F424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BB17" w14:textId="77777777" w:rsidR="00483983" w:rsidRDefault="00483983" w:rsidP="000F4249">
      <w:pPr>
        <w:spacing w:after="0" w:line="240" w:lineRule="auto"/>
      </w:pPr>
      <w:r>
        <w:separator/>
      </w:r>
    </w:p>
  </w:endnote>
  <w:endnote w:type="continuationSeparator" w:id="0">
    <w:p w14:paraId="43CFD6A2" w14:textId="77777777" w:rsidR="00483983" w:rsidRDefault="00483983" w:rsidP="000F4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7E4CD" w14:textId="77777777" w:rsidR="00483983" w:rsidRDefault="00483983" w:rsidP="000F4249">
      <w:pPr>
        <w:spacing w:after="0" w:line="240" w:lineRule="auto"/>
      </w:pPr>
      <w:r>
        <w:separator/>
      </w:r>
    </w:p>
  </w:footnote>
  <w:footnote w:type="continuationSeparator" w:id="0">
    <w:p w14:paraId="69128599" w14:textId="77777777" w:rsidR="00483983" w:rsidRDefault="00483983" w:rsidP="000F4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2E869" w14:textId="77777777" w:rsidR="000F4249" w:rsidRDefault="000F4249" w:rsidP="000F4249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D0AC208" w14:textId="77777777" w:rsidR="000F4249" w:rsidRPr="00F14042" w:rsidRDefault="000F4249" w:rsidP="000F4249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20C2AE76" w14:textId="77777777" w:rsidR="000F4249" w:rsidRPr="0025772C" w:rsidRDefault="000F4249" w:rsidP="000F4249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67AB9A97" w14:textId="77777777" w:rsidR="000F4249" w:rsidRDefault="000F4249" w:rsidP="000F4249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D5675C3" w14:textId="6985CD57" w:rsidR="000F4249" w:rsidRPr="009C4540" w:rsidRDefault="000F4249" w:rsidP="000F4249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118548" wp14:editId="3AE475BE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39238856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121A34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43DA9140" w14:textId="77777777" w:rsidR="000F4249" w:rsidRPr="000F4249" w:rsidRDefault="000F4249" w:rsidP="000F42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44E2"/>
    <w:rsid w:val="000F4249"/>
    <w:rsid w:val="002914B2"/>
    <w:rsid w:val="0034536E"/>
    <w:rsid w:val="00483983"/>
    <w:rsid w:val="008D0262"/>
    <w:rsid w:val="00995E04"/>
    <w:rsid w:val="009E44E2"/>
    <w:rsid w:val="00B041E0"/>
    <w:rsid w:val="00B225BE"/>
    <w:rsid w:val="00BD0564"/>
    <w:rsid w:val="00CD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535F4"/>
  <w15:docId w15:val="{2F49E9A9-F3B1-4A3C-884C-E7E4D811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4E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4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4E2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4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24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F4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249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0F42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4</cp:revision>
  <cp:lastPrinted>2025-12-02T09:39:00Z</cp:lastPrinted>
  <dcterms:created xsi:type="dcterms:W3CDTF">2022-10-12T09:42:00Z</dcterms:created>
  <dcterms:modified xsi:type="dcterms:W3CDTF">2025-12-02T10:44:00Z</dcterms:modified>
</cp:coreProperties>
</file>