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39C7" w:rsidRDefault="00575F03" w:rsidP="003639C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3639C7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24D37">
        <w:rPr>
          <w:rFonts w:ascii="Georgia" w:hAnsi="Georgia"/>
          <w:noProof/>
          <w:sz w:val="28"/>
          <w:szCs w:val="32"/>
        </w:rPr>
        <w:t>9/7/2024 11:12:18 AM</w:t>
      </w:r>
      <w:r>
        <w:rPr>
          <w:rFonts w:ascii="Georgia" w:hAnsi="Georgia"/>
          <w:sz w:val="28"/>
          <w:szCs w:val="32"/>
        </w:rPr>
        <w:fldChar w:fldCharType="end"/>
      </w:r>
    </w:p>
    <w:p w:rsidR="003639C7" w:rsidRDefault="003639C7" w:rsidP="003639C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3639C7" w:rsidTr="003639C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E24D37">
              <w:rPr>
                <w:rFonts w:ascii="Georgia" w:hAnsi="Georgia"/>
                <w:sz w:val="24"/>
                <w:szCs w:val="28"/>
              </w:rPr>
              <w:t>A’ISHA SUNUSI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3639C7" w:rsidTr="003639C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39C7" w:rsidRDefault="003639C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3639C7" w:rsidRDefault="003639C7" w:rsidP="003639C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</w:t>
      </w:r>
      <w:proofErr w:type="spellStart"/>
      <w:r>
        <w:rPr>
          <w:rFonts w:ascii="Georgia" w:hAnsi="Georgia"/>
          <w:bCs/>
          <w:iCs/>
          <w:szCs w:val="24"/>
        </w:rPr>
        <w:t>Intrahepatic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biliary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radicles</w:t>
      </w:r>
      <w:proofErr w:type="spellEnd"/>
      <w:r>
        <w:rPr>
          <w:rFonts w:ascii="Georgia" w:hAnsi="Georgia"/>
          <w:bCs/>
          <w:iCs/>
          <w:szCs w:val="24"/>
        </w:rPr>
        <w:t xml:space="preserve"> are not dilated. Hepatic veins and I.V.C are not congested. Portal vein is not dilated.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echoes. MPD not dilated. No gross masses detected.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>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 xml:space="preserve">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Echogenicity</w:t>
      </w:r>
      <w:proofErr w:type="spellEnd"/>
      <w:r>
        <w:rPr>
          <w:rFonts w:ascii="Georgia" w:hAnsi="Georgia"/>
          <w:bCs/>
          <w:iCs/>
          <w:szCs w:val="24"/>
        </w:rPr>
        <w:t xml:space="preserve">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changes, cystic or sizable typical calculi seen. </w:t>
      </w:r>
    </w:p>
    <w:p w:rsidR="003639C7" w:rsidRDefault="003639C7" w:rsidP="003639C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3639C7" w:rsidRDefault="003639C7" w:rsidP="003639C7">
      <w:pPr>
        <w:pStyle w:val="NoSpacing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BOWELS: </w:t>
      </w:r>
      <w:r>
        <w:rPr>
          <w:rFonts w:ascii="Georgia" w:hAnsi="Georgia"/>
          <w:bCs/>
          <w:iCs/>
        </w:rPr>
        <w:t>Dilated bowels with reduced peristalsis and thickened bowel wall noted.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Distended with urine. No gross masses or stone seen. However, wall thickness is increased and irregular.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</w:rPr>
        <w:t>UTERUS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 seen in the posterior cul-de-sac.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</w:t>
      </w:r>
      <w:r w:rsidR="007C7589">
        <w:rPr>
          <w:rFonts w:ascii="Georgia" w:hAnsi="Georgia"/>
          <w:bCs/>
          <w:iCs/>
          <w:szCs w:val="24"/>
        </w:rPr>
        <w:t xml:space="preserve"> of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1. Enteritis</w:t>
      </w:r>
    </w:p>
    <w:p w:rsidR="003639C7" w:rsidRDefault="00E24D3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2</w:t>
      </w:r>
      <w:r w:rsidR="003639C7">
        <w:rPr>
          <w:rFonts w:ascii="Georgia" w:hAnsi="Georgia"/>
          <w:bCs/>
          <w:iCs/>
          <w:szCs w:val="24"/>
        </w:rPr>
        <w:t>. PID</w:t>
      </w:r>
    </w:p>
    <w:p w:rsidR="003639C7" w:rsidRDefault="003639C7" w:rsidP="003639C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B3343" w:rsidRDefault="003639C7" w:rsidP="0020355F">
      <w:pPr>
        <w:spacing w:after="0" w:line="240" w:lineRule="auto"/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20355F">
        <w:rPr>
          <w:rFonts w:ascii="Georgia" w:hAnsi="Georgia"/>
          <w:bCs/>
          <w:iCs/>
          <w:szCs w:val="24"/>
        </w:rPr>
        <w:tab/>
      </w:r>
      <w:r w:rsidR="0020355F">
        <w:rPr>
          <w:rFonts w:ascii="Georgia" w:hAnsi="Georgia"/>
          <w:bCs/>
          <w:iCs/>
          <w:szCs w:val="24"/>
        </w:rPr>
        <w:tab/>
      </w:r>
      <w:r w:rsidR="0020355F">
        <w:rPr>
          <w:rFonts w:ascii="Georgia" w:hAnsi="Georgia"/>
          <w:bCs/>
          <w:iCs/>
          <w:szCs w:val="24"/>
        </w:rPr>
        <w:tab/>
      </w:r>
      <w:r w:rsidR="0020355F">
        <w:rPr>
          <w:rFonts w:ascii="Georgia" w:hAnsi="Georgia"/>
          <w:bCs/>
          <w:iCs/>
          <w:szCs w:val="24"/>
        </w:rPr>
        <w:tab/>
      </w:r>
      <w:r w:rsidR="0020355F">
        <w:rPr>
          <w:rFonts w:ascii="Georgia" w:hAnsi="Georgia"/>
          <w:bCs/>
          <w:iCs/>
          <w:szCs w:val="24"/>
        </w:rPr>
        <w:tab/>
      </w:r>
      <w:r w:rsidR="0020355F">
        <w:rPr>
          <w:rFonts w:ascii="Georgia" w:hAnsi="Georgia"/>
          <w:bCs/>
          <w:iCs/>
          <w:szCs w:val="24"/>
        </w:rPr>
        <w:tab/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sectPr w:rsidR="008B3343" w:rsidSect="00614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3639C7"/>
    <w:rsid w:val="001F6D68"/>
    <w:rsid w:val="0020355F"/>
    <w:rsid w:val="002914B2"/>
    <w:rsid w:val="003635C8"/>
    <w:rsid w:val="003639C7"/>
    <w:rsid w:val="00575F03"/>
    <w:rsid w:val="0061489F"/>
    <w:rsid w:val="007C7589"/>
    <w:rsid w:val="00995E04"/>
    <w:rsid w:val="00AA73F6"/>
    <w:rsid w:val="00E24D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9C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639C7"/>
  </w:style>
  <w:style w:type="paragraph" w:styleId="NoSpacing">
    <w:name w:val="No Spacing"/>
    <w:link w:val="NoSpacingChar"/>
    <w:uiPriority w:val="1"/>
    <w:qFormat/>
    <w:rsid w:val="003639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3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C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9C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639C7"/>
  </w:style>
  <w:style w:type="paragraph" w:styleId="NoSpacing">
    <w:name w:val="No Spacing"/>
    <w:link w:val="NoSpacingChar"/>
    <w:uiPriority w:val="1"/>
    <w:qFormat/>
    <w:rsid w:val="003639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3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C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7</cp:revision>
  <cp:lastPrinted>2023-11-03T06:29:00Z</cp:lastPrinted>
  <dcterms:created xsi:type="dcterms:W3CDTF">2022-10-20T21:19:00Z</dcterms:created>
  <dcterms:modified xsi:type="dcterms:W3CDTF">2024-09-07T10:23:00Z</dcterms:modified>
</cp:coreProperties>
</file>