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C5F53" w:rsidRPr="003B25D7" w:rsidRDefault="001A7217" w:rsidP="00BC5F53">
      <w:pPr>
        <w:spacing w:after="0" w:line="240" w:lineRule="auto"/>
        <w:rPr>
          <w:rFonts w:ascii="Agency FB" w:hAnsi="Agency FB"/>
          <w:sz w:val="32"/>
          <w:szCs w:val="32"/>
        </w:rPr>
      </w:pPr>
      <w:r w:rsidRPr="003B25D7">
        <w:rPr>
          <w:rFonts w:ascii="Agency FB" w:hAnsi="Agency FB"/>
          <w:sz w:val="32"/>
          <w:szCs w:val="32"/>
        </w:rPr>
        <w:fldChar w:fldCharType="begin"/>
      </w:r>
      <w:r w:rsidR="00BC5F53" w:rsidRPr="003B25D7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3B25D7">
        <w:rPr>
          <w:rFonts w:ascii="Agency FB" w:hAnsi="Agency FB"/>
          <w:sz w:val="32"/>
          <w:szCs w:val="32"/>
        </w:rPr>
        <w:fldChar w:fldCharType="separate"/>
      </w:r>
      <w:r w:rsidR="00240F3A">
        <w:rPr>
          <w:rFonts w:ascii="Agency FB" w:hAnsi="Agency FB"/>
          <w:noProof/>
          <w:sz w:val="32"/>
          <w:szCs w:val="32"/>
        </w:rPr>
        <w:t>3/28/2023 3:41:28 PM</w:t>
      </w:r>
      <w:r w:rsidRPr="003B25D7">
        <w:rPr>
          <w:rFonts w:ascii="Agency FB" w:hAnsi="Agency FB"/>
          <w:sz w:val="32"/>
          <w:szCs w:val="32"/>
        </w:rPr>
        <w:fldChar w:fldCharType="end"/>
      </w:r>
    </w:p>
    <w:p w:rsidR="00BC5F53" w:rsidRPr="003B25D7" w:rsidRDefault="00BC5F53" w:rsidP="00BC5F53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BC5F53" w:rsidRPr="003B25D7" w:rsidTr="00BC5F5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C5F53" w:rsidRPr="003B25D7" w:rsidRDefault="00BC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B25D7">
              <w:rPr>
                <w:rFonts w:ascii="Agency FB" w:hAnsi="Agency FB"/>
                <w:sz w:val="32"/>
                <w:szCs w:val="32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C5F53" w:rsidRPr="003B25D7" w:rsidRDefault="00BC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B25D7">
              <w:rPr>
                <w:rFonts w:ascii="Agency FB" w:hAnsi="Agency FB"/>
                <w:sz w:val="32"/>
                <w:szCs w:val="32"/>
              </w:rPr>
              <w:t>Age:</w:t>
            </w:r>
            <w:r w:rsidRPr="003B25D7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C5F53" w:rsidRPr="003B25D7" w:rsidRDefault="00BC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B25D7">
              <w:rPr>
                <w:rFonts w:ascii="Agency FB" w:hAnsi="Agency FB"/>
                <w:sz w:val="32"/>
                <w:szCs w:val="32"/>
              </w:rPr>
              <w:t>Sex:</w:t>
            </w:r>
            <w:r w:rsidRPr="003B25D7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C5F53" w:rsidRPr="003B25D7" w:rsidRDefault="00BC5F5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B25D7">
              <w:rPr>
                <w:rFonts w:ascii="Agency FB" w:hAnsi="Agency FB"/>
                <w:sz w:val="32"/>
                <w:szCs w:val="32"/>
              </w:rPr>
              <w:t>Ref No:00010</w:t>
            </w:r>
          </w:p>
        </w:tc>
      </w:tr>
      <w:tr w:rsidR="00BC5F53" w:rsidRPr="003B25D7" w:rsidTr="00BC5F5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C5F53" w:rsidRPr="003B25D7" w:rsidRDefault="00BC5F5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3B25D7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3B25D7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C5F53" w:rsidRPr="003B25D7" w:rsidRDefault="00BC5F5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3B25D7">
              <w:rPr>
                <w:rFonts w:ascii="Agency FB" w:hAnsi="Agency FB"/>
                <w:b/>
                <w:sz w:val="32"/>
                <w:szCs w:val="32"/>
              </w:rPr>
              <w:t>US:10</w:t>
            </w:r>
          </w:p>
        </w:tc>
      </w:tr>
    </w:tbl>
    <w:p w:rsidR="00BC5F53" w:rsidRPr="003B25D7" w:rsidRDefault="00BC5F53" w:rsidP="00BC5F53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  <w:r w:rsidRPr="003B25D7">
        <w:rPr>
          <w:rFonts w:ascii="Agency FB" w:hAnsi="Agency FB"/>
          <w:bCs/>
          <w:iCs/>
          <w:sz w:val="32"/>
          <w:szCs w:val="32"/>
          <w:u w:val="single"/>
        </w:rPr>
        <w:t>REAL TIME PELVIC ULTRASONOGRAPHY  EXAM: REVEALED:</w:t>
      </w:r>
    </w:p>
    <w:p w:rsidR="00BC5F53" w:rsidRPr="003B25D7" w:rsidRDefault="00BC5F53" w:rsidP="00BC5F53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BC5F53" w:rsidRPr="003B25D7" w:rsidRDefault="00BC5F53" w:rsidP="00BC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B25D7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3B25D7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3B25D7">
        <w:rPr>
          <w:rFonts w:ascii="Agency FB" w:hAnsi="Agency FB"/>
          <w:b/>
          <w:bCs/>
          <w:iCs/>
          <w:sz w:val="32"/>
          <w:szCs w:val="32"/>
        </w:rPr>
        <w:t>:</w:t>
      </w:r>
      <w:r w:rsidRPr="003B25D7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BC5F53" w:rsidRPr="003B25D7" w:rsidRDefault="00BC5F53" w:rsidP="00BC5F5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0385F" w:rsidRPr="003B25D7" w:rsidRDefault="0040385F" w:rsidP="0040385F">
      <w:pPr>
        <w:pStyle w:val="NoSpacing"/>
        <w:jc w:val="both"/>
        <w:rPr>
          <w:rFonts w:ascii="Agency FB" w:eastAsiaTheme="minorHAnsi" w:hAnsi="Agency FB" w:cstheme="minorBidi"/>
          <w:sz w:val="32"/>
          <w:szCs w:val="32"/>
        </w:rPr>
      </w:pPr>
      <w:r w:rsidRPr="003B25D7">
        <w:rPr>
          <w:rFonts w:ascii="Agency FB" w:eastAsiaTheme="minorHAnsi" w:hAnsi="Agency FB" w:cstheme="minorBidi"/>
          <w:b/>
          <w:bCs/>
          <w:iCs/>
          <w:sz w:val="32"/>
          <w:szCs w:val="32"/>
          <w:u w:val="single"/>
        </w:rPr>
        <w:t>UTERUS:</w:t>
      </w:r>
      <w:r w:rsidRPr="003B25D7">
        <w:rPr>
          <w:rFonts w:ascii="Agency FB" w:eastAsiaTheme="minorHAnsi" w:hAnsi="Agency FB" w:cstheme="minorBidi"/>
          <w:bCs/>
          <w:iCs/>
          <w:sz w:val="32"/>
          <w:szCs w:val="32"/>
        </w:rPr>
        <w:t xml:space="preserve"> The uterus is gravid and shows single gestational sac </w:t>
      </w:r>
      <w:r w:rsidRPr="003B25D7">
        <w:rPr>
          <w:rFonts w:ascii="Agency FB" w:eastAsiaTheme="minorHAnsi" w:hAnsi="Agency FB" w:cstheme="minorBidi"/>
          <w:sz w:val="32"/>
          <w:szCs w:val="32"/>
        </w:rPr>
        <w:t xml:space="preserve">with double decidual sac sign, yolk sac and embryo are not yet seen in the uterine cavity. Right and Left adnexia are free. </w:t>
      </w:r>
    </w:p>
    <w:p w:rsidR="0040385F" w:rsidRPr="003B25D7" w:rsidRDefault="0040385F" w:rsidP="0040385F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40385F" w:rsidRPr="003B25D7" w:rsidRDefault="00F460CB" w:rsidP="0040385F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3B25D7">
        <w:rPr>
          <w:rFonts w:ascii="Agency FB" w:hAnsi="Agency FB"/>
          <w:sz w:val="32"/>
          <w:szCs w:val="32"/>
        </w:rPr>
        <w:t>GSD= 19</w:t>
      </w:r>
      <w:r w:rsidR="0040385F" w:rsidRPr="003B25D7">
        <w:rPr>
          <w:rFonts w:ascii="Agency FB" w:hAnsi="Agency FB"/>
          <w:sz w:val="32"/>
          <w:szCs w:val="32"/>
        </w:rPr>
        <w:t>.0mm.</w:t>
      </w:r>
    </w:p>
    <w:p w:rsidR="0040385F" w:rsidRPr="003B25D7" w:rsidRDefault="00F460CB" w:rsidP="0040385F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3B25D7">
        <w:rPr>
          <w:rFonts w:ascii="Agency FB" w:hAnsi="Agency FB"/>
          <w:sz w:val="32"/>
          <w:szCs w:val="32"/>
        </w:rPr>
        <w:t>EGA= 6week 6</w:t>
      </w:r>
      <w:r w:rsidR="0040385F" w:rsidRPr="003B25D7">
        <w:rPr>
          <w:rFonts w:ascii="Agency FB" w:hAnsi="Agency FB"/>
          <w:sz w:val="32"/>
          <w:szCs w:val="32"/>
        </w:rPr>
        <w:t>days.</w:t>
      </w:r>
    </w:p>
    <w:p w:rsidR="0040385F" w:rsidRPr="003B25D7" w:rsidRDefault="00F460CB" w:rsidP="0040385F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3B25D7">
        <w:rPr>
          <w:rFonts w:ascii="Agency FB" w:hAnsi="Agency FB"/>
          <w:sz w:val="32"/>
          <w:szCs w:val="32"/>
        </w:rPr>
        <w:t>EDD= 12/04</w:t>
      </w:r>
      <w:r w:rsidR="0040385F" w:rsidRPr="003B25D7">
        <w:rPr>
          <w:rFonts w:ascii="Agency FB" w:hAnsi="Agency FB"/>
          <w:sz w:val="32"/>
          <w:szCs w:val="32"/>
        </w:rPr>
        <w:t xml:space="preserve">/2023±2weeks. </w:t>
      </w:r>
    </w:p>
    <w:p w:rsidR="003B25D7" w:rsidRDefault="003B25D7" w:rsidP="0040385F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0385F" w:rsidRPr="003B25D7" w:rsidRDefault="0040385F" w:rsidP="0040385F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B25D7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3B25D7">
        <w:rPr>
          <w:rFonts w:ascii="Agency FB" w:hAnsi="Agency FB"/>
          <w:bCs/>
          <w:iCs/>
          <w:sz w:val="32"/>
          <w:szCs w:val="32"/>
          <w:u w:val="single"/>
        </w:rPr>
        <w:t>:</w:t>
      </w:r>
      <w:bookmarkStart w:id="0" w:name="_GoBack"/>
      <w:bookmarkEnd w:id="0"/>
      <w:r w:rsidRPr="003B25D7"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:rsidR="003B25D7" w:rsidRDefault="003B25D7" w:rsidP="0040385F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:rsidR="0040385F" w:rsidRPr="003B25D7" w:rsidRDefault="0040385F" w:rsidP="0040385F">
      <w:pPr>
        <w:spacing w:after="0" w:line="240" w:lineRule="auto"/>
        <w:jc w:val="both"/>
        <w:rPr>
          <w:rFonts w:ascii="Agency FB" w:eastAsiaTheme="minorHAnsi" w:hAnsi="Agency FB" w:cstheme="minorBidi"/>
          <w:sz w:val="32"/>
          <w:szCs w:val="32"/>
        </w:rPr>
      </w:pPr>
      <w:r w:rsidRPr="003B25D7">
        <w:rPr>
          <w:rFonts w:ascii="Agency FB" w:eastAsiaTheme="minorHAnsi" w:hAnsi="Agency FB" w:cstheme="minorBidi"/>
          <w:b/>
          <w:sz w:val="32"/>
          <w:szCs w:val="32"/>
          <w:u w:val="single"/>
        </w:rPr>
        <w:t>CONCLUSION:</w:t>
      </w:r>
      <w:r w:rsidRPr="003B25D7">
        <w:rPr>
          <w:rFonts w:ascii="Agency FB" w:eastAsiaTheme="minorHAnsi" w:hAnsi="Agency FB" w:cstheme="minorBidi"/>
          <w:sz w:val="32"/>
          <w:szCs w:val="32"/>
        </w:rPr>
        <w:t xml:space="preserve"> Intra-uterine Gestation. </w:t>
      </w:r>
    </w:p>
    <w:p w:rsidR="003B25D7" w:rsidRDefault="003B25D7" w:rsidP="00167DFA">
      <w:pPr>
        <w:spacing w:after="0" w:line="240" w:lineRule="auto"/>
        <w:jc w:val="both"/>
        <w:rPr>
          <w:rFonts w:ascii="Agency FB" w:eastAsiaTheme="minorHAnsi" w:hAnsi="Agency FB" w:cstheme="minorBidi"/>
          <w:b/>
          <w:sz w:val="32"/>
          <w:szCs w:val="32"/>
        </w:rPr>
      </w:pPr>
    </w:p>
    <w:p w:rsidR="003B25D7" w:rsidRDefault="00F460CB" w:rsidP="00167DFA">
      <w:pPr>
        <w:spacing w:after="0" w:line="240" w:lineRule="auto"/>
        <w:jc w:val="both"/>
        <w:rPr>
          <w:rFonts w:ascii="Agency FB" w:eastAsiaTheme="minorHAnsi" w:hAnsi="Agency FB" w:cstheme="minorBidi"/>
          <w:b/>
          <w:sz w:val="32"/>
          <w:szCs w:val="32"/>
        </w:rPr>
      </w:pPr>
      <w:r w:rsidRPr="003B25D7">
        <w:rPr>
          <w:rFonts w:ascii="Agency FB" w:eastAsiaTheme="minorHAnsi" w:hAnsi="Agency FB" w:cstheme="minorBidi"/>
          <w:b/>
          <w:sz w:val="32"/>
          <w:szCs w:val="32"/>
        </w:rPr>
        <w:t>Re-scan in two weeks is advised.</w:t>
      </w:r>
    </w:p>
    <w:p w:rsidR="00240F3A" w:rsidRDefault="00240F3A" w:rsidP="00167DFA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:rsidR="00240F3A" w:rsidRDefault="00240F3A" w:rsidP="00167DFA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:rsidR="008B3343" w:rsidRPr="003B25D7" w:rsidRDefault="003B25D7" w:rsidP="00240F3A">
      <w:pPr>
        <w:spacing w:after="0" w:line="240" w:lineRule="auto"/>
        <w:ind w:left="5760" w:firstLine="720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Ultrasound S</w:t>
      </w:r>
      <w:r w:rsidR="00BC5F53" w:rsidRPr="003B25D7">
        <w:rPr>
          <w:rFonts w:ascii="Agency FB" w:hAnsi="Agency FB"/>
          <w:bCs/>
          <w:iCs/>
          <w:sz w:val="32"/>
          <w:szCs w:val="32"/>
        </w:rPr>
        <w:t>pecialist</w:t>
      </w:r>
      <w:r w:rsidR="00167DFA" w:rsidRPr="003B25D7">
        <w:rPr>
          <w:rFonts w:ascii="Agency FB" w:hAnsi="Agency FB"/>
          <w:bCs/>
          <w:iCs/>
          <w:sz w:val="32"/>
          <w:szCs w:val="32"/>
        </w:rPr>
        <w:t>.</w:t>
      </w:r>
    </w:p>
    <w:sectPr w:rsidR="008B3343" w:rsidRPr="003B25D7" w:rsidSect="001A7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BC5F53"/>
    <w:rsid w:val="00167DFA"/>
    <w:rsid w:val="001A7217"/>
    <w:rsid w:val="00240F3A"/>
    <w:rsid w:val="002914B2"/>
    <w:rsid w:val="003B25D7"/>
    <w:rsid w:val="0040385F"/>
    <w:rsid w:val="00995E04"/>
    <w:rsid w:val="00BC5F53"/>
    <w:rsid w:val="00F17028"/>
    <w:rsid w:val="00F460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5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F53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40385F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5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F53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40385F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41184-0271-4D43-955E-ECAFADA31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8</cp:revision>
  <dcterms:created xsi:type="dcterms:W3CDTF">2022-10-12T19:04:00Z</dcterms:created>
  <dcterms:modified xsi:type="dcterms:W3CDTF">2023-03-28T12:41:00Z</dcterms:modified>
</cp:coreProperties>
</file>