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A301E" w:rsidRPr="006A455E" w:rsidRDefault="005C5C1D" w:rsidP="005A301E">
      <w:pPr>
        <w:spacing w:after="0" w:line="240" w:lineRule="auto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sz w:val="32"/>
          <w:szCs w:val="32"/>
        </w:rPr>
        <w:fldChar w:fldCharType="begin"/>
      </w:r>
      <w:r w:rsidR="005A301E" w:rsidRPr="006A455E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6A455E">
        <w:rPr>
          <w:rFonts w:ascii="Agency FB" w:hAnsi="Agency FB"/>
          <w:sz w:val="32"/>
          <w:szCs w:val="32"/>
        </w:rPr>
        <w:fldChar w:fldCharType="separate"/>
      </w:r>
      <w:r w:rsidR="00F37EF0">
        <w:rPr>
          <w:rFonts w:ascii="Agency FB" w:hAnsi="Agency FB"/>
          <w:noProof/>
          <w:sz w:val="32"/>
          <w:szCs w:val="32"/>
        </w:rPr>
        <w:t>3/28/2023 3:41:51 PM</w:t>
      </w:r>
      <w:r w:rsidRPr="006A455E">
        <w:rPr>
          <w:rFonts w:ascii="Agency FB" w:hAnsi="Agency FB"/>
          <w:sz w:val="32"/>
          <w:szCs w:val="32"/>
        </w:rPr>
        <w:fldChar w:fldCharType="end"/>
      </w: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5A301E" w:rsidRPr="006A455E" w:rsidTr="005A301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301E" w:rsidRPr="006A455E" w:rsidRDefault="005A301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70052">
              <w:rPr>
                <w:rFonts w:ascii="Agency FB" w:hAnsi="Agency FB"/>
                <w:sz w:val="32"/>
                <w:szCs w:val="32"/>
              </w:rPr>
              <w:t>NAME</w:t>
            </w:r>
            <w:r w:rsidRPr="006A455E">
              <w:rPr>
                <w:rFonts w:ascii="Agency FB" w:hAnsi="Agency FB"/>
                <w:sz w:val="32"/>
                <w:szCs w:val="32"/>
              </w:rPr>
              <w:t xml:space="preserve">: </w:t>
            </w:r>
            <w:r w:rsidR="00F70052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Pr="00F70052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301E" w:rsidRPr="006A455E" w:rsidRDefault="005A301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A455E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6A455E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301E" w:rsidRPr="006A455E" w:rsidRDefault="005A301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A455E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6A455E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301E" w:rsidRPr="006A455E" w:rsidRDefault="005A301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A455E">
              <w:rPr>
                <w:rFonts w:ascii="Agency FB" w:hAnsi="Agency FB"/>
                <w:sz w:val="32"/>
                <w:szCs w:val="32"/>
              </w:rPr>
              <w:t>Ref No:</w:t>
            </w:r>
            <w:r w:rsidRPr="00F70052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5A301E" w:rsidRPr="006A455E" w:rsidTr="005A301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301E" w:rsidRPr="006A455E" w:rsidRDefault="005A301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6A455E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6A455E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A301E" w:rsidRPr="006A455E" w:rsidRDefault="005A301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F70052">
              <w:rPr>
                <w:rFonts w:ascii="Agency FB" w:hAnsi="Agency FB"/>
                <w:sz w:val="32"/>
                <w:szCs w:val="32"/>
              </w:rPr>
              <w:t>US</w:t>
            </w:r>
            <w:r w:rsidRPr="006A455E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  <w:r w:rsidRPr="006A455E">
        <w:rPr>
          <w:rFonts w:ascii="Agency FB" w:hAnsi="Agency FB"/>
          <w:bCs/>
          <w:iCs/>
          <w:sz w:val="32"/>
          <w:szCs w:val="32"/>
          <w:u w:val="single"/>
        </w:rPr>
        <w:t>R</w:t>
      </w:r>
      <w:r w:rsidR="0029566C">
        <w:rPr>
          <w:rFonts w:ascii="Agency FB" w:hAnsi="Agency FB"/>
          <w:bCs/>
          <w:iCs/>
          <w:sz w:val="32"/>
          <w:szCs w:val="32"/>
          <w:u w:val="single"/>
        </w:rPr>
        <w:t>EAL TIME PELVIC ULTRASONOGRAPHY</w:t>
      </w:r>
      <w:r w:rsidRPr="006A455E">
        <w:rPr>
          <w:rFonts w:ascii="Agency FB" w:hAnsi="Agency FB"/>
          <w:bCs/>
          <w:iCs/>
          <w:sz w:val="32"/>
          <w:szCs w:val="32"/>
          <w:u w:val="single"/>
        </w:rPr>
        <w:t xml:space="preserve"> EXAM: REVEALED:</w:t>
      </w:r>
    </w:p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A455E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6A455E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6A455E">
        <w:rPr>
          <w:rFonts w:ascii="Agency FB" w:hAnsi="Agency FB"/>
          <w:b/>
          <w:bCs/>
          <w:iCs/>
          <w:sz w:val="32"/>
          <w:szCs w:val="32"/>
        </w:rPr>
        <w:t>:</w:t>
      </w:r>
      <w:r w:rsidRPr="006A455E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A301E" w:rsidRPr="006A455E" w:rsidRDefault="005A301E" w:rsidP="005A301E">
      <w:pPr>
        <w:pStyle w:val="NoSpacing"/>
        <w:jc w:val="both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6A455E">
        <w:rPr>
          <w:rFonts w:ascii="Agency FB" w:hAnsi="Agency FB"/>
          <w:bCs/>
          <w:iCs/>
          <w:sz w:val="32"/>
          <w:szCs w:val="32"/>
        </w:rPr>
        <w:t xml:space="preserve"> The uterus is gravid and shows single gestational sac </w:t>
      </w:r>
      <w:r w:rsidRPr="006A455E">
        <w:rPr>
          <w:rFonts w:ascii="Agency FB" w:hAnsi="Agency FB"/>
          <w:sz w:val="32"/>
          <w:szCs w:val="32"/>
        </w:rPr>
        <w:t xml:space="preserve">with double decidual sac sign, yolk sac and embryo are not yet seen in the uterine cavity. Right and Left adnexia are free. </w:t>
      </w: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sz w:val="32"/>
          <w:szCs w:val="32"/>
        </w:rPr>
        <w:t>GSD= 8.0mm.</w:t>
      </w: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sz w:val="32"/>
          <w:szCs w:val="32"/>
        </w:rPr>
        <w:t>EGA= 5week 3days.</w:t>
      </w: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sz w:val="32"/>
          <w:szCs w:val="32"/>
        </w:rPr>
        <w:t xml:space="preserve">EDD= 12/05/2023±2weeks. </w:t>
      </w: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A455E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6A455E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6A455E"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5A301E" w:rsidRPr="006A455E" w:rsidRDefault="005A301E" w:rsidP="005A301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A301E" w:rsidRPr="006A455E" w:rsidRDefault="005A301E" w:rsidP="005A301E">
      <w:pPr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b/>
          <w:sz w:val="32"/>
          <w:szCs w:val="32"/>
          <w:u w:val="single"/>
        </w:rPr>
        <w:t>CONCLUSION:</w:t>
      </w:r>
      <w:r w:rsidRPr="006A455E">
        <w:rPr>
          <w:rFonts w:ascii="Agency FB" w:hAnsi="Agency FB"/>
          <w:sz w:val="32"/>
          <w:szCs w:val="32"/>
        </w:rPr>
        <w:t xml:space="preserve"> Early Cyesis at 5weeks 3days with features of threatened miscarriage. </w:t>
      </w: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  <w:r w:rsidRPr="006A455E">
        <w:rPr>
          <w:rFonts w:ascii="Agency FB" w:hAnsi="Agency FB"/>
          <w:b/>
          <w:sz w:val="32"/>
          <w:szCs w:val="32"/>
        </w:rPr>
        <w:t xml:space="preserve"> Bed rest is advised.</w:t>
      </w:r>
    </w:p>
    <w:p w:rsidR="005A301E" w:rsidRPr="006A455E" w:rsidRDefault="005A301E" w:rsidP="005A301E">
      <w:pPr>
        <w:spacing w:after="0" w:line="240" w:lineRule="auto"/>
        <w:jc w:val="both"/>
        <w:rPr>
          <w:rFonts w:ascii="Agency FB" w:hAnsi="Agency FB"/>
          <w:sz w:val="32"/>
          <w:szCs w:val="32"/>
          <w:u w:val="single"/>
        </w:rPr>
      </w:pPr>
    </w:p>
    <w:p w:rsidR="005A301E" w:rsidRPr="006A455E" w:rsidRDefault="005A301E" w:rsidP="005A301E">
      <w:pPr>
        <w:spacing w:after="0" w:line="240" w:lineRule="auto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bCs/>
          <w:iCs/>
          <w:sz w:val="32"/>
          <w:szCs w:val="32"/>
        </w:rPr>
        <w:t>.</w:t>
      </w:r>
    </w:p>
    <w:p w:rsidR="008B3343" w:rsidRPr="006A455E" w:rsidRDefault="005A301E" w:rsidP="00F37EF0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6A455E">
        <w:rPr>
          <w:rFonts w:ascii="Agency FB" w:hAnsi="Agency FB"/>
          <w:bCs/>
          <w:iCs/>
          <w:sz w:val="32"/>
          <w:szCs w:val="32"/>
        </w:rPr>
        <w:t>Ultrasound Specialist.</w:t>
      </w:r>
      <w:bookmarkStart w:id="0" w:name="_GoBack"/>
      <w:bookmarkEnd w:id="0"/>
    </w:p>
    <w:sectPr w:rsidR="008B3343" w:rsidRPr="006A455E" w:rsidSect="005C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5A301E"/>
    <w:rsid w:val="002914B2"/>
    <w:rsid w:val="0029566C"/>
    <w:rsid w:val="005A301E"/>
    <w:rsid w:val="005C5C1D"/>
    <w:rsid w:val="006A455E"/>
    <w:rsid w:val="00732E38"/>
    <w:rsid w:val="00995E04"/>
    <w:rsid w:val="00F37EF0"/>
    <w:rsid w:val="00F700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01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5A301E"/>
  </w:style>
  <w:style w:type="paragraph" w:styleId="NoSpacing">
    <w:name w:val="No Spacing"/>
    <w:link w:val="NoSpacingChar"/>
    <w:uiPriority w:val="1"/>
    <w:qFormat/>
    <w:rsid w:val="005A301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01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01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5A301E"/>
  </w:style>
  <w:style w:type="paragraph" w:styleId="NoSpacing">
    <w:name w:val="No Spacing"/>
    <w:link w:val="NoSpacingChar"/>
    <w:uiPriority w:val="1"/>
    <w:qFormat/>
    <w:rsid w:val="005A301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01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6</cp:revision>
  <dcterms:created xsi:type="dcterms:W3CDTF">2022-10-12T20:40:00Z</dcterms:created>
  <dcterms:modified xsi:type="dcterms:W3CDTF">2023-03-28T12:42:00Z</dcterms:modified>
</cp:coreProperties>
</file>