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875AF2">
      <w:pPr>
        <w:spacing w:after="0" w:line="240" w:lineRule="auto"/>
        <w:jc w:val="right"/>
        <w:rPr>
          <w:rFonts w:ascii="Georgia" w:hAnsi="Georgia"/>
          <w:sz w:val="28"/>
          <w:szCs w:val="32"/>
        </w:rPr>
      </w:pPr>
      <w:r>
        <w:rPr>
          <w:rFonts w:ascii="Georgia" w:hAnsi="Georgia"/>
          <w:sz w:val="28"/>
          <w:szCs w:val="32"/>
        </w:rPr>
        <w:fldChar w:fldCharType="begin"/>
      </w:r>
      <w:r>
        <w:rPr>
          <w:rFonts w:ascii="Georgia" w:hAnsi="Georgia"/>
          <w:sz w:val="28"/>
          <w:szCs w:val="32"/>
        </w:rPr>
        <w:instrText xml:space="preserve"> DATE \@ "M/d/yyyy h:mm:ss am/pm" </w:instrText>
      </w:r>
      <w:r>
        <w:rPr>
          <w:rFonts w:ascii="Georgia" w:hAnsi="Georgia"/>
          <w:sz w:val="28"/>
          <w:szCs w:val="32"/>
        </w:rPr>
        <w:fldChar w:fldCharType="separate"/>
      </w:r>
      <w:r>
        <w:rPr>
          <w:rFonts w:ascii="Georgia" w:hAnsi="Georgia"/>
          <w:sz w:val="28"/>
          <w:szCs w:val="32"/>
        </w:rPr>
        <w:t>12/30/2025 6:03:44 PM</w:t>
      </w:r>
      <w:r>
        <w:rPr>
          <w:rFonts w:ascii="Georgia" w:hAnsi="Georgia"/>
          <w:sz w:val="28"/>
          <w:szCs w:val="32"/>
        </w:rPr>
        <w:fldChar w:fldCharType="end"/>
      </w:r>
    </w:p>
    <w:p w14:paraId="08B8F37F">
      <w:pPr>
        <w:spacing w:after="0" w:line="240" w:lineRule="auto"/>
        <w:rPr>
          <w:rFonts w:ascii="Georgia" w:hAnsi="Georgia"/>
          <w:sz w:val="28"/>
          <w:szCs w:val="32"/>
        </w:rPr>
      </w:pPr>
    </w:p>
    <w:tbl>
      <w:tblPr>
        <w:tblStyle w:val="3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pct10" w:color="FFFF00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2"/>
        <w:gridCol w:w="1205"/>
        <w:gridCol w:w="1109"/>
        <w:gridCol w:w="1461"/>
        <w:gridCol w:w="1379"/>
      </w:tblGrid>
      <w:tr w14:paraId="45BEB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pct10" w:color="FFFF00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" w:hRule="atLeast"/>
        </w:trPr>
        <w:tc>
          <w:tcPr>
            <w:tcW w:w="230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A621319">
            <w:pPr>
              <w:spacing w:after="0"/>
              <w:rPr>
                <w:rFonts w:hint="default" w:ascii="Georgia" w:hAnsi="Georgia"/>
                <w:b/>
                <w:bCs/>
                <w:sz w:val="24"/>
                <w:szCs w:val="28"/>
                <w:lang w:val="en-US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NAME: </w:t>
            </w:r>
            <w:r>
              <w:rPr>
                <w:rFonts w:hint="default" w:ascii="Georgia" w:hAnsi="Georgia"/>
                <w:b/>
                <w:bCs/>
                <w:sz w:val="24"/>
                <w:szCs w:val="28"/>
                <w:lang w:val="en-US"/>
              </w:rPr>
              <w:t>HALIMATU SABIU</w:t>
            </w:r>
          </w:p>
        </w:tc>
        <w:tc>
          <w:tcPr>
            <w:tcW w:w="62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F837641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Age: AD</w:t>
            </w:r>
          </w:p>
        </w:tc>
        <w:tc>
          <w:tcPr>
            <w:tcW w:w="57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515C8317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 xml:space="preserve">Sex: </w:t>
            </w:r>
            <w:r>
              <w:rPr>
                <w:rFonts w:ascii="Georgia" w:hAnsi="Georgia"/>
                <w:b/>
                <w:sz w:val="24"/>
                <w:szCs w:val="28"/>
              </w:rPr>
              <w:t>F</w:t>
            </w:r>
          </w:p>
        </w:tc>
        <w:tc>
          <w:tcPr>
            <w:tcW w:w="1483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651DDD46">
            <w:pPr>
              <w:spacing w:after="0"/>
              <w:rPr>
                <w:rFonts w:ascii="Georgia" w:hAnsi="Georgia"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Ref No:00010</w:t>
            </w:r>
          </w:p>
        </w:tc>
      </w:tr>
      <w:tr w14:paraId="57C17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3" w:hRule="atLeast"/>
        </w:trPr>
        <w:tc>
          <w:tcPr>
            <w:tcW w:w="4280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F9B2BC5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  <w:r>
              <w:rPr>
                <w:rFonts w:ascii="Georgia" w:hAnsi="Georgia"/>
                <w:sz w:val="24"/>
                <w:szCs w:val="28"/>
              </w:rPr>
              <w:t>Clinical Details:</w:t>
            </w:r>
            <w:r>
              <w:rPr>
                <w:rFonts w:ascii="Georgia" w:hAnsi="Georgia"/>
                <w:b/>
                <w:sz w:val="24"/>
                <w:szCs w:val="28"/>
              </w:rPr>
              <w:t xml:space="preserve"> pelvic USS</w:t>
            </w:r>
          </w:p>
        </w:tc>
        <w:tc>
          <w:tcPr>
            <w:tcW w:w="7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pct10" w:color="FFFF00" w:fill="auto"/>
          </w:tcPr>
          <w:p w14:paraId="3EEAFB8F">
            <w:pPr>
              <w:spacing w:after="0"/>
              <w:rPr>
                <w:rFonts w:ascii="Georgia" w:hAnsi="Georgia"/>
                <w:b/>
                <w:sz w:val="24"/>
                <w:szCs w:val="28"/>
              </w:rPr>
            </w:pPr>
          </w:p>
        </w:tc>
      </w:tr>
    </w:tbl>
    <w:p w14:paraId="334D5CB0">
      <w:pPr>
        <w:tabs>
          <w:tab w:val="left" w:pos="1118"/>
        </w:tabs>
        <w:spacing w:after="0" w:line="240" w:lineRule="auto"/>
        <w:rPr>
          <w:rFonts w:ascii="Georgia" w:hAnsi="Georgia"/>
          <w:bCs/>
          <w:i/>
          <w:iCs/>
          <w:sz w:val="28"/>
          <w:szCs w:val="32"/>
        </w:rPr>
      </w:pPr>
      <w:r>
        <w:rPr>
          <w:rFonts w:ascii="Georgia" w:hAnsi="Georgia"/>
          <w:bCs/>
          <w:i/>
          <w:iCs/>
          <w:sz w:val="28"/>
          <w:szCs w:val="32"/>
        </w:rPr>
        <w:tab/>
      </w:r>
    </w:p>
    <w:p w14:paraId="433FECD7">
      <w:pPr>
        <w:spacing w:after="0" w:line="240" w:lineRule="auto"/>
        <w:rPr>
          <w:rFonts w:ascii="Georgia" w:hAnsi="Georgia"/>
          <w:bCs/>
          <w:iCs/>
          <w:szCs w:val="24"/>
        </w:rPr>
      </w:pPr>
      <w:r>
        <w:rPr>
          <w:rFonts w:ascii="Georgia" w:hAnsi="Georgia"/>
          <w:b/>
          <w:bCs/>
          <w:iCs/>
          <w:szCs w:val="24"/>
        </w:rPr>
        <w:t xml:space="preserve">                   </w:t>
      </w:r>
      <w:r>
        <w:rPr>
          <w:rFonts w:ascii="Georgia" w:hAnsi="Georgia"/>
          <w:b/>
          <w:bCs/>
          <w:iCs/>
          <w:szCs w:val="24"/>
          <w:u w:val="single"/>
        </w:rPr>
        <w:t>REAL TIME PELVIC ULTRASONOGRAPHY EXAM: REVEALED:</w:t>
      </w:r>
      <w:r>
        <w:rPr>
          <w:rFonts w:ascii="Georgia" w:hAnsi="Georgia"/>
          <w:b/>
          <w:bCs/>
          <w:iCs/>
          <w:sz w:val="18"/>
          <w:szCs w:val="24"/>
          <w:u w:val="single"/>
        </w:rPr>
        <w:t xml:space="preserve"> </w:t>
      </w:r>
      <w:r>
        <w:rPr>
          <w:rFonts w:ascii="Georgia" w:hAnsi="Georgia"/>
          <w:bCs/>
          <w:iCs/>
          <w:szCs w:val="24"/>
        </w:rPr>
        <w:t xml:space="preserve"> </w:t>
      </w:r>
    </w:p>
    <w:p w14:paraId="30219B84">
      <w:pPr>
        <w:spacing w:after="0" w:line="240" w:lineRule="auto"/>
        <w:rPr>
          <w:rFonts w:ascii="Georgia" w:hAnsi="Georgia"/>
          <w:b/>
          <w:bCs/>
          <w:iCs/>
          <w:szCs w:val="24"/>
          <w:u w:val="single"/>
        </w:rPr>
      </w:pPr>
    </w:p>
    <w:p w14:paraId="066DDA89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F6578DC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vanish/>
          <w:sz w:val="24"/>
          <w:szCs w:val="24"/>
        </w:rPr>
        <w:t>:</w:t>
      </w: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URINARY BLADDER</w:t>
      </w:r>
      <w:r>
        <w:rPr>
          <w:rFonts w:ascii="Times New Roman" w:hAnsi="Times New Roman"/>
          <w:b/>
          <w:bCs/>
          <w:iCs/>
          <w:sz w:val="24"/>
          <w:szCs w:val="24"/>
        </w:rPr>
        <w:t>:</w:t>
      </w:r>
      <w:r>
        <w:rPr>
          <w:rFonts w:ascii="Times New Roman" w:hAnsi="Times New Roman"/>
          <w:bCs/>
          <w:iCs/>
          <w:sz w:val="24"/>
          <w:szCs w:val="24"/>
        </w:rPr>
        <w:t xml:space="preserve"> Distended with urine with normal mucosal thickness. No gross masses or stone seen.</w:t>
      </w:r>
    </w:p>
    <w:p w14:paraId="32DA678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63D93E66">
      <w:pPr>
        <w:pStyle w:val="10"/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/>
          <w:bCs/>
          <w:iCs/>
          <w:sz w:val="24"/>
          <w:szCs w:val="24"/>
          <w:u w:val="single"/>
        </w:rPr>
        <w:t>UTERUS</w:t>
      </w:r>
      <w:r>
        <w:rPr>
          <w:rFonts w:ascii="Times New Roman" w:hAnsi="Times New Roman" w:cs="Times New Roman"/>
          <w:b/>
          <w:bCs/>
          <w:iCs/>
          <w:sz w:val="24"/>
          <w:szCs w:val="24"/>
        </w:rPr>
        <w:t xml:space="preserve">: </w:t>
      </w:r>
      <w:r>
        <w:rPr>
          <w:rFonts w:ascii="Times New Roman" w:hAnsi="Times New Roman" w:cs="Times New Roman"/>
          <w:bCs/>
          <w:iCs/>
          <w:sz w:val="24"/>
          <w:szCs w:val="24"/>
        </w:rPr>
        <w:t>Anteverted and empty, Normal in size and contour measuring 4</w:t>
      </w:r>
      <w:r>
        <w:rPr>
          <w:rFonts w:hint="default" w:ascii="Times New Roman" w:hAnsi="Times New Roman" w:cs="Times New Roman"/>
          <w:bCs/>
          <w:iCs/>
          <w:sz w:val="24"/>
          <w:szCs w:val="24"/>
          <w:lang w:val="en-US"/>
        </w:rPr>
        <w:t>5</w:t>
      </w:r>
      <w:bookmarkStart w:id="0" w:name="_GoBack"/>
      <w:bookmarkEnd w:id="0"/>
      <w:r>
        <w:rPr>
          <w:rFonts w:ascii="Times New Roman" w:hAnsi="Times New Roman" w:cs="Times New Roman"/>
          <w:bCs/>
          <w:iCs/>
          <w:sz w:val="24"/>
          <w:szCs w:val="24"/>
        </w:rPr>
        <w:t xml:space="preserve">m in AP diameter. Myometrial and central endometrial echoes are preserved. No evidence of pregnancy no retained product of conception. No focal lesion is demonstrated. </w:t>
      </w:r>
    </w:p>
    <w:p w14:paraId="203BBEB3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64297DD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u w:val="single"/>
        </w:rPr>
        <w:t>CUL-DE-SAC</w:t>
      </w: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:  </w:t>
      </w:r>
      <w:r>
        <w:rPr>
          <w:rFonts w:ascii="Times New Roman" w:hAnsi="Times New Roman"/>
          <w:bCs/>
          <w:iCs/>
          <w:sz w:val="24"/>
          <w:szCs w:val="24"/>
        </w:rPr>
        <w:t>No sonographic abnormalities detected in anterior and posterior cul-de-sac.</w:t>
      </w:r>
    </w:p>
    <w:p w14:paraId="43C89B14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</w:p>
    <w:p w14:paraId="01F22509">
      <w:pPr>
        <w:spacing w:after="0" w:line="240" w:lineRule="auto"/>
        <w:jc w:val="both"/>
        <w:rPr>
          <w:rFonts w:ascii="Times New Roman" w:hAnsi="Times New Roman"/>
          <w:b/>
          <w:bCs/>
          <w:iCs/>
          <w:sz w:val="32"/>
          <w:szCs w:val="32"/>
        </w:rPr>
      </w:pPr>
      <w:r>
        <w:rPr>
          <w:rFonts w:ascii="Times New Roman" w:hAnsi="Times New Roman"/>
          <w:b/>
          <w:bCs/>
          <w:iCs/>
          <w:sz w:val="32"/>
          <w:szCs w:val="32"/>
          <w:u w:val="single"/>
        </w:rPr>
        <w:t>IMPRESSION</w:t>
      </w:r>
      <w:r>
        <w:rPr>
          <w:rFonts w:ascii="Times New Roman" w:hAnsi="Times New Roman"/>
          <w:b/>
          <w:bCs/>
          <w:iCs/>
          <w:sz w:val="32"/>
          <w:szCs w:val="32"/>
        </w:rPr>
        <w:t>: Features are suggestive of Normal Pelvic Scan.</w:t>
      </w:r>
    </w:p>
    <w:p w14:paraId="41838AC8">
      <w:pPr>
        <w:spacing w:after="0" w:line="240" w:lineRule="auto"/>
        <w:jc w:val="both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6E70038E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5A455AD1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</w:p>
    <w:p w14:paraId="31B9E40F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  <w:u w:val="single"/>
        </w:rPr>
        <w:t xml:space="preserve"> </w:t>
      </w:r>
    </w:p>
    <w:p w14:paraId="436EEF03">
      <w:pPr>
        <w:spacing w:after="0" w:line="240" w:lineRule="auto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  <w:r>
        <w:rPr>
          <w:rFonts w:ascii="Times New Roman" w:hAnsi="Times New Roman"/>
          <w:bCs/>
          <w:iCs/>
          <w:sz w:val="24"/>
          <w:szCs w:val="24"/>
        </w:rPr>
        <w:tab/>
      </w:r>
    </w:p>
    <w:p w14:paraId="11D41E95">
      <w:pPr>
        <w:spacing w:after="0" w:line="240" w:lineRule="auto"/>
        <w:ind w:left="5610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 xml:space="preserve">                            </w:t>
      </w:r>
    </w:p>
    <w:p w14:paraId="549980BE">
      <w:pPr>
        <w:spacing w:after="0" w:line="240" w:lineRule="auto"/>
        <w:ind w:left="5760"/>
        <w:jc w:val="right"/>
        <w:rPr>
          <w:rFonts w:ascii="Times New Roman" w:hAnsi="Times New Roman"/>
          <w:bCs/>
          <w:iCs/>
          <w:sz w:val="24"/>
          <w:szCs w:val="24"/>
        </w:rPr>
      </w:pPr>
      <w:r>
        <w:rPr>
          <w:rFonts w:ascii="Times New Roman" w:hAnsi="Times New Roman"/>
          <w:bCs/>
          <w:iCs/>
          <w:sz w:val="24"/>
          <w:szCs w:val="24"/>
        </w:rPr>
        <w:t>Ultrasound specialist.</w:t>
      </w:r>
    </w:p>
    <w:p w14:paraId="1FECDB55">
      <w:pPr>
        <w:rPr>
          <w:rFonts w:ascii="Times New Roman" w:hAnsi="Times New Roman"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E783A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80"/>
        <w:szCs w:val="80"/>
        <w14:textFill>
          <w14:solidFill>
            <w14:schemeClr w14:val="tx2"/>
          </w14:solidFill>
        </w14:textFill>
      </w:rPr>
      <w:t>AMANA TRUST DIAGNOSTICS</w:t>
    </w:r>
  </w:p>
  <w:p w14:paraId="49B33A8C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</w:pPr>
    <w:r>
      <w:rPr>
        <w:rFonts w:ascii="Times New Roman" w:hAnsi="Times New Roman"/>
        <w:color w:val="1F497D" w:themeColor="text2"/>
        <w:sz w:val="52"/>
        <w:szCs w:val="52"/>
        <w14:textFill>
          <w14:solidFill>
            <w14:schemeClr w14:val="tx2"/>
          </w14:solidFill>
        </w14:textFill>
      </w:rPr>
      <w:t>AND CLINICAL SERVICES LIMITED</w:t>
    </w:r>
  </w:p>
  <w:p w14:paraId="7BD9D743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>
      <w:rPr>
        <w:rFonts w:ascii="Times New Roman" w:hAnsi="Times New Roman"/>
        <w:sz w:val="28"/>
        <w:szCs w:val="28"/>
      </w:rPr>
      <w:t>No 15, C Tudun Wada Bus Stop, Nasarawa LGA, Kano State.</w:t>
    </w:r>
  </w:p>
  <w:p w14:paraId="6F240D56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5520A0F0">
    <w:pPr>
      <w:pStyle w:val="6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  <w14:textFill>
          <w14:solidFill>
            <w14:schemeClr w14:val="hlink"/>
          </w14:solidFill>
        </w14:textFill>
      </w:rPr>
    </w:pPr>
    <w:r>
      <mc:AlternateContent>
        <mc:Choice Requires="wps">
          <w:drawing>
            <wp:anchor distT="0" distB="0" distL="0" distR="0" simplePos="0" relativeHeight="251659264" behindDoc="0" locked="0" layoutInCell="1" allowOverlap="1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28575" b="28575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left:-1.8pt;margin-top:20.9pt;height:0.75pt;width:599.25pt;mso-position-horizontal-relative:page;z-index:251659264;mso-width-relative:page;mso-height-relative:page;" filled="f" stroked="t" coordsize="21600,21600" o:gfxdata="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O5t87bZAAAACQEAAA8AAAAAAAAAAQAgAAAAIgAAAGRycy9kb3du&#10;cmV2LnhtbFBLAQIUABQAAAAIAIdO4kDZw7yIxQEAAJUDAAAOAAAAAAAAAAEAIAAAACgBAABkcnMv&#10;ZTJvRG9jLnhtbFBLBQYAAAAABgAGAFkBAABfBQAAAAA=&#10;">
              <v:fill on="f" focussize="0,0"/>
              <v:stroke weight="1pt" color="#000000" joinstyle="miter"/>
              <v:imagedata o:title=""/>
              <o:lock v:ext="edit" aspectratio="f"/>
            </v:line>
          </w:pict>
        </mc:Fallback>
      </mc:AlternateContent>
    </w:r>
    <w:r>
      <w:rPr>
        <w:rFonts w:ascii="Times New Roman" w:hAnsi="Times New Roman"/>
        <w:b/>
        <w:bCs/>
        <w:sz w:val="28"/>
        <w:szCs w:val="28"/>
      </w:rPr>
      <w:t>Email:</w:t>
    </w:r>
    <w:r>
      <w:rPr>
        <w:rFonts w:ascii="Times New Roman" w:hAnsi="Times New Roman"/>
        <w:sz w:val="28"/>
        <w:szCs w:val="28"/>
      </w:rPr>
      <w:t xml:space="preserve"> </w:t>
    </w:r>
    <w:r>
      <w:fldChar w:fldCharType="begin"/>
    </w:r>
    <w:r>
      <w:instrText xml:space="preserve"> HYPERLINK "mailto:amanatrust2022@gmail.com" </w:instrText>
    </w:r>
    <w:r>
      <w:fldChar w:fldCharType="separate"/>
    </w:r>
    <w:r>
      <w:rPr>
        <w:rStyle w:val="7"/>
        <w:rFonts w:ascii="Times New Roman" w:hAnsi="Times New Roman"/>
        <w:sz w:val="28"/>
        <w:szCs w:val="28"/>
      </w:rPr>
      <w:t>amanatrust2022@gmail.com</w:t>
    </w:r>
    <w:r>
      <w:rPr>
        <w:rStyle w:val="7"/>
        <w:rFonts w:ascii="Times New Roman" w:hAnsi="Times New Roman"/>
        <w:sz w:val="28"/>
        <w:szCs w:val="28"/>
      </w:rPr>
      <w:fldChar w:fldCharType="end"/>
    </w:r>
  </w:p>
  <w:p w14:paraId="195275AB"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0B9D"/>
    <w:rsid w:val="00007424"/>
    <w:rsid w:val="000A14BF"/>
    <w:rsid w:val="000C5F07"/>
    <w:rsid w:val="001E0E90"/>
    <w:rsid w:val="002914B2"/>
    <w:rsid w:val="003635C8"/>
    <w:rsid w:val="003879C0"/>
    <w:rsid w:val="004A1C90"/>
    <w:rsid w:val="0059280E"/>
    <w:rsid w:val="00772883"/>
    <w:rsid w:val="00797027"/>
    <w:rsid w:val="00804E31"/>
    <w:rsid w:val="00990B9D"/>
    <w:rsid w:val="00995E04"/>
    <w:rsid w:val="009C2DB4"/>
    <w:rsid w:val="00B05EBB"/>
    <w:rsid w:val="00BB0348"/>
    <w:rsid w:val="00C960DC"/>
    <w:rsid w:val="00CC3ABC"/>
    <w:rsid w:val="00E24B1D"/>
    <w:rsid w:val="00F9324D"/>
    <w:rsid w:val="09411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2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qFormat/>
    <w:uiPriority w:val="0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Balloon Text Char"/>
    <w:basedOn w:val="2"/>
    <w:link w:val="4"/>
    <w:semiHidden/>
    <w:uiPriority w:val="99"/>
    <w:rPr>
      <w:rFonts w:ascii="Tahoma" w:hAnsi="Tahoma" w:eastAsia="Calibri" w:cs="Tahoma"/>
      <w:sz w:val="16"/>
      <w:szCs w:val="16"/>
    </w:rPr>
  </w:style>
  <w:style w:type="character" w:customStyle="1" w:styleId="9">
    <w:name w:val="No Spacing Char"/>
    <w:basedOn w:val="2"/>
    <w:link w:val="10"/>
    <w:qFormat/>
    <w:locked/>
    <w:uiPriority w:val="1"/>
  </w:style>
  <w:style w:type="paragraph" w:styleId="10">
    <w:name w:val="No Spacing"/>
    <w:link w:val="9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customStyle="1" w:styleId="11">
    <w:name w:val="Header Char"/>
    <w:basedOn w:val="2"/>
    <w:link w:val="6"/>
    <w:uiPriority w:val="99"/>
    <w:rPr>
      <w:rFonts w:ascii="Calibri" w:hAnsi="Calibri" w:eastAsia="Calibri" w:cs="Times New Roman"/>
    </w:rPr>
  </w:style>
  <w:style w:type="character" w:customStyle="1" w:styleId="12">
    <w:name w:val="Footer Char"/>
    <w:basedOn w:val="2"/>
    <w:link w:val="5"/>
    <w:uiPriority w:val="99"/>
    <w:rPr>
      <w:rFonts w:ascii="Calibri" w:hAnsi="Calibri" w:eastAsia="Calibri" w:cs="Times New Roma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114</Words>
  <Characters>655</Characters>
  <Lines>5</Lines>
  <Paragraphs>1</Paragraphs>
  <TotalTime>3</TotalTime>
  <ScaleCrop>false</ScaleCrop>
  <LinksUpToDate>false</LinksUpToDate>
  <CharactersWithSpaces>768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2025-12-23T12:34:00Z</dcterms:created>
  <dc:creator>admin</dc:creator>
  <cp:lastModifiedBy>SAMSUNG</cp:lastModifiedBy>
  <cp:lastPrinted>2025-11-20T14:59:00Z</cp:lastPrinted>
  <dcterms:modified xsi:type="dcterms:W3CDTF">2025-12-30T17:06:12Z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D2C48A7E9C0444CCBFD68F24BBCA5267_13</vt:lpwstr>
  </property>
</Properties>
</file>