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D7A61CF">
      <w:pPr>
        <w:spacing w:after="0" w:line="240" w:lineRule="auto"/>
        <w:jc w:val="right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fldChar w:fldCharType="begin"/>
      </w:r>
      <w:r>
        <w:rPr>
          <w:rFonts w:ascii="Times New Roman" w:hAnsi="Times New Roman"/>
          <w:sz w:val="32"/>
          <w:szCs w:val="32"/>
          <w:lang w:val="en-GB"/>
        </w:rPr>
        <w:instrText xml:space="preserve"> DATE \@ "dd MMMM yyyy" </w:instrText>
      </w:r>
      <w:r>
        <w:rPr>
          <w:rFonts w:ascii="Times New Roman" w:hAnsi="Times New Roman"/>
          <w:sz w:val="32"/>
          <w:szCs w:val="32"/>
        </w:rPr>
        <w:fldChar w:fldCharType="separate"/>
      </w:r>
      <w:r>
        <w:rPr>
          <w:rFonts w:ascii="Times New Roman" w:hAnsi="Times New Roman"/>
          <w:sz w:val="32"/>
          <w:szCs w:val="32"/>
          <w:lang w:val="en-GB"/>
        </w:rPr>
        <w:t>06 January 2026</w:t>
      </w:r>
      <w:r>
        <w:rPr>
          <w:rFonts w:ascii="Times New Roman" w:hAnsi="Times New Roman"/>
          <w:sz w:val="32"/>
          <w:szCs w:val="32"/>
        </w:rPr>
        <w:fldChar w:fldCharType="end"/>
      </w:r>
    </w:p>
    <w:tbl>
      <w:tblPr>
        <w:tblStyle w:val="3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pct10" w:color="FFFF00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22"/>
        <w:gridCol w:w="1205"/>
        <w:gridCol w:w="1109"/>
        <w:gridCol w:w="1461"/>
        <w:gridCol w:w="1379"/>
      </w:tblGrid>
      <w:tr w14:paraId="5F1D0C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pct10" w:color="FFFF00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8" w:hRule="atLeast"/>
        </w:trPr>
        <w:tc>
          <w:tcPr>
            <w:tcW w:w="230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pct10" w:color="FFFF00" w:fill="auto"/>
          </w:tcPr>
          <w:p w14:paraId="5B073091">
            <w:pPr>
              <w:spacing w:after="0"/>
              <w:jc w:val="both"/>
              <w:rPr>
                <w:rFonts w:hint="default"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NAME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:  </w:t>
            </w:r>
            <w:r>
              <w:rPr>
                <w:rFonts w:hint="default" w:ascii="Times New Roman" w:hAnsi="Times New Roman"/>
                <w:b/>
                <w:sz w:val="24"/>
                <w:szCs w:val="24"/>
                <w:lang w:val="en-US"/>
              </w:rPr>
              <w:t>KHADIJA ABUBAKAR</w:t>
            </w:r>
          </w:p>
        </w:tc>
        <w:tc>
          <w:tcPr>
            <w:tcW w:w="62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pct10" w:color="FFFF00" w:fill="auto"/>
          </w:tcPr>
          <w:p w14:paraId="3DDF19F2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Age: 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>1</w:t>
            </w:r>
            <w:r>
              <w:rPr>
                <w:rFonts w:hint="default" w:ascii="Times New Roman" w:hAnsi="Times New Roman"/>
                <w:b/>
                <w:sz w:val="24"/>
                <w:szCs w:val="24"/>
                <w:lang w:val="en-US"/>
              </w:rPr>
              <w:t>7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>y</w:t>
            </w:r>
          </w:p>
        </w:tc>
        <w:tc>
          <w:tcPr>
            <w:tcW w:w="57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pct10" w:color="FFFF00" w:fill="auto"/>
          </w:tcPr>
          <w:p w14:paraId="32F328A4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Sex: 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>F</w:t>
            </w:r>
          </w:p>
        </w:tc>
        <w:tc>
          <w:tcPr>
            <w:tcW w:w="1483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pct10" w:color="FFFF00" w:fill="auto"/>
          </w:tcPr>
          <w:p w14:paraId="356AD93F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Ref No: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>00010</w:t>
            </w:r>
          </w:p>
        </w:tc>
      </w:tr>
      <w:tr w14:paraId="740865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pct10" w:color="FFFF00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3" w:hRule="atLeast"/>
        </w:trPr>
        <w:tc>
          <w:tcPr>
            <w:tcW w:w="4280" w:type="pct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pct10" w:color="FFFF00" w:fill="auto"/>
          </w:tcPr>
          <w:p w14:paraId="7868B5FE">
            <w:pPr>
              <w:spacing w:after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Clinical Details: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 OBS</w:t>
            </w:r>
          </w:p>
        </w:tc>
        <w:tc>
          <w:tcPr>
            <w:tcW w:w="72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pct10" w:color="FFFF00" w:fill="auto"/>
          </w:tcPr>
          <w:p w14:paraId="641AD273">
            <w:pPr>
              <w:spacing w:after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</w:tbl>
    <w:p w14:paraId="48C8B5C5">
      <w:pPr>
        <w:spacing w:after="0" w:line="240" w:lineRule="auto"/>
        <w:jc w:val="both"/>
        <w:rPr>
          <w:rFonts w:ascii="Times New Roman" w:hAnsi="Times New Roman"/>
          <w:b/>
          <w:bCs/>
          <w:iCs/>
          <w:sz w:val="28"/>
          <w:szCs w:val="28"/>
          <w:u w:val="single"/>
        </w:rPr>
      </w:pPr>
      <w:r>
        <w:rPr>
          <w:rFonts w:ascii="Times New Roman" w:hAnsi="Times New Roman"/>
          <w:b/>
          <w:bCs/>
          <w:iCs/>
          <w:sz w:val="28"/>
          <w:szCs w:val="28"/>
          <w:u w:val="single"/>
        </w:rPr>
        <w:t>REAL TIME PELVIC ULTRASONOGRAPHY EXAM: REVEALED:</w:t>
      </w:r>
    </w:p>
    <w:p w14:paraId="56F218D6">
      <w:pPr>
        <w:spacing w:after="0" w:line="240" w:lineRule="auto"/>
        <w:jc w:val="both"/>
        <w:rPr>
          <w:rFonts w:ascii="Times New Roman" w:hAnsi="Times New Roman"/>
          <w:bCs/>
          <w:iCs/>
          <w:sz w:val="28"/>
          <w:szCs w:val="28"/>
          <w:u w:val="single"/>
        </w:rPr>
      </w:pPr>
    </w:p>
    <w:p w14:paraId="20AFBFFB">
      <w:pPr>
        <w:spacing w:after="0" w:line="240" w:lineRule="auto"/>
        <w:jc w:val="both"/>
        <w:rPr>
          <w:rFonts w:ascii="Times New Roman" w:hAnsi="Times New Roman"/>
          <w:bCs/>
          <w:iCs/>
          <w:sz w:val="28"/>
          <w:szCs w:val="28"/>
        </w:rPr>
      </w:pPr>
      <w:r>
        <w:rPr>
          <w:rFonts w:ascii="Times New Roman" w:hAnsi="Times New Roman"/>
          <w:b/>
          <w:bCs/>
          <w:iCs/>
          <w:vanish/>
          <w:sz w:val="28"/>
          <w:szCs w:val="28"/>
        </w:rPr>
        <w:t>:</w:t>
      </w:r>
      <w:r>
        <w:rPr>
          <w:rFonts w:ascii="Times New Roman" w:hAnsi="Times New Roman"/>
          <w:b/>
          <w:bCs/>
          <w:iCs/>
          <w:sz w:val="28"/>
          <w:szCs w:val="28"/>
          <w:u w:val="single"/>
        </w:rPr>
        <w:t>URINARY BLADDER</w:t>
      </w:r>
      <w:r>
        <w:rPr>
          <w:rFonts w:ascii="Times New Roman" w:hAnsi="Times New Roman"/>
          <w:b/>
          <w:bCs/>
          <w:iCs/>
          <w:sz w:val="28"/>
          <w:szCs w:val="28"/>
        </w:rPr>
        <w:t>:</w:t>
      </w:r>
      <w:r>
        <w:rPr>
          <w:rFonts w:ascii="Times New Roman" w:hAnsi="Times New Roman"/>
          <w:bCs/>
          <w:iCs/>
          <w:sz w:val="28"/>
          <w:szCs w:val="28"/>
        </w:rPr>
        <w:t xml:space="preserve"> Distended with urine with normal mucosal thickness. No gross masses or stone seen.</w:t>
      </w:r>
    </w:p>
    <w:p w14:paraId="5365B579">
      <w:pPr>
        <w:spacing w:after="0" w:line="240" w:lineRule="auto"/>
        <w:jc w:val="both"/>
        <w:rPr>
          <w:rFonts w:ascii="Times New Roman" w:hAnsi="Times New Roman"/>
          <w:bCs/>
          <w:iCs/>
          <w:sz w:val="28"/>
          <w:szCs w:val="28"/>
        </w:rPr>
      </w:pPr>
    </w:p>
    <w:p w14:paraId="1164CBCA">
      <w:pPr>
        <w:pStyle w:val="9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>
        <w:rPr>
          <w:rFonts w:ascii="Times New Roman" w:hAnsi="Times New Roman" w:cs="Times New Roman"/>
          <w:b/>
          <w:bCs/>
          <w:iCs/>
          <w:sz w:val="28"/>
          <w:szCs w:val="28"/>
          <w:u w:val="single"/>
        </w:rPr>
        <w:t xml:space="preserve">UTERUS: </w:t>
      </w:r>
      <w:r>
        <w:rPr>
          <w:rFonts w:ascii="Times New Roman" w:hAnsi="Times New Roman" w:cs="Times New Roman"/>
          <w:bCs/>
          <w:iCs/>
          <w:sz w:val="28"/>
          <w:szCs w:val="28"/>
        </w:rPr>
        <w:t>The uterus is gravid and shows single live embryo in the uterine cavity with cardiac activity. The cervical Os is closed. Right and Left adnexa are free.</w:t>
      </w:r>
    </w:p>
    <w:p w14:paraId="2AC33470">
      <w:pPr>
        <w:pStyle w:val="9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bookmarkStart w:id="0" w:name="_GoBack"/>
      <w:bookmarkEnd w:id="0"/>
    </w:p>
    <w:p w14:paraId="62EAC26C">
      <w:pPr>
        <w:spacing w:after="0" w:line="240" w:lineRule="auto"/>
        <w:jc w:val="both"/>
        <w:rPr>
          <w:rFonts w:ascii="Times New Roman" w:hAnsi="Times New Roman"/>
          <w:bCs/>
          <w:iCs/>
          <w:sz w:val="28"/>
          <w:szCs w:val="28"/>
        </w:rPr>
      </w:pPr>
      <w:r>
        <w:rPr>
          <w:rFonts w:ascii="Times New Roman" w:hAnsi="Times New Roman"/>
          <w:b/>
          <w:bCs/>
          <w:iCs/>
          <w:sz w:val="28"/>
          <w:szCs w:val="28"/>
          <w:u w:val="single"/>
        </w:rPr>
        <w:t>CUL-DE-SAC</w:t>
      </w:r>
      <w:r>
        <w:rPr>
          <w:rFonts w:ascii="Times New Roman" w:hAnsi="Times New Roman"/>
          <w:bCs/>
          <w:iCs/>
          <w:sz w:val="28"/>
          <w:szCs w:val="28"/>
          <w:u w:val="single"/>
        </w:rPr>
        <w:t>:</w:t>
      </w:r>
      <w:r>
        <w:rPr>
          <w:rFonts w:ascii="Times New Roman" w:hAnsi="Times New Roman"/>
          <w:bCs/>
          <w:iCs/>
          <w:sz w:val="28"/>
          <w:szCs w:val="28"/>
        </w:rPr>
        <w:t xml:space="preserve"> No sonographic abnormalities detected in anterior and posterior cul-de-sac.</w:t>
      </w:r>
    </w:p>
    <w:p w14:paraId="6331925B">
      <w:pPr>
        <w:pStyle w:val="9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</w:p>
    <w:p w14:paraId="7FC8A730">
      <w:pPr>
        <w:pStyle w:val="9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>
        <w:rPr>
          <w:rFonts w:ascii="Times New Roman" w:hAnsi="Times New Roman" w:cs="Times New Roman"/>
          <w:b/>
          <w:bCs/>
          <w:iCs/>
          <w:sz w:val="28"/>
          <w:szCs w:val="28"/>
        </w:rPr>
        <w:t>Biometry:</w:t>
      </w:r>
    </w:p>
    <w:p w14:paraId="4FC2DF7D">
      <w:pPr>
        <w:pStyle w:val="9"/>
        <w:numPr>
          <w:ilvl w:val="0"/>
          <w:numId w:val="1"/>
        </w:numPr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>
        <w:rPr>
          <w:rFonts w:ascii="Times New Roman" w:hAnsi="Times New Roman" w:cs="Times New Roman"/>
          <w:bCs/>
          <w:iCs/>
          <w:sz w:val="28"/>
          <w:szCs w:val="28"/>
        </w:rPr>
        <w:t>CRL</w:t>
      </w:r>
      <w:r>
        <w:rPr>
          <w:rFonts w:ascii="Times New Roman" w:hAnsi="Times New Roman" w:cs="Times New Roman"/>
          <w:bCs/>
          <w:iCs/>
          <w:sz w:val="28"/>
          <w:szCs w:val="28"/>
        </w:rPr>
        <w:tab/>
      </w:r>
      <w:r>
        <w:rPr>
          <w:rFonts w:ascii="Times New Roman" w:hAnsi="Times New Roman" w:cs="Times New Roman"/>
          <w:bCs/>
          <w:iCs/>
          <w:sz w:val="28"/>
          <w:szCs w:val="28"/>
        </w:rPr>
        <w:t>=</w:t>
      </w:r>
      <w:r>
        <w:rPr>
          <w:rFonts w:ascii="Times New Roman" w:hAnsi="Times New Roman" w:cs="Times New Roman"/>
          <w:bCs/>
          <w:iCs/>
          <w:sz w:val="28"/>
          <w:szCs w:val="28"/>
        </w:rPr>
        <w:tab/>
      </w:r>
      <w:r>
        <w:rPr>
          <w:rFonts w:hint="default" w:ascii="Times New Roman" w:hAnsi="Times New Roman" w:cs="Times New Roman"/>
          <w:b/>
          <w:bCs w:val="0"/>
          <w:iCs/>
          <w:sz w:val="28"/>
          <w:szCs w:val="28"/>
          <w:lang w:val="en-US"/>
        </w:rPr>
        <w:t>74</w:t>
      </w:r>
      <w:r>
        <w:rPr>
          <w:rFonts w:ascii="Times New Roman" w:hAnsi="Times New Roman" w:cs="Times New Roman"/>
          <w:b/>
          <w:iCs/>
          <w:sz w:val="28"/>
          <w:szCs w:val="28"/>
        </w:rPr>
        <w:t xml:space="preserve"> mm</w:t>
      </w:r>
    </w:p>
    <w:p w14:paraId="02048C6A">
      <w:pPr>
        <w:pStyle w:val="9"/>
        <w:numPr>
          <w:ilvl w:val="0"/>
          <w:numId w:val="1"/>
        </w:numPr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>
        <w:rPr>
          <w:rFonts w:ascii="Times New Roman" w:hAnsi="Times New Roman" w:cs="Times New Roman"/>
          <w:bCs/>
          <w:iCs/>
          <w:sz w:val="28"/>
          <w:szCs w:val="28"/>
        </w:rPr>
        <w:t>EGA</w:t>
      </w:r>
      <w:r>
        <w:rPr>
          <w:rFonts w:ascii="Times New Roman" w:hAnsi="Times New Roman" w:cs="Times New Roman"/>
          <w:bCs/>
          <w:iCs/>
          <w:sz w:val="28"/>
          <w:szCs w:val="28"/>
        </w:rPr>
        <w:tab/>
      </w:r>
      <w:r>
        <w:rPr>
          <w:rFonts w:ascii="Times New Roman" w:hAnsi="Times New Roman" w:cs="Times New Roman"/>
          <w:bCs/>
          <w:iCs/>
          <w:sz w:val="28"/>
          <w:szCs w:val="28"/>
        </w:rPr>
        <w:t>=</w:t>
      </w:r>
      <w:r>
        <w:rPr>
          <w:rFonts w:ascii="Times New Roman" w:hAnsi="Times New Roman" w:cs="Times New Roman"/>
          <w:bCs/>
          <w:i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iCs/>
          <w:sz w:val="28"/>
          <w:szCs w:val="28"/>
        </w:rPr>
        <w:t>1</w:t>
      </w:r>
      <w:r>
        <w:rPr>
          <w:rFonts w:hint="default" w:ascii="Times New Roman" w:hAnsi="Times New Roman" w:cs="Times New Roman"/>
          <w:b/>
          <w:bCs/>
          <w:iCs/>
          <w:sz w:val="28"/>
          <w:szCs w:val="28"/>
          <w:lang w:val="en-US"/>
        </w:rPr>
        <w:t>3</w:t>
      </w:r>
      <w:r>
        <w:rPr>
          <w:rFonts w:ascii="Times New Roman" w:hAnsi="Times New Roman" w:cs="Times New Roman"/>
          <w:b/>
          <w:bCs/>
          <w:iCs/>
          <w:sz w:val="28"/>
          <w:szCs w:val="28"/>
        </w:rPr>
        <w:t xml:space="preserve"> weeks 0</w:t>
      </w:r>
      <w:r>
        <w:rPr>
          <w:rFonts w:hint="default" w:ascii="Times New Roman" w:hAnsi="Times New Roman" w:cs="Times New Roman"/>
          <w:b/>
          <w:bCs/>
          <w:iCs/>
          <w:sz w:val="28"/>
          <w:szCs w:val="28"/>
          <w:lang w:val="en-US"/>
        </w:rPr>
        <w:t>2</w:t>
      </w:r>
      <w:r>
        <w:rPr>
          <w:rFonts w:ascii="Times New Roman" w:hAnsi="Times New Roman" w:cs="Times New Roman"/>
          <w:b/>
          <w:bCs/>
          <w:iCs/>
          <w:sz w:val="28"/>
          <w:szCs w:val="28"/>
        </w:rPr>
        <w:t xml:space="preserve"> day</w:t>
      </w:r>
      <w:r>
        <w:rPr>
          <w:rFonts w:ascii="Times New Roman" w:hAnsi="Times New Roman" w:cs="Times New Roman"/>
          <w:bCs/>
          <w:iCs/>
          <w:sz w:val="28"/>
          <w:szCs w:val="28"/>
        </w:rPr>
        <w:t>(</w:t>
      </w:r>
      <w:r>
        <w:rPr>
          <w:rFonts w:ascii="Times New Roman" w:hAnsi="Times New Roman" w:cs="Times New Roman"/>
          <w:b/>
          <w:bCs/>
          <w:iCs/>
          <w:sz w:val="28"/>
          <w:szCs w:val="28"/>
        </w:rPr>
        <w:t>s</w:t>
      </w:r>
      <w:r>
        <w:rPr>
          <w:rFonts w:ascii="Times New Roman" w:hAnsi="Times New Roman" w:cs="Times New Roman"/>
          <w:bCs/>
          <w:iCs/>
          <w:sz w:val="28"/>
          <w:szCs w:val="28"/>
        </w:rPr>
        <w:t>)</w:t>
      </w:r>
    </w:p>
    <w:p w14:paraId="1821FC67">
      <w:pPr>
        <w:pStyle w:val="9"/>
        <w:numPr>
          <w:ilvl w:val="0"/>
          <w:numId w:val="1"/>
        </w:numPr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>
        <w:rPr>
          <w:rFonts w:ascii="Times New Roman" w:hAnsi="Times New Roman" w:cs="Times New Roman"/>
          <w:bCs/>
          <w:iCs/>
          <w:sz w:val="28"/>
          <w:szCs w:val="28"/>
        </w:rPr>
        <w:t>EDD</w:t>
      </w:r>
      <w:r>
        <w:rPr>
          <w:rFonts w:ascii="Times New Roman" w:hAnsi="Times New Roman" w:cs="Times New Roman"/>
          <w:bCs/>
          <w:iCs/>
          <w:sz w:val="28"/>
          <w:szCs w:val="28"/>
        </w:rPr>
        <w:tab/>
      </w:r>
      <w:r>
        <w:rPr>
          <w:rFonts w:ascii="Times New Roman" w:hAnsi="Times New Roman" w:cs="Times New Roman"/>
          <w:bCs/>
          <w:iCs/>
          <w:sz w:val="28"/>
          <w:szCs w:val="28"/>
        </w:rPr>
        <w:t>=</w:t>
      </w:r>
      <w:r>
        <w:rPr>
          <w:rFonts w:ascii="Times New Roman" w:hAnsi="Times New Roman" w:cs="Times New Roman"/>
          <w:bCs/>
          <w:iCs/>
          <w:sz w:val="28"/>
          <w:szCs w:val="28"/>
        </w:rPr>
        <w:tab/>
      </w:r>
      <w:r>
        <w:rPr>
          <w:rFonts w:hint="default" w:ascii="Times New Roman" w:hAnsi="Times New Roman" w:cs="Times New Roman"/>
          <w:b/>
          <w:bCs/>
          <w:iCs/>
          <w:sz w:val="28"/>
          <w:szCs w:val="28"/>
          <w:lang w:val="en-US"/>
        </w:rPr>
        <w:t>14</w:t>
      </w:r>
      <w:r>
        <w:rPr>
          <w:rFonts w:ascii="Times New Roman" w:hAnsi="Times New Roman" w:cs="Times New Roman"/>
          <w:b/>
          <w:bCs/>
          <w:iCs/>
          <w:sz w:val="28"/>
          <w:szCs w:val="28"/>
        </w:rPr>
        <w:t>/0</w:t>
      </w:r>
      <w:r>
        <w:rPr>
          <w:rFonts w:hint="default" w:ascii="Times New Roman" w:hAnsi="Times New Roman" w:cs="Times New Roman"/>
          <w:b/>
          <w:bCs/>
          <w:iCs/>
          <w:sz w:val="28"/>
          <w:szCs w:val="28"/>
          <w:lang w:val="en-US"/>
        </w:rPr>
        <w:t>7</w:t>
      </w:r>
      <w:r>
        <w:rPr>
          <w:rFonts w:ascii="Times New Roman" w:hAnsi="Times New Roman" w:cs="Times New Roman"/>
          <w:b/>
          <w:bCs/>
          <w:iCs/>
          <w:sz w:val="28"/>
          <w:szCs w:val="28"/>
        </w:rPr>
        <w:t>/2026</w:t>
      </w:r>
      <w:r>
        <w:rPr>
          <w:rFonts w:ascii="Times New Roman" w:hAnsi="Times New Roman" w:cs="Times New Roman"/>
          <w:bCs/>
          <w:iCs/>
          <w:sz w:val="28"/>
          <w:szCs w:val="28"/>
        </w:rPr>
        <w:t xml:space="preserve"> (±2weeks)</w:t>
      </w:r>
    </w:p>
    <w:p w14:paraId="6ADCCBCE">
      <w:pPr>
        <w:pStyle w:val="9"/>
        <w:ind w:left="360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</w:p>
    <w:p w14:paraId="33838AF8">
      <w:pPr>
        <w:pStyle w:val="9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  <w:u w:val="single"/>
        </w:rPr>
        <w:t>CONCLUSION:</w:t>
      </w:r>
      <w:r>
        <w:rPr>
          <w:rFonts w:ascii="Times New Roman" w:hAnsi="Times New Roman" w:cs="Times New Roman"/>
          <w:bCs/>
          <w:iCs/>
          <w:sz w:val="28"/>
          <w:szCs w:val="28"/>
        </w:rPr>
        <w:t xml:space="preserve"> Single live embryo at</w:t>
      </w:r>
      <w:r>
        <w:rPr>
          <w:rFonts w:hint="default" w:ascii="Times New Roman" w:hAnsi="Times New Roman" w:cs="Times New Roman"/>
          <w:bCs/>
          <w:iCs/>
          <w:sz w:val="28"/>
          <w:szCs w:val="28"/>
          <w:lang w:val="en-US"/>
        </w:rPr>
        <w:t xml:space="preserve"> about</w:t>
      </w:r>
      <w:r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iCs/>
          <w:sz w:val="28"/>
          <w:szCs w:val="28"/>
        </w:rPr>
        <w:t>1</w:t>
      </w:r>
      <w:r>
        <w:rPr>
          <w:rFonts w:hint="default" w:ascii="Times New Roman" w:hAnsi="Times New Roman" w:cs="Times New Roman"/>
          <w:b/>
          <w:bCs/>
          <w:iCs/>
          <w:sz w:val="28"/>
          <w:szCs w:val="28"/>
          <w:lang w:val="en-US"/>
        </w:rPr>
        <w:t>3</w:t>
      </w:r>
      <w:r>
        <w:rPr>
          <w:rFonts w:ascii="Times New Roman" w:hAnsi="Times New Roman" w:cs="Times New Roman"/>
          <w:b/>
          <w:bCs/>
          <w:iCs/>
          <w:sz w:val="28"/>
          <w:szCs w:val="28"/>
        </w:rPr>
        <w:t xml:space="preserve"> weeks 0</w:t>
      </w:r>
      <w:r>
        <w:rPr>
          <w:rFonts w:hint="default" w:ascii="Times New Roman" w:hAnsi="Times New Roman" w:cs="Times New Roman"/>
          <w:b/>
          <w:bCs/>
          <w:iCs/>
          <w:sz w:val="28"/>
          <w:szCs w:val="28"/>
          <w:lang w:val="en-US"/>
        </w:rPr>
        <w:t>2</w:t>
      </w:r>
      <w:r>
        <w:rPr>
          <w:rFonts w:ascii="Times New Roman" w:hAnsi="Times New Roman" w:cs="Times New Roman"/>
          <w:b/>
          <w:bCs/>
          <w:iCs/>
          <w:sz w:val="28"/>
          <w:szCs w:val="28"/>
        </w:rPr>
        <w:t xml:space="preserve"> day(s)</w:t>
      </w:r>
      <w:r>
        <w:rPr>
          <w:rFonts w:ascii="Times New Roman" w:hAnsi="Times New Roman" w:cs="Times New Roman"/>
          <w:bCs/>
          <w:iCs/>
          <w:sz w:val="28"/>
          <w:szCs w:val="28"/>
        </w:rPr>
        <w:t xml:space="preserve"> GA.</w:t>
      </w:r>
    </w:p>
    <w:p w14:paraId="6E530F5B">
      <w:pPr>
        <w:pStyle w:val="9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7421"/>
        </w:tabs>
        <w:jc w:val="center"/>
        <w:rPr>
          <w:rFonts w:ascii="Times New Roman" w:hAnsi="Times New Roman" w:cs="Times New Roman"/>
          <w:bCs/>
          <w:iCs/>
          <w:sz w:val="28"/>
          <w:szCs w:val="28"/>
        </w:rPr>
      </w:pPr>
      <w:r>
        <w:rPr>
          <w:rFonts w:ascii="Times New Roman" w:hAnsi="Times New Roman" w:cs="Times New Roman"/>
          <w:bCs/>
          <w:iCs/>
          <w:sz w:val="28"/>
          <w:szCs w:val="28"/>
        </w:rPr>
        <w:drawing>
          <wp:inline distT="0" distB="0" distL="0" distR="0">
            <wp:extent cx="2908935" cy="1930400"/>
            <wp:effectExtent l="0" t="0" r="0" b="0"/>
            <wp:docPr id="1" name="Picture 1" descr="C:\Users\Administrator\Desktop\FETAL PICS\IMG_407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C:\Users\Administrator\Desktop\FETAL PICS\IMG_4078.JP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33091" cy="194605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CC4535D">
      <w:pPr>
        <w:spacing w:after="0" w:line="240" w:lineRule="auto"/>
        <w:ind w:left="5760"/>
        <w:jc w:val="right"/>
        <w:rPr>
          <w:rFonts w:ascii="Times New Roman" w:hAnsi="Times New Roman"/>
          <w:bCs/>
          <w:iCs/>
          <w:sz w:val="28"/>
          <w:szCs w:val="28"/>
        </w:rPr>
      </w:pPr>
    </w:p>
    <w:p w14:paraId="07AAB7D6">
      <w:pPr>
        <w:spacing w:after="0" w:line="240" w:lineRule="auto"/>
        <w:ind w:left="5760"/>
        <w:jc w:val="righ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Cs/>
          <w:iCs/>
          <w:sz w:val="28"/>
          <w:szCs w:val="28"/>
        </w:rPr>
        <w:t>Ultrasound Specialist.</w:t>
      </w:r>
    </w:p>
    <w:sectPr>
      <w:headerReference r:id="rId5" w:type="default"/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4A50FE9">
    <w:pPr>
      <w:spacing w:after="0" w:line="240" w:lineRule="auto"/>
      <w:ind w:left="-2160" w:right="-2160"/>
      <w:jc w:val="center"/>
      <w:rPr>
        <w:rFonts w:ascii="Times New Roman" w:hAnsi="Times New Roman"/>
        <w:color w:val="1F497D" w:themeColor="text2"/>
        <w:sz w:val="80"/>
        <w:szCs w:val="80"/>
      </w:rPr>
    </w:pPr>
    <w:r>
      <w:rPr>
        <w:rFonts w:ascii="Times New Roman" w:hAnsi="Times New Roman"/>
        <w:color w:val="1F497D" w:themeColor="text2"/>
        <w:sz w:val="80"/>
        <w:szCs w:val="80"/>
      </w:rPr>
      <w:t>AMANA TRUST DIAGNOSTICS</w:t>
    </w:r>
  </w:p>
  <w:p w14:paraId="1B602534">
    <w:pPr>
      <w:spacing w:after="0" w:line="240" w:lineRule="auto"/>
      <w:ind w:left="-2160" w:right="-2160"/>
      <w:jc w:val="center"/>
      <w:rPr>
        <w:rFonts w:ascii="Times New Roman" w:hAnsi="Times New Roman"/>
        <w:color w:val="1F497D" w:themeColor="text2"/>
        <w:sz w:val="52"/>
        <w:szCs w:val="52"/>
      </w:rPr>
    </w:pPr>
    <w:r>
      <w:rPr>
        <w:rFonts w:ascii="Times New Roman" w:hAnsi="Times New Roman"/>
        <w:color w:val="1F497D" w:themeColor="text2"/>
        <w:sz w:val="52"/>
        <w:szCs w:val="52"/>
      </w:rPr>
      <w:t>AND CLINICAL SERVICES LIMITED</w:t>
    </w:r>
  </w:p>
  <w:p w14:paraId="52800146">
    <w:pPr>
      <w:spacing w:after="0" w:line="240" w:lineRule="auto"/>
      <w:ind w:left="-2160" w:right="-2160"/>
      <w:jc w:val="center"/>
      <w:rPr>
        <w:rFonts w:ascii="Times New Roman" w:hAnsi="Times New Roman"/>
        <w:sz w:val="28"/>
        <w:szCs w:val="28"/>
      </w:rPr>
    </w:pPr>
    <w:r>
      <w:rPr>
        <w:rFonts w:ascii="Times New Roman" w:hAnsi="Times New Roman"/>
        <w:sz w:val="28"/>
        <w:szCs w:val="28"/>
      </w:rPr>
      <w:t>No 15, C Tudun Wada Bus Stop, Nasarawa LGA, Kano State.</w:t>
    </w:r>
  </w:p>
  <w:p w14:paraId="13BDBBEA">
    <w:pPr>
      <w:spacing w:after="0" w:line="240" w:lineRule="auto"/>
      <w:ind w:left="-2160" w:right="-2160"/>
      <w:jc w:val="center"/>
      <w:rPr>
        <w:rFonts w:ascii="Times New Roman" w:hAnsi="Times New Roman"/>
        <w:color w:val="C00000"/>
        <w:sz w:val="28"/>
        <w:szCs w:val="28"/>
      </w:rPr>
    </w:pPr>
    <w:r>
      <w:rPr>
        <w:rFonts w:ascii="Times New Roman" w:hAnsi="Times New Roman"/>
        <w:b/>
        <w:bCs/>
        <w:color w:val="C00000"/>
        <w:sz w:val="28"/>
        <w:szCs w:val="28"/>
      </w:rPr>
      <w:t>Phone</w:t>
    </w:r>
    <w:r>
      <w:rPr>
        <w:rFonts w:ascii="Times New Roman" w:hAnsi="Times New Roman"/>
        <w:color w:val="C00000"/>
        <w:sz w:val="28"/>
        <w:szCs w:val="28"/>
      </w:rPr>
      <w:t>: +2348164093504, +2348033390574</w:t>
    </w:r>
  </w:p>
  <w:p w14:paraId="70DEBF8B">
    <w:pPr>
      <w:pStyle w:val="6"/>
      <w:ind w:left="-2160" w:right="-2160"/>
      <w:jc w:val="center"/>
      <w:rPr>
        <w:rFonts w:ascii="Times New Roman" w:hAnsi="Times New Roman"/>
        <w:color w:val="0000FF" w:themeColor="hyperlink"/>
        <w:sz w:val="28"/>
        <w:szCs w:val="28"/>
        <w:u w:val="single"/>
      </w:rPr>
    </w:pPr>
    <w:r>
      <w:rPr>
        <w:rFonts w:asciiTheme="minorHAnsi" w:hAnsiTheme="minorHAnsi"/>
      </w:rPr>
      <mc:AlternateContent>
        <mc:Choice Requires="wps">
          <w:drawing>
            <wp:anchor distT="0" distB="0" distL="0" distR="0" simplePos="0" relativeHeight="251659264" behindDoc="0" locked="0" layoutInCell="1" allowOverlap="1">
              <wp:simplePos x="0" y="0"/>
              <wp:positionH relativeFrom="page">
                <wp:posOffset>-22860</wp:posOffset>
              </wp:positionH>
              <wp:positionV relativeFrom="paragraph">
                <wp:posOffset>265430</wp:posOffset>
              </wp:positionV>
              <wp:extent cx="7610475" cy="9525"/>
              <wp:effectExtent l="0" t="0" r="0" b="0"/>
              <wp:wrapNone/>
              <wp:docPr id="2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962775" cy="9525"/>
                      </a:xfrm>
                      <a:prstGeom prst="line">
                        <a:avLst/>
                      </a:prstGeom>
                      <a:ln w="12700" cap="flat" cmpd="sng">
                        <a:solidFill>
                          <a:srgbClr val="000000"/>
                        </a:solidFill>
                        <a:prstDash val="solid"/>
                        <a:miter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_x0000_s1026" o:spid="_x0000_s1026" o:spt="20" style="position:absolute;left:0pt;margin-left:-1.8pt;margin-top:20.9pt;height:0.75pt;width:599.25pt;mso-position-horizontal-relative:page;z-index:251659264;mso-width-relative:page;mso-height-relative:page;" filled="f" stroked="t" coordsize="21600,21600" o:gfxdata="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">
              <v:fill on="f" focussize="0,0"/>
              <v:stroke weight="1pt" color="#000000" joinstyle="miter"/>
              <v:imagedata o:title=""/>
              <o:lock v:ext="edit" aspectratio="f"/>
            </v:line>
          </w:pict>
        </mc:Fallback>
      </mc:AlternateContent>
    </w:r>
    <w:r>
      <w:rPr>
        <w:rFonts w:ascii="Times New Roman" w:hAnsi="Times New Roman"/>
        <w:b/>
        <w:bCs/>
        <w:sz w:val="28"/>
        <w:szCs w:val="28"/>
      </w:rPr>
      <w:t>Email:</w:t>
    </w:r>
    <w:r>
      <w:rPr>
        <w:rFonts w:ascii="Times New Roman" w:hAnsi="Times New Roman"/>
        <w:sz w:val="28"/>
        <w:szCs w:val="28"/>
      </w:rPr>
      <w:t xml:space="preserve"> </w:t>
    </w:r>
    <w:r>
      <w:fldChar w:fldCharType="begin"/>
    </w:r>
    <w:r>
      <w:instrText xml:space="preserve"> HYPERLINK "mailto:amanatrust2022@gmail.com" </w:instrText>
    </w:r>
    <w:r>
      <w:fldChar w:fldCharType="separate"/>
    </w:r>
    <w:r>
      <w:rPr>
        <w:rStyle w:val="7"/>
        <w:rFonts w:ascii="Times New Roman" w:hAnsi="Times New Roman"/>
        <w:sz w:val="28"/>
        <w:szCs w:val="28"/>
      </w:rPr>
      <w:t>amanatrust2022@gmail.com</w:t>
    </w:r>
    <w:r>
      <w:rPr>
        <w:rStyle w:val="7"/>
        <w:rFonts w:ascii="Times New Roman" w:hAnsi="Times New Roman"/>
        <w:sz w:val="28"/>
        <w:szCs w:val="28"/>
      </w:rPr>
      <w:fldChar w:fldCharType="end"/>
    </w:r>
  </w:p>
  <w:p w14:paraId="4630384A">
    <w:pPr>
      <w:pStyle w:val="6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42E4AC5"/>
    <w:multiLevelType w:val="multilevel"/>
    <w:tmpl w:val="442E4AC5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3"/>
  <w:documentProtection w:enforcement="0"/>
  <w:defaultTabStop w:val="720"/>
  <w:characterSpacingControl w:val="doNotCompress"/>
  <w:hdrShapeDefaults>
    <o:shapelayout v:ext="edit">
      <o:idmap v:ext="edit" data="1"/>
    </o:shapelayout>
  </w:hdrShapeDefaults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74C00"/>
    <w:rsid w:val="000004A8"/>
    <w:rsid w:val="000452A7"/>
    <w:rsid w:val="00056E0F"/>
    <w:rsid w:val="000F792C"/>
    <w:rsid w:val="00161E8F"/>
    <w:rsid w:val="00246DA8"/>
    <w:rsid w:val="00246E67"/>
    <w:rsid w:val="002914B2"/>
    <w:rsid w:val="002A341F"/>
    <w:rsid w:val="002D671F"/>
    <w:rsid w:val="003B3B59"/>
    <w:rsid w:val="003C4F3C"/>
    <w:rsid w:val="003E167F"/>
    <w:rsid w:val="00411CB7"/>
    <w:rsid w:val="00464C7C"/>
    <w:rsid w:val="004714CB"/>
    <w:rsid w:val="00491251"/>
    <w:rsid w:val="005037B6"/>
    <w:rsid w:val="00543465"/>
    <w:rsid w:val="00560A1C"/>
    <w:rsid w:val="005C4737"/>
    <w:rsid w:val="005E3D02"/>
    <w:rsid w:val="005E6421"/>
    <w:rsid w:val="006A785C"/>
    <w:rsid w:val="006C11E9"/>
    <w:rsid w:val="006C3817"/>
    <w:rsid w:val="006D7D96"/>
    <w:rsid w:val="00725ABE"/>
    <w:rsid w:val="00732973"/>
    <w:rsid w:val="00767832"/>
    <w:rsid w:val="007B26E8"/>
    <w:rsid w:val="007C27C5"/>
    <w:rsid w:val="007E25EC"/>
    <w:rsid w:val="008041C4"/>
    <w:rsid w:val="00836B91"/>
    <w:rsid w:val="008464F0"/>
    <w:rsid w:val="008B07A6"/>
    <w:rsid w:val="008C3B3E"/>
    <w:rsid w:val="00901819"/>
    <w:rsid w:val="009061E4"/>
    <w:rsid w:val="0092633A"/>
    <w:rsid w:val="00927BD8"/>
    <w:rsid w:val="00995E04"/>
    <w:rsid w:val="00996335"/>
    <w:rsid w:val="009D09DD"/>
    <w:rsid w:val="00A13C7A"/>
    <w:rsid w:val="00A37B81"/>
    <w:rsid w:val="00A724EF"/>
    <w:rsid w:val="00A96A7C"/>
    <w:rsid w:val="00AA5614"/>
    <w:rsid w:val="00AD11CA"/>
    <w:rsid w:val="00AD36E5"/>
    <w:rsid w:val="00B041E0"/>
    <w:rsid w:val="00B210AD"/>
    <w:rsid w:val="00B70896"/>
    <w:rsid w:val="00C55C22"/>
    <w:rsid w:val="00C57D02"/>
    <w:rsid w:val="00CF229F"/>
    <w:rsid w:val="00D012AD"/>
    <w:rsid w:val="00D16CCB"/>
    <w:rsid w:val="00DA65ED"/>
    <w:rsid w:val="00E168A9"/>
    <w:rsid w:val="00E43B3A"/>
    <w:rsid w:val="00EE1343"/>
    <w:rsid w:val="00F23986"/>
    <w:rsid w:val="00F6717D"/>
    <w:rsid w:val="00F74C00"/>
    <w:rsid w:val="00FD24EB"/>
    <w:rsid w:val="14944A97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Calibri" w:cs="Times New Roman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10"/>
    <w:semiHidden/>
    <w:unhideWhenUsed/>
    <w:qFormat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5">
    <w:name w:val="footer"/>
    <w:basedOn w:val="1"/>
    <w:link w:val="12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6">
    <w:name w:val="header"/>
    <w:basedOn w:val="1"/>
    <w:link w:val="11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7">
    <w:name w:val="Hyperlink"/>
    <w:basedOn w:val="2"/>
    <w:qFormat/>
    <w:uiPriority w:val="0"/>
    <w:rPr>
      <w:color w:val="0000FF" w:themeColor="hyperlink"/>
      <w:u w:val="single"/>
    </w:rPr>
  </w:style>
  <w:style w:type="character" w:customStyle="1" w:styleId="8">
    <w:name w:val="No Spacing Char"/>
    <w:basedOn w:val="2"/>
    <w:link w:val="9"/>
    <w:locked/>
    <w:uiPriority w:val="1"/>
  </w:style>
  <w:style w:type="paragraph" w:styleId="9">
    <w:name w:val="No Spacing"/>
    <w:link w:val="8"/>
    <w:qFormat/>
    <w:uiPriority w:val="1"/>
    <w:pPr>
      <w:spacing w:after="0" w:line="240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customStyle="1" w:styleId="10">
    <w:name w:val="Balloon Text Char"/>
    <w:basedOn w:val="2"/>
    <w:link w:val="4"/>
    <w:semiHidden/>
    <w:uiPriority w:val="99"/>
    <w:rPr>
      <w:rFonts w:ascii="Tahoma" w:hAnsi="Tahoma" w:eastAsia="Calibri" w:cs="Tahoma"/>
      <w:sz w:val="16"/>
      <w:szCs w:val="16"/>
    </w:rPr>
  </w:style>
  <w:style w:type="character" w:customStyle="1" w:styleId="11">
    <w:name w:val="Header Char"/>
    <w:basedOn w:val="2"/>
    <w:link w:val="6"/>
    <w:uiPriority w:val="99"/>
    <w:rPr>
      <w:rFonts w:ascii="Calibri" w:hAnsi="Calibri" w:eastAsia="Calibri" w:cs="Times New Roman"/>
    </w:rPr>
  </w:style>
  <w:style w:type="character" w:customStyle="1" w:styleId="12">
    <w:name w:val="Footer Char"/>
    <w:basedOn w:val="2"/>
    <w:link w:val="5"/>
    <w:uiPriority w:val="99"/>
    <w:rPr>
      <w:rFonts w:ascii="Calibri" w:hAnsi="Calibri" w:eastAsia="Calibri" w:cs="Times New Roma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image" Target="media/image1.jpe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101</Words>
  <Characters>577</Characters>
  <Lines>4</Lines>
  <Paragraphs>1</Paragraphs>
  <TotalTime>1870</TotalTime>
  <ScaleCrop>false</ScaleCrop>
  <LinksUpToDate>false</LinksUpToDate>
  <CharactersWithSpaces>677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2022-10-13T08:23:00Z</dcterms:created>
  <dc:creator>admin</dc:creator>
  <cp:lastModifiedBy>SAMSUNG</cp:lastModifiedBy>
  <cp:lastPrinted>2025-12-01T12:00:00Z</cp:lastPrinted>
  <dcterms:modified xsi:type="dcterms:W3CDTF">2026-01-06T12:00:16Z</dcterms:modified>
  <cp:revision>34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1212B6C94F6E414DB52CD5A087C8C62E_13</vt:lpwstr>
  </property>
</Properties>
</file>