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64726A" w:rsidRDefault="002E5E90" w:rsidP="0064726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64726A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151FC">
        <w:rPr>
          <w:rFonts w:ascii="Georgia" w:hAnsi="Georgia"/>
          <w:noProof/>
          <w:sz w:val="28"/>
          <w:szCs w:val="32"/>
        </w:rPr>
        <w:t>3/28/2023 3:43:47 PM</w:t>
      </w:r>
      <w:r>
        <w:rPr>
          <w:rFonts w:ascii="Georgia" w:hAnsi="Georgia"/>
          <w:sz w:val="28"/>
          <w:szCs w:val="32"/>
        </w:rPr>
        <w:fldChar w:fldCharType="end"/>
      </w:r>
    </w:p>
    <w:p w:rsidR="0064726A" w:rsidRDefault="0064726A" w:rsidP="0064726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64726A" w:rsidTr="0064726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4726A" w:rsidTr="0064726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4726A" w:rsidRDefault="0064726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4726A" w:rsidRDefault="0064726A" w:rsidP="0064726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Cs w:val="24"/>
        </w:rPr>
        <w:t>Anteverted and em</w:t>
      </w:r>
      <w:r w:rsidR="00F86110">
        <w:rPr>
          <w:rFonts w:ascii="Georgia" w:hAnsi="Georgia"/>
          <w:bCs/>
          <w:iCs/>
          <w:szCs w:val="24"/>
        </w:rPr>
        <w:t>pty. No evidence of pregnancy no retained product of conception. No focal lesion demonstrated.</w:t>
      </w:r>
      <w:r>
        <w:rPr>
          <w:rFonts w:ascii="Georgia" w:hAnsi="Georgia"/>
          <w:bCs/>
          <w:iCs/>
          <w:szCs w:val="24"/>
        </w:rPr>
        <w:t>Myometrial and central endometrial echoes are preserved. Right and Left adnexia are free.</w:t>
      </w: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Features are s</w:t>
      </w:r>
      <w:r w:rsidR="00F86110">
        <w:rPr>
          <w:rFonts w:ascii="Georgia" w:hAnsi="Georgia"/>
          <w:bCs/>
          <w:iCs/>
          <w:szCs w:val="24"/>
        </w:rPr>
        <w:t>uggestive of Normal pelvic scan (Complete Abortion)</w:t>
      </w:r>
    </w:p>
    <w:p w:rsidR="00F86110" w:rsidRDefault="00F86110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6110" w:rsidRPr="00F86110" w:rsidRDefault="00F86110" w:rsidP="00F86110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bookmarkStart w:id="0" w:name="_GoBack"/>
      <w:bookmarkEnd w:id="0"/>
    </w:p>
    <w:p w:rsidR="00F86110" w:rsidRPr="00F86110" w:rsidRDefault="00F86110" w:rsidP="00F8611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86110" w:rsidRPr="00F86110" w:rsidRDefault="00F86110" w:rsidP="00F8611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86110" w:rsidRPr="00F86110" w:rsidRDefault="00F86110" w:rsidP="00F8611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64726A" w:rsidP="006472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4726A" w:rsidRDefault="00C151FC" w:rsidP="00C151F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4726A" w:rsidRDefault="0064726A" w:rsidP="0064726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4726A" w:rsidRDefault="0064726A" w:rsidP="0064726A">
      <w:pPr>
        <w:rPr>
          <w:sz w:val="20"/>
        </w:rPr>
      </w:pPr>
    </w:p>
    <w:p w:rsidR="0064726A" w:rsidRDefault="0064726A" w:rsidP="0064726A"/>
    <w:p w:rsidR="0064726A" w:rsidRDefault="0064726A" w:rsidP="0064726A"/>
    <w:p w:rsidR="008B3343" w:rsidRDefault="00C151FC"/>
    <w:sectPr w:rsidR="008B3343" w:rsidSect="002E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64726A"/>
    <w:rsid w:val="002914B2"/>
    <w:rsid w:val="002E5E90"/>
    <w:rsid w:val="0064726A"/>
    <w:rsid w:val="00995E04"/>
    <w:rsid w:val="00C151FC"/>
    <w:rsid w:val="00F86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26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26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26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26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3</cp:revision>
  <dcterms:created xsi:type="dcterms:W3CDTF">2022-10-09T14:01:00Z</dcterms:created>
  <dcterms:modified xsi:type="dcterms:W3CDTF">2023-03-28T12:43:00Z</dcterms:modified>
</cp:coreProperties>
</file>