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802241" w:rsidP="00802241">
      <w:pPr>
        <w:spacing w:after="0" w:line="240" w:lineRule="auto"/>
        <w:rPr>
          <w:rFonts w:ascii="Georgia" w:hAnsi="Georgia"/>
          <w:sz w:val="28"/>
          <w:szCs w:val="32"/>
        </w:rPr>
      </w:pPr>
    </w:p>
    <w:p w:rsidR="00802241" w:rsidRDefault="00142059" w:rsidP="00802241">
      <w:pPr>
        <w:spacing w:after="0" w:line="240" w:lineRule="auto"/>
        <w:rPr>
          <w:rFonts w:ascii="Georgia" w:hAnsi="Georgia"/>
          <w:sz w:val="28"/>
          <w:szCs w:val="32"/>
        </w:rPr>
      </w:pPr>
      <w:r>
        <w:rPr>
          <w:rFonts w:ascii="Georgia" w:hAnsi="Georgia"/>
          <w:sz w:val="28"/>
          <w:szCs w:val="32"/>
        </w:rPr>
        <w:fldChar w:fldCharType="begin"/>
      </w:r>
      <w:r w:rsidR="00802241">
        <w:rPr>
          <w:rFonts w:ascii="Georgia" w:hAnsi="Georgia"/>
          <w:sz w:val="28"/>
          <w:szCs w:val="32"/>
        </w:rPr>
        <w:instrText xml:space="preserve"> DATE \@ "M/d/yyyy h:mm:ss am/pm" </w:instrText>
      </w:r>
      <w:r>
        <w:rPr>
          <w:rFonts w:ascii="Georgia" w:hAnsi="Georgia"/>
          <w:sz w:val="28"/>
          <w:szCs w:val="32"/>
        </w:rPr>
        <w:fldChar w:fldCharType="separate"/>
      </w:r>
      <w:r w:rsidR="00C60E42">
        <w:rPr>
          <w:rFonts w:ascii="Georgia" w:hAnsi="Georgia"/>
          <w:noProof/>
          <w:sz w:val="28"/>
          <w:szCs w:val="32"/>
        </w:rPr>
        <w:t>3/28/2023 3:44:12 PM</w:t>
      </w:r>
      <w:r>
        <w:rPr>
          <w:rFonts w:ascii="Georgia" w:hAnsi="Georgia"/>
          <w:sz w:val="28"/>
          <w:szCs w:val="32"/>
        </w:rPr>
        <w:fldChar w:fldCharType="end"/>
      </w:r>
    </w:p>
    <w:p w:rsidR="00802241" w:rsidRDefault="00802241" w:rsidP="00802241">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802241" w:rsidTr="00802241">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sz w:val="24"/>
                <w:szCs w:val="28"/>
              </w:rPr>
            </w:pPr>
            <w:r>
              <w:rPr>
                <w:rFonts w:ascii="Georgia" w:hAnsi="Georgia"/>
                <w:sz w:val="24"/>
                <w:szCs w:val="28"/>
              </w:rPr>
              <w:t>Ref No:00010</w:t>
            </w:r>
          </w:p>
        </w:tc>
      </w:tr>
      <w:tr w:rsidR="00802241" w:rsidTr="00802241">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802241" w:rsidRDefault="00802241">
            <w:pPr>
              <w:spacing w:after="0"/>
              <w:rPr>
                <w:rFonts w:ascii="Georgia" w:hAnsi="Georgia"/>
                <w:b/>
                <w:sz w:val="24"/>
                <w:szCs w:val="28"/>
              </w:rPr>
            </w:pPr>
            <w:r>
              <w:rPr>
                <w:rFonts w:ascii="Georgia" w:hAnsi="Georgia"/>
                <w:b/>
                <w:sz w:val="24"/>
                <w:szCs w:val="28"/>
              </w:rPr>
              <w:t>US:10</w:t>
            </w:r>
          </w:p>
        </w:tc>
      </w:tr>
    </w:tbl>
    <w:p w:rsidR="00802241" w:rsidRDefault="00802241" w:rsidP="00802241">
      <w:pPr>
        <w:spacing w:after="0" w:line="240" w:lineRule="auto"/>
        <w:rPr>
          <w:rFonts w:ascii="Georgia" w:hAnsi="Georgia"/>
          <w:bCs/>
          <w:i/>
          <w:iCs/>
          <w:sz w:val="28"/>
          <w:szCs w:val="32"/>
        </w:rPr>
      </w:pPr>
    </w:p>
    <w:p w:rsidR="00802241" w:rsidRDefault="00802241" w:rsidP="00802241">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802241" w:rsidRDefault="00802241" w:rsidP="00802241">
      <w:pPr>
        <w:spacing w:after="0" w:line="240" w:lineRule="auto"/>
        <w:rPr>
          <w:rFonts w:ascii="Georgia" w:hAnsi="Georgia"/>
          <w:bCs/>
          <w:iCs/>
          <w:szCs w:val="24"/>
          <w:u w:val="single"/>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 xml:space="preserve">Average size with normal shape and smooth outline. Normal parenchymal Echogenicity with good CMD. No backpressure changes cystic or sizable typical calculi seen. </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with normal mucosal thickness. No gross masses or stone seen.</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18"/>
          <w:szCs w:val="24"/>
        </w:rPr>
        <w:t>UTERUS:</w:t>
      </w:r>
      <w:r>
        <w:rPr>
          <w:rFonts w:ascii="Georgia" w:hAnsi="Georgia"/>
          <w:bCs/>
          <w:iCs/>
          <w:szCs w:val="24"/>
        </w:rPr>
        <w:t>Normal in size and contour. The cavity is empty. Myometrial and central endometrial echoes are preserved.</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Cs w:val="24"/>
          <w:u w:val="single"/>
        </w:rPr>
        <w:t>ADNEXAE:</w:t>
      </w:r>
      <w:r>
        <w:rPr>
          <w:rFonts w:ascii="Georgia" w:hAnsi="Georgia"/>
          <w:bCs/>
          <w:iCs/>
          <w:szCs w:val="24"/>
        </w:rPr>
        <w:t xml:space="preserve"> Right sidedunilocular thin-walled cyst with fibrin stands or low-level echoes seen. It measures 38.0mm X 34.5mm. Left adnexia appeared preserved.</w:t>
      </w:r>
    </w:p>
    <w:p w:rsidR="00802241" w:rsidRDefault="00802241" w:rsidP="00802241">
      <w:pPr>
        <w:spacing w:after="0" w:line="240" w:lineRule="auto"/>
        <w:rPr>
          <w:rFonts w:ascii="Georgia" w:hAnsi="Georgia"/>
          <w:b/>
          <w:bCs/>
          <w:iCs/>
          <w:szCs w:val="24"/>
          <w:u w:val="single"/>
        </w:rPr>
      </w:pPr>
    </w:p>
    <w:p w:rsidR="00802241" w:rsidRDefault="00802241" w:rsidP="00802241">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bookmarkStart w:id="0" w:name="_GoBack"/>
      <w:bookmarkEnd w:id="0"/>
      <w:r>
        <w:rPr>
          <w:rFonts w:ascii="Georgia" w:hAnsi="Georgia"/>
          <w:bCs/>
          <w:iCs/>
          <w:szCs w:val="24"/>
        </w:rPr>
        <w:t>The USS Features are suggestive of Right Complex Ovarian Cyst.</w:t>
      </w:r>
    </w:p>
    <w:p w:rsidR="00802241" w:rsidRDefault="00802241" w:rsidP="00802241">
      <w:pPr>
        <w:spacing w:after="0" w:line="240" w:lineRule="auto"/>
        <w:rPr>
          <w:rFonts w:ascii="Georgia" w:hAnsi="Georgia"/>
          <w:bCs/>
          <w:iCs/>
          <w:szCs w:val="24"/>
        </w:rPr>
      </w:pPr>
    </w:p>
    <w:p w:rsidR="00802241" w:rsidRDefault="00802241" w:rsidP="00802241">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802241" w:rsidRDefault="00802241" w:rsidP="00C60E42">
      <w:pPr>
        <w:spacing w:after="0" w:line="240" w:lineRule="auto"/>
        <w:ind w:left="5610"/>
      </w:pPr>
      <w:r>
        <w:rPr>
          <w:rFonts w:ascii="Georgia" w:hAnsi="Georgia"/>
          <w:bCs/>
          <w:iCs/>
          <w:szCs w:val="24"/>
        </w:rPr>
        <w:t>Ultrasound specialist.</w:t>
      </w:r>
    </w:p>
    <w:p w:rsidR="008B3343" w:rsidRDefault="00C60E42"/>
    <w:sectPr w:rsidR="008B3343" w:rsidSect="001420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802241"/>
    <w:rsid w:val="00142059"/>
    <w:rsid w:val="002914B2"/>
    <w:rsid w:val="003635C8"/>
    <w:rsid w:val="00802241"/>
    <w:rsid w:val="00995E04"/>
    <w:rsid w:val="00C60E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24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22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241"/>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224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22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241"/>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926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2</cp:revision>
  <dcterms:created xsi:type="dcterms:W3CDTF">2022-10-18T11:03:00Z</dcterms:created>
  <dcterms:modified xsi:type="dcterms:W3CDTF">2023-03-28T12:44:00Z</dcterms:modified>
</cp:coreProperties>
</file>