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3688" w:rsidRDefault="00123688" w:rsidP="00123688">
      <w:pPr>
        <w:spacing w:after="0" w:line="240" w:lineRule="auto"/>
        <w:rPr>
          <w:rFonts w:ascii="Georgia" w:eastAsia="Calibri" w:hAnsi="Georgia" w:cs="Times New Roman"/>
          <w:sz w:val="28"/>
          <w:szCs w:val="32"/>
        </w:rPr>
      </w:pPr>
    </w:p>
    <w:p w:rsidR="00123688" w:rsidRDefault="00123688" w:rsidP="00123688">
      <w:pPr>
        <w:spacing w:after="0" w:line="240" w:lineRule="auto"/>
        <w:rPr>
          <w:rFonts w:ascii="Georgia" w:eastAsia="Calibri" w:hAnsi="Georgia" w:cs="Times New Roman"/>
          <w:sz w:val="28"/>
          <w:szCs w:val="32"/>
        </w:rPr>
      </w:pPr>
    </w:p>
    <w:p w:rsidR="00123688" w:rsidRDefault="00123688" w:rsidP="00123688">
      <w:pPr>
        <w:spacing w:after="0" w:line="240" w:lineRule="auto"/>
        <w:rPr>
          <w:rFonts w:ascii="Georgia" w:eastAsia="Calibri" w:hAnsi="Georgia" w:cs="Times New Roman"/>
          <w:sz w:val="28"/>
          <w:szCs w:val="32"/>
        </w:rPr>
      </w:pPr>
    </w:p>
    <w:p w:rsidR="00123688" w:rsidRDefault="00123688" w:rsidP="00123688">
      <w:pPr>
        <w:spacing w:after="0" w:line="240" w:lineRule="auto"/>
        <w:rPr>
          <w:rFonts w:ascii="Georgia" w:eastAsia="Calibri" w:hAnsi="Georgia" w:cs="Times New Roman"/>
          <w:sz w:val="28"/>
          <w:szCs w:val="32"/>
        </w:rPr>
      </w:pPr>
    </w:p>
    <w:p w:rsidR="00123688" w:rsidRDefault="00123688" w:rsidP="00123688">
      <w:pPr>
        <w:spacing w:after="0" w:line="240" w:lineRule="auto"/>
        <w:rPr>
          <w:rFonts w:ascii="Georgia" w:eastAsia="Calibri" w:hAnsi="Georgia" w:cs="Times New Roman"/>
          <w:sz w:val="28"/>
          <w:szCs w:val="32"/>
        </w:rPr>
      </w:pPr>
    </w:p>
    <w:p w:rsidR="00123688" w:rsidRDefault="00123688" w:rsidP="00123688">
      <w:pPr>
        <w:spacing w:after="0" w:line="240" w:lineRule="auto"/>
        <w:rPr>
          <w:rFonts w:ascii="Georgia" w:eastAsia="Calibri" w:hAnsi="Georgia" w:cs="Times New Roman"/>
          <w:sz w:val="28"/>
          <w:szCs w:val="32"/>
        </w:rPr>
      </w:pPr>
    </w:p>
    <w:p w:rsidR="00123688" w:rsidRDefault="00123688" w:rsidP="00123688">
      <w:pPr>
        <w:spacing w:after="0" w:line="240" w:lineRule="auto"/>
        <w:rPr>
          <w:rFonts w:ascii="Georgia" w:eastAsia="Calibri" w:hAnsi="Georgia" w:cs="Times New Roman"/>
          <w:sz w:val="28"/>
          <w:szCs w:val="32"/>
        </w:rPr>
      </w:pPr>
    </w:p>
    <w:p w:rsidR="00123688" w:rsidRDefault="00123688" w:rsidP="00123688">
      <w:pPr>
        <w:spacing w:after="0" w:line="240" w:lineRule="auto"/>
        <w:rPr>
          <w:rFonts w:ascii="Georgia" w:eastAsia="Calibri" w:hAnsi="Georgia" w:cs="Times New Roman"/>
          <w:sz w:val="28"/>
          <w:szCs w:val="32"/>
        </w:rPr>
      </w:pPr>
      <w:r>
        <w:rPr>
          <w:rFonts w:ascii="Georgia" w:eastAsia="Calibri" w:hAnsi="Georgia" w:cs="Times New Roman"/>
          <w:sz w:val="28"/>
          <w:szCs w:val="32"/>
        </w:rPr>
        <w:fldChar w:fldCharType="begin"/>
      </w:r>
      <w:r>
        <w:rPr>
          <w:rFonts w:ascii="Georgia" w:eastAsia="Calibri" w:hAnsi="Georgia" w:cs="Times New Roman"/>
          <w:sz w:val="28"/>
          <w:szCs w:val="32"/>
        </w:rPr>
        <w:instrText xml:space="preserve"> DATE \@ "M/d/yyyy h:mm:ss am/pm" </w:instrText>
      </w:r>
      <w:r>
        <w:rPr>
          <w:rFonts w:ascii="Georgia" w:eastAsia="Calibri" w:hAnsi="Georgia" w:cs="Times New Roman"/>
          <w:sz w:val="28"/>
          <w:szCs w:val="32"/>
        </w:rPr>
        <w:fldChar w:fldCharType="separate"/>
      </w:r>
      <w:r w:rsidR="0047349E">
        <w:rPr>
          <w:rFonts w:ascii="Georgia" w:eastAsia="Calibri" w:hAnsi="Georgia" w:cs="Times New Roman"/>
          <w:noProof/>
          <w:sz w:val="28"/>
          <w:szCs w:val="32"/>
        </w:rPr>
        <w:t>10/11/2022 3:47:49 PM</w:t>
      </w:r>
      <w:r>
        <w:rPr>
          <w:rFonts w:ascii="Georgia" w:eastAsia="Calibri" w:hAnsi="Georgia" w:cs="Times New Roman"/>
          <w:sz w:val="28"/>
          <w:szCs w:val="32"/>
        </w:rPr>
        <w:fldChar w:fldCharType="end"/>
      </w:r>
    </w:p>
    <w:p w:rsidR="00123688" w:rsidRDefault="00123688" w:rsidP="00123688">
      <w:pPr>
        <w:spacing w:after="0" w:line="240" w:lineRule="auto"/>
        <w:rPr>
          <w:rFonts w:ascii="Georgia" w:eastAsia="Calibri" w:hAnsi="Georgia" w:cs="Times New Roman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123688" w:rsidTr="00123688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23688" w:rsidRDefault="00123688">
            <w:pPr>
              <w:spacing w:after="0"/>
              <w:rPr>
                <w:rFonts w:ascii="Georgia" w:eastAsia="Calibri" w:hAnsi="Georgia" w:cs="Times New Roman"/>
                <w:sz w:val="24"/>
                <w:szCs w:val="28"/>
              </w:rPr>
            </w:pPr>
            <w:r>
              <w:rPr>
                <w:rFonts w:ascii="Georgia" w:eastAsia="Calibri" w:hAnsi="Georgia" w:cs="Times New Roman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23688" w:rsidRDefault="00123688">
            <w:pPr>
              <w:spacing w:after="0"/>
              <w:rPr>
                <w:rFonts w:ascii="Georgia" w:eastAsia="Calibri" w:hAnsi="Georgia" w:cs="Times New Roman"/>
                <w:sz w:val="24"/>
                <w:szCs w:val="28"/>
              </w:rPr>
            </w:pPr>
            <w:proofErr w:type="spellStart"/>
            <w:r>
              <w:rPr>
                <w:rFonts w:ascii="Georgia" w:eastAsia="Calibri" w:hAnsi="Georgia" w:cs="Times New Roman"/>
                <w:sz w:val="24"/>
                <w:szCs w:val="28"/>
              </w:rPr>
              <w:t>Age:</w:t>
            </w:r>
            <w:r>
              <w:rPr>
                <w:rFonts w:ascii="Georgia" w:eastAsia="Calibri" w:hAnsi="Georgia" w:cs="Times New Roman"/>
                <w:b/>
                <w:sz w:val="24"/>
                <w:szCs w:val="28"/>
              </w:rPr>
              <w:t>Ad</w:t>
            </w:r>
            <w:proofErr w:type="spellEnd"/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23688" w:rsidRDefault="00123688">
            <w:pPr>
              <w:spacing w:after="0"/>
              <w:rPr>
                <w:rFonts w:ascii="Georgia" w:eastAsia="Calibri" w:hAnsi="Georgia" w:cs="Times New Roman"/>
                <w:sz w:val="24"/>
                <w:szCs w:val="28"/>
              </w:rPr>
            </w:pPr>
            <w:proofErr w:type="spellStart"/>
            <w:r>
              <w:rPr>
                <w:rFonts w:ascii="Georgia" w:eastAsia="Calibri" w:hAnsi="Georgia" w:cs="Times New Roman"/>
                <w:sz w:val="24"/>
                <w:szCs w:val="28"/>
              </w:rPr>
              <w:t>Sex:</w:t>
            </w:r>
            <w:r>
              <w:rPr>
                <w:rFonts w:ascii="Georgia" w:eastAsia="Calibri" w:hAnsi="Georgia" w:cs="Times New Roman"/>
                <w:b/>
                <w:sz w:val="24"/>
                <w:szCs w:val="28"/>
              </w:rPr>
              <w:t>F</w:t>
            </w:r>
            <w:proofErr w:type="spellEnd"/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23688" w:rsidRDefault="00123688">
            <w:pPr>
              <w:spacing w:after="0"/>
              <w:rPr>
                <w:rFonts w:ascii="Georgia" w:eastAsia="Calibri" w:hAnsi="Georgia" w:cs="Times New Roman"/>
                <w:sz w:val="24"/>
                <w:szCs w:val="28"/>
              </w:rPr>
            </w:pPr>
            <w:r>
              <w:rPr>
                <w:rFonts w:ascii="Georgia" w:eastAsia="Calibri" w:hAnsi="Georgia" w:cs="Times New Roman"/>
                <w:sz w:val="24"/>
                <w:szCs w:val="28"/>
              </w:rPr>
              <w:t>Ref No:00010</w:t>
            </w:r>
          </w:p>
        </w:tc>
      </w:tr>
      <w:tr w:rsidR="00123688" w:rsidTr="00123688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23688" w:rsidRDefault="00123688">
            <w:pPr>
              <w:spacing w:after="0"/>
              <w:rPr>
                <w:rFonts w:ascii="Georgia" w:eastAsia="Calibri" w:hAnsi="Georgia" w:cs="Times New Roman"/>
                <w:b/>
                <w:sz w:val="24"/>
                <w:szCs w:val="28"/>
              </w:rPr>
            </w:pPr>
            <w:r>
              <w:rPr>
                <w:rFonts w:ascii="Georgia" w:eastAsia="Calibri" w:hAnsi="Georgia" w:cs="Times New Roman"/>
                <w:sz w:val="24"/>
                <w:szCs w:val="28"/>
              </w:rPr>
              <w:t>Clinical Details:</w:t>
            </w:r>
            <w:r>
              <w:rPr>
                <w:rFonts w:ascii="Georgia" w:eastAsia="Calibri" w:hAnsi="Georgia" w:cs="Times New Roman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23688" w:rsidRDefault="00123688">
            <w:pPr>
              <w:spacing w:after="0"/>
              <w:rPr>
                <w:rFonts w:ascii="Georgia" w:eastAsia="Calibri" w:hAnsi="Georgia" w:cs="Times New Roman"/>
                <w:b/>
                <w:sz w:val="24"/>
                <w:szCs w:val="28"/>
              </w:rPr>
            </w:pPr>
            <w:r>
              <w:rPr>
                <w:rFonts w:ascii="Georgia" w:eastAsia="Calibri" w:hAnsi="Georgia" w:cs="Times New Roman"/>
                <w:b/>
                <w:sz w:val="24"/>
                <w:szCs w:val="28"/>
              </w:rPr>
              <w:t>US:10</w:t>
            </w:r>
          </w:p>
        </w:tc>
      </w:tr>
    </w:tbl>
    <w:p w:rsidR="00123688" w:rsidRDefault="00123688" w:rsidP="00123688">
      <w:pPr>
        <w:spacing w:after="0" w:line="240" w:lineRule="auto"/>
        <w:rPr>
          <w:rFonts w:ascii="Georgia" w:eastAsia="Calibri" w:hAnsi="Georgia" w:cs="Times New Roman"/>
          <w:bCs/>
          <w:i/>
          <w:iCs/>
          <w:sz w:val="28"/>
          <w:szCs w:val="32"/>
        </w:rPr>
      </w:pPr>
    </w:p>
    <w:p w:rsidR="00123688" w:rsidRDefault="00123688" w:rsidP="00123688">
      <w:pPr>
        <w:spacing w:after="0" w:line="240" w:lineRule="auto"/>
        <w:rPr>
          <w:rFonts w:ascii="Georgia" w:eastAsia="Calibri" w:hAnsi="Georgia" w:cs="Times New Roman"/>
          <w:bCs/>
          <w:iCs/>
          <w:szCs w:val="24"/>
          <w:u w:val="single"/>
        </w:rPr>
      </w:pPr>
      <w:r>
        <w:rPr>
          <w:rFonts w:ascii="Georgia" w:eastAsia="Calibri" w:hAnsi="Georgia" w:cs="Times New Roman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eastAsia="Calibri" w:hAnsi="Georgia" w:cs="Times New Roman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eastAsia="Calibri" w:hAnsi="Georgia" w:cs="Times New Roman"/>
          <w:bCs/>
          <w:iCs/>
          <w:szCs w:val="24"/>
          <w:u w:val="single"/>
        </w:rPr>
        <w:t>: REVEALED:</w:t>
      </w:r>
    </w:p>
    <w:p w:rsidR="00123688" w:rsidRDefault="00123688" w:rsidP="00123688">
      <w:pPr>
        <w:spacing w:after="0" w:line="240" w:lineRule="auto"/>
        <w:rPr>
          <w:rFonts w:ascii="Georgia" w:eastAsia="Calibri" w:hAnsi="Georgia" w:cs="Times New Roman"/>
          <w:bCs/>
          <w:iCs/>
          <w:szCs w:val="24"/>
          <w:u w:val="single"/>
        </w:rPr>
      </w:pPr>
    </w:p>
    <w:p w:rsidR="00123688" w:rsidRDefault="00123688" w:rsidP="00123688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  <w:r>
        <w:rPr>
          <w:rFonts w:ascii="Georgia" w:eastAsia="Calibri" w:hAnsi="Georgia" w:cs="Times New Roman"/>
          <w:b/>
          <w:bCs/>
          <w:iCs/>
          <w:sz w:val="18"/>
          <w:szCs w:val="24"/>
          <w:u w:val="single"/>
        </w:rPr>
        <w:t>LIVER</w:t>
      </w:r>
      <w:r>
        <w:rPr>
          <w:rFonts w:ascii="Georgia" w:eastAsia="Calibri" w:hAnsi="Georgia" w:cs="Times New Roman"/>
          <w:b/>
          <w:bCs/>
          <w:iCs/>
          <w:sz w:val="18"/>
          <w:szCs w:val="24"/>
        </w:rPr>
        <w:t>:</w:t>
      </w:r>
      <w:r>
        <w:rPr>
          <w:rFonts w:ascii="Georgia" w:eastAsia="Calibri" w:hAnsi="Georgia" w:cs="Times New Roman"/>
          <w:bCs/>
          <w:iCs/>
          <w:sz w:val="18"/>
          <w:szCs w:val="24"/>
        </w:rPr>
        <w:t xml:space="preserve"> </w:t>
      </w:r>
      <w:r>
        <w:rPr>
          <w:rFonts w:ascii="Georgia" w:eastAsia="Calibri" w:hAnsi="Georgia" w:cs="Times New Roman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eastAsia="Calibri" w:hAnsi="Georgia" w:cs="Times New Roman"/>
          <w:bCs/>
          <w:iCs/>
          <w:szCs w:val="24"/>
        </w:rPr>
        <w:t>echotexure</w:t>
      </w:r>
      <w:proofErr w:type="spellEnd"/>
      <w:r>
        <w:rPr>
          <w:rFonts w:ascii="Georgia" w:eastAsia="Calibri" w:hAnsi="Georgia" w:cs="Times New Roman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123688" w:rsidRDefault="00123688" w:rsidP="00123688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</w:p>
    <w:p w:rsidR="00123688" w:rsidRDefault="00123688" w:rsidP="00123688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  <w:r>
        <w:rPr>
          <w:rFonts w:ascii="Georgia" w:eastAsia="Calibri" w:hAnsi="Georgia" w:cs="Times New Roman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eastAsia="Calibri" w:hAnsi="Georgia" w:cs="Times New Roman"/>
          <w:b/>
          <w:bCs/>
          <w:iCs/>
          <w:sz w:val="18"/>
          <w:szCs w:val="24"/>
        </w:rPr>
        <w:t>:</w:t>
      </w:r>
      <w:r>
        <w:rPr>
          <w:rFonts w:ascii="Georgia" w:eastAsia="Calibri" w:hAnsi="Georgia" w:cs="Times New Roman"/>
          <w:bCs/>
          <w:iCs/>
          <w:sz w:val="18"/>
          <w:szCs w:val="24"/>
        </w:rPr>
        <w:t xml:space="preserve"> </w:t>
      </w:r>
      <w:r>
        <w:rPr>
          <w:rFonts w:ascii="Georgia" w:eastAsia="Calibri" w:hAnsi="Georgia" w:cs="Times New Roman"/>
          <w:bCs/>
          <w:iCs/>
          <w:szCs w:val="24"/>
        </w:rPr>
        <w:t xml:space="preserve">Semi-contacted at time of examination: however no sizable intra-luminal stone seen. C.B.D is seen patent and not dilated.  </w:t>
      </w:r>
      <w:proofErr w:type="gramStart"/>
      <w:r>
        <w:rPr>
          <w:rFonts w:ascii="Georgia" w:eastAsia="Calibri" w:hAnsi="Georgia" w:cs="Times New Roman"/>
          <w:bCs/>
          <w:iCs/>
          <w:szCs w:val="24"/>
        </w:rPr>
        <w:t>Wall thickness normal.</w:t>
      </w:r>
      <w:proofErr w:type="gramEnd"/>
    </w:p>
    <w:p w:rsidR="00123688" w:rsidRDefault="00123688" w:rsidP="00123688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</w:p>
    <w:p w:rsidR="00123688" w:rsidRDefault="00123688" w:rsidP="00123688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  <w:r>
        <w:rPr>
          <w:rFonts w:ascii="Georgia" w:eastAsia="Calibri" w:hAnsi="Georgia" w:cs="Times New Roman"/>
          <w:b/>
          <w:bCs/>
          <w:iCs/>
          <w:sz w:val="18"/>
          <w:szCs w:val="24"/>
          <w:u w:val="single"/>
        </w:rPr>
        <w:t>PANCREAS</w:t>
      </w:r>
      <w:r>
        <w:rPr>
          <w:rFonts w:ascii="Georgia" w:eastAsia="Calibri" w:hAnsi="Georgia" w:cs="Times New Roman"/>
          <w:b/>
          <w:bCs/>
          <w:iCs/>
          <w:sz w:val="18"/>
          <w:szCs w:val="24"/>
        </w:rPr>
        <w:t>:</w:t>
      </w:r>
      <w:r>
        <w:rPr>
          <w:rFonts w:ascii="Georgia" w:eastAsia="Calibri" w:hAnsi="Georgia" w:cs="Times New Roman"/>
          <w:bCs/>
          <w:iCs/>
          <w:sz w:val="18"/>
          <w:szCs w:val="24"/>
        </w:rPr>
        <w:t xml:space="preserve"> </w:t>
      </w:r>
      <w:r>
        <w:rPr>
          <w:rFonts w:ascii="Georgia" w:eastAsia="Calibri" w:hAnsi="Georgia" w:cs="Times New Roman"/>
          <w:bCs/>
          <w:iCs/>
          <w:szCs w:val="24"/>
        </w:rPr>
        <w:t xml:space="preserve">Normal in size with normal parenchymal echoes. MPD not dilated. No gross masses detected. </w:t>
      </w:r>
    </w:p>
    <w:p w:rsidR="00123688" w:rsidRDefault="00123688" w:rsidP="00123688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</w:p>
    <w:p w:rsidR="00123688" w:rsidRDefault="00123688" w:rsidP="00123688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  <w:r>
        <w:rPr>
          <w:rFonts w:ascii="Georgia" w:eastAsia="Calibri" w:hAnsi="Georgia" w:cs="Times New Roman"/>
          <w:b/>
          <w:bCs/>
          <w:iCs/>
          <w:sz w:val="18"/>
          <w:szCs w:val="24"/>
          <w:u w:val="single"/>
        </w:rPr>
        <w:t>SPLEEN:</w:t>
      </w:r>
      <w:r>
        <w:rPr>
          <w:rFonts w:ascii="Georgia" w:eastAsia="Calibri" w:hAnsi="Georgia" w:cs="Times New Roman"/>
          <w:bCs/>
          <w:iCs/>
          <w:sz w:val="18"/>
          <w:szCs w:val="24"/>
        </w:rPr>
        <w:t xml:space="preserve"> </w:t>
      </w:r>
      <w:r>
        <w:rPr>
          <w:rFonts w:ascii="Georgia" w:eastAsia="Calibri" w:hAnsi="Georgia" w:cs="Times New Roman"/>
          <w:bCs/>
          <w:iCs/>
          <w:szCs w:val="24"/>
        </w:rPr>
        <w:t>Normal in size with normal echo pattern. No focal lesion seen.</w:t>
      </w:r>
    </w:p>
    <w:p w:rsidR="00123688" w:rsidRDefault="00123688" w:rsidP="00123688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</w:p>
    <w:p w:rsidR="00123688" w:rsidRDefault="00123688" w:rsidP="00123688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  <w:r>
        <w:rPr>
          <w:rFonts w:ascii="Georgia" w:eastAsia="Calibri" w:hAnsi="Georgia" w:cs="Times New Roman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eastAsia="Calibri" w:hAnsi="Georgia" w:cs="Times New Roman"/>
          <w:bCs/>
          <w:iCs/>
          <w:sz w:val="18"/>
          <w:szCs w:val="24"/>
        </w:rPr>
        <w:t xml:space="preserve"> </w:t>
      </w:r>
      <w:r>
        <w:rPr>
          <w:rFonts w:ascii="Georgia" w:eastAsia="Calibri" w:hAnsi="Georgia" w:cs="Times New Roman"/>
          <w:bCs/>
          <w:iCs/>
          <w:szCs w:val="24"/>
        </w:rPr>
        <w:t xml:space="preserve">Normal. </w:t>
      </w:r>
    </w:p>
    <w:p w:rsidR="00123688" w:rsidRDefault="00123688" w:rsidP="00123688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</w:p>
    <w:p w:rsidR="00123688" w:rsidRDefault="00123688" w:rsidP="00123688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  <w:r>
        <w:rPr>
          <w:rFonts w:ascii="Georgia" w:eastAsia="Calibri" w:hAnsi="Georgia" w:cs="Times New Roman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eastAsia="Calibri" w:hAnsi="Georgia" w:cs="Times New Roman"/>
          <w:b/>
          <w:bCs/>
          <w:iCs/>
          <w:sz w:val="18"/>
          <w:szCs w:val="24"/>
        </w:rPr>
        <w:t>:</w:t>
      </w:r>
      <w:r>
        <w:rPr>
          <w:rFonts w:ascii="Georgia" w:eastAsia="Calibri" w:hAnsi="Georgia" w:cs="Times New Roman"/>
          <w:bCs/>
          <w:iCs/>
          <w:sz w:val="18"/>
          <w:szCs w:val="24"/>
        </w:rPr>
        <w:t xml:space="preserve"> </w:t>
      </w:r>
      <w:r>
        <w:rPr>
          <w:rFonts w:ascii="Georgia" w:eastAsia="Calibri" w:hAnsi="Georgia" w:cs="Times New Roman"/>
          <w:bCs/>
          <w:iCs/>
          <w:szCs w:val="24"/>
        </w:rPr>
        <w:t xml:space="preserve">  Normal shape and smooth outline However, both Kidneys are moderately enlarged in size and Shows </w:t>
      </w:r>
      <w:proofErr w:type="gramStart"/>
      <w:r>
        <w:rPr>
          <w:rFonts w:ascii="Georgia" w:eastAsia="Calibri" w:hAnsi="Georgia" w:cs="Times New Roman"/>
          <w:bCs/>
          <w:iCs/>
          <w:szCs w:val="24"/>
        </w:rPr>
        <w:t>increased  Parenchymal</w:t>
      </w:r>
      <w:proofErr w:type="gramEnd"/>
      <w:r>
        <w:rPr>
          <w:rFonts w:ascii="Georgia" w:eastAsia="Calibri" w:hAnsi="Georgia" w:cs="Times New Roman"/>
          <w:bCs/>
          <w:iCs/>
          <w:szCs w:val="24"/>
        </w:rPr>
        <w:t xml:space="preserve"> Echogenicity with moderate loss of CMD. No backpressure changes, cystic or sizable typical calculi.</w:t>
      </w:r>
    </w:p>
    <w:p w:rsidR="0047349E" w:rsidRDefault="0047349E" w:rsidP="0047349E">
      <w:pPr>
        <w:spacing w:after="0" w:line="240" w:lineRule="auto"/>
        <w:rPr>
          <w:rFonts w:ascii="Georgia" w:hAnsi="Georgia"/>
          <w:b/>
          <w:bCs/>
          <w:iCs/>
          <w:sz w:val="18"/>
          <w:szCs w:val="24"/>
        </w:rPr>
      </w:pPr>
    </w:p>
    <w:p w:rsidR="0047349E" w:rsidRDefault="0047349E" w:rsidP="0047349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123688" w:rsidRDefault="00123688" w:rsidP="00123688">
      <w:pPr>
        <w:spacing w:after="0" w:line="240" w:lineRule="auto"/>
        <w:rPr>
          <w:rFonts w:ascii="Georgia" w:eastAsia="Calibri" w:hAnsi="Georgia" w:cs="Times New Roman"/>
          <w:bCs/>
          <w:iCs/>
          <w:sz w:val="18"/>
          <w:szCs w:val="24"/>
        </w:rPr>
      </w:pPr>
      <w:r>
        <w:rPr>
          <w:rFonts w:ascii="Georgia" w:hAnsi="Georgia"/>
          <w:bCs/>
          <w:iCs/>
          <w:sz w:val="20"/>
          <w:szCs w:val="28"/>
        </w:rPr>
        <w:t xml:space="preserve"> </w:t>
      </w:r>
    </w:p>
    <w:p w:rsidR="00123688" w:rsidRDefault="00123688" w:rsidP="00123688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  <w:r>
        <w:rPr>
          <w:rFonts w:ascii="Georgia" w:eastAsia="Calibri" w:hAnsi="Georgia" w:cs="Times New Roman"/>
          <w:b/>
          <w:bCs/>
          <w:iCs/>
          <w:vanish/>
          <w:sz w:val="18"/>
          <w:szCs w:val="24"/>
        </w:rPr>
        <w:t xml:space="preserve">: </w:t>
      </w:r>
      <w:r>
        <w:rPr>
          <w:rFonts w:ascii="Georgia" w:eastAsia="Calibri" w:hAnsi="Georgia" w:cs="Times New Roman"/>
          <w:b/>
          <w:bCs/>
          <w:iCs/>
          <w:sz w:val="18"/>
          <w:szCs w:val="24"/>
        </w:rPr>
        <w:t>UTERUS:</w:t>
      </w:r>
      <w:r>
        <w:rPr>
          <w:rFonts w:ascii="Georgia" w:eastAsia="Calibri" w:hAnsi="Georgia" w:cs="Times New Roman"/>
          <w:bCs/>
          <w:iCs/>
          <w:sz w:val="18"/>
          <w:szCs w:val="24"/>
        </w:rPr>
        <w:t xml:space="preserve"> </w:t>
      </w:r>
      <w:r>
        <w:rPr>
          <w:rFonts w:ascii="Georgia" w:eastAsia="Calibri" w:hAnsi="Georgia" w:cs="Times New Roman"/>
          <w:bCs/>
          <w:iCs/>
          <w:szCs w:val="24"/>
        </w:rPr>
        <w:t xml:space="preserve">Normal in size and contour. The cavity is empty. </w:t>
      </w:r>
      <w:proofErr w:type="spellStart"/>
      <w:r>
        <w:rPr>
          <w:rFonts w:ascii="Georgia" w:eastAsia="Calibri" w:hAnsi="Georgia" w:cs="Times New Roman"/>
          <w:bCs/>
          <w:iCs/>
          <w:szCs w:val="24"/>
        </w:rPr>
        <w:t>Myometrial</w:t>
      </w:r>
      <w:proofErr w:type="spellEnd"/>
      <w:r>
        <w:rPr>
          <w:rFonts w:ascii="Georgia" w:eastAsia="Calibri" w:hAnsi="Georgia" w:cs="Times New Roman"/>
          <w:bCs/>
          <w:iCs/>
          <w:szCs w:val="24"/>
        </w:rPr>
        <w:t xml:space="preserve"> and central endometrial echoes are preserved. Right and Left </w:t>
      </w:r>
      <w:proofErr w:type="spellStart"/>
      <w:proofErr w:type="gramStart"/>
      <w:r>
        <w:rPr>
          <w:rFonts w:ascii="Georgia" w:eastAsia="Calibri" w:hAnsi="Georgia" w:cs="Times New Roman"/>
          <w:bCs/>
          <w:iCs/>
          <w:szCs w:val="24"/>
        </w:rPr>
        <w:t>adnexia</w:t>
      </w:r>
      <w:proofErr w:type="spellEnd"/>
      <w:r>
        <w:rPr>
          <w:rFonts w:ascii="Georgia" w:eastAsia="Calibri" w:hAnsi="Georgia" w:cs="Times New Roman"/>
          <w:bCs/>
          <w:iCs/>
          <w:szCs w:val="24"/>
        </w:rPr>
        <w:t xml:space="preserve">  are</w:t>
      </w:r>
      <w:proofErr w:type="gramEnd"/>
      <w:r>
        <w:rPr>
          <w:rFonts w:ascii="Georgia" w:eastAsia="Calibri" w:hAnsi="Georgia" w:cs="Times New Roman"/>
          <w:bCs/>
          <w:iCs/>
          <w:szCs w:val="24"/>
        </w:rPr>
        <w:t xml:space="preserve"> free.</w:t>
      </w:r>
    </w:p>
    <w:p w:rsidR="00123688" w:rsidRDefault="00123688" w:rsidP="00123688">
      <w:pPr>
        <w:spacing w:after="0" w:line="240" w:lineRule="auto"/>
        <w:rPr>
          <w:rFonts w:ascii="Georgia" w:eastAsia="Calibri" w:hAnsi="Georgia" w:cs="Times New Roman"/>
          <w:bCs/>
          <w:iCs/>
          <w:sz w:val="18"/>
          <w:szCs w:val="24"/>
        </w:rPr>
      </w:pPr>
    </w:p>
    <w:p w:rsidR="00123688" w:rsidRDefault="00123688" w:rsidP="00123688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  <w:r>
        <w:rPr>
          <w:rFonts w:ascii="Georgia" w:eastAsia="Calibri" w:hAnsi="Georgia" w:cs="Times New Roman"/>
          <w:b/>
          <w:bCs/>
          <w:iCs/>
          <w:sz w:val="18"/>
          <w:szCs w:val="24"/>
          <w:u w:val="single"/>
        </w:rPr>
        <w:t>CUL-DE-SAC</w:t>
      </w:r>
      <w:r>
        <w:rPr>
          <w:rFonts w:ascii="Georgia" w:eastAsia="Calibri" w:hAnsi="Georgia" w:cs="Times New Roman"/>
          <w:bCs/>
          <w:iCs/>
          <w:sz w:val="18"/>
          <w:szCs w:val="24"/>
          <w:u w:val="single"/>
        </w:rPr>
        <w:t xml:space="preserve">:  </w:t>
      </w:r>
      <w:r>
        <w:rPr>
          <w:rFonts w:ascii="Georgia" w:eastAsia="Calibri" w:hAnsi="Georgia" w:cs="Times New Roman"/>
          <w:bCs/>
          <w:iCs/>
          <w:szCs w:val="24"/>
        </w:rPr>
        <w:t xml:space="preserve">No </w:t>
      </w:r>
      <w:proofErr w:type="spellStart"/>
      <w:r>
        <w:rPr>
          <w:rFonts w:ascii="Georgia" w:eastAsia="Calibri" w:hAnsi="Georgia" w:cs="Times New Roman"/>
          <w:bCs/>
          <w:iCs/>
          <w:szCs w:val="24"/>
        </w:rPr>
        <w:t>sonographic</w:t>
      </w:r>
      <w:proofErr w:type="spellEnd"/>
      <w:r>
        <w:rPr>
          <w:rFonts w:ascii="Georgia" w:eastAsia="Calibri" w:hAnsi="Georgia" w:cs="Times New Roman"/>
          <w:bCs/>
          <w:iCs/>
          <w:szCs w:val="24"/>
        </w:rPr>
        <w:t xml:space="preserve"> abnormalities detected in anterior and posterior cul-de-sac.</w:t>
      </w:r>
    </w:p>
    <w:p w:rsidR="00123688" w:rsidRDefault="00123688" w:rsidP="00123688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</w:p>
    <w:p w:rsidR="00123688" w:rsidRDefault="00123688" w:rsidP="00123688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  <w:r>
        <w:rPr>
          <w:rFonts w:ascii="Georgia" w:eastAsia="Calibri" w:hAnsi="Georgia" w:cs="Times New Roman"/>
          <w:b/>
          <w:bCs/>
          <w:iCs/>
          <w:sz w:val="24"/>
          <w:szCs w:val="24"/>
          <w:u w:val="single"/>
        </w:rPr>
        <w:t>IMPRESSION</w:t>
      </w:r>
      <w:r>
        <w:rPr>
          <w:rFonts w:ascii="Georgia" w:eastAsia="Calibri" w:hAnsi="Georgia" w:cs="Times New Roman"/>
          <w:b/>
          <w:bCs/>
          <w:iCs/>
          <w:sz w:val="24"/>
          <w:szCs w:val="24"/>
        </w:rPr>
        <w:t>:</w:t>
      </w:r>
      <w:r>
        <w:rPr>
          <w:rFonts w:ascii="Georgia" w:eastAsia="Calibri" w:hAnsi="Georgia" w:cs="Times New Roman"/>
          <w:bCs/>
          <w:iCs/>
          <w:sz w:val="24"/>
          <w:szCs w:val="24"/>
        </w:rPr>
        <w:t xml:space="preserve"> </w:t>
      </w:r>
      <w:r>
        <w:rPr>
          <w:rFonts w:ascii="Georgia" w:eastAsia="Calibri" w:hAnsi="Georgia" w:cs="Times New Roman"/>
          <w:bCs/>
          <w:iCs/>
          <w:szCs w:val="24"/>
        </w:rPr>
        <w:t xml:space="preserve">Features are suggestive </w:t>
      </w:r>
      <w:proofErr w:type="gramStart"/>
      <w:r>
        <w:rPr>
          <w:rFonts w:ascii="Georgia" w:eastAsia="Calibri" w:hAnsi="Georgia" w:cs="Times New Roman"/>
          <w:bCs/>
          <w:iCs/>
          <w:szCs w:val="24"/>
        </w:rPr>
        <w:t>of  Bilateral</w:t>
      </w:r>
      <w:proofErr w:type="gramEnd"/>
      <w:r>
        <w:rPr>
          <w:rFonts w:ascii="Georgia" w:eastAsia="Calibri" w:hAnsi="Georgia" w:cs="Times New Roman"/>
          <w:bCs/>
          <w:iCs/>
          <w:szCs w:val="24"/>
        </w:rPr>
        <w:t xml:space="preserve"> Pyelonephritis.  </w:t>
      </w:r>
    </w:p>
    <w:p w:rsidR="00123688" w:rsidRDefault="00123688" w:rsidP="00123688">
      <w:pPr>
        <w:tabs>
          <w:tab w:val="left" w:pos="1471"/>
        </w:tabs>
        <w:spacing w:after="0" w:line="240" w:lineRule="auto"/>
        <w:rPr>
          <w:rFonts w:ascii="Georgia" w:eastAsia="Calibri" w:hAnsi="Georgia" w:cs="Times New Roman"/>
          <w:b/>
          <w:bCs/>
          <w:iCs/>
          <w:szCs w:val="24"/>
        </w:rPr>
      </w:pPr>
      <w:r>
        <w:rPr>
          <w:rFonts w:ascii="Georgia" w:eastAsia="Calibri" w:hAnsi="Georgia" w:cs="Times New Roman"/>
          <w:b/>
          <w:bCs/>
          <w:iCs/>
          <w:szCs w:val="24"/>
        </w:rPr>
        <w:tab/>
      </w:r>
    </w:p>
    <w:p w:rsidR="00123688" w:rsidRDefault="00123688" w:rsidP="00123688">
      <w:pPr>
        <w:spacing w:after="0" w:line="240" w:lineRule="auto"/>
        <w:rPr>
          <w:rFonts w:ascii="Georgia" w:eastAsia="Calibri" w:hAnsi="Georgia" w:cs="Times New Roman"/>
          <w:b/>
          <w:bCs/>
          <w:iCs/>
          <w:szCs w:val="24"/>
        </w:rPr>
      </w:pPr>
      <w:r>
        <w:rPr>
          <w:rFonts w:ascii="Georgia" w:eastAsia="Calibri" w:hAnsi="Georgia" w:cs="Times New Roman"/>
          <w:b/>
          <w:bCs/>
          <w:iCs/>
          <w:szCs w:val="24"/>
        </w:rPr>
        <w:t xml:space="preserve"> </w:t>
      </w:r>
    </w:p>
    <w:p w:rsidR="00123688" w:rsidRDefault="00123688" w:rsidP="00123688">
      <w:pPr>
        <w:spacing w:after="0" w:line="240" w:lineRule="auto"/>
        <w:rPr>
          <w:rFonts w:ascii="Georgia" w:eastAsia="Calibri" w:hAnsi="Georgia" w:cs="Times New Roman"/>
          <w:b/>
          <w:bCs/>
          <w:iCs/>
          <w:szCs w:val="24"/>
        </w:rPr>
      </w:pPr>
      <w:r>
        <w:rPr>
          <w:rFonts w:ascii="Georgia" w:eastAsia="Calibri" w:hAnsi="Georgia" w:cs="Times New Roman"/>
          <w:b/>
          <w:bCs/>
          <w:iCs/>
          <w:szCs w:val="24"/>
          <w:u w:val="single"/>
        </w:rPr>
        <w:t xml:space="preserve"> </w:t>
      </w:r>
    </w:p>
    <w:p w:rsidR="00123688" w:rsidRDefault="00123688" w:rsidP="00123688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  <w:r>
        <w:rPr>
          <w:rFonts w:ascii="Georgia" w:eastAsia="Calibri" w:hAnsi="Georgia" w:cs="Times New Roman"/>
          <w:bCs/>
          <w:iCs/>
          <w:szCs w:val="24"/>
        </w:rPr>
        <w:tab/>
      </w:r>
      <w:r>
        <w:rPr>
          <w:rFonts w:ascii="Georgia" w:eastAsia="Calibri" w:hAnsi="Georgia" w:cs="Times New Roman"/>
          <w:bCs/>
          <w:iCs/>
          <w:szCs w:val="24"/>
        </w:rPr>
        <w:tab/>
      </w:r>
      <w:r>
        <w:rPr>
          <w:rFonts w:ascii="Georgia" w:eastAsia="Calibri" w:hAnsi="Georgia" w:cs="Times New Roman"/>
          <w:bCs/>
          <w:iCs/>
          <w:szCs w:val="24"/>
        </w:rPr>
        <w:tab/>
      </w:r>
      <w:r>
        <w:rPr>
          <w:rFonts w:ascii="Georgia" w:eastAsia="Calibri" w:hAnsi="Georgia" w:cs="Times New Roman"/>
          <w:bCs/>
          <w:iCs/>
          <w:szCs w:val="24"/>
        </w:rPr>
        <w:tab/>
      </w:r>
    </w:p>
    <w:p w:rsidR="00123688" w:rsidRDefault="00123688" w:rsidP="00123688">
      <w:pPr>
        <w:spacing w:after="0" w:line="240" w:lineRule="auto"/>
        <w:ind w:left="5610"/>
        <w:rPr>
          <w:rFonts w:ascii="Georgia" w:eastAsia="Calibri" w:hAnsi="Georgia" w:cs="Times New Roman"/>
          <w:bCs/>
          <w:iCs/>
          <w:szCs w:val="24"/>
        </w:rPr>
      </w:pPr>
      <w:r>
        <w:rPr>
          <w:rFonts w:ascii="Georgia" w:eastAsia="Calibri" w:hAnsi="Georgia" w:cs="Times New Roman"/>
          <w:bCs/>
          <w:iCs/>
          <w:szCs w:val="24"/>
        </w:rPr>
        <w:t xml:space="preserve">   M. ABBA.</w:t>
      </w:r>
    </w:p>
    <w:p w:rsidR="00123688" w:rsidRDefault="00123688" w:rsidP="00123688">
      <w:pPr>
        <w:spacing w:after="0" w:line="240" w:lineRule="auto"/>
        <w:ind w:left="5760"/>
        <w:rPr>
          <w:rFonts w:ascii="Georgia" w:eastAsia="Calibri" w:hAnsi="Georgia" w:cs="Times New Roman"/>
          <w:bCs/>
          <w:iCs/>
          <w:szCs w:val="24"/>
        </w:rPr>
      </w:pPr>
      <w:r>
        <w:rPr>
          <w:rFonts w:ascii="Georgia" w:eastAsia="Calibri" w:hAnsi="Georgia" w:cs="Times New Roman"/>
          <w:bCs/>
          <w:iCs/>
          <w:szCs w:val="24"/>
        </w:rPr>
        <w:t>Ultrasound specialist</w:t>
      </w:r>
    </w:p>
    <w:p w:rsidR="00123688" w:rsidRDefault="00123688" w:rsidP="00123688">
      <w:pPr>
        <w:spacing w:after="0" w:line="240" w:lineRule="auto"/>
        <w:jc w:val="both"/>
        <w:rPr>
          <w:rFonts w:ascii="Georgia" w:eastAsia="Calibri" w:hAnsi="Georgia" w:cs="Times New Roman"/>
          <w:sz w:val="28"/>
          <w:szCs w:val="32"/>
        </w:rPr>
      </w:pPr>
      <w:r>
        <w:rPr>
          <w:rFonts w:ascii="Georgia" w:eastAsia="Calibri" w:hAnsi="Georgia" w:cs="Times New Roman"/>
          <w:sz w:val="28"/>
          <w:szCs w:val="32"/>
          <w:u w:val="single"/>
        </w:rPr>
        <w:t xml:space="preserve"> </w:t>
      </w:r>
    </w:p>
    <w:p w:rsidR="00123688" w:rsidRDefault="00123688" w:rsidP="00123688">
      <w:pPr>
        <w:spacing w:after="0" w:line="240" w:lineRule="auto"/>
        <w:rPr>
          <w:rFonts w:ascii="Georgia" w:eastAsia="Calibri" w:hAnsi="Georgia" w:cs="Times New Roman"/>
          <w:sz w:val="28"/>
          <w:szCs w:val="32"/>
          <w:u w:val="single"/>
        </w:rPr>
      </w:pPr>
    </w:p>
    <w:p w:rsidR="00123688" w:rsidRDefault="00123688" w:rsidP="00123688">
      <w:pPr>
        <w:spacing w:after="0" w:line="240" w:lineRule="auto"/>
        <w:rPr>
          <w:rFonts w:ascii="Georgia" w:eastAsia="Calibri" w:hAnsi="Georgia" w:cs="Times New Roman"/>
          <w:bCs/>
          <w:iCs/>
          <w:sz w:val="24"/>
          <w:szCs w:val="28"/>
        </w:rPr>
      </w:pPr>
    </w:p>
    <w:p w:rsidR="00123688" w:rsidRDefault="00123688" w:rsidP="00123688">
      <w:pPr>
        <w:spacing w:after="0" w:line="240" w:lineRule="auto"/>
        <w:ind w:left="5760"/>
        <w:rPr>
          <w:rFonts w:ascii="Georgia" w:eastAsia="Calibri" w:hAnsi="Georgia" w:cs="Times New Roman"/>
          <w:sz w:val="24"/>
          <w:szCs w:val="28"/>
        </w:rPr>
      </w:pPr>
      <w:bookmarkStart w:id="0" w:name="_GoBack"/>
      <w:bookmarkEnd w:id="0"/>
      <w:r>
        <w:rPr>
          <w:rFonts w:ascii="Georgia" w:eastAsia="Calibri" w:hAnsi="Georgia" w:cs="Times New Roman"/>
          <w:bCs/>
          <w:iCs/>
          <w:sz w:val="24"/>
          <w:szCs w:val="28"/>
        </w:rPr>
        <w:t xml:space="preserve"> </w:t>
      </w:r>
      <w:r>
        <w:rPr>
          <w:rFonts w:ascii="Georgia" w:eastAsia="Calibri" w:hAnsi="Georgia" w:cs="Times New Roman"/>
          <w:sz w:val="28"/>
          <w:szCs w:val="32"/>
        </w:rPr>
        <w:tab/>
      </w:r>
      <w:r>
        <w:rPr>
          <w:rFonts w:ascii="Georgia" w:eastAsia="Calibri" w:hAnsi="Georgia" w:cs="Times New Roman"/>
          <w:sz w:val="28"/>
          <w:szCs w:val="32"/>
        </w:rPr>
        <w:tab/>
      </w:r>
    </w:p>
    <w:p w:rsidR="00123688" w:rsidRDefault="00123688" w:rsidP="00123688">
      <w:pPr>
        <w:rPr>
          <w:sz w:val="20"/>
        </w:rPr>
      </w:pPr>
    </w:p>
    <w:p w:rsidR="008B3343" w:rsidRDefault="0047349E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3688"/>
    <w:rsid w:val="00123688"/>
    <w:rsid w:val="002914B2"/>
    <w:rsid w:val="0047349E"/>
    <w:rsid w:val="009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36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36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368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36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36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36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67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2022-10-11T14:43:00Z</dcterms:created>
  <dcterms:modified xsi:type="dcterms:W3CDTF">2022-10-11T14:50:00Z</dcterms:modified>
</cp:coreProperties>
</file>