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A96E3">
      <w:pPr>
        <w:spacing w:after="0" w:line="240" w:lineRule="auto"/>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DATE \@ "dd MMMM yyyy" </w:instrText>
      </w:r>
      <w:r>
        <w:rPr>
          <w:rFonts w:ascii="Times New Roman" w:hAnsi="Times New Roman"/>
          <w:sz w:val="24"/>
          <w:szCs w:val="24"/>
        </w:rPr>
        <w:fldChar w:fldCharType="separate"/>
      </w:r>
      <w:r>
        <w:rPr>
          <w:rFonts w:ascii="Times New Roman" w:hAnsi="Times New Roman"/>
          <w:sz w:val="24"/>
          <w:szCs w:val="24"/>
        </w:rPr>
        <w:t>05 January 2026</w:t>
      </w:r>
      <w:r>
        <w:rPr>
          <w:rFonts w:ascii="Times New Roman" w:hAnsi="Times New Roman"/>
          <w:sz w:val="24"/>
          <w:szCs w:val="24"/>
        </w:rPr>
        <w:fldChar w:fldCharType="end"/>
      </w:r>
    </w:p>
    <w:p w14:paraId="2AA8B844">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1/5/2026 3:23:18 PM</w:t>
      </w:r>
      <w:r>
        <w:rPr>
          <w:rFonts w:ascii="Georgia" w:hAnsi="Georgia"/>
          <w:sz w:val="28"/>
          <w:szCs w:val="32"/>
        </w:rPr>
        <w:fldChar w:fldCharType="end"/>
      </w:r>
    </w:p>
    <w:p w14:paraId="5F74690A">
      <w:pPr>
        <w:spacing w:after="0" w:line="240" w:lineRule="auto"/>
        <w:rPr>
          <w:rFonts w:ascii="Georgia" w:hAnsi="Georgia"/>
          <w:sz w:val="28"/>
          <w:szCs w:val="32"/>
        </w:rPr>
      </w:pP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1230"/>
        <w:gridCol w:w="1620"/>
        <w:gridCol w:w="1530"/>
      </w:tblGrid>
      <w:tr w14:paraId="2909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6BEF71AA">
            <w:pPr>
              <w:spacing w:after="0"/>
              <w:rPr>
                <w:rFonts w:hint="default" w:ascii="Georgia" w:hAnsi="Georgia"/>
                <w:b/>
                <w:bCs/>
                <w:sz w:val="24"/>
                <w:szCs w:val="28"/>
                <w:lang w:val="en-US"/>
              </w:rPr>
            </w:pPr>
            <w:r>
              <w:rPr>
                <w:rFonts w:ascii="Georgia" w:hAnsi="Georgia"/>
                <w:sz w:val="24"/>
                <w:szCs w:val="28"/>
              </w:rPr>
              <w:t xml:space="preserve">NAME: </w:t>
            </w:r>
            <w:r>
              <w:rPr>
                <w:rFonts w:hint="default" w:ascii="Georgia" w:hAnsi="Georgia"/>
                <w:b/>
                <w:bCs/>
                <w:sz w:val="24"/>
                <w:szCs w:val="28"/>
                <w:lang w:val="en-US"/>
              </w:rPr>
              <w:t>HAUWA HARUNA</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455CA432">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color="auto" w:sz="4" w:space="0"/>
              <w:left w:val="single" w:color="auto" w:sz="4" w:space="0"/>
              <w:bottom w:val="single" w:color="auto" w:sz="4" w:space="0"/>
              <w:right w:val="single" w:color="auto" w:sz="4" w:space="0"/>
            </w:tcBorders>
            <w:shd w:val="pct10" w:color="FFFF00" w:fill="auto"/>
          </w:tcPr>
          <w:p w14:paraId="7D37DB3A">
            <w:pPr>
              <w:spacing w:after="0"/>
              <w:rPr>
                <w:rFonts w:hint="default" w:ascii="Georgia" w:hAnsi="Georgia"/>
                <w:b/>
                <w:bCs/>
                <w:sz w:val="24"/>
                <w:szCs w:val="28"/>
                <w:lang w:val="en-US"/>
              </w:rPr>
            </w:pPr>
            <w:r>
              <w:rPr>
                <w:rFonts w:ascii="Georgia" w:hAnsi="Georgia"/>
                <w:sz w:val="24"/>
                <w:szCs w:val="28"/>
              </w:rPr>
              <w:t xml:space="preserve">Sex: </w:t>
            </w:r>
            <w:r>
              <w:rPr>
                <w:rFonts w:hint="default" w:ascii="Georgia" w:hAnsi="Georgia"/>
                <w:b/>
                <w:bCs/>
                <w:sz w:val="24"/>
                <w:szCs w:val="28"/>
                <w:lang w:val="en-US"/>
              </w:rPr>
              <w:t>F</w:t>
            </w:r>
          </w:p>
        </w:tc>
        <w:tc>
          <w:tcPr>
            <w:tcW w:w="3150" w:type="dxa"/>
            <w:gridSpan w:val="2"/>
            <w:tcBorders>
              <w:top w:val="single" w:color="auto" w:sz="4" w:space="0"/>
              <w:left w:val="single" w:color="auto" w:sz="4" w:space="0"/>
              <w:bottom w:val="single" w:color="auto" w:sz="4" w:space="0"/>
              <w:right w:val="single" w:color="auto" w:sz="4" w:space="0"/>
            </w:tcBorders>
            <w:shd w:val="pct10" w:color="FFFF00" w:fill="auto"/>
          </w:tcPr>
          <w:p w14:paraId="669293AF">
            <w:pPr>
              <w:spacing w:after="0"/>
              <w:rPr>
                <w:rFonts w:ascii="Georgia" w:hAnsi="Georgia"/>
                <w:sz w:val="24"/>
                <w:szCs w:val="28"/>
              </w:rPr>
            </w:pPr>
            <w:r>
              <w:rPr>
                <w:rFonts w:ascii="Georgia" w:hAnsi="Georgia"/>
                <w:sz w:val="24"/>
                <w:szCs w:val="28"/>
              </w:rPr>
              <w:t>Ref No:00010</w:t>
            </w:r>
          </w:p>
        </w:tc>
      </w:tr>
      <w:tr w14:paraId="1F1D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233" w:hRule="atLeast"/>
        </w:trPr>
        <w:tc>
          <w:tcPr>
            <w:tcW w:w="9090" w:type="dxa"/>
            <w:gridSpan w:val="4"/>
            <w:tcBorders>
              <w:top w:val="single" w:color="auto" w:sz="4" w:space="0"/>
              <w:left w:val="single" w:color="auto" w:sz="4" w:space="0"/>
              <w:bottom w:val="single" w:color="auto" w:sz="4" w:space="0"/>
              <w:right w:val="single" w:color="auto" w:sz="4" w:space="0"/>
            </w:tcBorders>
            <w:shd w:val="pct10" w:color="FFFF00" w:fill="auto"/>
          </w:tcPr>
          <w:p w14:paraId="4032A5E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color="auto" w:sz="4" w:space="0"/>
              <w:left w:val="single" w:color="auto" w:sz="4" w:space="0"/>
              <w:bottom w:val="single" w:color="auto" w:sz="4" w:space="0"/>
              <w:right w:val="single" w:color="auto" w:sz="4" w:space="0"/>
            </w:tcBorders>
            <w:shd w:val="pct10" w:color="FFFF00" w:fill="auto"/>
          </w:tcPr>
          <w:p w14:paraId="63587A2E">
            <w:pPr>
              <w:spacing w:after="0"/>
              <w:rPr>
                <w:rFonts w:ascii="Georgia" w:hAnsi="Georgia"/>
                <w:b/>
                <w:sz w:val="24"/>
                <w:szCs w:val="28"/>
              </w:rPr>
            </w:pPr>
            <w:r>
              <w:rPr>
                <w:rFonts w:ascii="Georgia" w:hAnsi="Georgia"/>
                <w:b/>
                <w:sz w:val="24"/>
                <w:szCs w:val="28"/>
              </w:rPr>
              <w:t>US:10</w:t>
            </w:r>
          </w:p>
        </w:tc>
      </w:tr>
    </w:tbl>
    <w:p w14:paraId="6DADADE7">
      <w:pPr>
        <w:spacing w:after="0" w:line="240" w:lineRule="auto"/>
        <w:rPr>
          <w:rFonts w:ascii="Georgia" w:hAnsi="Georgia"/>
          <w:bCs/>
          <w:i/>
          <w:iCs/>
          <w:sz w:val="28"/>
          <w:szCs w:val="32"/>
        </w:rPr>
      </w:pPr>
    </w:p>
    <w:p w14:paraId="1B0F3405">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696D7362">
      <w:pPr>
        <w:spacing w:after="0" w:line="240" w:lineRule="auto"/>
        <w:rPr>
          <w:rFonts w:ascii="Georgia" w:hAnsi="Georgia"/>
          <w:bCs/>
          <w:iCs/>
          <w:szCs w:val="24"/>
          <w:u w:val="single"/>
        </w:rPr>
      </w:pPr>
    </w:p>
    <w:p w14:paraId="40AE3194">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5A1FDD87">
      <w:pPr>
        <w:spacing w:after="0" w:line="240" w:lineRule="auto"/>
        <w:rPr>
          <w:rFonts w:ascii="Georgia" w:hAnsi="Georgia"/>
          <w:bCs/>
          <w:iCs/>
          <w:szCs w:val="24"/>
        </w:rPr>
      </w:pPr>
    </w:p>
    <w:p w14:paraId="56A6E2C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14:paraId="538DC69E">
      <w:pPr>
        <w:spacing w:after="0" w:line="240" w:lineRule="auto"/>
        <w:rPr>
          <w:rFonts w:ascii="Georgia" w:hAnsi="Georgia"/>
          <w:bCs/>
          <w:iCs/>
          <w:szCs w:val="24"/>
        </w:rPr>
      </w:pPr>
    </w:p>
    <w:p w14:paraId="557B6531">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14:paraId="23D2F489">
      <w:pPr>
        <w:spacing w:after="0" w:line="240" w:lineRule="auto"/>
        <w:rPr>
          <w:rFonts w:ascii="Georgia" w:hAnsi="Georgia"/>
          <w:bCs/>
          <w:iCs/>
          <w:szCs w:val="24"/>
        </w:rPr>
      </w:pPr>
    </w:p>
    <w:p w14:paraId="3A2D010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14:paraId="742A0BC3">
      <w:pPr>
        <w:spacing w:after="0" w:line="240" w:lineRule="auto"/>
        <w:rPr>
          <w:rFonts w:ascii="Georgia" w:hAnsi="Georgia"/>
          <w:bCs/>
          <w:iCs/>
          <w:szCs w:val="24"/>
        </w:rPr>
      </w:pPr>
    </w:p>
    <w:p w14:paraId="58D715D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14:paraId="49A7FDB5">
      <w:pPr>
        <w:spacing w:after="0" w:line="240" w:lineRule="auto"/>
        <w:rPr>
          <w:rFonts w:ascii="Georgia" w:hAnsi="Georgia"/>
          <w:bCs/>
          <w:iCs/>
          <w:szCs w:val="24"/>
        </w:rPr>
      </w:pPr>
    </w:p>
    <w:p w14:paraId="0E7DC376">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14:paraId="4DBFAA6A">
      <w:pPr>
        <w:spacing w:after="0" w:line="240" w:lineRule="auto"/>
        <w:rPr>
          <w:rFonts w:ascii="Georgia" w:hAnsi="Georgia"/>
          <w:bCs/>
          <w:iCs/>
          <w:szCs w:val="24"/>
        </w:rPr>
      </w:pPr>
    </w:p>
    <w:p w14:paraId="1EA87A1B">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14:paraId="31A37809">
      <w:pPr>
        <w:spacing w:after="0" w:line="240" w:lineRule="auto"/>
        <w:rPr>
          <w:rFonts w:ascii="Georgia" w:hAnsi="Georgia"/>
          <w:bCs/>
          <w:iCs/>
          <w:szCs w:val="24"/>
        </w:rPr>
      </w:pPr>
    </w:p>
    <w:p w14:paraId="14B98EE7">
      <w:pPr>
        <w:spacing w:after="0" w:line="240" w:lineRule="auto"/>
        <w:rPr>
          <w:rFonts w:ascii="Georgia" w:hAnsi="Georgia"/>
          <w:bCs/>
          <w:iCs/>
          <w:szCs w:val="24"/>
        </w:rPr>
      </w:pPr>
      <w:r>
        <w:rPr>
          <w:rFonts w:ascii="Georgia" w:hAnsi="Georgia"/>
          <w:b/>
          <w:bCs/>
          <w:iCs/>
          <w:szCs w:val="24"/>
          <w:u w:val="single"/>
        </w:rPr>
        <w:t>NB:</w:t>
      </w:r>
      <w:r>
        <w:rPr>
          <w:rFonts w:ascii="Georgia" w:hAnsi="Georgia"/>
          <w:b/>
          <w:bCs/>
          <w:iCs/>
          <w:szCs w:val="24"/>
        </w:rPr>
        <w:t xml:space="preserve"> </w:t>
      </w:r>
      <w:r>
        <w:rPr>
          <w:rFonts w:ascii="Georgia" w:hAnsi="Georgia"/>
          <w:bCs/>
          <w:iCs/>
          <w:szCs w:val="24"/>
        </w:rPr>
        <w:t xml:space="preserve">Heterogeneous mass with peristalsis seen </w:t>
      </w:r>
      <w:r>
        <w:rPr>
          <w:rFonts w:hint="default" w:ascii="Georgia" w:hAnsi="Georgia"/>
          <w:bCs/>
          <w:iCs/>
          <w:szCs w:val="24"/>
          <w:lang w:val="en-US"/>
        </w:rPr>
        <w:t>between the</w:t>
      </w:r>
      <w:bookmarkStart w:id="0" w:name="_GoBack"/>
      <w:bookmarkEnd w:id="0"/>
      <w:r>
        <w:rPr>
          <w:rFonts w:hint="default" w:ascii="Georgia" w:hAnsi="Georgia"/>
          <w:bCs/>
          <w:iCs/>
          <w:szCs w:val="24"/>
          <w:lang w:val="en-US"/>
        </w:rPr>
        <w:t xml:space="preserve"> naval and chest</w:t>
      </w:r>
      <w:r>
        <w:rPr>
          <w:rFonts w:ascii="Georgia" w:hAnsi="Georgia"/>
          <w:bCs/>
          <w:iCs/>
          <w:szCs w:val="24"/>
        </w:rPr>
        <w:t xml:space="preserve"> , suggestive of protrusion of peritoneal content through the </w:t>
      </w:r>
      <w:r>
        <w:rPr>
          <w:rFonts w:hint="default" w:ascii="Georgia" w:hAnsi="Georgia"/>
          <w:bCs/>
          <w:iCs/>
          <w:szCs w:val="24"/>
          <w:lang w:val="en-US"/>
        </w:rPr>
        <w:t>epigastric region</w:t>
      </w:r>
      <w:r>
        <w:rPr>
          <w:rFonts w:ascii="Georgia" w:hAnsi="Georgia"/>
          <w:bCs/>
          <w:iCs/>
          <w:szCs w:val="24"/>
        </w:rPr>
        <w:t>.</w:t>
      </w:r>
    </w:p>
    <w:p w14:paraId="253FF612">
      <w:pPr>
        <w:spacing w:after="0" w:line="240" w:lineRule="auto"/>
        <w:rPr>
          <w:rFonts w:ascii="Georgia" w:hAnsi="Georgia"/>
          <w:bCs/>
          <w:iCs/>
          <w:szCs w:val="24"/>
        </w:rPr>
      </w:pPr>
    </w:p>
    <w:p w14:paraId="6088E714">
      <w:pPr>
        <w:spacing w:after="0" w:line="240" w:lineRule="auto"/>
        <w:rPr>
          <w:rFonts w:ascii="Georgia" w:hAnsi="Georgia"/>
          <w:bCs/>
          <w:iCs/>
          <w:szCs w:val="24"/>
        </w:rPr>
      </w:pPr>
      <w:r>
        <w:rPr>
          <w:rFonts w:ascii="Georgia" w:hAnsi="Georgia"/>
          <w:bCs/>
          <w:iCs/>
          <w:szCs w:val="24"/>
        </w:rPr>
        <w:t xml:space="preserve"> </w:t>
      </w:r>
    </w:p>
    <w:p w14:paraId="0D5DD2F5">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w:t>
      </w:r>
      <w:r>
        <w:rPr>
          <w:rFonts w:hint="default" w:ascii="Georgia" w:hAnsi="Georgia"/>
          <w:bCs/>
          <w:iCs/>
          <w:szCs w:val="24"/>
          <w:lang w:val="en-US"/>
        </w:rPr>
        <w:t xml:space="preserve"> </w:t>
      </w:r>
      <w:r>
        <w:rPr>
          <w:rFonts w:ascii="Georgia" w:hAnsi="Georgia"/>
          <w:bCs/>
          <w:iCs/>
          <w:szCs w:val="24"/>
        </w:rPr>
        <w:t xml:space="preserve"> Hernia.</w:t>
      </w:r>
    </w:p>
    <w:p w14:paraId="7D1C6DE4">
      <w:pPr>
        <w:spacing w:after="0" w:line="240" w:lineRule="auto"/>
        <w:rPr>
          <w:rFonts w:hint="default" w:ascii="Georgia" w:hAnsi="Georgia"/>
          <w:bCs/>
          <w:iCs/>
          <w:szCs w:val="24"/>
          <w:lang w:val="en-US"/>
        </w:rPr>
      </w:pPr>
      <w:r>
        <w:rPr>
          <w:rFonts w:hint="default" w:ascii="Georgia" w:hAnsi="Georgia"/>
          <w:bCs/>
          <w:iCs/>
          <w:szCs w:val="24"/>
          <w:lang w:val="en-US"/>
        </w:rPr>
        <w:t>NB: Further evaluation with linear probe is advised</w:t>
      </w:r>
    </w:p>
    <w:p w14:paraId="168F1AD1">
      <w:pPr>
        <w:spacing w:after="0" w:line="240" w:lineRule="auto"/>
        <w:rPr>
          <w:rFonts w:hint="default" w:ascii="Georgia" w:hAnsi="Georgia"/>
          <w:bCs/>
          <w:iCs/>
          <w:szCs w:val="24"/>
          <w:lang w:val="en-US"/>
        </w:rPr>
      </w:pPr>
    </w:p>
    <w:p w14:paraId="77FF1938">
      <w:pPr>
        <w:spacing w:after="0" w:line="240" w:lineRule="auto"/>
        <w:rPr>
          <w:rFonts w:ascii="Georgia" w:hAnsi="Georgia"/>
          <w:bCs/>
          <w:iCs/>
          <w:szCs w:val="24"/>
        </w:rPr>
      </w:pPr>
      <w:r>
        <w:rPr>
          <w:rFonts w:ascii="Georgia" w:hAnsi="Georgia"/>
          <w:bCs/>
          <w:iCs/>
          <w:szCs w:val="24"/>
          <w:u w:val="single"/>
        </w:rPr>
        <w:t xml:space="preserve"> </w:t>
      </w:r>
    </w:p>
    <w:p w14:paraId="48FAC24E">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14:paraId="36DD9B4A">
      <w:pPr>
        <w:spacing w:after="0" w:line="240" w:lineRule="auto"/>
        <w:ind w:left="5610"/>
        <w:rPr>
          <w:rFonts w:ascii="Georgia" w:hAnsi="Georgia"/>
          <w:bCs/>
          <w:iCs/>
          <w:szCs w:val="24"/>
        </w:rPr>
      </w:pPr>
      <w:r>
        <w:rPr>
          <w:rFonts w:ascii="Georgia" w:hAnsi="Georgia"/>
          <w:bCs/>
          <w:iCs/>
          <w:szCs w:val="24"/>
        </w:rPr>
        <w:t xml:space="preserve">              Ultrasound specialist.</w:t>
      </w:r>
    </w:p>
    <w:p w14:paraId="05766E1F">
      <w:pPr>
        <w:spacing w:after="0" w:line="240" w:lineRule="auto"/>
        <w:jc w:val="both"/>
        <w:rPr>
          <w:rFonts w:ascii="Georgia" w:hAnsi="Georgia"/>
          <w:sz w:val="28"/>
          <w:szCs w:val="32"/>
        </w:rPr>
      </w:pPr>
      <w:r>
        <w:rPr>
          <w:rFonts w:ascii="Georgia" w:hAnsi="Georgia"/>
          <w:sz w:val="28"/>
          <w:szCs w:val="32"/>
          <w:u w:val="single"/>
        </w:rPr>
        <w:t xml:space="preserve"> </w:t>
      </w:r>
    </w:p>
    <w:p w14:paraId="601A5802">
      <w:pPr>
        <w:spacing w:after="0" w:line="240" w:lineRule="auto"/>
        <w:ind w:left="5610"/>
        <w:jc w:val="right"/>
        <w:rPr>
          <w:rFonts w:ascii="Times New Roman" w:hAnsi="Times New Roman"/>
          <w:sz w:val="24"/>
          <w:szCs w:val="24"/>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82BFE">
    <w:pPr>
      <w:spacing w:after="0" w:line="240" w:lineRule="auto"/>
      <w:ind w:left="-2160" w:right="-2160"/>
      <w:jc w:val="center"/>
      <w:rPr>
        <w:rFonts w:ascii="Times New Roman" w:hAnsi="Times New Roman"/>
        <w:color w:val="1F497D" w:themeColor="text2"/>
        <w:sz w:val="80"/>
        <w:szCs w:val="80"/>
        <w14:textFill>
          <w14:solidFill>
            <w14:schemeClr w14:val="tx2"/>
          </w14:solidFill>
        </w14:textFill>
      </w:rPr>
    </w:pPr>
    <w:r>
      <w:rPr>
        <w:rFonts w:ascii="Times New Roman" w:hAnsi="Times New Roman"/>
        <w:color w:val="1F497D" w:themeColor="text2"/>
        <w:sz w:val="80"/>
        <w:szCs w:val="80"/>
        <w14:textFill>
          <w14:solidFill>
            <w14:schemeClr w14:val="tx2"/>
          </w14:solidFill>
        </w14:textFill>
      </w:rPr>
      <w:t>AMANA TRUST DIAGNOSTICS</w:t>
    </w:r>
  </w:p>
  <w:p w14:paraId="035CA8BC">
    <w:pPr>
      <w:spacing w:after="0" w:line="240" w:lineRule="auto"/>
      <w:ind w:left="-2160" w:right="-2160"/>
      <w:jc w:val="center"/>
      <w:rPr>
        <w:rFonts w:ascii="Times New Roman" w:hAnsi="Times New Roman"/>
        <w:color w:val="1F497D" w:themeColor="text2"/>
        <w:sz w:val="52"/>
        <w:szCs w:val="52"/>
        <w14:textFill>
          <w14:solidFill>
            <w14:schemeClr w14:val="tx2"/>
          </w14:solidFill>
        </w14:textFill>
      </w:rPr>
    </w:pPr>
    <w:r>
      <w:rPr>
        <w:rFonts w:ascii="Times New Roman" w:hAnsi="Times New Roman"/>
        <w:color w:val="1F497D" w:themeColor="text2"/>
        <w:sz w:val="52"/>
        <w:szCs w:val="52"/>
        <w14:textFill>
          <w14:solidFill>
            <w14:schemeClr w14:val="tx2"/>
          </w14:solidFill>
        </w14:textFill>
      </w:rPr>
      <w:t>AND CLINICAL SERVICES LIMITED</w:t>
    </w:r>
  </w:p>
  <w:p w14:paraId="14C1F8A2">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706C2B80">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00CDC6BD">
    <w:pPr>
      <w:pStyle w:val="6"/>
      <w:ind w:left="-2160" w:right="-2160"/>
      <w:jc w:val="center"/>
      <w:rPr>
        <w:rFonts w:ascii="Times New Roman" w:hAnsi="Times New Roman"/>
        <w:color w:val="0000FF" w:themeColor="hyperlink"/>
        <w:sz w:val="28"/>
        <w:szCs w:val="28"/>
        <w:u w:val="single"/>
        <w14:textFill>
          <w14:solidFill>
            <w14:schemeClr w14:val="hlink"/>
          </w14:solidFill>
        </w14:textFill>
      </w:rPr>
    </w:pPr>
    <w:r>
      <w:rPr>
        <w:rFonts w:asciiTheme="minorHAnsi" w:hAnsiTheme="minorHAnsi"/>
      </w:rPr>
      <mc:AlternateContent>
        <mc:Choice Requires="wps">
          <w:drawing>
            <wp:anchor distT="0" distB="0" distL="0" distR="0" simplePos="0" relativeHeight="251659264" behindDoc="0" locked="0" layoutInCell="1" allowOverlap="1">
              <wp:simplePos x="0" y="0"/>
              <wp:positionH relativeFrom="page">
                <wp:posOffset>-22860</wp:posOffset>
              </wp:positionH>
              <wp:positionV relativeFrom="paragraph">
                <wp:posOffset>265430</wp:posOffset>
              </wp:positionV>
              <wp:extent cx="7610475" cy="9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7610475" cy="9525"/>
                      </a:xfrm>
                      <a:prstGeom prst="line">
                        <a:avLst/>
                      </a:prstGeom>
                      <a:ln w="12700" cap="flat" cmpd="sng">
                        <a:solidFill>
                          <a:srgbClr val="000000"/>
                        </a:solidFill>
                        <a:prstDash val="solid"/>
                        <a:miter/>
                      </a:ln>
                    </wps:spPr>
                    <wps:bodyPr/>
                  </wps:wsp>
                </a:graphicData>
              </a:graphic>
            </wp:anchor>
          </w:drawing>
        </mc:Choice>
        <mc:Fallback>
          <w:pict>
            <v:line id="_x0000_s1026" o:spid="_x0000_s1026" o:spt="20" style="position:absolute;left:0pt;margin-left:-1.8pt;margin-top:20.9pt;height:0.75pt;width:599.25pt;mso-position-horizontal-relative:page;z-index:251659264;mso-width-relative:page;mso-height-relative:page;" filled="f" stroked="t" coordsize="21600,21600" o:gfxdata="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5t87bZAAAACQEAAA8AAAAAAAAAAQAgAAAAIgAAAGRycy9kb3du&#10;cmV2LnhtbFBLAQIUABQAAAAIAIdO4kC3h+0YxQEAAJUDAAAOAAAAAAAAAAEAIAAAACgBAABkcnMv&#10;ZTJvRG9jLnhtbFBLBQYAAAAABgAGAFkBAABfBQAAAAA=&#10;">
              <v:fill on="f" focussize="0,0"/>
              <v:stroke weight="1pt" color="#000000" joinstyle="miter"/>
              <v:imagedata o:title=""/>
              <o:lock v:ext="edit" aspectratio="f"/>
            </v:line>
          </w:pict>
        </mc:Fallback>
      </mc:AlternateContent>
    </w:r>
    <w:r>
      <w:rPr>
        <w:rFonts w:ascii="Times New Roman" w:hAnsi="Times New Roman"/>
        <w:b/>
        <w:bCs/>
        <w:sz w:val="28"/>
        <w:szCs w:val="28"/>
      </w:rPr>
      <w:t>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sz w:val="28"/>
        <w:szCs w:val="28"/>
      </w:rPr>
      <w:t>amanatrust2022@gmail.com</w:t>
    </w:r>
    <w:r>
      <w:rPr>
        <w:rStyle w:val="7"/>
        <w:rFonts w:ascii="Times New Roman" w:hAnsi="Times New Roman"/>
        <w:sz w:val="28"/>
        <w:szCs w:val="28"/>
      </w:rPr>
      <w:fldChar w:fldCharType="end"/>
    </w:r>
  </w:p>
  <w:p w14:paraId="6FA63744">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AC2"/>
    <w:rsid w:val="00015F19"/>
    <w:rsid w:val="000A6E73"/>
    <w:rsid w:val="000B043B"/>
    <w:rsid w:val="000B2A5C"/>
    <w:rsid w:val="000C2949"/>
    <w:rsid w:val="0014656A"/>
    <w:rsid w:val="00173E0C"/>
    <w:rsid w:val="001753B1"/>
    <w:rsid w:val="001E73F2"/>
    <w:rsid w:val="001E74F7"/>
    <w:rsid w:val="001F4834"/>
    <w:rsid w:val="00212294"/>
    <w:rsid w:val="002254C2"/>
    <w:rsid w:val="002259FA"/>
    <w:rsid w:val="002314C5"/>
    <w:rsid w:val="00275DF1"/>
    <w:rsid w:val="002914B2"/>
    <w:rsid w:val="002A050B"/>
    <w:rsid w:val="002B37E4"/>
    <w:rsid w:val="002C294E"/>
    <w:rsid w:val="002D4AC2"/>
    <w:rsid w:val="002D7C9B"/>
    <w:rsid w:val="003527D2"/>
    <w:rsid w:val="003879C0"/>
    <w:rsid w:val="003A57BE"/>
    <w:rsid w:val="003C36A9"/>
    <w:rsid w:val="003D25D0"/>
    <w:rsid w:val="004413C7"/>
    <w:rsid w:val="00483057"/>
    <w:rsid w:val="0048481A"/>
    <w:rsid w:val="005174BE"/>
    <w:rsid w:val="00533415"/>
    <w:rsid w:val="00583FA4"/>
    <w:rsid w:val="00584990"/>
    <w:rsid w:val="00591B89"/>
    <w:rsid w:val="005F40C7"/>
    <w:rsid w:val="00610DA8"/>
    <w:rsid w:val="00624175"/>
    <w:rsid w:val="00661FBB"/>
    <w:rsid w:val="00666B52"/>
    <w:rsid w:val="006A00D0"/>
    <w:rsid w:val="006B30DB"/>
    <w:rsid w:val="006C1313"/>
    <w:rsid w:val="006F3F3E"/>
    <w:rsid w:val="006F5A27"/>
    <w:rsid w:val="007178E5"/>
    <w:rsid w:val="00724C91"/>
    <w:rsid w:val="007623D7"/>
    <w:rsid w:val="007679F1"/>
    <w:rsid w:val="00785398"/>
    <w:rsid w:val="007C58B0"/>
    <w:rsid w:val="007F59D5"/>
    <w:rsid w:val="007F66C2"/>
    <w:rsid w:val="00815CAA"/>
    <w:rsid w:val="00825E29"/>
    <w:rsid w:val="00862A06"/>
    <w:rsid w:val="008D17E2"/>
    <w:rsid w:val="008F4846"/>
    <w:rsid w:val="00945AC4"/>
    <w:rsid w:val="00962832"/>
    <w:rsid w:val="00995E04"/>
    <w:rsid w:val="00AC0848"/>
    <w:rsid w:val="00AE173E"/>
    <w:rsid w:val="00B041E0"/>
    <w:rsid w:val="00B54AC0"/>
    <w:rsid w:val="00B9218C"/>
    <w:rsid w:val="00BC1642"/>
    <w:rsid w:val="00C10FF7"/>
    <w:rsid w:val="00C22930"/>
    <w:rsid w:val="00C34936"/>
    <w:rsid w:val="00C648E2"/>
    <w:rsid w:val="00D057EF"/>
    <w:rsid w:val="00D11CCF"/>
    <w:rsid w:val="00D70D5F"/>
    <w:rsid w:val="00D937C2"/>
    <w:rsid w:val="00E544E6"/>
    <w:rsid w:val="00F01271"/>
    <w:rsid w:val="00F33B4C"/>
    <w:rsid w:val="00F72D76"/>
    <w:rsid w:val="00FB34F6"/>
    <w:rsid w:val="00FC4C35"/>
    <w:rsid w:val="2FF6494D"/>
    <w:rsid w:val="3EF44E0C"/>
    <w:rsid w:val="6918084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paragraph" w:styleId="5">
    <w:name w:val="footer"/>
    <w:basedOn w:val="1"/>
    <w:link w:val="10"/>
    <w:unhideWhenUsed/>
    <w:uiPriority w:val="99"/>
    <w:pPr>
      <w:tabs>
        <w:tab w:val="center" w:pos="4680"/>
        <w:tab w:val="right" w:pos="9360"/>
      </w:tabs>
      <w:spacing w:after="0" w:line="240" w:lineRule="auto"/>
    </w:pPr>
  </w:style>
  <w:style w:type="paragraph" w:styleId="6">
    <w:name w:val="header"/>
    <w:basedOn w:val="1"/>
    <w:link w:val="9"/>
    <w:unhideWhenUsed/>
    <w:uiPriority w:val="99"/>
    <w:pPr>
      <w:tabs>
        <w:tab w:val="center" w:pos="4680"/>
        <w:tab w:val="right" w:pos="9360"/>
      </w:tabs>
      <w:spacing w:after="0" w:line="240" w:lineRule="auto"/>
    </w:pPr>
  </w:style>
  <w:style w:type="character" w:styleId="7">
    <w:name w:val="Hyperlink"/>
    <w:basedOn w:val="2"/>
    <w:qFormat/>
    <w:uiPriority w:val="0"/>
    <w:rPr>
      <w:color w:val="0000FF" w:themeColor="hyperlink"/>
      <w:u w:val="single"/>
      <w14:textFill>
        <w14:solidFill>
          <w14:schemeClr w14:val="hlink"/>
        </w14:solidFill>
      </w14:textFill>
    </w:rPr>
  </w:style>
  <w:style w:type="character" w:customStyle="1" w:styleId="8">
    <w:name w:val="Balloon Text Char"/>
    <w:basedOn w:val="2"/>
    <w:link w:val="4"/>
    <w:semiHidden/>
    <w:uiPriority w:val="99"/>
    <w:rPr>
      <w:rFonts w:ascii="Tahoma" w:hAnsi="Tahoma" w:eastAsia="Calibri" w:cs="Tahoma"/>
      <w:sz w:val="16"/>
      <w:szCs w:val="16"/>
    </w:rPr>
  </w:style>
  <w:style w:type="character" w:customStyle="1" w:styleId="9">
    <w:name w:val="Header Char"/>
    <w:basedOn w:val="2"/>
    <w:link w:val="6"/>
    <w:qFormat/>
    <w:uiPriority w:val="99"/>
    <w:rPr>
      <w:rFonts w:ascii="Calibri" w:hAnsi="Calibri" w:eastAsia="Calibri" w:cs="Times New Roman"/>
      <w:lang w:val="en-GB"/>
    </w:rPr>
  </w:style>
  <w:style w:type="character" w:customStyle="1" w:styleId="10">
    <w:name w:val="Footer Char"/>
    <w:basedOn w:val="2"/>
    <w:link w:val="5"/>
    <w:uiPriority w:val="99"/>
    <w:rPr>
      <w:rFonts w:ascii="Calibri" w:hAnsi="Calibri" w:eastAsia="Calibri" w:cs="Times New Roman"/>
      <w:lang w:val="en-G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98</Words>
  <Characters>565</Characters>
  <Lines>4</Lines>
  <Paragraphs>1</Paragraphs>
  <TotalTime>12</TotalTime>
  <ScaleCrop>false</ScaleCrop>
  <LinksUpToDate>false</LinksUpToDate>
  <CharactersWithSpaces>662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2025-11-17T11:02:00Z</dcterms:created>
  <dc:creator>admin</dc:creator>
  <cp:lastModifiedBy>SAMSUNG</cp:lastModifiedBy>
  <cp:lastPrinted>2025-12-19T17:30:00Z</cp:lastPrinted>
  <dcterms:modified xsi:type="dcterms:W3CDTF">2026-01-05T14:29:13Z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6FA4E33077C2469F88D9863AB65B9786_13</vt:lpwstr>
  </property>
</Properties>
</file>