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174"/>
        <w:tblW w:w="112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1346"/>
        <w:gridCol w:w="777"/>
        <w:gridCol w:w="1193"/>
        <w:gridCol w:w="1858"/>
        <w:gridCol w:w="1434"/>
        <w:gridCol w:w="2040"/>
        <w:gridCol w:w="1636"/>
      </w:tblGrid>
      <w:tr w14:paraId="3CE61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71" w:hRule="atLeast"/>
        </w:trPr>
        <w:tc>
          <w:tcPr>
            <w:tcW w:w="2350" w:type="dxa"/>
            <w:gridSpan w:val="2"/>
          </w:tcPr>
          <w:p w14:paraId="110CD6A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5262" w:type="dxa"/>
            <w:gridSpan w:val="4"/>
          </w:tcPr>
          <w:p w14:paraId="5C45EEE4">
            <w:pPr>
              <w:widowControl w:val="0"/>
              <w:tabs>
                <w:tab w:val="left" w:pos="2610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Mansur Muhd Umar</w:t>
            </w:r>
          </w:p>
        </w:tc>
        <w:tc>
          <w:tcPr>
            <w:tcW w:w="2040" w:type="dxa"/>
          </w:tcPr>
          <w:p w14:paraId="24FAC24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636" w:type="dxa"/>
          </w:tcPr>
          <w:p w14:paraId="5370355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14:paraId="4D721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004" w:type="dxa"/>
          </w:tcPr>
          <w:p w14:paraId="466BEB8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346" w:type="dxa"/>
          </w:tcPr>
          <w:p w14:paraId="3F3A010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77" w:type="dxa"/>
          </w:tcPr>
          <w:p w14:paraId="7C32FDD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193" w:type="dxa"/>
          </w:tcPr>
          <w:p w14:paraId="2DD2064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1858" w:type="dxa"/>
          </w:tcPr>
          <w:p w14:paraId="1D52445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434" w:type="dxa"/>
          </w:tcPr>
          <w:p w14:paraId="4C1552B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2040" w:type="dxa"/>
          </w:tcPr>
          <w:p w14:paraId="62E80F6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636" w:type="dxa"/>
          </w:tcPr>
          <w:p w14:paraId="342010A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56463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350" w:type="dxa"/>
            <w:gridSpan w:val="2"/>
          </w:tcPr>
          <w:p w14:paraId="24C9A2A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5262" w:type="dxa"/>
            <w:gridSpan w:val="4"/>
            <w:shd w:val="clear" w:color="auto" w:fill="auto"/>
          </w:tcPr>
          <w:p w14:paraId="58BA9AC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Health Check-Up</w:t>
            </w:r>
          </w:p>
        </w:tc>
        <w:tc>
          <w:tcPr>
            <w:tcW w:w="2040" w:type="dxa"/>
            <w:shd w:val="clear" w:color="auto" w:fill="auto"/>
          </w:tcPr>
          <w:p w14:paraId="370C650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636" w:type="dxa"/>
            <w:shd w:val="clear" w:color="auto" w:fill="auto"/>
          </w:tcPr>
          <w:p w14:paraId="45BDD23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</w:tbl>
    <w:p w14:paraId="13933ACF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</w:t>
      </w:r>
    </w:p>
    <w:tbl>
      <w:tblPr>
        <w:tblStyle w:val="7"/>
        <w:tblW w:w="10739" w:type="dxa"/>
        <w:tblInd w:w="-882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8"/>
        <w:gridCol w:w="6831"/>
      </w:tblGrid>
      <w:tr w14:paraId="286EBCA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908" w:type="dxa"/>
          </w:tcPr>
          <w:p w14:paraId="049AAB0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</w:t>
            </w:r>
          </w:p>
        </w:tc>
        <w:tc>
          <w:tcPr>
            <w:tcW w:w="6831" w:type="dxa"/>
          </w:tcPr>
          <w:p w14:paraId="69628BE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</w:t>
            </w:r>
          </w:p>
        </w:tc>
      </w:tr>
      <w:tr w14:paraId="0D52C27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908" w:type="dxa"/>
          </w:tcPr>
          <w:p w14:paraId="4C8EB4D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 group</w:t>
            </w:r>
          </w:p>
        </w:tc>
        <w:tc>
          <w:tcPr>
            <w:tcW w:w="6831" w:type="dxa"/>
          </w:tcPr>
          <w:p w14:paraId="4D5D5F0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Rhesus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 Positive</w:t>
            </w:r>
          </w:p>
        </w:tc>
      </w:tr>
      <w:tr w14:paraId="51E3BE3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908" w:type="dxa"/>
          </w:tcPr>
          <w:p w14:paraId="25710A7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Hb genotype</w:t>
            </w:r>
          </w:p>
        </w:tc>
        <w:tc>
          <w:tcPr>
            <w:tcW w:w="6831" w:type="dxa"/>
          </w:tcPr>
          <w:p w14:paraId="7CFB338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“A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”</w:t>
            </w:r>
          </w:p>
        </w:tc>
      </w:tr>
      <w:tr w14:paraId="2DD4E12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908" w:type="dxa"/>
          </w:tcPr>
          <w:p w14:paraId="009EF4F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HBsAg</w:t>
            </w:r>
          </w:p>
        </w:tc>
        <w:tc>
          <w:tcPr>
            <w:tcW w:w="6831" w:type="dxa"/>
          </w:tcPr>
          <w:p w14:paraId="31CD1D5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Non reactive</w:t>
            </w:r>
          </w:p>
        </w:tc>
      </w:tr>
      <w:tr w14:paraId="4FD370A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908" w:type="dxa"/>
          </w:tcPr>
          <w:p w14:paraId="70C5A61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HCV</w:t>
            </w:r>
          </w:p>
        </w:tc>
        <w:tc>
          <w:tcPr>
            <w:tcW w:w="6831" w:type="dxa"/>
          </w:tcPr>
          <w:p w14:paraId="103E8C04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Non reactive</w:t>
            </w:r>
          </w:p>
        </w:tc>
      </w:tr>
      <w:tr w14:paraId="1B56C16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908" w:type="dxa"/>
          </w:tcPr>
          <w:p w14:paraId="584CFE01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RVS</w:t>
            </w:r>
          </w:p>
        </w:tc>
        <w:tc>
          <w:tcPr>
            <w:tcW w:w="6831" w:type="dxa"/>
          </w:tcPr>
          <w:p w14:paraId="01C10C6F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Non reactive</w:t>
            </w:r>
          </w:p>
        </w:tc>
      </w:tr>
      <w:tr w14:paraId="27C557E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908" w:type="dxa"/>
          </w:tcPr>
          <w:p w14:paraId="217D1EB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VDRL</w:t>
            </w:r>
          </w:p>
        </w:tc>
        <w:tc>
          <w:tcPr>
            <w:tcW w:w="6831" w:type="dxa"/>
          </w:tcPr>
          <w:p w14:paraId="58972C59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Non reactive</w:t>
            </w:r>
          </w:p>
        </w:tc>
      </w:tr>
    </w:tbl>
    <w:p w14:paraId="2C26DC25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URINALYSIS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</w:p>
    <w:p w14:paraId="5A3F830A">
      <w:pPr>
        <w:tabs>
          <w:tab w:val="left" w:pos="2865"/>
          <w:tab w:val="left" w:pos="3937"/>
          <w:tab w:val="center" w:pos="4680"/>
        </w:tabs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Macroscopy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01BC7749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4"/>
          <w:szCs w:val="24"/>
        </w:rPr>
      </w:pPr>
      <w:bookmarkStart w:id="0" w:name="_Hlk216078866"/>
      <w:bookmarkStart w:id="1" w:name="_Hlk216089125"/>
      <w:r>
        <w:rPr>
          <w:rFonts w:ascii="Times New Roman" w:hAnsi="Times New Roman" w:cs="Times New Roman"/>
          <w:sz w:val="24"/>
          <w:szCs w:val="24"/>
        </w:rPr>
        <w:t xml:space="preserve">Colour: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mber</w:t>
      </w:r>
      <w:bookmarkEnd w:id="0"/>
      <w:bookmarkStart w:id="2" w:name="_Hlk216078841"/>
    </w:p>
    <w:p w14:paraId="750F2650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Appearance:</w:t>
      </w:r>
      <w:bookmarkEnd w:id="1"/>
      <w:r>
        <w:rPr>
          <w:rFonts w:ascii="Times New Roman" w:hAnsi="Times New Roman" w:cs="Times New Roman"/>
          <w:sz w:val="24"/>
          <w:szCs w:val="24"/>
        </w:rPr>
        <w:t xml:space="preserve"> Clear</w:t>
      </w:r>
      <w:bookmarkEnd w:id="2"/>
    </w:p>
    <w:tbl>
      <w:tblPr>
        <w:tblStyle w:val="7"/>
        <w:tblW w:w="10590" w:type="dxa"/>
        <w:tblInd w:w="-62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5"/>
        <w:gridCol w:w="5295"/>
      </w:tblGrid>
      <w:tr w14:paraId="6271472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5295" w:type="dxa"/>
          </w:tcPr>
          <w:p w14:paraId="613DB130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216086616"/>
            <w:r>
              <w:rPr>
                <w:rFonts w:ascii="Times New Roman" w:hAnsi="Times New Roman" w:cs="Times New Roman"/>
                <w:sz w:val="28"/>
                <w:szCs w:val="28"/>
              </w:rPr>
              <w:t>Parameters</w:t>
            </w:r>
          </w:p>
        </w:tc>
        <w:tc>
          <w:tcPr>
            <w:tcW w:w="5295" w:type="dxa"/>
          </w:tcPr>
          <w:p w14:paraId="16C36E75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Results</w:t>
            </w:r>
          </w:p>
        </w:tc>
      </w:tr>
      <w:tr w14:paraId="4CACF6E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2EC4B742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P.H</w:t>
            </w:r>
          </w:p>
        </w:tc>
        <w:tc>
          <w:tcPr>
            <w:tcW w:w="5295" w:type="dxa"/>
          </w:tcPr>
          <w:p w14:paraId="4BB72901">
            <w:pPr>
              <w:widowControl w:val="0"/>
              <w:tabs>
                <w:tab w:val="center" w:pos="2539"/>
                <w:tab w:val="left" w:pos="3343"/>
                <w:tab w:val="left" w:pos="6135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14:paraId="4CD4457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22882F0B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Specific Gravity</w:t>
            </w:r>
          </w:p>
        </w:tc>
        <w:tc>
          <w:tcPr>
            <w:tcW w:w="5295" w:type="dxa"/>
          </w:tcPr>
          <w:p w14:paraId="5D8184E6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14:paraId="1E14CEC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0679E53D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Urobilinogen</w:t>
            </w:r>
          </w:p>
        </w:tc>
        <w:tc>
          <w:tcPr>
            <w:tcW w:w="5295" w:type="dxa"/>
          </w:tcPr>
          <w:p w14:paraId="0D5C0412">
            <w:pPr>
              <w:widowControl w:val="0"/>
              <w:tabs>
                <w:tab w:val="center" w:pos="2539"/>
                <w:tab w:val="left" w:pos="3060"/>
                <w:tab w:val="left" w:pos="6135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14:paraId="297D9F4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1F4D7087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5295" w:type="dxa"/>
          </w:tcPr>
          <w:p w14:paraId="78E2A269">
            <w:pPr>
              <w:widowControl w:val="0"/>
              <w:tabs>
                <w:tab w:val="center" w:pos="2539"/>
                <w:tab w:val="left" w:pos="3189"/>
                <w:tab w:val="left" w:pos="6135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14:paraId="3F77CF4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5353B6C3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Nitrate</w:t>
            </w:r>
          </w:p>
        </w:tc>
        <w:tc>
          <w:tcPr>
            <w:tcW w:w="5295" w:type="dxa"/>
          </w:tcPr>
          <w:p w14:paraId="4D97467C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14:paraId="12EDDF3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725699AC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Bilirubin</w:t>
            </w:r>
          </w:p>
        </w:tc>
        <w:tc>
          <w:tcPr>
            <w:tcW w:w="5295" w:type="dxa"/>
          </w:tcPr>
          <w:p w14:paraId="7F524A00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14:paraId="58C1286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4A98BBCF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Ascorbate</w:t>
            </w:r>
          </w:p>
        </w:tc>
        <w:tc>
          <w:tcPr>
            <w:tcW w:w="5295" w:type="dxa"/>
          </w:tcPr>
          <w:p w14:paraId="6069DFF2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14:paraId="4F049C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05379099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Ketone</w:t>
            </w:r>
          </w:p>
        </w:tc>
        <w:tc>
          <w:tcPr>
            <w:tcW w:w="5295" w:type="dxa"/>
          </w:tcPr>
          <w:p w14:paraId="3FB2F242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Nill</w:t>
            </w:r>
          </w:p>
        </w:tc>
      </w:tr>
      <w:tr w14:paraId="1BD59AD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7EE382E6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Glucose</w:t>
            </w:r>
          </w:p>
        </w:tc>
        <w:tc>
          <w:tcPr>
            <w:tcW w:w="5295" w:type="dxa"/>
          </w:tcPr>
          <w:p w14:paraId="7921AC22">
            <w:pPr>
              <w:widowControl w:val="0"/>
              <w:tabs>
                <w:tab w:val="left" w:pos="1830"/>
                <w:tab w:val="center" w:pos="2539"/>
                <w:tab w:val="left" w:pos="3771"/>
                <w:tab w:val="left" w:pos="6135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14:paraId="59C2CD7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6CA25278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  <w:tc>
          <w:tcPr>
            <w:tcW w:w="5295" w:type="dxa"/>
          </w:tcPr>
          <w:p w14:paraId="2A42A50E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14:paraId="73F5DA6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21507392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Leucocytes</w:t>
            </w:r>
          </w:p>
        </w:tc>
        <w:tc>
          <w:tcPr>
            <w:tcW w:w="5295" w:type="dxa"/>
          </w:tcPr>
          <w:p w14:paraId="266E63C2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bookmarkEnd w:id="3"/>
    </w:tbl>
    <w:p w14:paraId="492480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bookmarkStart w:id="6" w:name="_GoBack"/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</w:p>
    <w:p w14:paraId="07466E0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015F87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……….………..……………</w:t>
      </w:r>
    </w:p>
    <w:p w14:paraId="1F843D4D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>MLS ABDULLAHI SHEHU</w:t>
      </w:r>
    </w:p>
    <w:bookmarkEnd w:id="6"/>
    <w:sectPr>
      <w:headerReference r:id="rId5" w:type="default"/>
      <w:pgSz w:w="11906" w:h="16838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310F1BC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65317284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4" w:name="_Hlk213355416"/>
          <w:bookmarkStart w:id="5" w:name="_Hlk213355415"/>
          <w:r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35032319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54663432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6FED5241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7E797D9F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247015</wp:posOffset>
                    </wp:positionV>
                    <wp:extent cx="8147050" cy="8255"/>
                    <wp:effectExtent l="0" t="13970" r="6350" b="15875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27.9pt;margin-top:19.45pt;height:0.65pt;width:641.5pt;mso-position-horizontal-relative:page;z-index:251659264;mso-width-relative:page;mso-height-relative:page;" filled="f" stroked="t" coordsize="21600,21600" o:gfxdata="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N9FIl2AAAAAoBAAAPAAAAAAAAAAEAIAAAACIAAABkcnMv&#10;ZG93bnJldi54bWxQSwECFAAUAAAACACHTuJA0VKWeMoBAACjAwAADgAAAAAAAAABACAAAAAnAQAA&#10;ZHJzL2Uyb0RvYy54bWxQSwUGAAAAAAYABgBZAQAAYwUAAAAA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5D54044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4"/>
    <w:bookmarkEnd w:id="5"/>
  </w:tbl>
  <w:p w14:paraId="20348E51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524F53"/>
    <w:rsid w:val="4D524F53"/>
    <w:rsid w:val="67697014"/>
    <w:rsid w:val="6785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2026-03-11T19:57:00Z</dcterms:created>
  <dc:creator>USER</dc:creator>
  <cp:lastModifiedBy>USER</cp:lastModifiedBy>
  <cp:lastPrinted>2026-03-12T20:22:00Z</cp:lastPrinted>
  <dcterms:modified xsi:type="dcterms:W3CDTF">2026-03-24T20:30:16Z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45A864AD68F54878BA2BCF6241ED7A64_11</vt:lpwstr>
  </property>
</Properties>
</file>