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A42D1" w14:textId="77777777" w:rsidR="00AE38D1" w:rsidRPr="00AE38D1" w:rsidRDefault="00AE38D1" w:rsidP="00AE38D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  <w:t>Practice Quiz - Watson Studio</w:t>
      </w:r>
    </w:p>
    <w:p w14:paraId="70A225B0" w14:textId="77777777" w:rsidR="00AE38D1" w:rsidRPr="00AE38D1" w:rsidRDefault="00AE38D1" w:rsidP="00AE38D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IN" w:bidi="mr-IN"/>
        </w:rPr>
        <w:t>TOTAL POINTS 10</w:t>
      </w:r>
    </w:p>
    <w:p w14:paraId="178CC202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1.</w:t>
      </w:r>
    </w:p>
    <w:p w14:paraId="0DFB7DF4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041BA81A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In Watson Studio, a ____________ is how you organize your resources to achieve a particular goal. Resources can include data, collaborators, and analytic assets like notebooks and models.</w:t>
      </w:r>
    </w:p>
    <w:p w14:paraId="340C923C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152E8C1" w14:textId="0CCC7600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7E500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18pt;height:15.6pt" o:ole="">
            <v:imagedata r:id="rId4" o:title=""/>
          </v:shape>
          <w:control r:id="rId5" w:name="DefaultOcxName" w:shapeid="_x0000_i1150"/>
        </w:object>
      </w:r>
    </w:p>
    <w:p w14:paraId="44B80F9A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Job</w:t>
      </w:r>
    </w:p>
    <w:p w14:paraId="643B5877" w14:textId="2B470450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741D82A">
          <v:shape id="_x0000_i1149" type="#_x0000_t75" style="width:18pt;height:15.6pt" o:ole="">
            <v:imagedata r:id="rId4" o:title=""/>
          </v:shape>
          <w:control r:id="rId6" w:name="DefaultOcxName1" w:shapeid="_x0000_i1149"/>
        </w:object>
      </w:r>
    </w:p>
    <w:p w14:paraId="53BDBF0C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Notebook</w:t>
      </w:r>
    </w:p>
    <w:p w14:paraId="315705D4" w14:textId="02EEA36D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40E7A42">
          <v:shape id="_x0000_i1151" type="#_x0000_t75" style="width:18pt;height:15.6pt" o:ole="">
            <v:imagedata r:id="rId7" o:title=""/>
          </v:shape>
          <w:control r:id="rId8" w:name="DefaultOcxName2" w:shapeid="_x0000_i1151"/>
        </w:object>
      </w:r>
    </w:p>
    <w:p w14:paraId="72876104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Project</w:t>
      </w:r>
    </w:p>
    <w:p w14:paraId="4EA1CFD6" w14:textId="3417E0BA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A74F5E4">
          <v:shape id="_x0000_i1147" type="#_x0000_t75" style="width:18pt;height:15.6pt" o:ole="">
            <v:imagedata r:id="rId4" o:title=""/>
          </v:shape>
          <w:control r:id="rId9" w:name="DefaultOcxName3" w:shapeid="_x0000_i1147"/>
        </w:object>
      </w:r>
    </w:p>
    <w:p w14:paraId="30AF2879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Asset</w:t>
      </w:r>
    </w:p>
    <w:p w14:paraId="4AB07ABB" w14:textId="77777777" w:rsidR="00AE38D1" w:rsidRPr="00AE38D1" w:rsidRDefault="00AE38D1" w:rsidP="00AE38D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AE38D1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6F612A6D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2.</w:t>
      </w:r>
    </w:p>
    <w:p w14:paraId="7DA59746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54A9460D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It's a best practice to remove or replace _____________ before publishing to GitHub.</w:t>
      </w:r>
    </w:p>
    <w:p w14:paraId="7CF130AB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BE5090E" w14:textId="0202A5E0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40A0358">
          <v:shape id="_x0000_i1146" type="#_x0000_t75" style="width:18pt;height:15.6pt" o:ole="">
            <v:imagedata r:id="rId4" o:title=""/>
          </v:shape>
          <w:control r:id="rId10" w:name="DefaultOcxName4" w:shapeid="_x0000_i1146"/>
        </w:object>
      </w:r>
    </w:p>
    <w:p w14:paraId="2C993E85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Charts</w:t>
      </w:r>
    </w:p>
    <w:p w14:paraId="0E004564" w14:textId="498CE687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F2F26CC">
          <v:shape id="_x0000_i1145" type="#_x0000_t75" style="width:18pt;height:15.6pt" o:ole="">
            <v:imagedata r:id="rId4" o:title=""/>
          </v:shape>
          <w:control r:id="rId11" w:name="DefaultOcxName5" w:shapeid="_x0000_i1145"/>
        </w:object>
      </w:r>
    </w:p>
    <w:p w14:paraId="3B72D556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Code cells</w:t>
      </w:r>
    </w:p>
    <w:p w14:paraId="3F6F0D13" w14:textId="39B0C9A1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EF06C86">
          <v:shape id="_x0000_i1144" type="#_x0000_t75" style="width:18pt;height:15.6pt" o:ole="">
            <v:imagedata r:id="rId4" o:title=""/>
          </v:shape>
          <w:control r:id="rId12" w:name="DefaultOcxName6" w:shapeid="_x0000_i1144"/>
        </w:object>
      </w:r>
    </w:p>
    <w:p w14:paraId="22555AA9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Markdown text</w:t>
      </w:r>
    </w:p>
    <w:p w14:paraId="3F83C72F" w14:textId="16F2E790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88039CD">
          <v:shape id="_x0000_i1152" type="#_x0000_t75" style="width:18pt;height:15.6pt" o:ole="">
            <v:imagedata r:id="rId7" o:title=""/>
          </v:shape>
          <w:control r:id="rId13" w:name="DefaultOcxName7" w:shapeid="_x0000_i1152"/>
        </w:object>
      </w:r>
    </w:p>
    <w:p w14:paraId="3D7D1BFC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Credentials</w:t>
      </w:r>
    </w:p>
    <w:p w14:paraId="03A75816" w14:textId="77777777" w:rsidR="00AE38D1" w:rsidRPr="00AE38D1" w:rsidRDefault="00AE38D1" w:rsidP="00AE38D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AE38D1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45EAE6AF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3.</w:t>
      </w:r>
    </w:p>
    <w:p w14:paraId="5FA0A53C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30EFCA96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of the following do you need to create in order to publish a notebook to your GitHub repository?</w:t>
      </w:r>
    </w:p>
    <w:p w14:paraId="7A3BA385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CFD2D03" w14:textId="7C4B421B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object w:dxaOrig="1440" w:dyaOrig="1440" w14:anchorId="6A36679B">
          <v:shape id="_x0000_i1142" type="#_x0000_t75" style="width:18pt;height:15.6pt" o:ole="">
            <v:imagedata r:id="rId4" o:title=""/>
          </v:shape>
          <w:control r:id="rId14" w:name="DefaultOcxName8" w:shapeid="_x0000_i1142"/>
        </w:object>
      </w:r>
    </w:p>
    <w:p w14:paraId="77B4A421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Apps</w:t>
      </w:r>
    </w:p>
    <w:p w14:paraId="6809703C" w14:textId="2231F84E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4318225">
          <v:shape id="_x0000_i1141" type="#_x0000_t75" style="width:18pt;height:15.6pt" o:ole="">
            <v:imagedata r:id="rId4" o:title=""/>
          </v:shape>
          <w:control r:id="rId15" w:name="DefaultOcxName9" w:shapeid="_x0000_i1141"/>
        </w:object>
      </w:r>
    </w:p>
    <w:p w14:paraId="4D239D84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Profile</w:t>
      </w:r>
    </w:p>
    <w:p w14:paraId="6A5EA41F" w14:textId="6F671688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A5AA14E">
          <v:shape id="_x0000_i1153" type="#_x0000_t75" style="width:18pt;height:15.6pt" o:ole="">
            <v:imagedata r:id="rId7" o:title=""/>
          </v:shape>
          <w:control r:id="rId16" w:name="DefaultOcxName10" w:shapeid="_x0000_i1153"/>
        </w:object>
      </w:r>
    </w:p>
    <w:p w14:paraId="4BCB2AED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Access token</w:t>
      </w:r>
    </w:p>
    <w:p w14:paraId="4C3AB4FE" w14:textId="39B6AC10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1EAFB56">
          <v:shape id="_x0000_i1139" type="#_x0000_t75" style="width:18pt;height:15.6pt" o:ole="">
            <v:imagedata r:id="rId4" o:title=""/>
          </v:shape>
          <w:control r:id="rId17" w:name="DefaultOcxName11" w:shapeid="_x0000_i1139"/>
        </w:object>
      </w:r>
    </w:p>
    <w:p w14:paraId="033E4786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Login credential</w:t>
      </w:r>
    </w:p>
    <w:p w14:paraId="074A8B97" w14:textId="77777777" w:rsidR="00AE38D1" w:rsidRPr="00AE38D1" w:rsidRDefault="00AE38D1" w:rsidP="00AE38D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AE38D1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51D9E444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4.</w:t>
      </w:r>
    </w:p>
    <w:p w14:paraId="2F16EF51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1DE7D330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If you'd like to schedule a notebook in Watson Studio to run at a different time you can create a(n) _____________.</w:t>
      </w:r>
    </w:p>
    <w:p w14:paraId="619DAD54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90F67FF" w14:textId="360E62A2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EB8EF73">
          <v:shape id="_x0000_i1154" type="#_x0000_t75" style="width:18pt;height:15.6pt" o:ole="">
            <v:imagedata r:id="rId7" o:title=""/>
          </v:shape>
          <w:control r:id="rId18" w:name="DefaultOcxName12" w:shapeid="_x0000_i1154"/>
        </w:object>
      </w:r>
    </w:p>
    <w:p w14:paraId="5F15A4D6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Job</w:t>
      </w:r>
    </w:p>
    <w:p w14:paraId="5C6181AE" w14:textId="6D81C2A2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7C70D7B">
          <v:shape id="_x0000_i1137" type="#_x0000_t75" style="width:18pt;height:15.6pt" o:ole="">
            <v:imagedata r:id="rId4" o:title=""/>
          </v:shape>
          <w:control r:id="rId19" w:name="DefaultOcxName13" w:shapeid="_x0000_i1137"/>
        </w:object>
      </w:r>
    </w:p>
    <w:p w14:paraId="23B8C52F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API</w:t>
      </w:r>
    </w:p>
    <w:p w14:paraId="02714ECE" w14:textId="531AF4EE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A5D0784">
          <v:shape id="_x0000_i1136" type="#_x0000_t75" style="width:18pt;height:15.6pt" o:ole="">
            <v:imagedata r:id="rId4" o:title=""/>
          </v:shape>
          <w:control r:id="rId20" w:name="DefaultOcxName14" w:shapeid="_x0000_i1136"/>
        </w:object>
      </w:r>
    </w:p>
    <w:p w14:paraId="4FE8E730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Markdown cell</w:t>
      </w:r>
    </w:p>
    <w:p w14:paraId="34F9F8AD" w14:textId="7E816BCF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DF63902">
          <v:shape id="_x0000_i1135" type="#_x0000_t75" style="width:18pt;height:15.6pt" o:ole="">
            <v:imagedata r:id="rId4" o:title=""/>
          </v:shape>
          <w:control r:id="rId21" w:name="DefaultOcxName15" w:shapeid="_x0000_i1135"/>
        </w:object>
      </w:r>
    </w:p>
    <w:p w14:paraId="74C5E654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Asset</w:t>
      </w:r>
    </w:p>
    <w:p w14:paraId="67220A6B" w14:textId="77777777" w:rsidR="00AE38D1" w:rsidRPr="00AE38D1" w:rsidRDefault="00AE38D1" w:rsidP="00AE38D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AE38D1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1FF685E9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5.</w:t>
      </w:r>
    </w:p>
    <w:p w14:paraId="4F7C09B8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648DBC05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On the environments tab you can define the _________________.</w:t>
      </w:r>
    </w:p>
    <w:p w14:paraId="2C730667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3C95730" w14:textId="429B207F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9F5C457">
          <v:shape id="_x0000_i1134" type="#_x0000_t75" style="width:18pt;height:15.6pt" o:ole="">
            <v:imagedata r:id="rId4" o:title=""/>
          </v:shape>
          <w:control r:id="rId22" w:name="DefaultOcxName16" w:shapeid="_x0000_i1134"/>
        </w:object>
      </w:r>
    </w:p>
    <w:p w14:paraId="6E22A7FF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Hardware size.</w:t>
      </w:r>
    </w:p>
    <w:p w14:paraId="4293E07E" w14:textId="3E9EDDB6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47A0371">
          <v:shape id="_x0000_i1133" type="#_x0000_t75" style="width:18pt;height:15.6pt" o:ole="">
            <v:imagedata r:id="rId4" o:title=""/>
          </v:shape>
          <w:control r:id="rId23" w:name="DefaultOcxName17" w:shapeid="_x0000_i1133"/>
        </w:object>
      </w:r>
    </w:p>
    <w:p w14:paraId="3E18092E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Software configuration.</w:t>
      </w:r>
    </w:p>
    <w:p w14:paraId="3B250786" w14:textId="29EF0163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7E2C49E">
          <v:shape id="_x0000_i1132" type="#_x0000_t75" style="width:18pt;height:15.6pt" o:ole="">
            <v:imagedata r:id="rId4" o:title=""/>
          </v:shape>
          <w:control r:id="rId24" w:name="DefaultOcxName18" w:shapeid="_x0000_i1132"/>
        </w:object>
      </w:r>
    </w:p>
    <w:p w14:paraId="169E630B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Runtime configuration for notebook editor.</w:t>
      </w:r>
    </w:p>
    <w:p w14:paraId="554A5BC9" w14:textId="69CA2579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19DAE93">
          <v:shape id="_x0000_i1131" type="#_x0000_t75" style="width:18pt;height:15.6pt" o:ole="">
            <v:imagedata r:id="rId4" o:title=""/>
          </v:shape>
          <w:control r:id="rId25" w:name="DefaultOcxName19" w:shapeid="_x0000_i1131"/>
        </w:object>
      </w:r>
    </w:p>
    <w:p w14:paraId="20B0101A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t>Runtime configuration for flow editor.</w:t>
      </w:r>
    </w:p>
    <w:p w14:paraId="1D66865F" w14:textId="5280DFCA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93F1AAF">
          <v:shape id="_x0000_i1155" type="#_x0000_t75" style="width:18pt;height:15.6pt" o:ole="">
            <v:imagedata r:id="rId7" o:title=""/>
          </v:shape>
          <w:control r:id="rId26" w:name="DefaultOcxName20" w:shapeid="_x0000_i1155"/>
        </w:object>
      </w:r>
    </w:p>
    <w:p w14:paraId="013DA496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above.</w:t>
      </w:r>
    </w:p>
    <w:p w14:paraId="34DFB934" w14:textId="77777777" w:rsidR="00AE38D1" w:rsidRPr="00AE38D1" w:rsidRDefault="00AE38D1" w:rsidP="00AE38D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AE38D1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05D0C7E7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6.</w:t>
      </w:r>
    </w:p>
    <w:p w14:paraId="359196E3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6</w:t>
      </w:r>
    </w:p>
    <w:p w14:paraId="2D5659DF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When sharing a read only version of a notebook, you can choose to share __________________.</w:t>
      </w:r>
    </w:p>
    <w:p w14:paraId="64C2823F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150B9A9C" w14:textId="162CD7DF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4EFB140">
          <v:shape id="_x0000_i1129" type="#_x0000_t75" style="width:18pt;height:15.6pt" o:ole="">
            <v:imagedata r:id="rId4" o:title=""/>
          </v:shape>
          <w:control r:id="rId27" w:name="DefaultOcxName21" w:shapeid="_x0000_i1129"/>
        </w:object>
      </w:r>
    </w:p>
    <w:p w14:paraId="7936FF7A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Only text and output.</w:t>
      </w:r>
    </w:p>
    <w:p w14:paraId="4DF3DCFC" w14:textId="7803520A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A6F9985">
          <v:shape id="_x0000_i1128" type="#_x0000_t75" style="width:18pt;height:15.6pt" o:ole="">
            <v:imagedata r:id="rId4" o:title=""/>
          </v:shape>
          <w:control r:id="rId28" w:name="DefaultOcxName22" w:shapeid="_x0000_i1128"/>
        </w:object>
      </w:r>
    </w:p>
    <w:p w14:paraId="1F719E85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content, excluding sensitive code cells.</w:t>
      </w:r>
    </w:p>
    <w:p w14:paraId="64DB082A" w14:textId="7FC4C65B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6618924">
          <v:shape id="_x0000_i1127" type="#_x0000_t75" style="width:18pt;height:15.6pt" o:ole="">
            <v:imagedata r:id="rId4" o:title=""/>
          </v:shape>
          <w:control r:id="rId29" w:name="DefaultOcxName23" w:shapeid="_x0000_i1127"/>
        </w:object>
      </w:r>
    </w:p>
    <w:p w14:paraId="41D527C6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content including code.</w:t>
      </w:r>
    </w:p>
    <w:p w14:paraId="29639BB7" w14:textId="5A1B992C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6D6ED71">
          <v:shape id="_x0000_i1126" type="#_x0000_t75" style="width:18pt;height:15.6pt" o:ole="">
            <v:imagedata r:id="rId4" o:title=""/>
          </v:shape>
          <w:control r:id="rId30" w:name="DefaultOcxName24" w:shapeid="_x0000_i1126"/>
        </w:object>
      </w:r>
    </w:p>
    <w:p w14:paraId="6D598B94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 permalink.</w:t>
      </w:r>
    </w:p>
    <w:p w14:paraId="1F4C8D47" w14:textId="2C80EC3F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E5FC6D6">
          <v:shape id="_x0000_i1156" type="#_x0000_t75" style="width:18pt;height:15.6pt" o:ole="">
            <v:imagedata r:id="rId7" o:title=""/>
          </v:shape>
          <w:control r:id="rId31" w:name="DefaultOcxName25" w:shapeid="_x0000_i1156"/>
        </w:object>
      </w:r>
    </w:p>
    <w:p w14:paraId="56D48E78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above.</w:t>
      </w:r>
    </w:p>
    <w:p w14:paraId="336A7BD8" w14:textId="77777777" w:rsidR="00AE38D1" w:rsidRPr="00AE38D1" w:rsidRDefault="00AE38D1" w:rsidP="00AE38D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AE38D1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171DD6AD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7.</w:t>
      </w:r>
    </w:p>
    <w:p w14:paraId="6EC17014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7</w:t>
      </w:r>
    </w:p>
    <w:p w14:paraId="0DF5A92D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When working in a Jupyter Notebook, before returning to a project, it's important to ________________________.</w:t>
      </w:r>
    </w:p>
    <w:p w14:paraId="2467EB35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1B70B26" w14:textId="2C6CB8E2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B5C0830">
          <v:shape id="_x0000_i1157" type="#_x0000_t75" style="width:18pt;height:15.6pt" o:ole="">
            <v:imagedata r:id="rId7" o:title=""/>
          </v:shape>
          <w:control r:id="rId32" w:name="DefaultOcxName26" w:shapeid="_x0000_i1157"/>
        </w:object>
      </w:r>
    </w:p>
    <w:p w14:paraId="263381CE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Save your notebook.</w:t>
      </w:r>
    </w:p>
    <w:p w14:paraId="21077CE0" w14:textId="5D5E90B9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4B2EA6F">
          <v:shape id="_x0000_i1123" type="#_x0000_t75" style="width:18pt;height:15.6pt" o:ole="">
            <v:imagedata r:id="rId4" o:title=""/>
          </v:shape>
          <w:control r:id="rId33" w:name="DefaultOcxName27" w:shapeid="_x0000_i1123"/>
        </w:object>
      </w:r>
    </w:p>
    <w:p w14:paraId="374E6A54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Insert cells.</w:t>
      </w:r>
    </w:p>
    <w:p w14:paraId="5651E0E5" w14:textId="4868BC0C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ED88BB9">
          <v:shape id="_x0000_i1122" type="#_x0000_t75" style="width:18pt;height:15.6pt" o:ole="">
            <v:imagedata r:id="rId4" o:title=""/>
          </v:shape>
          <w:control r:id="rId34" w:name="DefaultOcxName28" w:shapeid="_x0000_i1122"/>
        </w:object>
      </w:r>
    </w:p>
    <w:p w14:paraId="1E2D9CDE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Run cells.</w:t>
      </w:r>
    </w:p>
    <w:p w14:paraId="56E7A4CC" w14:textId="13B42446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4752B87">
          <v:shape id="_x0000_i1121" type="#_x0000_t75" style="width:18pt;height:15.6pt" o:ole="">
            <v:imagedata r:id="rId4" o:title=""/>
          </v:shape>
          <w:control r:id="rId35" w:name="DefaultOcxName29" w:shapeid="_x0000_i1121"/>
        </w:object>
      </w:r>
    </w:p>
    <w:p w14:paraId="0FAA1023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Insert to code.</w:t>
      </w:r>
    </w:p>
    <w:p w14:paraId="0A39C305" w14:textId="77777777" w:rsidR="00AE38D1" w:rsidRPr="00AE38D1" w:rsidRDefault="00AE38D1" w:rsidP="00AE38D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AE38D1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64FB420C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t>8.</w:t>
      </w:r>
    </w:p>
    <w:p w14:paraId="1621BF26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8</w:t>
      </w:r>
    </w:p>
    <w:p w14:paraId="27AEC0CA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Before running a notebook, it's a best practice to ____________ to describe what the notebook does.</w:t>
      </w:r>
    </w:p>
    <w:p w14:paraId="7626D0C2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A239857" w14:textId="54D45A86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E137C23">
          <v:shape id="_x0000_i1120" type="#_x0000_t75" style="width:18pt;height:15.6pt" o:ole="">
            <v:imagedata r:id="rId4" o:title=""/>
          </v:shape>
          <w:control r:id="rId36" w:name="DefaultOcxName30" w:shapeid="_x0000_i1120"/>
        </w:object>
      </w:r>
    </w:p>
    <w:p w14:paraId="529810CE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Delete notebook cells.</w:t>
      </w:r>
    </w:p>
    <w:p w14:paraId="2EC98874" w14:textId="596A989B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C8E16FD">
          <v:shape id="_x0000_i1119" type="#_x0000_t75" style="width:18pt;height:15.6pt" o:ole="">
            <v:imagedata r:id="rId4" o:title=""/>
          </v:shape>
          <w:control r:id="rId37" w:name="DefaultOcxName31" w:shapeid="_x0000_i1119"/>
        </w:object>
      </w:r>
    </w:p>
    <w:p w14:paraId="048486E9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Insert a cell at the bottom of the notebook.</w:t>
      </w:r>
    </w:p>
    <w:p w14:paraId="6B385808" w14:textId="14CB9B53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214E4AB">
          <v:shape id="_x0000_i1118" type="#_x0000_t75" style="width:18pt;height:15.6pt" o:ole="">
            <v:imagedata r:id="rId4" o:title=""/>
          </v:shape>
          <w:control r:id="rId38" w:name="DefaultOcxName32" w:shapeid="_x0000_i1118"/>
        </w:object>
      </w:r>
    </w:p>
    <w:p w14:paraId="6B961E5E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Refresh your page.</w:t>
      </w:r>
    </w:p>
    <w:p w14:paraId="7917F8E7" w14:textId="5C168A41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695383C">
          <v:shape id="_x0000_i1158" type="#_x0000_t75" style="width:18pt;height:15.6pt" o:ole="">
            <v:imagedata r:id="rId7" o:title=""/>
          </v:shape>
          <w:control r:id="rId39" w:name="DefaultOcxName33" w:shapeid="_x0000_i1158"/>
        </w:object>
      </w:r>
    </w:p>
    <w:p w14:paraId="27B4A065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Insert a cell at the top of the notebook.</w:t>
      </w:r>
    </w:p>
    <w:p w14:paraId="5779FA83" w14:textId="77777777" w:rsidR="00AE38D1" w:rsidRPr="00AE38D1" w:rsidRDefault="00AE38D1" w:rsidP="00AE38D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AE38D1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7D8C59CA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9.</w:t>
      </w:r>
    </w:p>
    <w:p w14:paraId="0C5D914C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9</w:t>
      </w:r>
    </w:p>
    <w:p w14:paraId="7C9BCE46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In the _____________ tab you can define the hardware size and software configuration for the runtime associated with Watson Studio tools such as notebooks.</w:t>
      </w:r>
    </w:p>
    <w:p w14:paraId="00454014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BB8016D" w14:textId="2618AF00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59B0D8A">
          <v:shape id="_x0000_i1116" type="#_x0000_t75" style="width:18pt;height:15.6pt" o:ole="">
            <v:imagedata r:id="rId4" o:title=""/>
          </v:shape>
          <w:control r:id="rId40" w:name="DefaultOcxName34" w:shapeid="_x0000_i1116"/>
        </w:object>
      </w:r>
    </w:p>
    <w:p w14:paraId="5D1B9B59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Overview</w:t>
      </w:r>
    </w:p>
    <w:p w14:paraId="07238B03" w14:textId="79A87D20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8636CBB">
          <v:shape id="_x0000_i1115" type="#_x0000_t75" style="width:18pt;height:15.6pt" o:ole="">
            <v:imagedata r:id="rId4" o:title=""/>
          </v:shape>
          <w:control r:id="rId41" w:name="DefaultOcxName35" w:shapeid="_x0000_i1115"/>
        </w:object>
      </w:r>
    </w:p>
    <w:p w14:paraId="7998B838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Settings</w:t>
      </w:r>
    </w:p>
    <w:p w14:paraId="72E03D25" w14:textId="1641D3F8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94F16AD">
          <v:shape id="_x0000_i1159" type="#_x0000_t75" style="width:18pt;height:15.6pt" o:ole="">
            <v:imagedata r:id="rId7" o:title=""/>
          </v:shape>
          <w:control r:id="rId42" w:name="DefaultOcxName36" w:shapeid="_x0000_i1159"/>
        </w:object>
      </w:r>
    </w:p>
    <w:p w14:paraId="1F969793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Environments</w:t>
      </w:r>
    </w:p>
    <w:p w14:paraId="6F41A1DD" w14:textId="0CB30C95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A25D565">
          <v:shape id="_x0000_i1113" type="#_x0000_t75" style="width:18pt;height:15.6pt" o:ole="">
            <v:imagedata r:id="rId4" o:title=""/>
          </v:shape>
          <w:control r:id="rId43" w:name="DefaultOcxName37" w:shapeid="_x0000_i1113"/>
        </w:object>
      </w:r>
    </w:p>
    <w:p w14:paraId="43EB95B8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Assets</w:t>
      </w:r>
    </w:p>
    <w:p w14:paraId="3FDB8631" w14:textId="77777777" w:rsidR="00AE38D1" w:rsidRPr="00AE38D1" w:rsidRDefault="00AE38D1" w:rsidP="00AE38D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AE38D1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63B7D12D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10.</w:t>
      </w:r>
    </w:p>
    <w:p w14:paraId="1DE0A136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10</w:t>
      </w:r>
    </w:p>
    <w:p w14:paraId="4D9563BE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IBM Cloud uses ______________ as a way for you to organize your account resources in customizable groupings so that you can quickly assign users access to more than one resource at a time.</w:t>
      </w:r>
    </w:p>
    <w:p w14:paraId="772042AB" w14:textId="77777777" w:rsidR="00AE38D1" w:rsidRPr="00AE38D1" w:rsidRDefault="00AE38D1" w:rsidP="00AE38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AE38D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BAA8160" w14:textId="41316652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87868EB">
          <v:shape id="_x0000_i1112" type="#_x0000_t75" style="width:18pt;height:15.6pt" o:ole="">
            <v:imagedata r:id="rId4" o:title=""/>
          </v:shape>
          <w:control r:id="rId44" w:name="DefaultOcxName38" w:shapeid="_x0000_i1112"/>
        </w:object>
      </w:r>
    </w:p>
    <w:p w14:paraId="4731FF0A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Projects</w:t>
      </w:r>
    </w:p>
    <w:p w14:paraId="64120131" w14:textId="46421FD7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object w:dxaOrig="1440" w:dyaOrig="1440" w14:anchorId="4E5DE86C">
          <v:shape id="_x0000_i1160" type="#_x0000_t75" style="width:18pt;height:15.6pt" o:ole="">
            <v:imagedata r:id="rId7" o:title=""/>
          </v:shape>
          <w:control r:id="rId45" w:name="DefaultOcxName39" w:shapeid="_x0000_i1160"/>
        </w:object>
      </w:r>
    </w:p>
    <w:p w14:paraId="21C4977C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Resource groups</w:t>
      </w:r>
    </w:p>
    <w:p w14:paraId="0DF42BFE" w14:textId="56A3ED1B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3AA440A">
          <v:shape id="_x0000_i1110" type="#_x0000_t75" style="width:18pt;height:15.6pt" o:ole="">
            <v:imagedata r:id="rId4" o:title=""/>
          </v:shape>
          <w:control r:id="rId46" w:name="DefaultOcxName40" w:shapeid="_x0000_i1110"/>
        </w:object>
      </w:r>
    </w:p>
    <w:p w14:paraId="6B486EBC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Services</w:t>
      </w:r>
    </w:p>
    <w:p w14:paraId="54CD1CBB" w14:textId="2BDC1BB1" w:rsidR="00AE38D1" w:rsidRPr="00AE38D1" w:rsidRDefault="00AE38D1" w:rsidP="00AE3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600EE14">
          <v:shape id="_x0000_i1109" type="#_x0000_t75" style="width:18pt;height:15.6pt" o:ole="">
            <v:imagedata r:id="rId4" o:title=""/>
          </v:shape>
          <w:control r:id="rId47" w:name="DefaultOcxName41" w:shapeid="_x0000_i1109"/>
        </w:object>
      </w:r>
    </w:p>
    <w:p w14:paraId="5BD40447" w14:textId="77777777" w:rsidR="00AE38D1" w:rsidRPr="00AE38D1" w:rsidRDefault="00AE38D1" w:rsidP="00AE38D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E38D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Catalogs</w:t>
      </w:r>
    </w:p>
    <w:p w14:paraId="6FB50988" w14:textId="77777777" w:rsidR="00AE38D1" w:rsidRPr="00AE38D1" w:rsidRDefault="00AE38D1" w:rsidP="00AE38D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AE38D1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25D224D1" w14:textId="77777777" w:rsidR="009D76EA" w:rsidRDefault="009D76EA"/>
    <w:sectPr w:rsidR="009D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FE"/>
    <w:rsid w:val="009D76EA"/>
    <w:rsid w:val="00AE38D1"/>
    <w:rsid w:val="00DB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73C45-239D-40CA-AA4E-3A79F97A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38D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38D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E38D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E38D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16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20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9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6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0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3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01153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1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91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2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96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997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1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14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20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63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2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9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45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045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1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9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1000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1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7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97996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04005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9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3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8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0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1631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9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324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9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2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4524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1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8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53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174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56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24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020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0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3019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1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45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787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73421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9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5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5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1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49522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0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145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4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53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69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47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5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1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30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5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56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031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4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9110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5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8686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17888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2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9973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8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02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23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6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95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55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712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1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8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5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997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8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7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23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49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2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8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2363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8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53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07554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15564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7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2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0765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9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542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2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7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92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64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7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70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77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08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1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9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252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09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33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744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9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0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47920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5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8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399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21839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6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59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2765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4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080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9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69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76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1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9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6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431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8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57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386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5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25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38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497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86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16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07107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6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1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808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18024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0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4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0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8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8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1855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9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100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1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22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85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2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1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50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0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4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16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88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4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94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4556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8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0520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04408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8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83947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0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6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211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34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5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95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654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67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96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95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70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5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22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988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8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4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1402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5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52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368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53791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08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98383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7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37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93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7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23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983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8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0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85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35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68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622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9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9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46999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9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036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96051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1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1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9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0604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8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3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1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5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3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2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03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948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8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59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54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90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18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45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5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60437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4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53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2020-11-06T18:27:00Z</dcterms:created>
  <dcterms:modified xsi:type="dcterms:W3CDTF">2020-11-06T18:28:00Z</dcterms:modified>
</cp:coreProperties>
</file>