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73763"/>
        </w:rPr>
      </w:pPr>
      <w:bookmarkStart w:colFirst="0" w:colLast="0" w:name="_heading=h.uwysq66ggh0b" w:id="0"/>
      <w:bookmarkEnd w:id="0"/>
      <w:r w:rsidDel="00000000" w:rsidR="00000000" w:rsidRPr="00000000">
        <w:rPr>
          <w:rtl w:val="0"/>
        </w:rPr>
        <w:t xml:space="preserve">Measuring social bias in knowledge graph 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https://assets.amazon.science/96/d6/d6555711405cbc1463360700dad4/measuring-social-bias-in-knowledge-graph-embeddings.pdf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the problem being solved?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ord embeddings encode gender and racial biases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harmful effects in downstream tasks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fact checking task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knowledge graph embeddings get utilized as input to language model -&gt; impact all downstream NLP tasks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Bias in embeddings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prejudice in favor or against a person, group, or thing that is considered to be unfair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Knowledge Graph Embeddings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score function g(.) which takes as input the embeddings of a fact in triple form and outputs a score, denoting how likely this triple is to be correct.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 = g(e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 r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 e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where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sz w:val="16"/>
          <w:szCs w:val="16"/>
          <w:rtl w:val="0"/>
        </w:rPr>
        <w:t xml:space="preserve">1/2 </w:t>
      </w:r>
      <w:r w:rsidDel="00000000" w:rsidR="00000000" w:rsidRPr="00000000">
        <w:rPr>
          <w:sz w:val="22"/>
          <w:szCs w:val="22"/>
          <w:rtl w:val="0"/>
        </w:rPr>
        <w:t xml:space="preserve">= the dimension d embeddings of entities ½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</w:t>
      </w:r>
      <w:r w:rsidDel="00000000" w:rsidR="00000000" w:rsidRPr="00000000">
        <w:rPr>
          <w:sz w:val="16"/>
          <w:szCs w:val="16"/>
          <w:rtl w:val="0"/>
        </w:rPr>
        <w:t xml:space="preserve">1 </w:t>
      </w:r>
      <w:r w:rsidDel="00000000" w:rsidR="00000000" w:rsidRPr="00000000">
        <w:rPr>
          <w:sz w:val="22"/>
          <w:szCs w:val="22"/>
          <w:rtl w:val="0"/>
        </w:rPr>
        <w:t xml:space="preserve">= the dimension d embedding of relation 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Previous work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“Word Embedding Association Test”: </w:t>
      </w:r>
      <w:r w:rsidDel="00000000" w:rsidR="00000000" w:rsidRPr="00000000">
        <w:rPr>
          <w:rtl w:val="0"/>
        </w:rPr>
        <w:t xml:space="preserve">cosine distance between entity embeddings and the average entity embeddings of two sets of attribute words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between vectors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Why is the previous work insufficient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Distance-based metrics are not suitable for measuring bias in knowledge graph embeddings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graph embedding models do not use distance between two entity embeddings when making predictions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it uses the distance between some </w:t>
      </w:r>
      <w:r w:rsidDel="00000000" w:rsidR="00000000" w:rsidRPr="00000000">
        <w:rPr>
          <w:highlight w:val="yellow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 of one entity embedding with the relation embedding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Associations in the distance space become less correlated with associations in the score function space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Score function: s</w:t>
      </w:r>
      <w:r w:rsidDel="00000000" w:rsidR="00000000" w:rsidRPr="00000000">
        <w:rPr>
          <w:sz w:val="16"/>
          <w:szCs w:val="16"/>
          <w:rtl w:val="0"/>
        </w:rPr>
        <w:t xml:space="preserve">j,p </w:t>
      </w:r>
      <w:r w:rsidDel="00000000" w:rsidR="00000000" w:rsidRPr="00000000">
        <w:rPr>
          <w:sz w:val="22"/>
          <w:szCs w:val="22"/>
          <w:rtl w:val="0"/>
        </w:rPr>
        <w:t xml:space="preserve">=g(e</w:t>
      </w:r>
      <w:r w:rsidDel="00000000" w:rsidR="00000000" w:rsidRPr="00000000">
        <w:rPr>
          <w:sz w:val="16"/>
          <w:szCs w:val="16"/>
          <w:rtl w:val="0"/>
        </w:rPr>
        <w:t xml:space="preserve">j</w:t>
      </w:r>
      <w:r w:rsidDel="00000000" w:rsidR="00000000" w:rsidRPr="00000000">
        <w:rPr>
          <w:sz w:val="22"/>
          <w:szCs w:val="22"/>
          <w:rtl w:val="0"/>
        </w:rPr>
        <w:t xml:space="preserve">,r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,e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Bias: b</w:t>
      </w:r>
      <w:r w:rsidDel="00000000" w:rsidR="00000000" w:rsidRPr="00000000">
        <w:rPr>
          <w:sz w:val="16"/>
          <w:szCs w:val="16"/>
          <w:rtl w:val="0"/>
        </w:rPr>
        <w:t xml:space="preserve">p </w:t>
      </w:r>
      <w:r w:rsidDel="00000000" w:rsidR="00000000" w:rsidRPr="00000000">
        <w:rPr>
          <w:sz w:val="22"/>
          <w:szCs w:val="22"/>
          <w:rtl w:val="0"/>
        </w:rPr>
        <w:t xml:space="preserve">=g(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sz w:val="16"/>
          <w:szCs w:val="16"/>
          <w:rtl w:val="0"/>
        </w:rPr>
        <w:t xml:space="preserve">a male</w:t>
      </w:r>
      <w:r w:rsidDel="00000000" w:rsidR="00000000" w:rsidRPr="00000000">
        <w:rPr>
          <w:sz w:val="16"/>
          <w:szCs w:val="16"/>
          <w:rtl w:val="0"/>
        </w:rPr>
        <w:t xml:space="preserve"> person</w:t>
      </w:r>
      <w:r w:rsidDel="00000000" w:rsidR="00000000" w:rsidRPr="00000000">
        <w:rPr>
          <w:sz w:val="22"/>
          <w:szCs w:val="22"/>
          <w:rtl w:val="0"/>
        </w:rPr>
        <w:t xml:space="preserve">,r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,e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)−g(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sz w:val="16"/>
          <w:szCs w:val="16"/>
          <w:rtl w:val="0"/>
        </w:rPr>
        <w:t xml:space="preserve">a female</w:t>
      </w:r>
      <w:r w:rsidDel="00000000" w:rsidR="00000000" w:rsidRPr="00000000">
        <w:rPr>
          <w:sz w:val="16"/>
          <w:szCs w:val="16"/>
          <w:rtl w:val="0"/>
        </w:rPr>
        <w:t xml:space="preserve"> person</w:t>
      </w:r>
      <w:r w:rsidDel="00000000" w:rsidR="00000000" w:rsidRPr="00000000">
        <w:rPr>
          <w:sz w:val="22"/>
          <w:szCs w:val="22"/>
          <w:rtl w:val="0"/>
        </w:rPr>
        <w:t xml:space="preserve">,r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,e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average such comparisons across multiple pairs of male/female entities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distribution of human entities for each profession in real-world knowledge graphs with sensitive attributes is not balanced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only represent whether the model is able to give higher scores to people’s correct professions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Impose a gender on a person (gender = a/b)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m(θ) = g(e</w:t>
      </w:r>
      <w:r w:rsidDel="00000000" w:rsidR="00000000" w:rsidRPr="00000000">
        <w:rPr>
          <w:sz w:val="16"/>
          <w:szCs w:val="16"/>
          <w:rtl w:val="0"/>
        </w:rPr>
        <w:t xml:space="preserve">j </w:t>
      </w:r>
      <w:r w:rsidDel="00000000" w:rsidR="00000000" w:rsidRPr="00000000">
        <w:rPr>
          <w:sz w:val="22"/>
          <w:szCs w:val="22"/>
          <w:rtl w:val="0"/>
        </w:rPr>
        <w:t xml:space="preserve">, r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, e</w:t>
      </w:r>
      <w:r w:rsidDel="00000000" w:rsidR="00000000" w:rsidRPr="00000000">
        <w:rPr>
          <w:sz w:val="16"/>
          <w:szCs w:val="16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) − g(e</w:t>
      </w:r>
      <w:r w:rsidDel="00000000" w:rsidR="00000000" w:rsidRPr="00000000">
        <w:rPr>
          <w:sz w:val="16"/>
          <w:szCs w:val="16"/>
          <w:rtl w:val="0"/>
        </w:rPr>
        <w:t xml:space="preserve">j </w:t>
      </w:r>
      <w:r w:rsidDel="00000000" w:rsidR="00000000" w:rsidRPr="00000000">
        <w:rPr>
          <w:sz w:val="22"/>
          <w:szCs w:val="22"/>
          <w:rtl w:val="0"/>
        </w:rPr>
        <w:t xml:space="preserve">, r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, e</w:t>
      </w:r>
      <w:r w:rsidDel="00000000" w:rsidR="00000000" w:rsidRPr="00000000">
        <w:rPr>
          <w:sz w:val="16"/>
          <w:szCs w:val="16"/>
          <w:rtl w:val="0"/>
        </w:rPr>
        <w:t xml:space="preserve">b</w:t>
      </w:r>
      <w:r w:rsidDel="00000000" w:rsidR="00000000" w:rsidRPr="00000000">
        <w:rPr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Get updated embeddings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1576388" cy="5972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59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where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sz w:val="16"/>
          <w:szCs w:val="16"/>
          <w:rtl w:val="0"/>
        </w:rPr>
        <w:t xml:space="preserve">′j </w:t>
      </w:r>
      <w:r w:rsidDel="00000000" w:rsidR="00000000" w:rsidRPr="00000000">
        <w:rPr>
          <w:sz w:val="22"/>
          <w:szCs w:val="22"/>
          <w:rtl w:val="0"/>
        </w:rPr>
        <w:t xml:space="preserve">= the updated embedding for person j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r</w:t>
      </w:r>
      <w:r w:rsidDel="00000000" w:rsidR="00000000" w:rsidRPr="00000000">
        <w:rPr>
          <w:sz w:val="16"/>
          <w:szCs w:val="16"/>
          <w:rtl w:val="0"/>
        </w:rPr>
        <w:t xml:space="preserve">g </w:t>
      </w:r>
      <w:r w:rsidDel="00000000" w:rsidR="00000000" w:rsidRPr="00000000">
        <w:rPr>
          <w:sz w:val="22"/>
          <w:szCs w:val="22"/>
          <w:rtl w:val="0"/>
        </w:rPr>
        <w:t xml:space="preserve">the embedding of the sensitive relation i (gender)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e</w:t>
      </w:r>
      <w:r w:rsidDel="00000000" w:rsidR="00000000" w:rsidRPr="00000000">
        <w:rPr>
          <w:sz w:val="16"/>
          <w:szCs w:val="16"/>
          <w:rtl w:val="0"/>
        </w:rPr>
        <w:t xml:space="preserve">a </w:t>
      </w:r>
      <w:r w:rsidDel="00000000" w:rsidR="00000000" w:rsidRPr="00000000">
        <w:rPr>
          <w:sz w:val="22"/>
          <w:szCs w:val="22"/>
          <w:rtl w:val="0"/>
        </w:rPr>
        <w:t xml:space="preserve">and e</w:t>
      </w:r>
      <w:r w:rsidDel="00000000" w:rsidR="00000000" w:rsidRPr="00000000">
        <w:rPr>
          <w:sz w:val="16"/>
          <w:szCs w:val="16"/>
          <w:rtl w:val="0"/>
        </w:rPr>
        <w:t xml:space="preserve">b </w:t>
      </w:r>
      <w:r w:rsidDel="00000000" w:rsidR="00000000" w:rsidRPr="00000000">
        <w:rPr>
          <w:sz w:val="22"/>
          <w:szCs w:val="22"/>
          <w:rtl w:val="0"/>
        </w:rPr>
        <w:t xml:space="preserve">the embeddings of attributes a and b (male and female)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Check whether imposing a gender creates bias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∇</w:t>
      </w:r>
      <w:r w:rsidDel="00000000" w:rsidR="00000000" w:rsidRPr="00000000">
        <w:rPr>
          <w:sz w:val="16"/>
          <w:szCs w:val="16"/>
          <w:rtl w:val="0"/>
        </w:rPr>
        <w:t xml:space="preserve">p </w:t>
      </w:r>
      <w:r w:rsidDel="00000000" w:rsidR="00000000" w:rsidRPr="00000000">
        <w:rPr>
          <w:sz w:val="22"/>
          <w:szCs w:val="22"/>
          <w:rtl w:val="0"/>
        </w:rPr>
        <w:t xml:space="preserve">=g(e</w:t>
      </w:r>
      <w:r w:rsidDel="00000000" w:rsidR="00000000" w:rsidRPr="00000000">
        <w:rPr>
          <w:sz w:val="16"/>
          <w:szCs w:val="16"/>
          <w:rtl w:val="0"/>
        </w:rPr>
        <w:t xml:space="preserve">′j</w:t>
      </w:r>
      <w:r w:rsidDel="00000000" w:rsidR="00000000" w:rsidRPr="00000000">
        <w:rPr>
          <w:sz w:val="22"/>
          <w:szCs w:val="22"/>
          <w:rtl w:val="0"/>
        </w:rPr>
        <w:t xml:space="preserve">,r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,e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)−g(e</w:t>
      </w:r>
      <w:r w:rsidDel="00000000" w:rsidR="00000000" w:rsidRPr="00000000">
        <w:rPr>
          <w:sz w:val="16"/>
          <w:szCs w:val="16"/>
          <w:rtl w:val="0"/>
        </w:rPr>
        <w:t xml:space="preserve">j</w:t>
      </w:r>
      <w:r w:rsidDel="00000000" w:rsidR="00000000" w:rsidRPr="00000000">
        <w:rPr>
          <w:sz w:val="22"/>
          <w:szCs w:val="22"/>
          <w:rtl w:val="0"/>
        </w:rPr>
        <w:t xml:space="preserve">,r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,e</w:t>
      </w:r>
      <w:r w:rsidDel="00000000" w:rsidR="00000000" w:rsidRPr="00000000">
        <w:rPr>
          <w:sz w:val="16"/>
          <w:szCs w:val="16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Repeat the process for all humans in the knowledge graph -&gt; calculate the average changes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Does not involve complementing/altering the training data or training procedure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Does not depend on the particular entity/set of entities chosen</w:t>
      </w:r>
    </w:p>
    <w:p w:rsidR="00000000" w:rsidDel="00000000" w:rsidP="00000000" w:rsidRDefault="00000000" w:rsidRPr="00000000" w14:paraId="0000002F">
      <w:pPr>
        <w:rPr>
          <w:rFonts w:ascii="Aptos" w:cs="Aptos" w:eastAsia="Aptos" w:hAnsi="Apto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Wikidata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Data: more males entities than female entities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 exists in supposedly-neutral professions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strong correlation between the counts and bias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in cases where counts are balanced between genders, bias still exists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FB3M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2328"/>
          <w:u w:val="none"/>
        </w:rPr>
      </w:pPr>
      <w:r w:rsidDel="00000000" w:rsidR="00000000" w:rsidRPr="00000000">
        <w:rPr>
          <w:color w:val="1f2328"/>
          <w:rtl w:val="0"/>
        </w:rPr>
        <w:t xml:space="preserve">The method is equally applicable to any transformation function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2328"/>
          <w:u w:val="none"/>
        </w:rPr>
      </w:pPr>
      <w:r w:rsidDel="00000000" w:rsidR="00000000" w:rsidRPr="00000000">
        <w:rPr>
          <w:color w:val="1f2328"/>
          <w:rtl w:val="0"/>
        </w:rPr>
        <w:t xml:space="preserve">Embeddings of professions encode potentially harmful social biases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2328"/>
          <w:u w:val="none"/>
        </w:rPr>
      </w:pPr>
      <w:r w:rsidDel="00000000" w:rsidR="00000000" w:rsidRPr="00000000">
        <w:rPr>
          <w:color w:val="1f2328"/>
          <w:rtl w:val="0"/>
        </w:rPr>
        <w:t xml:space="preserve">Proposed method of measuring this bias is effective at exposing the most gendered professions with the more sophisticated transformation function</w:t>
      </w:r>
    </w:p>
    <w:p w:rsidR="00000000" w:rsidDel="00000000" w:rsidP="00000000" w:rsidRDefault="00000000" w:rsidRPr="00000000" w14:paraId="0000003A">
      <w:pPr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​​Demonstrated that differences in the distributions of entities in real-world knowledge graphs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that the differences translate into harmful biases related to professions being encoded in embeddings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graphs are formed of real-world entities -&gt; cannot simply equalize the counts/ correct history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⇒ care is needed when applying knowledge graph embed- dings in NLP pipelines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⇒ need to develop robust methods to debias such embeddings</w:t>
      </w:r>
    </w:p>
    <w:p w:rsidR="00000000" w:rsidDel="00000000" w:rsidP="00000000" w:rsidRDefault="00000000" w:rsidRPr="00000000" w14:paraId="00000041">
      <w:pPr>
        <w:rPr>
          <w:rFonts w:ascii="Aptos" w:cs="Aptos" w:eastAsia="Aptos" w:hAnsi="Aptos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two values of a sensitive attribute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people a fixed label for some attributes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“sensitive attributes” have more than two potential attributes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present the model’s representation of the relationship between any two of these alternative values at a time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differences in how bias is encoded for different transformation functions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color w:val="073763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ssets.amazon.science/96/d6/d6555711405cbc1463360700dad4/measuring-social-bias-in-knowledge-graph-embeddings.pdf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oKPrsqCLTyLHXM8zh0G34txsSA==">CgMxLjAyDmgudXd5c3E2NmdnaDBiOAByITF1Q3gyMm4xd0JuZDBHektuTzQtNzRsS190UGpCZEhJcw==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2024-09-10T01:07:25.6208427Z</dcterms:created>
  <dc:creator>Wai Yu Amanda Ng</dc:creator>
</cp:coreProperties>
</file>