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538" w:lineRule="exact"/>
      </w:pPr>
      <w:r>
        <w:rPr>
          <w:w w:val="85"/>
        </w:rPr>
        <w:t>Technical</w:t>
      </w:r>
      <w:r>
        <w:rPr>
          <w:spacing w:val="2"/>
        </w:rPr>
        <w:t> </w:t>
      </w:r>
      <w:r>
        <w:rPr>
          <w:w w:val="85"/>
        </w:rPr>
        <w:t>Documentation</w:t>
      </w:r>
      <w:r>
        <w:rPr>
          <w:spacing w:val="5"/>
        </w:rPr>
        <w:t> </w:t>
      </w:r>
      <w:r>
        <w:rPr>
          <w:w w:val="85"/>
        </w:rPr>
        <w:t>for</w:t>
      </w:r>
      <w:r>
        <w:rPr>
          <w:spacing w:val="2"/>
        </w:rPr>
        <w:t> </w:t>
      </w:r>
      <w:r>
        <w:rPr>
          <w:spacing w:val="-5"/>
          <w:w w:val="85"/>
        </w:rPr>
        <w:t>the</w:t>
      </w:r>
    </w:p>
    <w:p>
      <w:pPr>
        <w:pStyle w:val="Title"/>
        <w:spacing w:before="79"/>
        <w:ind w:left="1534"/>
      </w:pPr>
      <w:r>
        <w:rPr>
          <w:spacing w:val="-2"/>
          <w:w w:val="85"/>
        </w:rPr>
        <w:t>Environmental</w:t>
      </w:r>
      <w:r>
        <w:rPr>
          <w:spacing w:val="-19"/>
        </w:rPr>
        <w:t> </w:t>
      </w:r>
      <w:r>
        <w:rPr>
          <w:spacing w:val="-2"/>
          <w:w w:val="85"/>
        </w:rPr>
        <w:t>Justice</w:t>
      </w:r>
      <w:r>
        <w:rPr>
          <w:spacing w:val="-20"/>
        </w:rPr>
        <w:t> </w:t>
      </w:r>
      <w:r>
        <w:rPr>
          <w:spacing w:val="-2"/>
          <w:w w:val="85"/>
        </w:rPr>
        <w:t>Index</w:t>
      </w:r>
      <w:r>
        <w:rPr>
          <w:spacing w:val="-17"/>
        </w:rPr>
        <w:t> </w:t>
      </w:r>
      <w:r>
        <w:rPr>
          <w:spacing w:val="-4"/>
          <w:w w:val="85"/>
        </w:rPr>
        <w:t>2022</w:t>
      </w:r>
    </w:p>
    <w:p>
      <w:pPr>
        <w:pStyle w:val="BodyText"/>
        <w:spacing w:before="5"/>
        <w:ind w:left="0"/>
        <w:rPr>
          <w:rFonts w:ascii="Arial-BoldItalicMT"/>
          <w:b/>
          <w:i/>
          <w:sz w:val="64"/>
        </w:rPr>
      </w:pPr>
    </w:p>
    <w:p>
      <w:pPr>
        <w:spacing w:before="1"/>
        <w:ind w:left="1534" w:right="1892" w:firstLine="0"/>
        <w:jc w:val="center"/>
        <w:rPr>
          <w:rFonts w:ascii="Arial-BoldItalicMT"/>
          <w:b/>
          <w:i/>
          <w:sz w:val="26"/>
        </w:rPr>
      </w:pPr>
      <w:r>
        <w:rPr>
          <w:rFonts w:ascii="Arial-BoldItalicMT"/>
          <w:b/>
          <w:i/>
          <w:w w:val="80"/>
          <w:sz w:val="26"/>
        </w:rPr>
        <w:t>CDC/</w:t>
      </w:r>
      <w:r>
        <w:rPr>
          <w:rFonts w:ascii="Arial-BoldItalicMT"/>
          <w:b/>
          <w:i/>
          <w:spacing w:val="-2"/>
          <w:sz w:val="26"/>
        </w:rPr>
        <w:t> </w:t>
      </w:r>
      <w:r>
        <w:rPr>
          <w:rFonts w:ascii="Arial-BoldItalicMT"/>
          <w:b/>
          <w:i/>
          <w:w w:val="80"/>
          <w:sz w:val="26"/>
        </w:rPr>
        <w:t>ATSDR</w:t>
      </w:r>
      <w:r>
        <w:rPr>
          <w:rFonts w:ascii="Arial-BoldItalicMT"/>
          <w:b/>
          <w:i/>
          <w:spacing w:val="-1"/>
          <w:sz w:val="26"/>
        </w:rPr>
        <w:t> </w:t>
      </w:r>
      <w:r>
        <w:rPr>
          <w:rFonts w:ascii="Arial-BoldItalicMT"/>
          <w:b/>
          <w:i/>
          <w:spacing w:val="-2"/>
          <w:w w:val="80"/>
          <w:sz w:val="26"/>
        </w:rPr>
        <w:t>Contributors</w:t>
      </w:r>
    </w:p>
    <w:p>
      <w:pPr>
        <w:spacing w:after="0"/>
        <w:jc w:val="center"/>
        <w:rPr>
          <w:rFonts w:ascii="Arial-BoldItalicMT"/>
          <w:sz w:val="26"/>
        </w:rPr>
        <w:sectPr>
          <w:footerReference w:type="default" r:id="rId5"/>
          <w:type w:val="continuous"/>
          <w:pgSz w:w="12240" w:h="15840"/>
          <w:pgMar w:footer="1185" w:header="0" w:top="1460" w:bottom="1380" w:left="1320" w:right="960"/>
          <w:pgNumType w:start="1"/>
        </w:sectPr>
      </w:pPr>
    </w:p>
    <w:p>
      <w:pPr>
        <w:pStyle w:val="ListParagraph"/>
        <w:numPr>
          <w:ilvl w:val="0"/>
          <w:numId w:val="1"/>
        </w:numPr>
        <w:tabs>
          <w:tab w:pos="2681" w:val="left" w:leader="none"/>
          <w:tab w:pos="2682" w:val="left" w:leader="none"/>
        </w:tabs>
        <w:spacing w:line="240" w:lineRule="auto" w:before="214" w:after="0"/>
        <w:ind w:left="2681" w:right="0" w:hanging="361"/>
        <w:jc w:val="left"/>
        <w:rPr>
          <w:sz w:val="24"/>
        </w:rPr>
      </w:pPr>
      <w:r>
        <w:rPr>
          <w:w w:val="85"/>
          <w:sz w:val="24"/>
        </w:rPr>
        <w:t>Ben</w:t>
      </w:r>
      <w:r>
        <w:rPr>
          <w:spacing w:val="-3"/>
          <w:sz w:val="24"/>
        </w:rPr>
        <w:t> </w:t>
      </w:r>
      <w:r>
        <w:rPr>
          <w:spacing w:val="-2"/>
          <w:sz w:val="24"/>
        </w:rPr>
        <w:t>McKenzie</w:t>
      </w:r>
      <w:r>
        <w:rPr>
          <w:spacing w:val="-2"/>
          <w:sz w:val="24"/>
          <w:vertAlign w:val="superscript"/>
        </w:rPr>
        <w:t>1</w:t>
      </w:r>
    </w:p>
    <w:p>
      <w:pPr>
        <w:pStyle w:val="ListParagraph"/>
        <w:numPr>
          <w:ilvl w:val="0"/>
          <w:numId w:val="1"/>
        </w:numPr>
        <w:tabs>
          <w:tab w:pos="2681" w:val="left" w:leader="none"/>
          <w:tab w:pos="2682" w:val="left" w:leader="none"/>
        </w:tabs>
        <w:spacing w:line="240" w:lineRule="auto" w:before="31" w:after="0"/>
        <w:ind w:left="2681" w:right="0" w:hanging="361"/>
        <w:jc w:val="left"/>
        <w:rPr>
          <w:sz w:val="24"/>
        </w:rPr>
      </w:pPr>
      <w:r>
        <w:rPr>
          <w:w w:val="90"/>
          <w:sz w:val="24"/>
        </w:rPr>
        <w:t>Andrew</w:t>
      </w:r>
      <w:r>
        <w:rPr>
          <w:spacing w:val="17"/>
          <w:sz w:val="24"/>
        </w:rPr>
        <w:t> </w:t>
      </w:r>
      <w:r>
        <w:rPr>
          <w:spacing w:val="-2"/>
          <w:sz w:val="24"/>
        </w:rPr>
        <w:t>Berens</w:t>
      </w:r>
      <w:r>
        <w:rPr>
          <w:spacing w:val="-2"/>
          <w:sz w:val="24"/>
          <w:vertAlign w:val="superscript"/>
        </w:rPr>
        <w:t>1</w:t>
      </w:r>
    </w:p>
    <w:p>
      <w:pPr>
        <w:pStyle w:val="ListParagraph"/>
        <w:numPr>
          <w:ilvl w:val="0"/>
          <w:numId w:val="1"/>
        </w:numPr>
        <w:tabs>
          <w:tab w:pos="2681" w:val="left" w:leader="none"/>
          <w:tab w:pos="2682" w:val="left" w:leader="none"/>
        </w:tabs>
        <w:spacing w:line="240" w:lineRule="auto" w:before="29" w:after="0"/>
        <w:ind w:left="2681" w:right="0" w:hanging="361"/>
        <w:jc w:val="left"/>
        <w:rPr>
          <w:sz w:val="24"/>
        </w:rPr>
      </w:pPr>
      <w:r>
        <w:rPr>
          <w:w w:val="85"/>
          <w:sz w:val="24"/>
        </w:rPr>
        <w:t>Sabrina</w:t>
      </w:r>
      <w:r>
        <w:rPr>
          <w:spacing w:val="11"/>
          <w:sz w:val="24"/>
        </w:rPr>
        <w:t> </w:t>
      </w:r>
      <w:r>
        <w:rPr>
          <w:spacing w:val="-2"/>
          <w:sz w:val="24"/>
        </w:rPr>
        <w:t>Bogović</w:t>
      </w:r>
      <w:r>
        <w:rPr>
          <w:spacing w:val="-2"/>
          <w:sz w:val="24"/>
          <w:vertAlign w:val="superscript"/>
        </w:rPr>
        <w:t>1</w:t>
      </w:r>
    </w:p>
    <w:p>
      <w:pPr>
        <w:pStyle w:val="ListParagraph"/>
        <w:numPr>
          <w:ilvl w:val="0"/>
          <w:numId w:val="1"/>
        </w:numPr>
        <w:tabs>
          <w:tab w:pos="2681" w:val="left" w:leader="none"/>
          <w:tab w:pos="2682" w:val="left" w:leader="none"/>
        </w:tabs>
        <w:spacing w:line="240" w:lineRule="auto" w:before="36" w:after="0"/>
        <w:ind w:left="2681" w:right="0" w:hanging="361"/>
        <w:jc w:val="left"/>
        <w:rPr>
          <w:sz w:val="24"/>
        </w:rPr>
      </w:pPr>
      <w:r>
        <w:rPr>
          <w:spacing w:val="-7"/>
          <w:sz w:val="24"/>
        </w:rPr>
        <w:t>Michel</w:t>
      </w:r>
      <w:r>
        <w:rPr>
          <w:spacing w:val="-6"/>
          <w:sz w:val="24"/>
        </w:rPr>
        <w:t> </w:t>
      </w:r>
      <w:r>
        <w:rPr>
          <w:spacing w:val="-2"/>
          <w:sz w:val="24"/>
        </w:rPr>
        <w:t>Conn</w:t>
      </w:r>
      <w:r>
        <w:rPr>
          <w:spacing w:val="-2"/>
          <w:sz w:val="24"/>
          <w:vertAlign w:val="superscript"/>
        </w:rPr>
        <w:t>1</w:t>
      </w:r>
    </w:p>
    <w:p>
      <w:pPr>
        <w:pStyle w:val="ListParagraph"/>
        <w:numPr>
          <w:ilvl w:val="0"/>
          <w:numId w:val="1"/>
        </w:numPr>
        <w:tabs>
          <w:tab w:pos="2681" w:val="left" w:leader="none"/>
          <w:tab w:pos="2682" w:val="left" w:leader="none"/>
        </w:tabs>
        <w:spacing w:line="240" w:lineRule="auto" w:before="32" w:after="0"/>
        <w:ind w:left="2681" w:right="0" w:hanging="361"/>
        <w:jc w:val="left"/>
        <w:rPr>
          <w:sz w:val="24"/>
        </w:rPr>
      </w:pPr>
      <w:r>
        <w:rPr>
          <w:w w:val="90"/>
          <w:sz w:val="24"/>
        </w:rPr>
        <w:t>Andrew</w:t>
      </w:r>
      <w:r>
        <w:rPr>
          <w:spacing w:val="15"/>
          <w:sz w:val="24"/>
        </w:rPr>
        <w:t> </w:t>
      </w:r>
      <w:r>
        <w:rPr>
          <w:spacing w:val="-2"/>
          <w:sz w:val="24"/>
        </w:rPr>
        <w:t>Dent</w:t>
      </w:r>
      <w:r>
        <w:rPr>
          <w:spacing w:val="-2"/>
          <w:sz w:val="24"/>
          <w:vertAlign w:val="superscript"/>
        </w:rPr>
        <w:t>1</w:t>
      </w:r>
    </w:p>
    <w:p>
      <w:pPr>
        <w:pStyle w:val="ListParagraph"/>
        <w:numPr>
          <w:ilvl w:val="0"/>
          <w:numId w:val="1"/>
        </w:numPr>
        <w:tabs>
          <w:tab w:pos="2681" w:val="left" w:leader="none"/>
          <w:tab w:pos="2682" w:val="left" w:leader="none"/>
        </w:tabs>
        <w:spacing w:line="240" w:lineRule="auto" w:before="29" w:after="0"/>
        <w:ind w:left="2681" w:right="0" w:hanging="361"/>
        <w:jc w:val="left"/>
        <w:rPr>
          <w:sz w:val="24"/>
        </w:rPr>
      </w:pPr>
      <w:r>
        <w:rPr>
          <w:w w:val="90"/>
          <w:sz w:val="24"/>
        </w:rPr>
        <w:t>Barry</w:t>
      </w:r>
      <w:r>
        <w:rPr>
          <w:spacing w:val="-5"/>
          <w:w w:val="90"/>
          <w:sz w:val="24"/>
        </w:rPr>
        <w:t> </w:t>
      </w:r>
      <w:r>
        <w:rPr>
          <w:spacing w:val="-2"/>
          <w:sz w:val="24"/>
        </w:rPr>
        <w:t>Flanagan</w:t>
      </w:r>
      <w:r>
        <w:rPr>
          <w:spacing w:val="-2"/>
          <w:sz w:val="24"/>
          <w:vertAlign w:val="superscript"/>
        </w:rPr>
        <w:t>1</w:t>
      </w:r>
    </w:p>
    <w:p>
      <w:pPr>
        <w:pStyle w:val="ListParagraph"/>
        <w:numPr>
          <w:ilvl w:val="0"/>
          <w:numId w:val="1"/>
        </w:numPr>
        <w:tabs>
          <w:tab w:pos="2681" w:val="left" w:leader="none"/>
          <w:tab w:pos="2682" w:val="left" w:leader="none"/>
        </w:tabs>
        <w:spacing w:line="240" w:lineRule="auto" w:before="28" w:after="0"/>
        <w:ind w:left="2681" w:right="0" w:hanging="361"/>
        <w:jc w:val="left"/>
        <w:rPr>
          <w:sz w:val="24"/>
        </w:rPr>
      </w:pPr>
      <w:r>
        <w:rPr>
          <w:w w:val="85"/>
          <w:sz w:val="24"/>
        </w:rPr>
        <w:t>Lauren</w:t>
      </w:r>
      <w:r>
        <w:rPr>
          <w:spacing w:val="18"/>
          <w:sz w:val="24"/>
        </w:rPr>
        <w:t> </w:t>
      </w:r>
      <w:r>
        <w:rPr>
          <w:spacing w:val="-2"/>
          <w:w w:val="90"/>
          <w:sz w:val="24"/>
        </w:rPr>
        <w:t>Freelander</w:t>
      </w:r>
      <w:r>
        <w:rPr>
          <w:spacing w:val="-2"/>
          <w:w w:val="90"/>
          <w:sz w:val="24"/>
          <w:vertAlign w:val="superscript"/>
        </w:rPr>
        <w:t>1</w:t>
      </w:r>
    </w:p>
    <w:p>
      <w:pPr>
        <w:pStyle w:val="ListParagraph"/>
        <w:numPr>
          <w:ilvl w:val="0"/>
          <w:numId w:val="1"/>
        </w:numPr>
        <w:tabs>
          <w:tab w:pos="2681" w:val="left" w:leader="none"/>
          <w:tab w:pos="2682" w:val="left" w:leader="none"/>
        </w:tabs>
        <w:spacing w:line="240" w:lineRule="auto" w:before="36" w:after="0"/>
        <w:ind w:left="2681" w:right="0" w:hanging="361"/>
        <w:jc w:val="left"/>
        <w:rPr>
          <w:sz w:val="24"/>
        </w:rPr>
      </w:pPr>
      <w:r>
        <w:rPr>
          <w:w w:val="90"/>
          <w:sz w:val="24"/>
        </w:rPr>
        <w:t>Marissa</w:t>
      </w:r>
      <w:r>
        <w:rPr>
          <w:spacing w:val="-7"/>
          <w:w w:val="90"/>
          <w:sz w:val="24"/>
        </w:rPr>
        <w:t> </w:t>
      </w:r>
      <w:r>
        <w:rPr>
          <w:spacing w:val="-2"/>
          <w:w w:val="90"/>
          <w:sz w:val="24"/>
        </w:rPr>
        <w:t>Grossman</w:t>
      </w:r>
      <w:r>
        <w:rPr>
          <w:spacing w:val="-2"/>
          <w:w w:val="90"/>
          <w:sz w:val="24"/>
          <w:vertAlign w:val="superscript"/>
        </w:rPr>
        <w:t>1</w:t>
      </w:r>
    </w:p>
    <w:p>
      <w:pPr>
        <w:pStyle w:val="ListParagraph"/>
        <w:numPr>
          <w:ilvl w:val="0"/>
          <w:numId w:val="1"/>
        </w:numPr>
        <w:tabs>
          <w:tab w:pos="2681" w:val="left" w:leader="none"/>
          <w:tab w:pos="2682" w:val="left" w:leader="none"/>
        </w:tabs>
        <w:spacing w:line="240" w:lineRule="auto" w:before="32" w:after="0"/>
        <w:ind w:left="2681" w:right="0" w:hanging="361"/>
        <w:jc w:val="left"/>
        <w:rPr>
          <w:sz w:val="24"/>
        </w:rPr>
      </w:pPr>
      <w:r>
        <w:rPr>
          <w:sz w:val="24"/>
        </w:rPr>
        <w:t>Mitra</w:t>
      </w:r>
      <w:r>
        <w:rPr>
          <w:spacing w:val="-10"/>
          <w:sz w:val="24"/>
        </w:rPr>
        <w:t> </w:t>
      </w:r>
      <w:r>
        <w:rPr>
          <w:spacing w:val="-2"/>
          <w:sz w:val="24"/>
        </w:rPr>
        <w:t>Kashani</w:t>
      </w:r>
      <w:r>
        <w:rPr>
          <w:spacing w:val="-2"/>
          <w:sz w:val="24"/>
          <w:vertAlign w:val="superscript"/>
        </w:rPr>
        <w:t>2</w:t>
      </w:r>
    </w:p>
    <w:p>
      <w:pPr>
        <w:pStyle w:val="ListParagraph"/>
        <w:numPr>
          <w:ilvl w:val="0"/>
          <w:numId w:val="1"/>
        </w:numPr>
        <w:tabs>
          <w:tab w:pos="1155" w:val="left" w:leader="none"/>
          <w:tab w:pos="1156" w:val="left" w:leader="none"/>
        </w:tabs>
        <w:spacing w:line="240" w:lineRule="auto" w:before="214" w:after="0"/>
        <w:ind w:left="1155" w:right="0" w:hanging="361"/>
        <w:jc w:val="left"/>
        <w:rPr>
          <w:sz w:val="24"/>
        </w:rPr>
      </w:pPr>
      <w:r>
        <w:rPr/>
        <w:br w:type="column"/>
      </w:r>
      <w:r>
        <w:rPr>
          <w:w w:val="85"/>
          <w:sz w:val="24"/>
        </w:rPr>
        <w:t>Erica</w:t>
      </w:r>
      <w:r>
        <w:rPr>
          <w:spacing w:val="-1"/>
          <w:w w:val="85"/>
          <w:sz w:val="24"/>
        </w:rPr>
        <w:t> </w:t>
      </w:r>
      <w:r>
        <w:rPr>
          <w:spacing w:val="-2"/>
          <w:sz w:val="24"/>
        </w:rPr>
        <w:t>Lehnert</w:t>
      </w:r>
      <w:r>
        <w:rPr>
          <w:spacing w:val="-2"/>
          <w:sz w:val="24"/>
          <w:vertAlign w:val="superscript"/>
        </w:rPr>
        <w:t>1</w:t>
      </w:r>
    </w:p>
    <w:p>
      <w:pPr>
        <w:pStyle w:val="ListParagraph"/>
        <w:numPr>
          <w:ilvl w:val="0"/>
          <w:numId w:val="1"/>
        </w:numPr>
        <w:tabs>
          <w:tab w:pos="1155" w:val="left" w:leader="none"/>
          <w:tab w:pos="1156" w:val="left" w:leader="none"/>
        </w:tabs>
        <w:spacing w:line="240" w:lineRule="auto" w:before="31" w:after="0"/>
        <w:ind w:left="1155" w:right="0" w:hanging="361"/>
        <w:jc w:val="left"/>
        <w:rPr>
          <w:sz w:val="24"/>
        </w:rPr>
      </w:pPr>
      <w:r>
        <w:rPr>
          <w:w w:val="90"/>
          <w:sz w:val="24"/>
        </w:rPr>
        <w:t>Brian</w:t>
      </w:r>
      <w:r>
        <w:rPr>
          <w:spacing w:val="-4"/>
          <w:w w:val="90"/>
          <w:sz w:val="24"/>
        </w:rPr>
        <w:t> </w:t>
      </w:r>
      <w:r>
        <w:rPr>
          <w:spacing w:val="-2"/>
          <w:w w:val="95"/>
          <w:sz w:val="24"/>
        </w:rPr>
        <w:t>Lewis</w:t>
      </w:r>
      <w:r>
        <w:rPr>
          <w:spacing w:val="-2"/>
          <w:w w:val="95"/>
          <w:sz w:val="24"/>
          <w:vertAlign w:val="superscript"/>
        </w:rPr>
        <w:t>1</w:t>
      </w:r>
    </w:p>
    <w:p>
      <w:pPr>
        <w:pStyle w:val="ListParagraph"/>
        <w:numPr>
          <w:ilvl w:val="0"/>
          <w:numId w:val="1"/>
        </w:numPr>
        <w:tabs>
          <w:tab w:pos="1155" w:val="left" w:leader="none"/>
          <w:tab w:pos="1156" w:val="left" w:leader="none"/>
        </w:tabs>
        <w:spacing w:line="240" w:lineRule="auto" w:before="29" w:after="0"/>
        <w:ind w:left="1155" w:right="0" w:hanging="361"/>
        <w:jc w:val="left"/>
        <w:rPr>
          <w:sz w:val="24"/>
        </w:rPr>
      </w:pPr>
      <w:r>
        <w:rPr>
          <w:spacing w:val="-7"/>
          <w:sz w:val="24"/>
        </w:rPr>
        <w:t>Amir</w:t>
      </w:r>
      <w:r>
        <w:rPr>
          <w:spacing w:val="-9"/>
          <w:sz w:val="24"/>
        </w:rPr>
        <w:t> </w:t>
      </w:r>
      <w:r>
        <w:rPr>
          <w:spacing w:val="-2"/>
          <w:sz w:val="24"/>
        </w:rPr>
        <w:t>Mirsajedin</w:t>
      </w:r>
      <w:r>
        <w:rPr>
          <w:spacing w:val="-2"/>
          <w:sz w:val="24"/>
          <w:vertAlign w:val="superscript"/>
        </w:rPr>
        <w:t>1</w:t>
      </w:r>
    </w:p>
    <w:p>
      <w:pPr>
        <w:pStyle w:val="ListParagraph"/>
        <w:numPr>
          <w:ilvl w:val="0"/>
          <w:numId w:val="1"/>
        </w:numPr>
        <w:tabs>
          <w:tab w:pos="1155" w:val="left" w:leader="none"/>
          <w:tab w:pos="1156" w:val="left" w:leader="none"/>
        </w:tabs>
        <w:spacing w:line="240" w:lineRule="auto" w:before="36" w:after="0"/>
        <w:ind w:left="1155" w:right="0" w:hanging="361"/>
        <w:jc w:val="left"/>
        <w:rPr>
          <w:sz w:val="24"/>
        </w:rPr>
      </w:pPr>
      <w:r>
        <w:rPr>
          <w:w w:val="90"/>
          <w:sz w:val="24"/>
        </w:rPr>
        <w:t>Claudio</w:t>
      </w:r>
      <w:r>
        <w:rPr>
          <w:spacing w:val="-9"/>
          <w:w w:val="90"/>
          <w:sz w:val="24"/>
        </w:rPr>
        <w:t> </w:t>
      </w:r>
      <w:r>
        <w:rPr>
          <w:spacing w:val="-2"/>
          <w:sz w:val="24"/>
        </w:rPr>
        <w:t>Owusu</w:t>
      </w:r>
      <w:r>
        <w:rPr>
          <w:spacing w:val="-2"/>
          <w:sz w:val="24"/>
          <w:vertAlign w:val="superscript"/>
        </w:rPr>
        <w:t>1</w:t>
      </w:r>
    </w:p>
    <w:p>
      <w:pPr>
        <w:pStyle w:val="ListParagraph"/>
        <w:numPr>
          <w:ilvl w:val="0"/>
          <w:numId w:val="1"/>
        </w:numPr>
        <w:tabs>
          <w:tab w:pos="1155" w:val="left" w:leader="none"/>
          <w:tab w:pos="1156" w:val="left" w:leader="none"/>
        </w:tabs>
        <w:spacing w:line="240" w:lineRule="auto" w:before="32" w:after="0"/>
        <w:ind w:left="1155" w:right="0" w:hanging="361"/>
        <w:jc w:val="left"/>
        <w:rPr>
          <w:sz w:val="24"/>
        </w:rPr>
      </w:pPr>
      <w:r>
        <w:rPr>
          <w:w w:val="90"/>
          <w:sz w:val="24"/>
        </w:rPr>
        <w:t>Gabriele</w:t>
      </w:r>
      <w:r>
        <w:rPr>
          <w:spacing w:val="-1"/>
          <w:w w:val="90"/>
          <w:sz w:val="24"/>
        </w:rPr>
        <w:t> </w:t>
      </w:r>
      <w:r>
        <w:rPr>
          <w:spacing w:val="-2"/>
          <w:sz w:val="24"/>
        </w:rPr>
        <w:t>Richardson</w:t>
      </w:r>
      <w:r>
        <w:rPr>
          <w:spacing w:val="-2"/>
          <w:sz w:val="24"/>
          <w:vertAlign w:val="superscript"/>
        </w:rPr>
        <w:t>1</w:t>
      </w:r>
    </w:p>
    <w:p>
      <w:pPr>
        <w:pStyle w:val="ListParagraph"/>
        <w:numPr>
          <w:ilvl w:val="0"/>
          <w:numId w:val="1"/>
        </w:numPr>
        <w:tabs>
          <w:tab w:pos="1155" w:val="left" w:leader="none"/>
          <w:tab w:pos="1156" w:val="left" w:leader="none"/>
        </w:tabs>
        <w:spacing w:line="240" w:lineRule="auto" w:before="29" w:after="0"/>
        <w:ind w:left="1155" w:right="0" w:hanging="361"/>
        <w:jc w:val="left"/>
        <w:rPr>
          <w:sz w:val="24"/>
        </w:rPr>
      </w:pPr>
      <w:r>
        <w:rPr>
          <w:w w:val="85"/>
          <w:sz w:val="24"/>
        </w:rPr>
        <w:t>J.</w:t>
      </w:r>
      <w:r>
        <w:rPr>
          <w:spacing w:val="2"/>
          <w:sz w:val="24"/>
        </w:rPr>
        <w:t> </w:t>
      </w:r>
      <w:r>
        <w:rPr>
          <w:w w:val="85"/>
          <w:sz w:val="24"/>
        </w:rPr>
        <w:t>Danielle</w:t>
      </w:r>
      <w:r>
        <w:rPr>
          <w:spacing w:val="3"/>
          <w:sz w:val="24"/>
        </w:rPr>
        <w:t> </w:t>
      </w:r>
      <w:r>
        <w:rPr>
          <w:spacing w:val="-2"/>
          <w:w w:val="85"/>
          <w:sz w:val="24"/>
        </w:rPr>
        <w:t>Sharpe</w:t>
      </w:r>
      <w:r>
        <w:rPr>
          <w:spacing w:val="-2"/>
          <w:w w:val="85"/>
          <w:sz w:val="24"/>
          <w:vertAlign w:val="superscript"/>
        </w:rPr>
        <w:t>1</w:t>
      </w:r>
    </w:p>
    <w:p>
      <w:pPr>
        <w:pStyle w:val="ListParagraph"/>
        <w:numPr>
          <w:ilvl w:val="0"/>
          <w:numId w:val="1"/>
        </w:numPr>
        <w:tabs>
          <w:tab w:pos="1155" w:val="left" w:leader="none"/>
          <w:tab w:pos="1156" w:val="left" w:leader="none"/>
        </w:tabs>
        <w:spacing w:line="240" w:lineRule="auto" w:before="28" w:after="0"/>
        <w:ind w:left="1155" w:right="0" w:hanging="361"/>
        <w:jc w:val="left"/>
        <w:rPr>
          <w:sz w:val="24"/>
        </w:rPr>
      </w:pPr>
      <w:r>
        <w:rPr>
          <w:w w:val="90"/>
          <w:sz w:val="24"/>
        </w:rPr>
        <w:t>Mikyong</w:t>
      </w:r>
      <w:r>
        <w:rPr>
          <w:spacing w:val="21"/>
          <w:sz w:val="24"/>
        </w:rPr>
        <w:t> </w:t>
      </w:r>
      <w:r>
        <w:rPr>
          <w:spacing w:val="-2"/>
          <w:sz w:val="24"/>
        </w:rPr>
        <w:t>Shin</w:t>
      </w:r>
      <w:r>
        <w:rPr>
          <w:spacing w:val="-2"/>
          <w:sz w:val="24"/>
          <w:vertAlign w:val="superscript"/>
        </w:rPr>
        <w:t>2</w:t>
      </w:r>
    </w:p>
    <w:p>
      <w:pPr>
        <w:pStyle w:val="ListParagraph"/>
        <w:numPr>
          <w:ilvl w:val="0"/>
          <w:numId w:val="1"/>
        </w:numPr>
        <w:tabs>
          <w:tab w:pos="1155" w:val="left" w:leader="none"/>
          <w:tab w:pos="1156" w:val="left" w:leader="none"/>
        </w:tabs>
        <w:spacing w:line="240" w:lineRule="auto" w:before="36" w:after="0"/>
        <w:ind w:left="1155" w:right="0" w:hanging="361"/>
        <w:jc w:val="left"/>
        <w:rPr>
          <w:sz w:val="24"/>
        </w:rPr>
      </w:pPr>
      <w:r>
        <w:rPr>
          <w:w w:val="85"/>
          <w:sz w:val="24"/>
        </w:rPr>
        <w:t>Angela</w:t>
      </w:r>
      <w:r>
        <w:rPr>
          <w:spacing w:val="17"/>
          <w:sz w:val="24"/>
        </w:rPr>
        <w:t> </w:t>
      </w:r>
      <w:r>
        <w:rPr>
          <w:spacing w:val="-2"/>
          <w:w w:val="95"/>
          <w:sz w:val="24"/>
        </w:rPr>
        <w:t>Werner</w:t>
      </w:r>
      <w:r>
        <w:rPr>
          <w:spacing w:val="-2"/>
          <w:w w:val="95"/>
          <w:sz w:val="24"/>
          <w:vertAlign w:val="superscript"/>
        </w:rPr>
        <w:t>2</w:t>
      </w:r>
    </w:p>
    <w:p>
      <w:pPr>
        <w:spacing w:after="0" w:line="240" w:lineRule="auto"/>
        <w:jc w:val="left"/>
        <w:rPr>
          <w:sz w:val="24"/>
        </w:rPr>
        <w:sectPr>
          <w:type w:val="continuous"/>
          <w:pgSz w:w="12240" w:h="15840"/>
          <w:pgMar w:header="0" w:footer="1185" w:top="1460" w:bottom="1380" w:left="1320" w:right="960"/>
          <w:cols w:num="2" w:equalWidth="0">
            <w:col w:w="4564" w:space="40"/>
            <w:col w:w="5356"/>
          </w:cols>
        </w:sectPr>
      </w:pPr>
    </w:p>
    <w:p>
      <w:pPr>
        <w:pStyle w:val="BodyText"/>
        <w:ind w:left="0"/>
        <w:rPr>
          <w:sz w:val="20"/>
        </w:rPr>
      </w:pPr>
    </w:p>
    <w:p>
      <w:pPr>
        <w:pStyle w:val="BodyText"/>
        <w:spacing w:before="5"/>
        <w:ind w:left="0"/>
        <w:rPr>
          <w:sz w:val="20"/>
        </w:rPr>
      </w:pPr>
    </w:p>
    <w:p>
      <w:pPr>
        <w:spacing w:line="254" w:lineRule="auto" w:before="0"/>
        <w:ind w:left="120" w:right="0" w:firstLine="0"/>
        <w:jc w:val="left"/>
        <w:rPr>
          <w:sz w:val="22"/>
        </w:rPr>
      </w:pPr>
      <w:r>
        <w:rPr>
          <w:w w:val="90"/>
          <w:sz w:val="22"/>
          <w:vertAlign w:val="superscript"/>
        </w:rPr>
        <w:t>1</w:t>
      </w:r>
      <w:r>
        <w:rPr>
          <w:w w:val="90"/>
          <w:sz w:val="22"/>
          <w:vertAlign w:val="baseline"/>
        </w:rPr>
        <w:t>Centers</w:t>
      </w:r>
      <w:r>
        <w:rPr>
          <w:spacing w:val="-2"/>
          <w:w w:val="90"/>
          <w:sz w:val="22"/>
          <w:vertAlign w:val="baseline"/>
        </w:rPr>
        <w:t> </w:t>
      </w:r>
      <w:r>
        <w:rPr>
          <w:w w:val="90"/>
          <w:sz w:val="22"/>
          <w:vertAlign w:val="baseline"/>
        </w:rPr>
        <w:t>for</w:t>
      </w:r>
      <w:r>
        <w:rPr>
          <w:spacing w:val="-6"/>
          <w:w w:val="90"/>
          <w:sz w:val="22"/>
          <w:vertAlign w:val="baseline"/>
        </w:rPr>
        <w:t> </w:t>
      </w:r>
      <w:r>
        <w:rPr>
          <w:w w:val="90"/>
          <w:sz w:val="22"/>
          <w:vertAlign w:val="baseline"/>
        </w:rPr>
        <w:t>Disease</w:t>
      </w:r>
      <w:r>
        <w:rPr>
          <w:spacing w:val="-2"/>
          <w:w w:val="90"/>
          <w:sz w:val="22"/>
          <w:vertAlign w:val="baseline"/>
        </w:rPr>
        <w:t> </w:t>
      </w:r>
      <w:r>
        <w:rPr>
          <w:w w:val="90"/>
          <w:sz w:val="22"/>
          <w:vertAlign w:val="baseline"/>
        </w:rPr>
        <w:t>Control</w:t>
      </w:r>
      <w:r>
        <w:rPr>
          <w:spacing w:val="-2"/>
          <w:w w:val="90"/>
          <w:sz w:val="22"/>
          <w:vertAlign w:val="baseline"/>
        </w:rPr>
        <w:t> </w:t>
      </w:r>
      <w:r>
        <w:rPr>
          <w:w w:val="90"/>
          <w:sz w:val="22"/>
          <w:vertAlign w:val="baseline"/>
        </w:rPr>
        <w:t>and</w:t>
      </w:r>
      <w:r>
        <w:rPr>
          <w:spacing w:val="-7"/>
          <w:w w:val="90"/>
          <w:sz w:val="22"/>
          <w:vertAlign w:val="baseline"/>
        </w:rPr>
        <w:t> </w:t>
      </w:r>
      <w:r>
        <w:rPr>
          <w:w w:val="90"/>
          <w:sz w:val="22"/>
          <w:vertAlign w:val="baseline"/>
        </w:rPr>
        <w:t>Prevention,</w:t>
      </w:r>
      <w:r>
        <w:rPr>
          <w:spacing w:val="-2"/>
          <w:w w:val="90"/>
          <w:sz w:val="22"/>
          <w:vertAlign w:val="baseline"/>
        </w:rPr>
        <w:t> </w:t>
      </w:r>
      <w:r>
        <w:rPr>
          <w:w w:val="90"/>
          <w:sz w:val="22"/>
          <w:vertAlign w:val="baseline"/>
        </w:rPr>
        <w:t>Agency</w:t>
      </w:r>
      <w:r>
        <w:rPr>
          <w:spacing w:val="-2"/>
          <w:w w:val="90"/>
          <w:sz w:val="22"/>
          <w:vertAlign w:val="baseline"/>
        </w:rPr>
        <w:t> </w:t>
      </w:r>
      <w:r>
        <w:rPr>
          <w:w w:val="90"/>
          <w:sz w:val="22"/>
          <w:vertAlign w:val="baseline"/>
        </w:rPr>
        <w:t>for</w:t>
      </w:r>
      <w:r>
        <w:rPr>
          <w:spacing w:val="-3"/>
          <w:w w:val="90"/>
          <w:sz w:val="22"/>
          <w:vertAlign w:val="baseline"/>
        </w:rPr>
        <w:t> </w:t>
      </w:r>
      <w:r>
        <w:rPr>
          <w:w w:val="90"/>
          <w:sz w:val="22"/>
          <w:vertAlign w:val="baseline"/>
        </w:rPr>
        <w:t>Toxic</w:t>
      </w:r>
      <w:r>
        <w:rPr>
          <w:spacing w:val="-6"/>
          <w:w w:val="90"/>
          <w:sz w:val="22"/>
          <w:vertAlign w:val="baseline"/>
        </w:rPr>
        <w:t> </w:t>
      </w:r>
      <w:r>
        <w:rPr>
          <w:w w:val="90"/>
          <w:sz w:val="22"/>
          <w:vertAlign w:val="baseline"/>
        </w:rPr>
        <w:t>Substances</w:t>
      </w:r>
      <w:r>
        <w:rPr>
          <w:spacing w:val="-6"/>
          <w:w w:val="90"/>
          <w:sz w:val="22"/>
          <w:vertAlign w:val="baseline"/>
        </w:rPr>
        <w:t> </w:t>
      </w:r>
      <w:r>
        <w:rPr>
          <w:w w:val="90"/>
          <w:sz w:val="22"/>
          <w:vertAlign w:val="baseline"/>
        </w:rPr>
        <w:t>and</w:t>
      </w:r>
      <w:r>
        <w:rPr>
          <w:spacing w:val="-5"/>
          <w:w w:val="90"/>
          <w:sz w:val="22"/>
          <w:vertAlign w:val="baseline"/>
        </w:rPr>
        <w:t> </w:t>
      </w:r>
      <w:r>
        <w:rPr>
          <w:w w:val="90"/>
          <w:sz w:val="22"/>
          <w:vertAlign w:val="baseline"/>
        </w:rPr>
        <w:t>Disease</w:t>
      </w:r>
      <w:r>
        <w:rPr>
          <w:spacing w:val="-5"/>
          <w:w w:val="90"/>
          <w:sz w:val="22"/>
          <w:vertAlign w:val="baseline"/>
        </w:rPr>
        <w:t> </w:t>
      </w:r>
      <w:r>
        <w:rPr>
          <w:w w:val="90"/>
          <w:sz w:val="22"/>
          <w:vertAlign w:val="baseline"/>
        </w:rPr>
        <w:t>Registry/</w:t>
      </w:r>
      <w:r>
        <w:rPr>
          <w:spacing w:val="-5"/>
          <w:w w:val="90"/>
          <w:sz w:val="22"/>
          <w:vertAlign w:val="baseline"/>
        </w:rPr>
        <w:t> </w:t>
      </w:r>
      <w:r>
        <w:rPr>
          <w:w w:val="90"/>
          <w:sz w:val="22"/>
          <w:vertAlign w:val="baseline"/>
        </w:rPr>
        <w:t>National Center for Environmental Health, Office of Innovation and Analytics, Geospatial Research, Analysis, and </w:t>
      </w:r>
      <w:r>
        <w:rPr>
          <w:spacing w:val="-2"/>
          <w:sz w:val="22"/>
          <w:vertAlign w:val="baseline"/>
        </w:rPr>
        <w:t>Services</w:t>
      </w:r>
      <w:r>
        <w:rPr>
          <w:spacing w:val="-14"/>
          <w:sz w:val="22"/>
          <w:vertAlign w:val="baseline"/>
        </w:rPr>
        <w:t> </w:t>
      </w:r>
      <w:r>
        <w:rPr>
          <w:spacing w:val="-2"/>
          <w:sz w:val="22"/>
          <w:vertAlign w:val="baseline"/>
        </w:rPr>
        <w:t>Program</w:t>
      </w:r>
    </w:p>
    <w:p>
      <w:pPr>
        <w:pStyle w:val="BodyText"/>
        <w:spacing w:before="6"/>
        <w:ind w:left="0"/>
        <w:rPr>
          <w:sz w:val="23"/>
        </w:rPr>
      </w:pPr>
    </w:p>
    <w:p>
      <w:pPr>
        <w:spacing w:line="254" w:lineRule="auto" w:before="0"/>
        <w:ind w:left="120" w:right="0" w:firstLine="0"/>
        <w:jc w:val="left"/>
        <w:rPr>
          <w:sz w:val="22"/>
        </w:rPr>
      </w:pPr>
      <w:r>
        <w:rPr>
          <w:w w:val="90"/>
          <w:sz w:val="22"/>
          <w:vertAlign w:val="superscript"/>
        </w:rPr>
        <w:t>2</w:t>
      </w:r>
      <w:r>
        <w:rPr>
          <w:w w:val="90"/>
          <w:sz w:val="22"/>
          <w:vertAlign w:val="baseline"/>
        </w:rPr>
        <w:t>Centers for Disease Control and Prevention, National Center for Environmental Health, Division of Environmental Health Science and Practice, National Environmental Public Health Tracking Program</w:t>
      </w:r>
    </w:p>
    <w:p>
      <w:pPr>
        <w:pStyle w:val="BodyText"/>
        <w:ind w:left="0"/>
        <w:rPr>
          <w:sz w:val="22"/>
        </w:rPr>
      </w:pPr>
    </w:p>
    <w:p>
      <w:pPr>
        <w:pStyle w:val="BodyText"/>
        <w:spacing w:before="10"/>
        <w:ind w:left="0"/>
        <w:rPr>
          <w:sz w:val="21"/>
        </w:rPr>
      </w:pPr>
    </w:p>
    <w:p>
      <w:pPr>
        <w:spacing w:before="0"/>
        <w:ind w:left="120" w:right="0" w:firstLine="0"/>
        <w:jc w:val="left"/>
        <w:rPr>
          <w:rFonts w:ascii="Arial-BoldItalicMT"/>
          <w:b/>
          <w:i/>
          <w:sz w:val="26"/>
        </w:rPr>
      </w:pPr>
      <w:r>
        <w:rPr>
          <w:rFonts w:ascii="Arial-BoldItalicMT"/>
          <w:b/>
          <w:i/>
          <w:spacing w:val="-2"/>
          <w:w w:val="90"/>
          <w:sz w:val="26"/>
        </w:rPr>
        <w:t>Acknowledgements</w:t>
      </w:r>
    </w:p>
    <w:p>
      <w:pPr>
        <w:pStyle w:val="ListParagraph"/>
        <w:numPr>
          <w:ilvl w:val="0"/>
          <w:numId w:val="2"/>
        </w:numPr>
        <w:tabs>
          <w:tab w:pos="840" w:val="left" w:leader="none"/>
          <w:tab w:pos="841" w:val="left" w:leader="none"/>
        </w:tabs>
        <w:spacing w:line="254" w:lineRule="auto" w:before="216" w:after="0"/>
        <w:ind w:left="840" w:right="619" w:hanging="360"/>
        <w:jc w:val="left"/>
        <w:rPr>
          <w:sz w:val="24"/>
        </w:rPr>
      </w:pPr>
      <w:r>
        <w:rPr>
          <w:spacing w:val="-2"/>
          <w:w w:val="90"/>
          <w:sz w:val="24"/>
        </w:rPr>
        <w:t>Hallie Averbach, Jen Bain, Kiran Batchu, Shannon Graham, Elaine Hallisey,</w:t>
      </w:r>
      <w:r>
        <w:rPr>
          <w:spacing w:val="-3"/>
          <w:w w:val="90"/>
          <w:sz w:val="24"/>
        </w:rPr>
        <w:t> </w:t>
      </w:r>
      <w:r>
        <w:rPr>
          <w:spacing w:val="-2"/>
          <w:w w:val="90"/>
          <w:sz w:val="24"/>
        </w:rPr>
        <w:t>Pearl Kaplan, </w:t>
      </w:r>
      <w:r>
        <w:rPr>
          <w:w w:val="90"/>
          <w:sz w:val="24"/>
        </w:rPr>
        <w:t>Caitlin Mertzlufft, Trieste Musial, Lance Owen, Emrys Scott-Murrell, Chris Swint, Adam Taylor, and Angela Walker of the Agency for Toxic Substance and Disease Registry, Geospatial Research, Analysis and Services Program for input and support</w:t>
      </w:r>
    </w:p>
    <w:p>
      <w:pPr>
        <w:pStyle w:val="ListParagraph"/>
        <w:numPr>
          <w:ilvl w:val="0"/>
          <w:numId w:val="2"/>
        </w:numPr>
        <w:tabs>
          <w:tab w:pos="840" w:val="left" w:leader="none"/>
          <w:tab w:pos="841" w:val="left" w:leader="none"/>
        </w:tabs>
        <w:spacing w:line="254" w:lineRule="auto" w:before="13" w:after="0"/>
        <w:ind w:left="840" w:right="473" w:hanging="360"/>
        <w:jc w:val="left"/>
        <w:rPr>
          <w:sz w:val="24"/>
        </w:rPr>
      </w:pPr>
      <w:r>
        <w:rPr>
          <w:w w:val="90"/>
          <w:sz w:val="24"/>
        </w:rPr>
        <w:t>Susan</w:t>
      </w:r>
      <w:r>
        <w:rPr>
          <w:spacing w:val="-2"/>
          <w:w w:val="90"/>
          <w:sz w:val="24"/>
        </w:rPr>
        <w:t> </w:t>
      </w:r>
      <w:r>
        <w:rPr>
          <w:w w:val="90"/>
          <w:sz w:val="24"/>
        </w:rPr>
        <w:t>Carlson,</w:t>
      </w:r>
      <w:r>
        <w:rPr>
          <w:spacing w:val="-2"/>
          <w:w w:val="90"/>
          <w:sz w:val="24"/>
        </w:rPr>
        <w:t> </w:t>
      </w:r>
      <w:r>
        <w:rPr>
          <w:w w:val="90"/>
          <w:sz w:val="24"/>
        </w:rPr>
        <w:t>Kurt</w:t>
      </w:r>
      <w:r>
        <w:rPr>
          <w:spacing w:val="-4"/>
          <w:w w:val="90"/>
          <w:sz w:val="24"/>
        </w:rPr>
        <w:t> </w:t>
      </w:r>
      <w:r>
        <w:rPr>
          <w:w w:val="90"/>
          <w:sz w:val="24"/>
        </w:rPr>
        <w:t>Greenlund,</w:t>
      </w:r>
      <w:r>
        <w:rPr>
          <w:spacing w:val="-1"/>
          <w:w w:val="90"/>
          <w:sz w:val="24"/>
        </w:rPr>
        <w:t> </w:t>
      </w:r>
      <w:r>
        <w:rPr>
          <w:w w:val="90"/>
          <w:sz w:val="24"/>
        </w:rPr>
        <w:t>Hua</w:t>
      </w:r>
      <w:r>
        <w:rPr>
          <w:spacing w:val="-3"/>
          <w:w w:val="90"/>
          <w:sz w:val="24"/>
        </w:rPr>
        <w:t> </w:t>
      </w:r>
      <w:r>
        <w:rPr>
          <w:w w:val="90"/>
          <w:sz w:val="24"/>
        </w:rPr>
        <w:t>Lu,</w:t>
      </w:r>
      <w:r>
        <w:rPr>
          <w:spacing w:val="-5"/>
          <w:w w:val="90"/>
          <w:sz w:val="24"/>
        </w:rPr>
        <w:t> </w:t>
      </w:r>
      <w:r>
        <w:rPr>
          <w:w w:val="90"/>
          <w:sz w:val="24"/>
        </w:rPr>
        <w:t>and</w:t>
      </w:r>
      <w:r>
        <w:rPr>
          <w:spacing w:val="-2"/>
          <w:w w:val="90"/>
          <w:sz w:val="24"/>
        </w:rPr>
        <w:t> </w:t>
      </w:r>
      <w:r>
        <w:rPr>
          <w:w w:val="90"/>
          <w:sz w:val="24"/>
        </w:rPr>
        <w:t>Yan</w:t>
      </w:r>
      <w:r>
        <w:rPr>
          <w:spacing w:val="-4"/>
          <w:w w:val="90"/>
          <w:sz w:val="24"/>
        </w:rPr>
        <w:t> </w:t>
      </w:r>
      <w:r>
        <w:rPr>
          <w:w w:val="90"/>
          <w:sz w:val="24"/>
        </w:rPr>
        <w:t>Wang</w:t>
      </w:r>
      <w:r>
        <w:rPr>
          <w:spacing w:val="-3"/>
          <w:w w:val="90"/>
          <w:sz w:val="24"/>
        </w:rPr>
        <w:t> </w:t>
      </w:r>
      <w:r>
        <w:rPr>
          <w:w w:val="90"/>
          <w:sz w:val="24"/>
        </w:rPr>
        <w:t>of</w:t>
      </w:r>
      <w:r>
        <w:rPr>
          <w:spacing w:val="-4"/>
          <w:w w:val="90"/>
          <w:sz w:val="24"/>
        </w:rPr>
        <w:t> </w:t>
      </w:r>
      <w:r>
        <w:rPr>
          <w:w w:val="90"/>
          <w:sz w:val="24"/>
        </w:rPr>
        <w:t>the</w:t>
      </w:r>
      <w:r>
        <w:rPr>
          <w:spacing w:val="-5"/>
          <w:w w:val="90"/>
          <w:sz w:val="24"/>
        </w:rPr>
        <w:t> </w:t>
      </w:r>
      <w:r>
        <w:rPr>
          <w:w w:val="90"/>
          <w:sz w:val="24"/>
        </w:rPr>
        <w:t>National</w:t>
      </w:r>
      <w:r>
        <w:rPr>
          <w:spacing w:val="-3"/>
          <w:w w:val="90"/>
          <w:sz w:val="24"/>
        </w:rPr>
        <w:t> </w:t>
      </w:r>
      <w:r>
        <w:rPr>
          <w:w w:val="90"/>
          <w:sz w:val="24"/>
        </w:rPr>
        <w:t>Center</w:t>
      </w:r>
      <w:r>
        <w:rPr>
          <w:spacing w:val="-5"/>
          <w:w w:val="90"/>
          <w:sz w:val="24"/>
        </w:rPr>
        <w:t> </w:t>
      </w:r>
      <w:r>
        <w:rPr>
          <w:w w:val="90"/>
          <w:sz w:val="24"/>
        </w:rPr>
        <w:t>for</w:t>
      </w:r>
      <w:r>
        <w:rPr>
          <w:spacing w:val="-1"/>
          <w:w w:val="90"/>
          <w:sz w:val="24"/>
        </w:rPr>
        <w:t> </w:t>
      </w:r>
      <w:r>
        <w:rPr>
          <w:w w:val="90"/>
          <w:sz w:val="24"/>
        </w:rPr>
        <w:t>Chronic Disease Prevention</w:t>
      </w:r>
      <w:r>
        <w:rPr>
          <w:sz w:val="24"/>
        </w:rPr>
        <w:t> </w:t>
      </w:r>
      <w:r>
        <w:rPr>
          <w:w w:val="90"/>
          <w:sz w:val="24"/>
        </w:rPr>
        <w:t>and Health Promotion, Division</w:t>
      </w:r>
      <w:r>
        <w:rPr>
          <w:sz w:val="24"/>
        </w:rPr>
        <w:t> </w:t>
      </w:r>
      <w:r>
        <w:rPr>
          <w:w w:val="90"/>
          <w:sz w:val="24"/>
        </w:rPr>
        <w:t>of Population, Health for</w:t>
      </w:r>
      <w:r>
        <w:rPr>
          <w:sz w:val="24"/>
        </w:rPr>
        <w:t> </w:t>
      </w:r>
      <w:r>
        <w:rPr>
          <w:w w:val="90"/>
          <w:sz w:val="24"/>
        </w:rPr>
        <w:t>assistance</w:t>
      </w:r>
      <w:r>
        <w:rPr>
          <w:spacing w:val="80"/>
          <w:sz w:val="24"/>
        </w:rPr>
        <w:t> </w:t>
      </w:r>
      <w:r>
        <w:rPr>
          <w:spacing w:val="-4"/>
          <w:sz w:val="24"/>
        </w:rPr>
        <w:t>in</w:t>
      </w:r>
      <w:r>
        <w:rPr>
          <w:spacing w:val="-13"/>
          <w:sz w:val="24"/>
        </w:rPr>
        <w:t> </w:t>
      </w:r>
      <w:r>
        <w:rPr>
          <w:spacing w:val="-4"/>
          <w:sz w:val="24"/>
        </w:rPr>
        <w:t>developing</w:t>
      </w:r>
      <w:r>
        <w:rPr>
          <w:spacing w:val="-13"/>
          <w:sz w:val="24"/>
        </w:rPr>
        <w:t> </w:t>
      </w:r>
      <w:r>
        <w:rPr>
          <w:spacing w:val="-4"/>
          <w:sz w:val="24"/>
        </w:rPr>
        <w:t>and</w:t>
      </w:r>
      <w:r>
        <w:rPr>
          <w:spacing w:val="-14"/>
          <w:sz w:val="24"/>
        </w:rPr>
        <w:t> </w:t>
      </w:r>
      <w:r>
        <w:rPr>
          <w:spacing w:val="-4"/>
          <w:sz w:val="24"/>
        </w:rPr>
        <w:t>reviewing</w:t>
      </w:r>
      <w:r>
        <w:rPr>
          <w:spacing w:val="-12"/>
          <w:sz w:val="24"/>
        </w:rPr>
        <w:t> </w:t>
      </w:r>
      <w:r>
        <w:rPr>
          <w:spacing w:val="-4"/>
          <w:sz w:val="24"/>
        </w:rPr>
        <w:t>the</w:t>
      </w:r>
      <w:r>
        <w:rPr>
          <w:spacing w:val="-14"/>
          <w:sz w:val="24"/>
        </w:rPr>
        <w:t> </w:t>
      </w:r>
      <w:r>
        <w:rPr>
          <w:spacing w:val="-4"/>
          <w:sz w:val="24"/>
        </w:rPr>
        <w:t>method</w:t>
      </w:r>
      <w:r>
        <w:rPr>
          <w:spacing w:val="-14"/>
          <w:sz w:val="24"/>
        </w:rPr>
        <w:t> </w:t>
      </w:r>
      <w:r>
        <w:rPr>
          <w:spacing w:val="-4"/>
          <w:sz w:val="24"/>
        </w:rPr>
        <w:t>for</w:t>
      </w:r>
      <w:r>
        <w:rPr>
          <w:spacing w:val="-13"/>
          <w:sz w:val="24"/>
        </w:rPr>
        <w:t> </w:t>
      </w:r>
      <w:r>
        <w:rPr>
          <w:spacing w:val="-4"/>
          <w:sz w:val="24"/>
        </w:rPr>
        <w:t>constructing</w:t>
      </w:r>
      <w:r>
        <w:rPr>
          <w:spacing w:val="-15"/>
          <w:sz w:val="24"/>
        </w:rPr>
        <w:t> </w:t>
      </w:r>
      <w:r>
        <w:rPr>
          <w:spacing w:val="-4"/>
          <w:sz w:val="24"/>
        </w:rPr>
        <w:t>the</w:t>
      </w:r>
      <w:r>
        <w:rPr>
          <w:spacing w:val="-13"/>
          <w:sz w:val="24"/>
        </w:rPr>
        <w:t> </w:t>
      </w:r>
      <w:r>
        <w:rPr>
          <w:spacing w:val="-4"/>
          <w:sz w:val="24"/>
        </w:rPr>
        <w:t>Health</w:t>
      </w:r>
      <w:r>
        <w:rPr>
          <w:spacing w:val="-14"/>
          <w:sz w:val="24"/>
        </w:rPr>
        <w:t> </w:t>
      </w:r>
      <w:r>
        <w:rPr>
          <w:spacing w:val="-4"/>
          <w:sz w:val="24"/>
        </w:rPr>
        <w:t>Vulnerability </w:t>
      </w:r>
      <w:r>
        <w:rPr>
          <w:spacing w:val="-2"/>
          <w:sz w:val="24"/>
        </w:rPr>
        <w:t>Module</w:t>
      </w:r>
    </w:p>
    <w:p>
      <w:pPr>
        <w:pStyle w:val="ListParagraph"/>
        <w:numPr>
          <w:ilvl w:val="0"/>
          <w:numId w:val="2"/>
        </w:numPr>
        <w:tabs>
          <w:tab w:pos="840" w:val="left" w:leader="none"/>
          <w:tab w:pos="841" w:val="left" w:leader="none"/>
        </w:tabs>
        <w:spacing w:line="254" w:lineRule="auto" w:before="16" w:after="0"/>
        <w:ind w:left="840" w:right="967" w:hanging="360"/>
        <w:jc w:val="left"/>
        <w:rPr>
          <w:sz w:val="24"/>
        </w:rPr>
      </w:pPr>
      <w:r>
        <w:rPr>
          <w:w w:val="90"/>
          <w:sz w:val="24"/>
        </w:rPr>
        <w:t>Arsenio Mataka of the Department of Health and Human Services, Office of Climate </w:t>
      </w:r>
      <w:r>
        <w:rPr>
          <w:spacing w:val="-4"/>
          <w:sz w:val="24"/>
        </w:rPr>
        <w:t>Change</w:t>
      </w:r>
      <w:r>
        <w:rPr>
          <w:spacing w:val="-13"/>
          <w:sz w:val="24"/>
        </w:rPr>
        <w:t> </w:t>
      </w:r>
      <w:r>
        <w:rPr>
          <w:spacing w:val="-4"/>
          <w:sz w:val="24"/>
        </w:rPr>
        <w:t>and</w:t>
      </w:r>
      <w:r>
        <w:rPr>
          <w:spacing w:val="-14"/>
          <w:sz w:val="24"/>
        </w:rPr>
        <w:t> </w:t>
      </w:r>
      <w:r>
        <w:rPr>
          <w:spacing w:val="-4"/>
          <w:sz w:val="24"/>
        </w:rPr>
        <w:t>Health</w:t>
      </w:r>
      <w:r>
        <w:rPr>
          <w:spacing w:val="-13"/>
          <w:sz w:val="24"/>
        </w:rPr>
        <w:t> </w:t>
      </w:r>
      <w:r>
        <w:rPr>
          <w:spacing w:val="-4"/>
          <w:sz w:val="24"/>
        </w:rPr>
        <w:t>Equity</w:t>
      </w:r>
      <w:r>
        <w:rPr>
          <w:spacing w:val="-13"/>
          <w:sz w:val="24"/>
        </w:rPr>
        <w:t> </w:t>
      </w:r>
      <w:r>
        <w:rPr>
          <w:spacing w:val="-4"/>
          <w:sz w:val="24"/>
        </w:rPr>
        <w:t>for</w:t>
      </w:r>
      <w:r>
        <w:rPr>
          <w:spacing w:val="-12"/>
          <w:sz w:val="24"/>
        </w:rPr>
        <w:t> </w:t>
      </w:r>
      <w:r>
        <w:rPr>
          <w:spacing w:val="-4"/>
          <w:sz w:val="24"/>
        </w:rPr>
        <w:t>continued</w:t>
      </w:r>
      <w:r>
        <w:rPr>
          <w:spacing w:val="-13"/>
          <w:sz w:val="24"/>
        </w:rPr>
        <w:t> </w:t>
      </w:r>
      <w:r>
        <w:rPr>
          <w:spacing w:val="-4"/>
          <w:sz w:val="24"/>
        </w:rPr>
        <w:t>input</w:t>
      </w:r>
    </w:p>
    <w:p>
      <w:pPr>
        <w:pStyle w:val="ListParagraph"/>
        <w:numPr>
          <w:ilvl w:val="0"/>
          <w:numId w:val="2"/>
        </w:numPr>
        <w:tabs>
          <w:tab w:pos="840" w:val="left" w:leader="none"/>
          <w:tab w:pos="841" w:val="left" w:leader="none"/>
        </w:tabs>
        <w:spacing w:line="256" w:lineRule="auto" w:before="13" w:after="0"/>
        <w:ind w:left="840" w:right="695" w:hanging="360"/>
        <w:jc w:val="left"/>
        <w:rPr>
          <w:sz w:val="24"/>
        </w:rPr>
      </w:pPr>
      <w:r>
        <w:rPr>
          <w:w w:val="90"/>
          <w:sz w:val="24"/>
        </w:rPr>
        <w:t>Sharunda Buchanan of the National Center for Environmental Health, Office of Priority </w:t>
      </w:r>
      <w:r>
        <w:rPr>
          <w:spacing w:val="-6"/>
          <w:sz w:val="24"/>
        </w:rPr>
        <w:t>Projects,</w:t>
      </w:r>
      <w:r>
        <w:rPr>
          <w:spacing w:val="-15"/>
          <w:sz w:val="24"/>
        </w:rPr>
        <w:t> </w:t>
      </w:r>
      <w:r>
        <w:rPr>
          <w:spacing w:val="-6"/>
          <w:sz w:val="24"/>
        </w:rPr>
        <w:t>Innovation</w:t>
      </w:r>
      <w:r>
        <w:rPr>
          <w:spacing w:val="-11"/>
          <w:sz w:val="24"/>
        </w:rPr>
        <w:t> </w:t>
      </w:r>
      <w:r>
        <w:rPr>
          <w:spacing w:val="-6"/>
          <w:sz w:val="24"/>
        </w:rPr>
        <w:t>and</w:t>
      </w:r>
      <w:r>
        <w:rPr>
          <w:spacing w:val="-16"/>
          <w:sz w:val="24"/>
        </w:rPr>
        <w:t> </w:t>
      </w:r>
      <w:r>
        <w:rPr>
          <w:spacing w:val="-6"/>
          <w:sz w:val="24"/>
        </w:rPr>
        <w:t>Environmental</w:t>
      </w:r>
      <w:r>
        <w:rPr>
          <w:spacing w:val="-12"/>
          <w:sz w:val="24"/>
        </w:rPr>
        <w:t> </w:t>
      </w:r>
      <w:r>
        <w:rPr>
          <w:spacing w:val="-6"/>
          <w:sz w:val="24"/>
        </w:rPr>
        <w:t>Justice</w:t>
      </w:r>
      <w:r>
        <w:rPr>
          <w:spacing w:val="-11"/>
          <w:sz w:val="24"/>
        </w:rPr>
        <w:t> </w:t>
      </w:r>
      <w:r>
        <w:rPr>
          <w:spacing w:val="-6"/>
          <w:sz w:val="24"/>
        </w:rPr>
        <w:t>and</w:t>
      </w:r>
      <w:r>
        <w:rPr>
          <w:spacing w:val="-11"/>
          <w:sz w:val="24"/>
        </w:rPr>
        <w:t> </w:t>
      </w:r>
      <w:r>
        <w:rPr>
          <w:spacing w:val="-6"/>
          <w:sz w:val="24"/>
        </w:rPr>
        <w:t>the</w:t>
      </w:r>
      <w:r>
        <w:rPr>
          <w:spacing w:val="-14"/>
          <w:sz w:val="24"/>
        </w:rPr>
        <w:t> </w:t>
      </w:r>
      <w:r>
        <w:rPr>
          <w:spacing w:val="-6"/>
          <w:sz w:val="24"/>
        </w:rPr>
        <w:t>Department</w:t>
      </w:r>
      <w:r>
        <w:rPr>
          <w:spacing w:val="-11"/>
          <w:sz w:val="24"/>
        </w:rPr>
        <w:t> </w:t>
      </w:r>
      <w:r>
        <w:rPr>
          <w:spacing w:val="-6"/>
          <w:sz w:val="24"/>
        </w:rPr>
        <w:t>of</w:t>
      </w:r>
      <w:r>
        <w:rPr>
          <w:spacing w:val="-11"/>
          <w:sz w:val="24"/>
        </w:rPr>
        <w:t> </w:t>
      </w:r>
      <w:r>
        <w:rPr>
          <w:spacing w:val="-6"/>
          <w:sz w:val="24"/>
        </w:rPr>
        <w:t>Health</w:t>
      </w:r>
      <w:r>
        <w:rPr>
          <w:spacing w:val="-11"/>
          <w:sz w:val="24"/>
        </w:rPr>
        <w:t> </w:t>
      </w:r>
      <w:r>
        <w:rPr>
          <w:spacing w:val="-6"/>
          <w:sz w:val="24"/>
        </w:rPr>
        <w:t>and Human</w:t>
      </w:r>
      <w:r>
        <w:rPr>
          <w:spacing w:val="-11"/>
          <w:sz w:val="24"/>
        </w:rPr>
        <w:t> </w:t>
      </w:r>
      <w:r>
        <w:rPr>
          <w:spacing w:val="-6"/>
          <w:sz w:val="24"/>
        </w:rPr>
        <w:t>Services,</w:t>
      </w:r>
      <w:r>
        <w:rPr>
          <w:spacing w:val="-12"/>
          <w:sz w:val="24"/>
        </w:rPr>
        <w:t> </w:t>
      </w:r>
      <w:r>
        <w:rPr>
          <w:spacing w:val="-6"/>
          <w:sz w:val="24"/>
        </w:rPr>
        <w:t>Office</w:t>
      </w:r>
      <w:r>
        <w:rPr>
          <w:spacing w:val="-12"/>
          <w:sz w:val="24"/>
        </w:rPr>
        <w:t> </w:t>
      </w:r>
      <w:r>
        <w:rPr>
          <w:spacing w:val="-6"/>
          <w:sz w:val="24"/>
        </w:rPr>
        <w:t>of</w:t>
      </w:r>
      <w:r>
        <w:rPr>
          <w:spacing w:val="-11"/>
          <w:sz w:val="24"/>
        </w:rPr>
        <w:t> </w:t>
      </w:r>
      <w:r>
        <w:rPr>
          <w:spacing w:val="-6"/>
          <w:sz w:val="24"/>
        </w:rPr>
        <w:t>Environmental</w:t>
      </w:r>
      <w:r>
        <w:rPr>
          <w:spacing w:val="-12"/>
          <w:sz w:val="24"/>
        </w:rPr>
        <w:t> </w:t>
      </w:r>
      <w:r>
        <w:rPr>
          <w:spacing w:val="-6"/>
          <w:sz w:val="24"/>
        </w:rPr>
        <w:t>Justice</w:t>
      </w:r>
      <w:r>
        <w:rPr>
          <w:spacing w:val="-11"/>
          <w:sz w:val="24"/>
        </w:rPr>
        <w:t> </w:t>
      </w:r>
      <w:r>
        <w:rPr>
          <w:spacing w:val="-6"/>
          <w:sz w:val="24"/>
        </w:rPr>
        <w:t>for</w:t>
      </w:r>
      <w:r>
        <w:rPr>
          <w:spacing w:val="-12"/>
          <w:sz w:val="24"/>
        </w:rPr>
        <w:t> </w:t>
      </w:r>
      <w:r>
        <w:rPr>
          <w:spacing w:val="-6"/>
          <w:sz w:val="24"/>
        </w:rPr>
        <w:t>continued</w:t>
      </w:r>
      <w:r>
        <w:rPr>
          <w:spacing w:val="-14"/>
          <w:sz w:val="24"/>
        </w:rPr>
        <w:t> </w:t>
      </w:r>
      <w:r>
        <w:rPr>
          <w:spacing w:val="-6"/>
          <w:sz w:val="24"/>
        </w:rPr>
        <w:t>input</w:t>
      </w:r>
    </w:p>
    <w:p>
      <w:pPr>
        <w:spacing w:after="0" w:line="256" w:lineRule="auto"/>
        <w:jc w:val="left"/>
        <w:rPr>
          <w:sz w:val="24"/>
        </w:rPr>
        <w:sectPr>
          <w:type w:val="continuous"/>
          <w:pgSz w:w="12240" w:h="15840"/>
          <w:pgMar w:header="0" w:footer="1185" w:top="1460" w:bottom="1380" w:left="1320" w:right="960"/>
        </w:sectPr>
      </w:pPr>
    </w:p>
    <w:p>
      <w:pPr>
        <w:spacing w:before="25"/>
        <w:ind w:left="120" w:right="0" w:firstLine="0"/>
        <w:jc w:val="left"/>
        <w:rPr>
          <w:sz w:val="32"/>
        </w:rPr>
      </w:pPr>
      <w:r>
        <w:rPr>
          <w:color w:val="2E5395"/>
          <w:spacing w:val="-2"/>
          <w:sz w:val="32"/>
        </w:rPr>
        <w:t>Contents</w:t>
      </w:r>
    </w:p>
    <w:p>
      <w:pPr>
        <w:spacing w:after="0"/>
        <w:jc w:val="left"/>
        <w:rPr>
          <w:sz w:val="32"/>
        </w:rPr>
        <w:sectPr>
          <w:pgSz w:w="12240" w:h="15840"/>
          <w:pgMar w:header="0" w:footer="1185" w:top="1420" w:bottom="1615" w:left="1320" w:right="960"/>
        </w:sectPr>
      </w:pPr>
    </w:p>
    <w:sdt>
      <w:sdtPr>
        <w:docPartObj>
          <w:docPartGallery w:val="Table of Contents"/>
          <w:docPartUnique/>
        </w:docPartObj>
      </w:sdtPr>
      <w:sdtEndPr/>
      <w:sdtContent>
        <w:p>
          <w:pPr>
            <w:pStyle w:val="TOC1"/>
            <w:tabs>
              <w:tab w:pos="9473" w:val="right" w:leader="dot"/>
            </w:tabs>
            <w:spacing w:before="52"/>
          </w:pPr>
          <w:hyperlink w:history="true" w:anchor="_bookmark0">
            <w:r>
              <w:rPr>
                <w:w w:val="85"/>
              </w:rPr>
              <w:t>Glossary</w:t>
            </w:r>
            <w:r>
              <w:rPr>
                <w:spacing w:val="7"/>
              </w:rPr>
              <w:t> </w:t>
            </w:r>
            <w:r>
              <w:rPr>
                <w:w w:val="85"/>
              </w:rPr>
              <w:t>of</w:t>
            </w:r>
            <w:r>
              <w:rPr>
                <w:spacing w:val="9"/>
              </w:rPr>
              <w:t> </w:t>
            </w:r>
            <w:r>
              <w:rPr>
                <w:spacing w:val="-2"/>
                <w:w w:val="85"/>
              </w:rPr>
              <w:t>Terms</w:t>
            </w:r>
            <w:r>
              <w:rPr/>
              <w:tab/>
            </w:r>
            <w:r>
              <w:rPr>
                <w:spacing w:val="-10"/>
              </w:rPr>
              <w:t>4</w:t>
            </w:r>
          </w:hyperlink>
        </w:p>
        <w:p>
          <w:pPr>
            <w:pStyle w:val="TOC1"/>
            <w:tabs>
              <w:tab w:pos="9473" w:val="right" w:leader="dot"/>
            </w:tabs>
          </w:pPr>
          <w:hyperlink w:history="true" w:anchor="_bookmark1">
            <w:r>
              <w:rPr>
                <w:spacing w:val="-2"/>
              </w:rPr>
              <w:t>Introduction</w:t>
            </w:r>
            <w:r>
              <w:rPr/>
              <w:tab/>
            </w:r>
            <w:r>
              <w:rPr>
                <w:spacing w:val="-10"/>
              </w:rPr>
              <w:t>5</w:t>
            </w:r>
          </w:hyperlink>
        </w:p>
        <w:p>
          <w:pPr>
            <w:pStyle w:val="TOC2"/>
            <w:tabs>
              <w:tab w:pos="9473" w:val="right" w:leader="dot"/>
            </w:tabs>
          </w:pPr>
          <w:hyperlink w:history="true" w:anchor="_bookmark2">
            <w:r>
              <w:rPr>
                <w:w w:val="90"/>
              </w:rPr>
              <w:t>What</w:t>
            </w:r>
            <w:r>
              <w:rPr>
                <w:spacing w:val="6"/>
              </w:rPr>
              <w:t> </w:t>
            </w:r>
            <w:r>
              <w:rPr>
                <w:w w:val="90"/>
              </w:rPr>
              <w:t>is</w:t>
            </w:r>
            <w:r>
              <w:rPr>
                <w:spacing w:val="6"/>
              </w:rPr>
              <w:t> </w:t>
            </w:r>
            <w:r>
              <w:rPr>
                <w:w w:val="90"/>
              </w:rPr>
              <w:t>Environmental</w:t>
            </w:r>
            <w:r>
              <w:rPr>
                <w:spacing w:val="7"/>
              </w:rPr>
              <w:t> </w:t>
            </w:r>
            <w:r>
              <w:rPr>
                <w:spacing w:val="-2"/>
                <w:w w:val="90"/>
              </w:rPr>
              <w:t>Justice?</w:t>
            </w:r>
            <w:r>
              <w:rPr/>
              <w:tab/>
            </w:r>
            <w:r>
              <w:rPr>
                <w:spacing w:val="-12"/>
                <w:w w:val="95"/>
              </w:rPr>
              <w:t>5</w:t>
            </w:r>
          </w:hyperlink>
        </w:p>
        <w:p>
          <w:pPr>
            <w:pStyle w:val="TOC2"/>
            <w:tabs>
              <w:tab w:pos="9473" w:val="right" w:leader="dot"/>
            </w:tabs>
            <w:spacing w:before="138"/>
          </w:pPr>
          <w:hyperlink w:history="true" w:anchor="_bookmark3">
            <w:r>
              <w:rPr>
                <w:w w:val="90"/>
              </w:rPr>
              <w:t>What</w:t>
            </w:r>
            <w:r>
              <w:rPr>
                <w:spacing w:val="-1"/>
              </w:rPr>
              <w:t> </w:t>
            </w:r>
            <w:r>
              <w:rPr>
                <w:w w:val="90"/>
              </w:rPr>
              <w:t>is</w:t>
            </w:r>
            <w:r>
              <w:rPr/>
              <w:t> </w:t>
            </w:r>
            <w:r>
              <w:rPr>
                <w:w w:val="90"/>
              </w:rPr>
              <w:t>Health</w:t>
            </w:r>
            <w:r>
              <w:rPr>
                <w:spacing w:val="-1"/>
              </w:rPr>
              <w:t> </w:t>
            </w:r>
            <w:r>
              <w:rPr>
                <w:spacing w:val="-2"/>
                <w:w w:val="90"/>
              </w:rPr>
              <w:t>Equity?</w:t>
            </w:r>
            <w:r>
              <w:rPr/>
              <w:tab/>
            </w:r>
            <w:r>
              <w:rPr>
                <w:spacing w:val="-10"/>
              </w:rPr>
              <w:t>5</w:t>
            </w:r>
          </w:hyperlink>
        </w:p>
        <w:p>
          <w:pPr>
            <w:pStyle w:val="TOC2"/>
            <w:tabs>
              <w:tab w:pos="9473" w:val="right" w:leader="dot"/>
            </w:tabs>
          </w:pPr>
          <w:hyperlink w:history="true" w:anchor="_bookmark4">
            <w:r>
              <w:rPr>
                <w:w w:val="90"/>
              </w:rPr>
              <w:t>What</w:t>
            </w:r>
            <w:r>
              <w:rPr>
                <w:spacing w:val="2"/>
              </w:rPr>
              <w:t> </w:t>
            </w:r>
            <w:r>
              <w:rPr>
                <w:w w:val="90"/>
              </w:rPr>
              <w:t>are</w:t>
            </w:r>
            <w:r>
              <w:rPr>
                <w:spacing w:val="1"/>
              </w:rPr>
              <w:t> </w:t>
            </w:r>
            <w:r>
              <w:rPr>
                <w:w w:val="90"/>
              </w:rPr>
              <w:t>Cumulative</w:t>
            </w:r>
            <w:r>
              <w:rPr>
                <w:spacing w:val="4"/>
              </w:rPr>
              <w:t> </w:t>
            </w:r>
            <w:r>
              <w:rPr>
                <w:spacing w:val="-2"/>
                <w:w w:val="90"/>
              </w:rPr>
              <w:t>Impacts?</w:t>
            </w:r>
            <w:r>
              <w:rPr/>
              <w:tab/>
            </w:r>
            <w:r>
              <w:rPr>
                <w:spacing w:val="-10"/>
              </w:rPr>
              <w:t>5</w:t>
            </w:r>
          </w:hyperlink>
        </w:p>
        <w:p>
          <w:pPr>
            <w:pStyle w:val="TOC2"/>
            <w:tabs>
              <w:tab w:pos="9473" w:val="right" w:leader="dot"/>
            </w:tabs>
            <w:spacing w:before="138"/>
          </w:pPr>
          <w:hyperlink w:history="true" w:anchor="_bookmark5">
            <w:r>
              <w:rPr>
                <w:w w:val="90"/>
              </w:rPr>
              <w:t>Development</w:t>
            </w:r>
            <w:r>
              <w:rPr>
                <w:spacing w:val="12"/>
              </w:rPr>
              <w:t> </w:t>
            </w:r>
            <w:r>
              <w:rPr>
                <w:w w:val="90"/>
              </w:rPr>
              <w:t>of</w:t>
            </w:r>
            <w:r>
              <w:rPr>
                <w:spacing w:val="14"/>
              </w:rPr>
              <w:t> </w:t>
            </w:r>
            <w:r>
              <w:rPr>
                <w:w w:val="90"/>
              </w:rPr>
              <w:t>the</w:t>
            </w:r>
            <w:r>
              <w:rPr>
                <w:spacing w:val="11"/>
              </w:rPr>
              <w:t> </w:t>
            </w:r>
            <w:r>
              <w:rPr>
                <w:spacing w:val="-5"/>
                <w:w w:val="90"/>
              </w:rPr>
              <w:t>EJI</w:t>
            </w:r>
            <w:r>
              <w:rPr/>
              <w:tab/>
            </w:r>
            <w:r>
              <w:rPr>
                <w:spacing w:val="-12"/>
                <w:w w:val="95"/>
              </w:rPr>
              <w:t>6</w:t>
            </w:r>
          </w:hyperlink>
        </w:p>
        <w:p>
          <w:pPr>
            <w:pStyle w:val="TOC2"/>
            <w:tabs>
              <w:tab w:pos="9473" w:val="right" w:leader="dot"/>
            </w:tabs>
          </w:pPr>
          <w:hyperlink w:history="true" w:anchor="_bookmark6">
            <w:r>
              <w:rPr>
                <w:w w:val="90"/>
              </w:rPr>
              <w:t>Purpose</w:t>
            </w:r>
            <w:r>
              <w:rPr>
                <w:spacing w:val="-5"/>
                <w:w w:val="90"/>
              </w:rPr>
              <w:t> </w:t>
            </w:r>
            <w:r>
              <w:rPr>
                <w:w w:val="90"/>
              </w:rPr>
              <w:t>and</w:t>
            </w:r>
            <w:r>
              <w:rPr>
                <w:spacing w:val="-5"/>
                <w:w w:val="90"/>
              </w:rPr>
              <w:t> </w:t>
            </w:r>
            <w:r>
              <w:rPr>
                <w:w w:val="90"/>
              </w:rPr>
              <w:t>Uses</w:t>
            </w:r>
            <w:r>
              <w:rPr>
                <w:spacing w:val="-7"/>
                <w:w w:val="90"/>
              </w:rPr>
              <w:t> </w:t>
            </w:r>
            <w:r>
              <w:rPr>
                <w:w w:val="90"/>
              </w:rPr>
              <w:t>of</w:t>
            </w:r>
            <w:r>
              <w:rPr>
                <w:spacing w:val="-5"/>
                <w:w w:val="90"/>
              </w:rPr>
              <w:t> </w:t>
            </w:r>
            <w:r>
              <w:rPr>
                <w:w w:val="90"/>
              </w:rPr>
              <w:t>the</w:t>
            </w:r>
            <w:r>
              <w:rPr>
                <w:spacing w:val="-8"/>
                <w:w w:val="90"/>
              </w:rPr>
              <w:t> </w:t>
            </w:r>
            <w:r>
              <w:rPr>
                <w:spacing w:val="-5"/>
                <w:w w:val="90"/>
              </w:rPr>
              <w:t>EJI</w:t>
            </w:r>
            <w:r>
              <w:rPr/>
              <w:tab/>
            </w:r>
            <w:r>
              <w:rPr>
                <w:spacing w:val="-10"/>
              </w:rPr>
              <w:t>6</w:t>
            </w:r>
          </w:hyperlink>
        </w:p>
        <w:p>
          <w:pPr>
            <w:pStyle w:val="TOC2"/>
            <w:tabs>
              <w:tab w:pos="9473" w:val="right" w:leader="dot"/>
            </w:tabs>
            <w:spacing w:before="138"/>
          </w:pPr>
          <w:hyperlink w:history="true" w:anchor="_bookmark7">
            <w:r>
              <w:rPr>
                <w:w w:val="80"/>
              </w:rPr>
              <w:t>EJI</w:t>
            </w:r>
            <w:r>
              <w:rPr>
                <w:spacing w:val="-4"/>
              </w:rPr>
              <w:t> </w:t>
            </w:r>
            <w:r>
              <w:rPr>
                <w:w w:val="80"/>
              </w:rPr>
              <w:t>and</w:t>
            </w:r>
            <w:r>
              <w:rPr>
                <w:spacing w:val="-3"/>
              </w:rPr>
              <w:t> </w:t>
            </w:r>
            <w:r>
              <w:rPr>
                <w:spacing w:val="-2"/>
                <w:w w:val="80"/>
              </w:rPr>
              <w:t>CDC/ATSDR</w:t>
            </w:r>
            <w:r>
              <w:rPr/>
              <w:tab/>
            </w:r>
            <w:r>
              <w:rPr>
                <w:spacing w:val="-10"/>
                <w:w w:val="90"/>
              </w:rPr>
              <w:t>7</w:t>
            </w:r>
          </w:hyperlink>
        </w:p>
        <w:p>
          <w:pPr>
            <w:pStyle w:val="TOC2"/>
            <w:tabs>
              <w:tab w:pos="9474" w:val="right" w:leader="dot"/>
            </w:tabs>
            <w:spacing w:before="137"/>
          </w:pPr>
          <w:hyperlink w:history="true" w:anchor="_bookmark8">
            <w:r>
              <w:rPr>
                <w:w w:val="90"/>
              </w:rPr>
              <w:t>Limitations</w:t>
            </w:r>
            <w:r>
              <w:rPr>
                <w:spacing w:val="3"/>
              </w:rPr>
              <w:t> </w:t>
            </w:r>
            <w:r>
              <w:rPr>
                <w:w w:val="90"/>
              </w:rPr>
              <w:t>and</w:t>
            </w:r>
            <w:r>
              <w:rPr>
                <w:spacing w:val="4"/>
              </w:rPr>
              <w:t> </w:t>
            </w:r>
            <w:r>
              <w:rPr>
                <w:w w:val="90"/>
              </w:rPr>
              <w:t>Considerations</w:t>
            </w:r>
            <w:r>
              <w:rPr>
                <w:spacing w:val="2"/>
              </w:rPr>
              <w:t> </w:t>
            </w:r>
            <w:r>
              <w:rPr>
                <w:w w:val="90"/>
              </w:rPr>
              <w:t>of</w:t>
            </w:r>
            <w:r>
              <w:rPr>
                <w:spacing w:val="5"/>
              </w:rPr>
              <w:t> </w:t>
            </w:r>
            <w:r>
              <w:rPr>
                <w:w w:val="90"/>
              </w:rPr>
              <w:t>the</w:t>
            </w:r>
            <w:r>
              <w:rPr>
                <w:spacing w:val="2"/>
              </w:rPr>
              <w:t> </w:t>
            </w:r>
            <w:r>
              <w:rPr>
                <w:spacing w:val="-5"/>
                <w:w w:val="90"/>
              </w:rPr>
              <w:t>EJI</w:t>
            </w:r>
            <w:r>
              <w:rPr/>
              <w:tab/>
            </w:r>
            <w:r>
              <w:rPr>
                <w:spacing w:val="-10"/>
              </w:rPr>
              <w:t>7</w:t>
            </w:r>
          </w:hyperlink>
        </w:p>
        <w:p>
          <w:pPr>
            <w:pStyle w:val="TOC2"/>
            <w:tabs>
              <w:tab w:pos="9474" w:val="right" w:leader="dot"/>
            </w:tabs>
          </w:pPr>
          <w:hyperlink w:history="true" w:anchor="_bookmark9">
            <w:r>
              <w:rPr>
                <w:w w:val="90"/>
              </w:rPr>
              <w:t>Next</w:t>
            </w:r>
            <w:r>
              <w:rPr>
                <w:spacing w:val="-2"/>
              </w:rPr>
              <w:t> </w:t>
            </w:r>
            <w:r>
              <w:rPr>
                <w:w w:val="90"/>
              </w:rPr>
              <w:t>Steps</w:t>
            </w:r>
            <w:r>
              <w:rPr>
                <w:spacing w:val="-3"/>
              </w:rPr>
              <w:t> </w:t>
            </w:r>
            <w:r>
              <w:rPr>
                <w:w w:val="90"/>
              </w:rPr>
              <w:t>for</w:t>
            </w:r>
            <w:r>
              <w:rPr>
                <w:spacing w:val="-2"/>
              </w:rPr>
              <w:t> </w:t>
            </w:r>
            <w:r>
              <w:rPr>
                <w:w w:val="90"/>
              </w:rPr>
              <w:t>the</w:t>
            </w:r>
            <w:r>
              <w:rPr>
                <w:spacing w:val="-5"/>
              </w:rPr>
              <w:t> </w:t>
            </w:r>
            <w:r>
              <w:rPr>
                <w:spacing w:val="-5"/>
                <w:w w:val="90"/>
              </w:rPr>
              <w:t>EJI</w:t>
            </w:r>
            <w:r>
              <w:rPr/>
              <w:tab/>
            </w:r>
            <w:r>
              <w:rPr>
                <w:spacing w:val="-10"/>
              </w:rPr>
              <w:t>9</w:t>
            </w:r>
          </w:hyperlink>
        </w:p>
        <w:p>
          <w:pPr>
            <w:pStyle w:val="TOC1"/>
            <w:tabs>
              <w:tab w:pos="9474" w:val="right" w:leader="dot"/>
            </w:tabs>
            <w:spacing w:before="138"/>
          </w:pPr>
          <w:hyperlink w:history="true" w:anchor="_bookmark10">
            <w:r>
              <w:rPr>
                <w:spacing w:val="-2"/>
              </w:rPr>
              <w:t>Methods</w:t>
            </w:r>
            <w:r>
              <w:rPr/>
              <w:tab/>
            </w:r>
            <w:r>
              <w:rPr>
                <w:spacing w:val="-5"/>
              </w:rPr>
              <w:t>10</w:t>
            </w:r>
          </w:hyperlink>
        </w:p>
        <w:p>
          <w:pPr>
            <w:pStyle w:val="TOC2"/>
            <w:tabs>
              <w:tab w:pos="9474" w:val="right" w:leader="dot"/>
            </w:tabs>
            <w:spacing w:before="135"/>
          </w:pPr>
          <w:hyperlink w:history="true" w:anchor="_bookmark11">
            <w:r>
              <w:rPr>
                <w:w w:val="70"/>
              </w:rPr>
              <w:t>EJI</w:t>
            </w:r>
            <w:r>
              <w:rPr>
                <w:spacing w:val="-6"/>
              </w:rPr>
              <w:t> </w:t>
            </w:r>
            <w:r>
              <w:rPr>
                <w:spacing w:val="-2"/>
              </w:rPr>
              <w:t>Model</w:t>
            </w:r>
            <w:r>
              <w:rPr/>
              <w:tab/>
            </w:r>
            <w:r>
              <w:rPr>
                <w:spacing w:val="-5"/>
              </w:rPr>
              <w:t>10</w:t>
            </w:r>
          </w:hyperlink>
        </w:p>
        <w:p>
          <w:pPr>
            <w:pStyle w:val="TOC2"/>
            <w:tabs>
              <w:tab w:pos="9474" w:val="right" w:leader="dot"/>
            </w:tabs>
            <w:spacing w:before="139"/>
          </w:pPr>
          <w:hyperlink w:history="true" w:anchor="_bookmark12">
            <w:r>
              <w:rPr>
                <w:spacing w:val="-6"/>
              </w:rPr>
              <w:t>Indicator</w:t>
            </w:r>
            <w:r>
              <w:rPr>
                <w:spacing w:val="-5"/>
              </w:rPr>
              <w:t> </w:t>
            </w:r>
            <w:r>
              <w:rPr>
                <w:spacing w:val="-2"/>
              </w:rPr>
              <w:t>Selection</w:t>
            </w:r>
            <w:r>
              <w:rPr/>
              <w:tab/>
            </w:r>
            <w:r>
              <w:rPr>
                <w:spacing w:val="-5"/>
              </w:rPr>
              <w:t>13</w:t>
            </w:r>
          </w:hyperlink>
        </w:p>
        <w:p>
          <w:pPr>
            <w:pStyle w:val="TOC2"/>
            <w:tabs>
              <w:tab w:pos="9474" w:val="right" w:leader="dot"/>
            </w:tabs>
            <w:spacing w:before="135"/>
          </w:pPr>
          <w:hyperlink w:history="true" w:anchor="_bookmark13">
            <w:r>
              <w:rPr>
                <w:w w:val="80"/>
              </w:rPr>
              <w:t>EJI</w:t>
            </w:r>
            <w:r>
              <w:rPr>
                <w:spacing w:val="3"/>
              </w:rPr>
              <w:t> </w:t>
            </w:r>
            <w:r>
              <w:rPr>
                <w:w w:val="80"/>
              </w:rPr>
              <w:t>Scoring</w:t>
            </w:r>
            <w:r>
              <w:rPr>
                <w:spacing w:val="1"/>
              </w:rPr>
              <w:t> </w:t>
            </w:r>
            <w:r>
              <w:rPr>
                <w:spacing w:val="-2"/>
                <w:w w:val="80"/>
              </w:rPr>
              <w:t>Method</w:t>
            </w:r>
            <w:r>
              <w:rPr/>
              <w:tab/>
            </w:r>
            <w:r>
              <w:rPr>
                <w:spacing w:val="-5"/>
              </w:rPr>
              <w:t>15</w:t>
            </w:r>
          </w:hyperlink>
        </w:p>
        <w:p>
          <w:pPr>
            <w:pStyle w:val="TOC2"/>
            <w:tabs>
              <w:tab w:pos="9474" w:val="right" w:leader="dot"/>
            </w:tabs>
            <w:spacing w:before="139"/>
          </w:pPr>
          <w:hyperlink w:history="true" w:anchor="_bookmark14">
            <w:r>
              <w:rPr>
                <w:spacing w:val="-6"/>
              </w:rPr>
              <w:t>Module</w:t>
            </w:r>
            <w:r>
              <w:rPr>
                <w:spacing w:val="-7"/>
              </w:rPr>
              <w:t> </w:t>
            </w:r>
            <w:r>
              <w:rPr>
                <w:spacing w:val="-2"/>
              </w:rPr>
              <w:t>Domains</w:t>
            </w:r>
            <w:r>
              <w:rPr/>
              <w:tab/>
            </w:r>
            <w:r>
              <w:rPr>
                <w:spacing w:val="-5"/>
              </w:rPr>
              <w:t>16</w:t>
            </w:r>
          </w:hyperlink>
        </w:p>
        <w:p>
          <w:pPr>
            <w:pStyle w:val="TOC2"/>
            <w:tabs>
              <w:tab w:pos="9474" w:val="right" w:leader="dot"/>
            </w:tabs>
          </w:pPr>
          <w:hyperlink w:history="true" w:anchor="_bookmark15">
            <w:r>
              <w:rPr>
                <w:w w:val="90"/>
              </w:rPr>
              <w:t>Example</w:t>
            </w:r>
            <w:r>
              <w:rPr>
                <w:spacing w:val="-10"/>
                <w:w w:val="90"/>
              </w:rPr>
              <w:t> </w:t>
            </w:r>
            <w:r>
              <w:rPr>
                <w:w w:val="90"/>
              </w:rPr>
              <w:t>Census</w:t>
            </w:r>
            <w:r>
              <w:rPr>
                <w:spacing w:val="-9"/>
                <w:w w:val="90"/>
              </w:rPr>
              <w:t> </w:t>
            </w:r>
            <w:r>
              <w:rPr>
                <w:w w:val="90"/>
              </w:rPr>
              <w:t>Tract:</w:t>
            </w:r>
            <w:r>
              <w:rPr>
                <w:spacing w:val="-9"/>
                <w:w w:val="90"/>
              </w:rPr>
              <w:t> </w:t>
            </w:r>
            <w:r>
              <w:rPr>
                <w:w w:val="90"/>
              </w:rPr>
              <w:t>Indicator</w:t>
            </w:r>
            <w:r>
              <w:rPr>
                <w:spacing w:val="-9"/>
                <w:w w:val="90"/>
              </w:rPr>
              <w:t> </w:t>
            </w:r>
            <w:r>
              <w:rPr>
                <w:w w:val="90"/>
              </w:rPr>
              <w:t>and</w:t>
            </w:r>
            <w:r>
              <w:rPr>
                <w:spacing w:val="-9"/>
                <w:w w:val="90"/>
              </w:rPr>
              <w:t> </w:t>
            </w:r>
            <w:r>
              <w:rPr>
                <w:w w:val="90"/>
              </w:rPr>
              <w:t>Index</w:t>
            </w:r>
            <w:r>
              <w:rPr>
                <w:spacing w:val="-8"/>
                <w:w w:val="90"/>
              </w:rPr>
              <w:t> </w:t>
            </w:r>
            <w:r>
              <w:rPr>
                <w:spacing w:val="-2"/>
                <w:w w:val="90"/>
              </w:rPr>
              <w:t>Calculation</w:t>
            </w:r>
            <w:r>
              <w:rPr/>
              <w:tab/>
            </w:r>
            <w:r>
              <w:rPr>
                <w:spacing w:val="-5"/>
              </w:rPr>
              <w:t>17</w:t>
            </w:r>
          </w:hyperlink>
        </w:p>
        <w:p>
          <w:pPr>
            <w:pStyle w:val="TOC1"/>
            <w:tabs>
              <w:tab w:pos="9474" w:val="right" w:leader="dot"/>
            </w:tabs>
          </w:pPr>
          <w:hyperlink w:history="true" w:anchor="_bookmark16">
            <w:r>
              <w:rPr>
                <w:spacing w:val="-2"/>
              </w:rPr>
              <w:t>Indicators</w:t>
            </w:r>
            <w:r>
              <w:rPr/>
              <w:tab/>
            </w:r>
            <w:r>
              <w:rPr>
                <w:spacing w:val="-5"/>
              </w:rPr>
              <w:t>23</w:t>
            </w:r>
          </w:hyperlink>
        </w:p>
        <w:p>
          <w:pPr>
            <w:pStyle w:val="TOC2"/>
            <w:tabs>
              <w:tab w:pos="9474" w:val="right" w:leader="dot"/>
            </w:tabs>
            <w:spacing w:before="138"/>
          </w:pPr>
          <w:hyperlink w:history="true" w:anchor="_bookmark17">
            <w:r>
              <w:rPr>
                <w:w w:val="90"/>
              </w:rPr>
              <w:t>Environmental</w:t>
            </w:r>
            <w:r>
              <w:rPr>
                <w:spacing w:val="11"/>
              </w:rPr>
              <w:t> </w:t>
            </w:r>
            <w:r>
              <w:rPr>
                <w:w w:val="90"/>
              </w:rPr>
              <w:t>Burden</w:t>
            </w:r>
            <w:r>
              <w:rPr>
                <w:spacing w:val="9"/>
              </w:rPr>
              <w:t> </w:t>
            </w:r>
            <w:r>
              <w:rPr>
                <w:spacing w:val="-2"/>
                <w:w w:val="90"/>
              </w:rPr>
              <w:t>Module</w:t>
            </w:r>
            <w:r>
              <w:rPr/>
              <w:tab/>
            </w:r>
            <w:r>
              <w:rPr>
                <w:spacing w:val="-5"/>
              </w:rPr>
              <w:t>25</w:t>
            </w:r>
          </w:hyperlink>
        </w:p>
        <w:p>
          <w:pPr>
            <w:pStyle w:val="TOC2"/>
            <w:tabs>
              <w:tab w:pos="9474" w:val="right" w:leader="dot"/>
            </w:tabs>
          </w:pPr>
          <w:hyperlink w:history="true" w:anchor="_bookmark18">
            <w:r>
              <w:rPr>
                <w:spacing w:val="-6"/>
              </w:rPr>
              <w:t>Air</w:t>
            </w:r>
            <w:r>
              <w:rPr>
                <w:spacing w:val="-8"/>
              </w:rPr>
              <w:t> </w:t>
            </w:r>
            <w:r>
              <w:rPr>
                <w:spacing w:val="-6"/>
              </w:rPr>
              <w:t>Pollution:</w:t>
            </w:r>
            <w:r>
              <w:rPr>
                <w:spacing w:val="-7"/>
              </w:rPr>
              <w:t> </w:t>
            </w:r>
            <w:r>
              <w:rPr>
                <w:spacing w:val="-6"/>
              </w:rPr>
              <w:t>Ozone</w:t>
            </w:r>
            <w:r>
              <w:rPr/>
              <w:tab/>
            </w:r>
            <w:r>
              <w:rPr>
                <w:spacing w:val="-5"/>
              </w:rPr>
              <w:t>25</w:t>
            </w:r>
          </w:hyperlink>
        </w:p>
        <w:p>
          <w:pPr>
            <w:pStyle w:val="TOC2"/>
            <w:tabs>
              <w:tab w:pos="9474" w:val="right" w:leader="dot"/>
            </w:tabs>
            <w:spacing w:before="138"/>
          </w:pPr>
          <w:hyperlink w:history="true" w:anchor="_bookmark19">
            <w:r>
              <w:rPr>
                <w:spacing w:val="-6"/>
              </w:rPr>
              <w:t>Air</w:t>
            </w:r>
            <w:r>
              <w:rPr>
                <w:spacing w:val="-8"/>
              </w:rPr>
              <w:t> </w:t>
            </w:r>
            <w:r>
              <w:rPr>
                <w:spacing w:val="-6"/>
              </w:rPr>
              <w:t>Pollution:</w:t>
            </w:r>
            <w:r>
              <w:rPr>
                <w:spacing w:val="-7"/>
              </w:rPr>
              <w:t> </w:t>
            </w:r>
            <w:r>
              <w:rPr>
                <w:spacing w:val="-6"/>
              </w:rPr>
              <w:t>PM2.5</w:t>
            </w:r>
            <w:r>
              <w:rPr/>
              <w:tab/>
            </w:r>
            <w:r>
              <w:rPr>
                <w:spacing w:val="-5"/>
              </w:rPr>
              <w:t>26</w:t>
            </w:r>
          </w:hyperlink>
        </w:p>
        <w:p>
          <w:pPr>
            <w:pStyle w:val="TOC2"/>
            <w:tabs>
              <w:tab w:pos="9474" w:val="right" w:leader="dot"/>
            </w:tabs>
          </w:pPr>
          <w:hyperlink w:history="true" w:anchor="_bookmark20">
            <w:r>
              <w:rPr>
                <w:w w:val="90"/>
              </w:rPr>
              <w:t>Air</w:t>
            </w:r>
            <w:r>
              <w:rPr>
                <w:spacing w:val="3"/>
              </w:rPr>
              <w:t> </w:t>
            </w:r>
            <w:r>
              <w:rPr>
                <w:w w:val="90"/>
              </w:rPr>
              <w:t>Pollution:</w:t>
            </w:r>
            <w:r>
              <w:rPr>
                <w:spacing w:val="4"/>
              </w:rPr>
              <w:t> </w:t>
            </w:r>
            <w:r>
              <w:rPr>
                <w:w w:val="90"/>
              </w:rPr>
              <w:t>Diesel</w:t>
            </w:r>
            <w:r>
              <w:rPr/>
              <w:t> </w:t>
            </w:r>
            <w:r>
              <w:rPr>
                <w:w w:val="90"/>
              </w:rPr>
              <w:t>Particulate</w:t>
            </w:r>
            <w:r>
              <w:rPr>
                <w:spacing w:val="2"/>
              </w:rPr>
              <w:t> </w:t>
            </w:r>
            <w:r>
              <w:rPr>
                <w:spacing w:val="-2"/>
                <w:w w:val="90"/>
              </w:rPr>
              <w:t>Matter</w:t>
            </w:r>
            <w:r>
              <w:rPr/>
              <w:tab/>
            </w:r>
            <w:r>
              <w:rPr>
                <w:spacing w:val="-5"/>
              </w:rPr>
              <w:t>27</w:t>
            </w:r>
          </w:hyperlink>
        </w:p>
        <w:p>
          <w:pPr>
            <w:pStyle w:val="TOC2"/>
            <w:tabs>
              <w:tab w:pos="9474" w:val="right" w:leader="dot"/>
            </w:tabs>
            <w:spacing w:before="138"/>
          </w:pPr>
          <w:hyperlink w:history="true" w:anchor="_bookmark21">
            <w:r>
              <w:rPr>
                <w:w w:val="90"/>
              </w:rPr>
              <w:t>Air</w:t>
            </w:r>
            <w:r>
              <w:rPr>
                <w:spacing w:val="-6"/>
                <w:w w:val="90"/>
              </w:rPr>
              <w:t> </w:t>
            </w:r>
            <w:r>
              <w:rPr>
                <w:w w:val="90"/>
              </w:rPr>
              <w:t>Pollution:</w:t>
            </w:r>
            <w:r>
              <w:rPr>
                <w:spacing w:val="-4"/>
                <w:w w:val="90"/>
              </w:rPr>
              <w:t> </w:t>
            </w:r>
            <w:r>
              <w:rPr>
                <w:w w:val="90"/>
              </w:rPr>
              <w:t>Air</w:t>
            </w:r>
            <w:r>
              <w:rPr>
                <w:spacing w:val="-6"/>
                <w:w w:val="90"/>
              </w:rPr>
              <w:t> </w:t>
            </w:r>
            <w:r>
              <w:rPr>
                <w:w w:val="90"/>
              </w:rPr>
              <w:t>Toxics</w:t>
            </w:r>
            <w:r>
              <w:rPr>
                <w:spacing w:val="-5"/>
                <w:w w:val="90"/>
              </w:rPr>
              <w:t> </w:t>
            </w:r>
            <w:r>
              <w:rPr>
                <w:w w:val="90"/>
              </w:rPr>
              <w:t>Cancer</w:t>
            </w:r>
            <w:r>
              <w:rPr>
                <w:spacing w:val="-4"/>
                <w:w w:val="90"/>
              </w:rPr>
              <w:t> Risk</w:t>
            </w:r>
            <w:r>
              <w:rPr/>
              <w:tab/>
            </w:r>
            <w:r>
              <w:rPr>
                <w:spacing w:val="-5"/>
              </w:rPr>
              <w:t>27</w:t>
            </w:r>
          </w:hyperlink>
        </w:p>
        <w:p>
          <w:pPr>
            <w:pStyle w:val="TOC2"/>
            <w:tabs>
              <w:tab w:pos="9474" w:val="right" w:leader="dot"/>
            </w:tabs>
          </w:pPr>
          <w:hyperlink w:history="true" w:anchor="_bookmark22">
            <w:r>
              <w:rPr>
                <w:w w:val="90"/>
              </w:rPr>
              <w:t>Potentially</w:t>
            </w:r>
            <w:r>
              <w:rPr>
                <w:spacing w:val="-4"/>
              </w:rPr>
              <w:t> </w:t>
            </w:r>
            <w:r>
              <w:rPr>
                <w:w w:val="90"/>
              </w:rPr>
              <w:t>Hazardous</w:t>
            </w:r>
            <w:r>
              <w:rPr>
                <w:spacing w:val="-2"/>
                <w:w w:val="90"/>
              </w:rPr>
              <w:t> </w:t>
            </w:r>
            <w:r>
              <w:rPr>
                <w:w w:val="90"/>
              </w:rPr>
              <w:t>&amp;</w:t>
            </w:r>
            <w:r>
              <w:rPr>
                <w:spacing w:val="-6"/>
              </w:rPr>
              <w:t> </w:t>
            </w:r>
            <w:r>
              <w:rPr>
                <w:w w:val="90"/>
              </w:rPr>
              <w:t>Toxic</w:t>
            </w:r>
            <w:r>
              <w:rPr>
                <w:spacing w:val="-4"/>
              </w:rPr>
              <w:t> </w:t>
            </w:r>
            <w:r>
              <w:rPr>
                <w:w w:val="90"/>
              </w:rPr>
              <w:t>Sites:</w:t>
            </w:r>
            <w:r>
              <w:rPr>
                <w:spacing w:val="-4"/>
              </w:rPr>
              <w:t> </w:t>
            </w:r>
            <w:r>
              <w:rPr>
                <w:w w:val="90"/>
              </w:rPr>
              <w:t>National</w:t>
            </w:r>
            <w:r>
              <w:rPr>
                <w:spacing w:val="-1"/>
                <w:w w:val="90"/>
              </w:rPr>
              <w:t> </w:t>
            </w:r>
            <w:r>
              <w:rPr>
                <w:w w:val="90"/>
              </w:rPr>
              <w:t>Priority</w:t>
            </w:r>
            <w:r>
              <w:rPr>
                <w:spacing w:val="-6"/>
              </w:rPr>
              <w:t> </w:t>
            </w:r>
            <w:r>
              <w:rPr>
                <w:w w:val="90"/>
              </w:rPr>
              <w:t>List</w:t>
            </w:r>
            <w:r>
              <w:rPr>
                <w:spacing w:val="-4"/>
              </w:rPr>
              <w:t> </w:t>
            </w:r>
            <w:r>
              <w:rPr>
                <w:spacing w:val="-4"/>
                <w:w w:val="90"/>
              </w:rPr>
              <w:t>Sites</w:t>
            </w:r>
            <w:r>
              <w:rPr/>
              <w:tab/>
            </w:r>
            <w:r>
              <w:rPr>
                <w:spacing w:val="-5"/>
              </w:rPr>
              <w:t>28</w:t>
            </w:r>
          </w:hyperlink>
        </w:p>
        <w:p>
          <w:pPr>
            <w:pStyle w:val="TOC2"/>
            <w:tabs>
              <w:tab w:pos="9474" w:val="right" w:leader="dot"/>
            </w:tabs>
            <w:ind w:left="340"/>
          </w:pPr>
          <w:hyperlink w:history="true" w:anchor="_bookmark23">
            <w:r>
              <w:rPr>
                <w:spacing w:val="-2"/>
                <w:w w:val="90"/>
              </w:rPr>
              <w:t>Potentially</w:t>
            </w:r>
            <w:r>
              <w:rPr>
                <w:spacing w:val="-1"/>
              </w:rPr>
              <w:t> </w:t>
            </w:r>
            <w:r>
              <w:rPr>
                <w:spacing w:val="-2"/>
                <w:w w:val="90"/>
              </w:rPr>
              <w:t>Hazardous</w:t>
            </w:r>
            <w:r>
              <w:rPr>
                <w:spacing w:val="-5"/>
              </w:rPr>
              <w:t> </w:t>
            </w:r>
            <w:r>
              <w:rPr>
                <w:spacing w:val="-2"/>
                <w:w w:val="90"/>
              </w:rPr>
              <w:t>&amp;</w:t>
            </w:r>
            <w:r>
              <w:rPr>
                <w:spacing w:val="-3"/>
              </w:rPr>
              <w:t> </w:t>
            </w:r>
            <w:r>
              <w:rPr>
                <w:spacing w:val="-2"/>
                <w:w w:val="90"/>
              </w:rPr>
              <w:t>Toxic</w:t>
            </w:r>
            <w:r>
              <w:rPr>
                <w:spacing w:val="-1"/>
              </w:rPr>
              <w:t> </w:t>
            </w:r>
            <w:r>
              <w:rPr>
                <w:spacing w:val="-2"/>
                <w:w w:val="90"/>
              </w:rPr>
              <w:t>Sites:</w:t>
            </w:r>
            <w:r>
              <w:rPr>
                <w:spacing w:val="-2"/>
              </w:rPr>
              <w:t> </w:t>
            </w:r>
            <w:r>
              <w:rPr>
                <w:spacing w:val="-2"/>
                <w:w w:val="90"/>
              </w:rPr>
              <w:t>Toxic</w:t>
            </w:r>
            <w:r>
              <w:rPr>
                <w:spacing w:val="-1"/>
              </w:rPr>
              <w:t> </w:t>
            </w:r>
            <w:r>
              <w:rPr>
                <w:spacing w:val="-2"/>
                <w:w w:val="90"/>
              </w:rPr>
              <w:t>Release</w:t>
            </w:r>
            <w:r>
              <w:rPr>
                <w:spacing w:val="-1"/>
              </w:rPr>
              <w:t> </w:t>
            </w:r>
            <w:r>
              <w:rPr>
                <w:spacing w:val="-2"/>
                <w:w w:val="90"/>
              </w:rPr>
              <w:t>Inventory</w:t>
            </w:r>
            <w:r>
              <w:rPr>
                <w:spacing w:val="-5"/>
              </w:rPr>
              <w:t> </w:t>
            </w:r>
            <w:r>
              <w:rPr>
                <w:spacing w:val="-2"/>
                <w:w w:val="90"/>
              </w:rPr>
              <w:t>Sites</w:t>
            </w:r>
            <w:r>
              <w:rPr/>
              <w:tab/>
            </w:r>
            <w:r>
              <w:rPr>
                <w:spacing w:val="-5"/>
              </w:rPr>
              <w:t>29</w:t>
            </w:r>
          </w:hyperlink>
        </w:p>
        <w:p>
          <w:pPr>
            <w:pStyle w:val="TOC2"/>
            <w:tabs>
              <w:tab w:pos="9474" w:val="right" w:leader="dot"/>
            </w:tabs>
            <w:spacing w:before="138"/>
            <w:ind w:left="340"/>
          </w:pPr>
          <w:hyperlink w:history="true" w:anchor="_bookmark24">
            <w:r>
              <w:rPr>
                <w:w w:val="90"/>
              </w:rPr>
              <w:t>Potentially</w:t>
            </w:r>
            <w:r>
              <w:rPr>
                <w:spacing w:val="-6"/>
                <w:w w:val="90"/>
              </w:rPr>
              <w:t> </w:t>
            </w:r>
            <w:r>
              <w:rPr>
                <w:w w:val="90"/>
              </w:rPr>
              <w:t>Hazardous</w:t>
            </w:r>
            <w:r>
              <w:rPr>
                <w:spacing w:val="-8"/>
                <w:w w:val="90"/>
              </w:rPr>
              <w:t> </w:t>
            </w:r>
            <w:r>
              <w:rPr>
                <w:w w:val="90"/>
              </w:rPr>
              <w:t>&amp;</w:t>
            </w:r>
            <w:r>
              <w:rPr>
                <w:spacing w:val="-7"/>
                <w:w w:val="90"/>
              </w:rPr>
              <w:t> </w:t>
            </w:r>
            <w:r>
              <w:rPr>
                <w:w w:val="90"/>
              </w:rPr>
              <w:t>Toxic</w:t>
            </w:r>
            <w:r>
              <w:rPr>
                <w:spacing w:val="-5"/>
                <w:w w:val="90"/>
              </w:rPr>
              <w:t> </w:t>
            </w:r>
            <w:r>
              <w:rPr>
                <w:w w:val="90"/>
              </w:rPr>
              <w:t>Sites:</w:t>
            </w:r>
            <w:r>
              <w:rPr>
                <w:spacing w:val="-6"/>
                <w:w w:val="90"/>
              </w:rPr>
              <w:t> </w:t>
            </w:r>
            <w:r>
              <w:rPr>
                <w:w w:val="90"/>
              </w:rPr>
              <w:t>Treatment,</w:t>
            </w:r>
            <w:r>
              <w:rPr>
                <w:spacing w:val="-5"/>
                <w:w w:val="90"/>
              </w:rPr>
              <w:t> </w:t>
            </w:r>
            <w:r>
              <w:rPr>
                <w:w w:val="90"/>
              </w:rPr>
              <w:t>Storage,</w:t>
            </w:r>
            <w:r>
              <w:rPr>
                <w:spacing w:val="-5"/>
                <w:w w:val="90"/>
              </w:rPr>
              <w:t> </w:t>
            </w:r>
            <w:r>
              <w:rPr>
                <w:w w:val="90"/>
              </w:rPr>
              <w:t>and</w:t>
            </w:r>
            <w:r>
              <w:rPr>
                <w:spacing w:val="-6"/>
                <w:w w:val="90"/>
              </w:rPr>
              <w:t> </w:t>
            </w:r>
            <w:r>
              <w:rPr>
                <w:w w:val="90"/>
              </w:rPr>
              <w:t>Disposal</w:t>
            </w:r>
            <w:r>
              <w:rPr>
                <w:spacing w:val="-6"/>
                <w:w w:val="90"/>
              </w:rPr>
              <w:t> </w:t>
            </w:r>
            <w:r>
              <w:rPr>
                <w:spacing w:val="-2"/>
                <w:w w:val="90"/>
              </w:rPr>
              <w:t>Facilities</w:t>
            </w:r>
            <w:r>
              <w:rPr/>
              <w:tab/>
            </w:r>
            <w:r>
              <w:rPr>
                <w:spacing w:val="-5"/>
              </w:rPr>
              <w:t>30</w:t>
            </w:r>
          </w:hyperlink>
        </w:p>
        <w:p>
          <w:pPr>
            <w:pStyle w:val="TOC2"/>
            <w:tabs>
              <w:tab w:pos="9473" w:val="right" w:leader="dot"/>
            </w:tabs>
            <w:spacing w:before="137"/>
            <w:ind w:left="340"/>
          </w:pPr>
          <w:hyperlink w:history="true" w:anchor="_bookmark25">
            <w:r>
              <w:rPr>
                <w:w w:val="90"/>
              </w:rPr>
              <w:t>Potentially</w:t>
            </w:r>
            <w:r>
              <w:rPr>
                <w:spacing w:val="-6"/>
                <w:w w:val="90"/>
              </w:rPr>
              <w:t> </w:t>
            </w:r>
            <w:r>
              <w:rPr>
                <w:w w:val="90"/>
              </w:rPr>
              <w:t>Hazardous</w:t>
            </w:r>
            <w:r>
              <w:rPr>
                <w:spacing w:val="-9"/>
                <w:w w:val="90"/>
              </w:rPr>
              <w:t> </w:t>
            </w:r>
            <w:r>
              <w:rPr>
                <w:w w:val="90"/>
              </w:rPr>
              <w:t>&amp;</w:t>
            </w:r>
            <w:r>
              <w:rPr>
                <w:spacing w:val="-8"/>
                <w:w w:val="90"/>
              </w:rPr>
              <w:t> </w:t>
            </w:r>
            <w:r>
              <w:rPr>
                <w:w w:val="90"/>
              </w:rPr>
              <w:t>Toxic</w:t>
            </w:r>
            <w:r>
              <w:rPr>
                <w:spacing w:val="-6"/>
                <w:w w:val="90"/>
              </w:rPr>
              <w:t> </w:t>
            </w:r>
            <w:r>
              <w:rPr>
                <w:w w:val="90"/>
              </w:rPr>
              <w:t>Sites:</w:t>
            </w:r>
            <w:r>
              <w:rPr>
                <w:spacing w:val="-6"/>
                <w:w w:val="90"/>
              </w:rPr>
              <w:t> </w:t>
            </w:r>
            <w:r>
              <w:rPr>
                <w:w w:val="90"/>
              </w:rPr>
              <w:t>Risk</w:t>
            </w:r>
            <w:r>
              <w:rPr>
                <w:spacing w:val="-8"/>
                <w:w w:val="90"/>
              </w:rPr>
              <w:t> </w:t>
            </w:r>
            <w:r>
              <w:rPr>
                <w:w w:val="90"/>
              </w:rPr>
              <w:t>Management</w:t>
            </w:r>
            <w:r>
              <w:rPr>
                <w:spacing w:val="-9"/>
                <w:w w:val="90"/>
              </w:rPr>
              <w:t> </w:t>
            </w:r>
            <w:r>
              <w:rPr>
                <w:w w:val="90"/>
              </w:rPr>
              <w:t>Plan</w:t>
            </w:r>
            <w:r>
              <w:rPr>
                <w:spacing w:val="-8"/>
                <w:w w:val="90"/>
              </w:rPr>
              <w:t> </w:t>
            </w:r>
            <w:r>
              <w:rPr>
                <w:spacing w:val="-4"/>
                <w:w w:val="90"/>
              </w:rPr>
              <w:t>Sites</w:t>
            </w:r>
            <w:r>
              <w:rPr/>
              <w:tab/>
            </w:r>
            <w:r>
              <w:rPr>
                <w:spacing w:val="-5"/>
              </w:rPr>
              <w:t>30</w:t>
            </w:r>
          </w:hyperlink>
        </w:p>
        <w:p>
          <w:pPr>
            <w:pStyle w:val="TOC2"/>
            <w:tabs>
              <w:tab w:pos="9473" w:val="right" w:leader="dot"/>
            </w:tabs>
            <w:spacing w:before="138"/>
            <w:ind w:left="340"/>
          </w:pPr>
          <w:hyperlink w:history="true" w:anchor="_bookmark26">
            <w:r>
              <w:rPr>
                <w:spacing w:val="-2"/>
                <w:w w:val="90"/>
              </w:rPr>
              <w:t>Potentially</w:t>
            </w:r>
            <w:r>
              <w:rPr>
                <w:spacing w:val="-3"/>
              </w:rPr>
              <w:t> </w:t>
            </w:r>
            <w:r>
              <w:rPr>
                <w:spacing w:val="-2"/>
                <w:w w:val="90"/>
              </w:rPr>
              <w:t>Hazardous</w:t>
            </w:r>
            <w:r>
              <w:rPr>
                <w:spacing w:val="-7"/>
              </w:rPr>
              <w:t> </w:t>
            </w:r>
            <w:r>
              <w:rPr>
                <w:spacing w:val="-2"/>
                <w:w w:val="90"/>
              </w:rPr>
              <w:t>&amp;</w:t>
            </w:r>
            <w:r>
              <w:rPr>
                <w:spacing w:val="-3"/>
              </w:rPr>
              <w:t> </w:t>
            </w:r>
            <w:r>
              <w:rPr>
                <w:spacing w:val="-2"/>
                <w:w w:val="90"/>
              </w:rPr>
              <w:t>Toxic</w:t>
            </w:r>
            <w:r>
              <w:rPr>
                <w:spacing w:val="-3"/>
              </w:rPr>
              <w:t> </w:t>
            </w:r>
            <w:r>
              <w:rPr>
                <w:spacing w:val="-2"/>
                <w:w w:val="90"/>
              </w:rPr>
              <w:t>Sites:</w:t>
            </w:r>
            <w:r>
              <w:rPr>
                <w:spacing w:val="-3"/>
              </w:rPr>
              <w:t> </w:t>
            </w:r>
            <w:r>
              <w:rPr>
                <w:spacing w:val="-2"/>
                <w:w w:val="90"/>
              </w:rPr>
              <w:t>Coal</w:t>
            </w:r>
            <w:r>
              <w:rPr>
                <w:spacing w:val="-6"/>
              </w:rPr>
              <w:t> </w:t>
            </w:r>
            <w:r>
              <w:rPr>
                <w:spacing w:val="-2"/>
                <w:w w:val="90"/>
              </w:rPr>
              <w:t>Mines</w:t>
            </w:r>
            <w:r>
              <w:rPr/>
              <w:tab/>
            </w:r>
            <w:r>
              <w:rPr>
                <w:spacing w:val="-5"/>
              </w:rPr>
              <w:t>31</w:t>
            </w:r>
          </w:hyperlink>
        </w:p>
        <w:p>
          <w:pPr>
            <w:pStyle w:val="TOC2"/>
            <w:tabs>
              <w:tab w:pos="9473" w:val="right" w:leader="dot"/>
            </w:tabs>
            <w:ind w:left="340"/>
          </w:pPr>
          <w:hyperlink w:history="true" w:anchor="_bookmark27">
            <w:r>
              <w:rPr>
                <w:spacing w:val="-2"/>
                <w:w w:val="90"/>
              </w:rPr>
              <w:t>Potentially</w:t>
            </w:r>
            <w:r>
              <w:rPr>
                <w:spacing w:val="-3"/>
              </w:rPr>
              <w:t> </w:t>
            </w:r>
            <w:r>
              <w:rPr>
                <w:spacing w:val="-2"/>
                <w:w w:val="90"/>
              </w:rPr>
              <w:t>Hazardous</w:t>
            </w:r>
            <w:r>
              <w:rPr>
                <w:spacing w:val="-6"/>
              </w:rPr>
              <w:t> </w:t>
            </w:r>
            <w:r>
              <w:rPr>
                <w:spacing w:val="-2"/>
                <w:w w:val="90"/>
              </w:rPr>
              <w:t>&amp;</w:t>
            </w:r>
            <w:r>
              <w:rPr>
                <w:spacing w:val="-5"/>
              </w:rPr>
              <w:t> </w:t>
            </w:r>
            <w:r>
              <w:rPr>
                <w:spacing w:val="-2"/>
                <w:w w:val="90"/>
              </w:rPr>
              <w:t>Toxic</w:t>
            </w:r>
            <w:r>
              <w:rPr>
                <w:spacing w:val="-2"/>
              </w:rPr>
              <w:t> </w:t>
            </w:r>
            <w:r>
              <w:rPr>
                <w:spacing w:val="-2"/>
                <w:w w:val="90"/>
              </w:rPr>
              <w:t>Sites:</w:t>
            </w:r>
            <w:r>
              <w:rPr>
                <w:spacing w:val="-4"/>
              </w:rPr>
              <w:t> </w:t>
            </w:r>
            <w:r>
              <w:rPr>
                <w:spacing w:val="-2"/>
                <w:w w:val="90"/>
              </w:rPr>
              <w:t>Lead</w:t>
            </w:r>
            <w:r>
              <w:rPr>
                <w:spacing w:val="-6"/>
              </w:rPr>
              <w:t> </w:t>
            </w:r>
            <w:r>
              <w:rPr>
                <w:spacing w:val="-2"/>
                <w:w w:val="90"/>
              </w:rPr>
              <w:t>Mines</w:t>
            </w:r>
            <w:r>
              <w:rPr/>
              <w:tab/>
            </w:r>
            <w:r>
              <w:rPr>
                <w:spacing w:val="-5"/>
              </w:rPr>
              <w:t>32</w:t>
            </w:r>
          </w:hyperlink>
        </w:p>
        <w:p>
          <w:pPr>
            <w:pStyle w:val="TOC2"/>
            <w:tabs>
              <w:tab w:pos="9473" w:val="right" w:leader="dot"/>
            </w:tabs>
            <w:ind w:left="340"/>
          </w:pPr>
          <w:hyperlink w:history="true" w:anchor="_bookmark28">
            <w:r>
              <w:rPr>
                <w:w w:val="90"/>
              </w:rPr>
              <w:t>Built</w:t>
            </w:r>
            <w:r>
              <w:rPr>
                <w:spacing w:val="1"/>
              </w:rPr>
              <w:t> </w:t>
            </w:r>
            <w:r>
              <w:rPr>
                <w:w w:val="90"/>
              </w:rPr>
              <w:t>Environment:</w:t>
            </w:r>
            <w:r>
              <w:rPr>
                <w:spacing w:val="-2"/>
              </w:rPr>
              <w:t> </w:t>
            </w:r>
            <w:r>
              <w:rPr>
                <w:w w:val="90"/>
              </w:rPr>
              <w:t>Lack</w:t>
            </w:r>
            <w:r>
              <w:rPr>
                <w:spacing w:val="-1"/>
              </w:rPr>
              <w:t> </w:t>
            </w:r>
            <w:r>
              <w:rPr>
                <w:w w:val="90"/>
              </w:rPr>
              <w:t>of</w:t>
            </w:r>
            <w:r>
              <w:rPr>
                <w:spacing w:val="-3"/>
              </w:rPr>
              <w:t> </w:t>
            </w:r>
            <w:r>
              <w:rPr>
                <w:w w:val="90"/>
              </w:rPr>
              <w:t>Recreational</w:t>
            </w:r>
            <w:r>
              <w:rPr>
                <w:spacing w:val="-3"/>
              </w:rPr>
              <w:t> </w:t>
            </w:r>
            <w:r>
              <w:rPr>
                <w:spacing w:val="-2"/>
                <w:w w:val="90"/>
              </w:rPr>
              <w:t>Parks</w:t>
            </w:r>
            <w:r>
              <w:rPr/>
              <w:tab/>
            </w:r>
            <w:r>
              <w:rPr>
                <w:spacing w:val="-5"/>
              </w:rPr>
              <w:t>33</w:t>
            </w:r>
          </w:hyperlink>
        </w:p>
        <w:p>
          <w:pPr>
            <w:pStyle w:val="TOC2"/>
            <w:tabs>
              <w:tab w:pos="9473" w:val="right" w:leader="dot"/>
            </w:tabs>
            <w:spacing w:before="138"/>
            <w:ind w:left="340"/>
          </w:pPr>
          <w:hyperlink w:history="true" w:anchor="_bookmark29">
            <w:r>
              <w:rPr>
                <w:w w:val="90"/>
              </w:rPr>
              <w:t>Built</w:t>
            </w:r>
            <w:r>
              <w:rPr>
                <w:spacing w:val="5"/>
              </w:rPr>
              <w:t> </w:t>
            </w:r>
            <w:r>
              <w:rPr>
                <w:w w:val="90"/>
              </w:rPr>
              <w:t>Environment:</w:t>
            </w:r>
            <w:r>
              <w:rPr>
                <w:spacing w:val="3"/>
              </w:rPr>
              <w:t> </w:t>
            </w:r>
            <w:r>
              <w:rPr>
                <w:w w:val="90"/>
              </w:rPr>
              <w:t>Housing</w:t>
            </w:r>
            <w:r>
              <w:rPr/>
              <w:t> </w:t>
            </w:r>
            <w:r>
              <w:rPr>
                <w:w w:val="90"/>
              </w:rPr>
              <w:t>Built</w:t>
            </w:r>
            <w:r>
              <w:rPr>
                <w:spacing w:val="5"/>
              </w:rPr>
              <w:t> </w:t>
            </w:r>
            <w:r>
              <w:rPr>
                <w:w w:val="90"/>
              </w:rPr>
              <w:t>Pre-</w:t>
            </w:r>
            <w:r>
              <w:rPr>
                <w:spacing w:val="-4"/>
                <w:w w:val="90"/>
              </w:rPr>
              <w:t>1980</w:t>
            </w:r>
            <w:r>
              <w:rPr/>
              <w:tab/>
            </w:r>
            <w:r>
              <w:rPr>
                <w:spacing w:val="-5"/>
              </w:rPr>
              <w:t>34</w:t>
            </w:r>
          </w:hyperlink>
        </w:p>
        <w:p>
          <w:pPr>
            <w:pStyle w:val="TOC2"/>
            <w:tabs>
              <w:tab w:pos="9473" w:val="right" w:leader="dot"/>
            </w:tabs>
            <w:ind w:left="340"/>
          </w:pPr>
          <w:hyperlink w:history="true" w:anchor="_bookmark30">
            <w:r>
              <w:rPr>
                <w:w w:val="90"/>
              </w:rPr>
              <w:t>Built</w:t>
            </w:r>
            <w:r>
              <w:rPr>
                <w:spacing w:val="1"/>
              </w:rPr>
              <w:t> </w:t>
            </w:r>
            <w:r>
              <w:rPr>
                <w:w w:val="90"/>
              </w:rPr>
              <w:t>Environment:</w:t>
            </w:r>
            <w:r>
              <w:rPr>
                <w:spacing w:val="-1"/>
              </w:rPr>
              <w:t> </w:t>
            </w:r>
            <w:r>
              <w:rPr>
                <w:w w:val="90"/>
              </w:rPr>
              <w:t>Lack</w:t>
            </w:r>
            <w:r>
              <w:rPr>
                <w:spacing w:val="-1"/>
              </w:rPr>
              <w:t> </w:t>
            </w:r>
            <w:r>
              <w:rPr>
                <w:w w:val="90"/>
              </w:rPr>
              <w:t>of</w:t>
            </w:r>
            <w:r>
              <w:rPr>
                <w:spacing w:val="-2"/>
              </w:rPr>
              <w:t> </w:t>
            </w:r>
            <w:r>
              <w:rPr>
                <w:spacing w:val="-2"/>
                <w:w w:val="90"/>
              </w:rPr>
              <w:t>Walkability</w:t>
            </w:r>
            <w:r>
              <w:rPr/>
              <w:tab/>
            </w:r>
            <w:r>
              <w:rPr>
                <w:spacing w:val="-5"/>
              </w:rPr>
              <w:t>35</w:t>
            </w:r>
          </w:hyperlink>
        </w:p>
        <w:p>
          <w:pPr>
            <w:pStyle w:val="TOC2"/>
            <w:tabs>
              <w:tab w:pos="9473" w:val="right" w:leader="dot"/>
            </w:tabs>
            <w:spacing w:before="138" w:after="20"/>
            <w:ind w:left="340"/>
          </w:pPr>
          <w:hyperlink w:history="true" w:anchor="_bookmark31">
            <w:r>
              <w:rPr>
                <w:w w:val="90"/>
              </w:rPr>
              <w:t>Transportation</w:t>
            </w:r>
            <w:r>
              <w:rPr>
                <w:spacing w:val="17"/>
              </w:rPr>
              <w:t> </w:t>
            </w:r>
            <w:r>
              <w:rPr>
                <w:w w:val="90"/>
              </w:rPr>
              <w:t>Infrastructure:</w:t>
            </w:r>
            <w:r>
              <w:rPr>
                <w:spacing w:val="20"/>
              </w:rPr>
              <w:t> </w:t>
            </w:r>
            <w:r>
              <w:rPr>
                <w:w w:val="90"/>
              </w:rPr>
              <w:t>High</w:t>
            </w:r>
            <w:r>
              <w:rPr>
                <w:spacing w:val="18"/>
              </w:rPr>
              <w:t> </w:t>
            </w:r>
            <w:r>
              <w:rPr>
                <w:w w:val="90"/>
              </w:rPr>
              <w:t>Volume</w:t>
            </w:r>
            <w:r>
              <w:rPr>
                <w:spacing w:val="19"/>
              </w:rPr>
              <w:t> </w:t>
            </w:r>
            <w:r>
              <w:rPr>
                <w:spacing w:val="-4"/>
                <w:w w:val="90"/>
              </w:rPr>
              <w:t>Roads</w:t>
            </w:r>
            <w:r>
              <w:rPr/>
              <w:tab/>
            </w:r>
            <w:r>
              <w:rPr>
                <w:spacing w:val="-5"/>
              </w:rPr>
              <w:t>36</w:t>
            </w:r>
          </w:hyperlink>
        </w:p>
        <w:p>
          <w:pPr>
            <w:pStyle w:val="TOC2"/>
            <w:tabs>
              <w:tab w:pos="9476" w:val="right" w:leader="dot"/>
            </w:tabs>
            <w:spacing w:before="44"/>
            <w:ind w:left="342"/>
          </w:pPr>
          <w:hyperlink w:history="true" w:anchor="_bookmark32">
            <w:r>
              <w:rPr>
                <w:w w:val="90"/>
              </w:rPr>
              <w:t>Transportation</w:t>
            </w:r>
            <w:r>
              <w:rPr>
                <w:spacing w:val="42"/>
              </w:rPr>
              <w:t> </w:t>
            </w:r>
            <w:r>
              <w:rPr>
                <w:w w:val="90"/>
              </w:rPr>
              <w:t>Infrastructure:</w:t>
            </w:r>
            <w:r>
              <w:rPr>
                <w:spacing w:val="46"/>
              </w:rPr>
              <w:t> </w:t>
            </w:r>
            <w:r>
              <w:rPr>
                <w:spacing w:val="-2"/>
                <w:w w:val="90"/>
              </w:rPr>
              <w:t>Railways</w:t>
            </w:r>
            <w:r>
              <w:rPr/>
              <w:tab/>
            </w:r>
            <w:r>
              <w:rPr>
                <w:spacing w:val="-5"/>
              </w:rPr>
              <w:t>37</w:t>
            </w:r>
          </w:hyperlink>
        </w:p>
        <w:p>
          <w:pPr>
            <w:pStyle w:val="TOC2"/>
            <w:tabs>
              <w:tab w:pos="9476" w:val="right" w:leader="dot"/>
            </w:tabs>
            <w:ind w:left="343"/>
          </w:pPr>
          <w:hyperlink w:history="true" w:anchor="_bookmark33">
            <w:r>
              <w:rPr>
                <w:w w:val="90"/>
              </w:rPr>
              <w:t>Transportation</w:t>
            </w:r>
            <w:r>
              <w:rPr>
                <w:spacing w:val="42"/>
              </w:rPr>
              <w:t> </w:t>
            </w:r>
            <w:r>
              <w:rPr>
                <w:w w:val="90"/>
              </w:rPr>
              <w:t>Infrastructure:</w:t>
            </w:r>
            <w:r>
              <w:rPr>
                <w:spacing w:val="46"/>
              </w:rPr>
              <w:t> </w:t>
            </w:r>
            <w:r>
              <w:rPr>
                <w:spacing w:val="-2"/>
                <w:w w:val="90"/>
              </w:rPr>
              <w:t>Airports</w:t>
            </w:r>
            <w:r>
              <w:rPr/>
              <w:tab/>
            </w:r>
            <w:r>
              <w:rPr>
                <w:spacing w:val="-5"/>
              </w:rPr>
              <w:t>37</w:t>
            </w:r>
          </w:hyperlink>
        </w:p>
        <w:p>
          <w:pPr>
            <w:pStyle w:val="TOC2"/>
            <w:tabs>
              <w:tab w:pos="9476" w:val="right" w:leader="dot"/>
            </w:tabs>
            <w:spacing w:before="138"/>
            <w:ind w:left="343"/>
          </w:pPr>
          <w:hyperlink w:history="true" w:anchor="_bookmark34">
            <w:r>
              <w:rPr>
                <w:w w:val="90"/>
              </w:rPr>
              <w:t>Water</w:t>
            </w:r>
            <w:r>
              <w:rPr>
                <w:spacing w:val="5"/>
              </w:rPr>
              <w:t> </w:t>
            </w:r>
            <w:r>
              <w:rPr>
                <w:w w:val="90"/>
              </w:rPr>
              <w:t>Pollution:</w:t>
            </w:r>
            <w:r>
              <w:rPr>
                <w:spacing w:val="9"/>
              </w:rPr>
              <w:t> </w:t>
            </w:r>
            <w:r>
              <w:rPr>
                <w:w w:val="90"/>
              </w:rPr>
              <w:t>Impaired</w:t>
            </w:r>
            <w:r>
              <w:rPr>
                <w:spacing w:val="5"/>
              </w:rPr>
              <w:t> </w:t>
            </w:r>
            <w:r>
              <w:rPr>
                <w:w w:val="90"/>
              </w:rPr>
              <w:t>Surface</w:t>
            </w:r>
            <w:r>
              <w:rPr>
                <w:spacing w:val="8"/>
              </w:rPr>
              <w:t> </w:t>
            </w:r>
            <w:r>
              <w:rPr>
                <w:spacing w:val="-2"/>
                <w:w w:val="90"/>
              </w:rPr>
              <w:t>Water</w:t>
            </w:r>
            <w:r>
              <w:rPr/>
              <w:tab/>
            </w:r>
            <w:r>
              <w:rPr>
                <w:spacing w:val="-5"/>
                <w:w w:val="95"/>
              </w:rPr>
              <w:t>38</w:t>
            </w:r>
          </w:hyperlink>
        </w:p>
        <w:p>
          <w:pPr>
            <w:pStyle w:val="TOC2"/>
            <w:tabs>
              <w:tab w:pos="9476" w:val="right" w:leader="dot"/>
            </w:tabs>
            <w:ind w:left="343"/>
          </w:pPr>
          <w:hyperlink w:history="true" w:anchor="_bookmark35">
            <w:r>
              <w:rPr>
                <w:w w:val="90"/>
              </w:rPr>
              <w:t>Social</w:t>
            </w:r>
            <w:r>
              <w:rPr>
                <w:spacing w:val="-2"/>
              </w:rPr>
              <w:t> </w:t>
            </w:r>
            <w:r>
              <w:rPr>
                <w:w w:val="90"/>
              </w:rPr>
              <w:t>Vulnerability</w:t>
            </w:r>
            <w:r>
              <w:rPr>
                <w:spacing w:val="-3"/>
              </w:rPr>
              <w:t> </w:t>
            </w:r>
            <w:r>
              <w:rPr>
                <w:spacing w:val="-2"/>
                <w:w w:val="90"/>
              </w:rPr>
              <w:t>Module</w:t>
            </w:r>
            <w:r>
              <w:rPr/>
              <w:tab/>
            </w:r>
            <w:r>
              <w:rPr>
                <w:spacing w:val="-5"/>
              </w:rPr>
              <w:t>39</w:t>
            </w:r>
          </w:hyperlink>
        </w:p>
        <w:p>
          <w:pPr>
            <w:pStyle w:val="TOC2"/>
            <w:tabs>
              <w:tab w:pos="9476" w:val="right" w:leader="dot"/>
            </w:tabs>
            <w:spacing w:before="138"/>
            <w:ind w:left="343"/>
          </w:pPr>
          <w:hyperlink w:history="true" w:anchor="_bookmark36">
            <w:r>
              <w:rPr>
                <w:spacing w:val="-6"/>
              </w:rPr>
              <w:t>Racial/Ethnic</w:t>
            </w:r>
            <w:r>
              <w:rPr>
                <w:spacing w:val="-10"/>
              </w:rPr>
              <w:t> </w:t>
            </w:r>
            <w:r>
              <w:rPr>
                <w:spacing w:val="-6"/>
              </w:rPr>
              <w:t>Minority</w:t>
            </w:r>
            <w:r>
              <w:rPr>
                <w:spacing w:val="-10"/>
              </w:rPr>
              <w:t> </w:t>
            </w:r>
            <w:r>
              <w:rPr>
                <w:spacing w:val="-6"/>
              </w:rPr>
              <w:t>Status:</w:t>
            </w:r>
            <w:r>
              <w:rPr>
                <w:spacing w:val="-10"/>
              </w:rPr>
              <w:t> </w:t>
            </w:r>
            <w:r>
              <w:rPr>
                <w:spacing w:val="-6"/>
              </w:rPr>
              <w:t>Minority</w:t>
            </w:r>
            <w:r>
              <w:rPr>
                <w:spacing w:val="-10"/>
              </w:rPr>
              <w:t> </w:t>
            </w:r>
            <w:r>
              <w:rPr>
                <w:spacing w:val="-6"/>
              </w:rPr>
              <w:t>Status</w:t>
            </w:r>
            <w:r>
              <w:rPr/>
              <w:tab/>
            </w:r>
            <w:r>
              <w:rPr>
                <w:spacing w:val="-5"/>
              </w:rPr>
              <w:t>39</w:t>
            </w:r>
          </w:hyperlink>
        </w:p>
        <w:p>
          <w:pPr>
            <w:pStyle w:val="TOC2"/>
            <w:tabs>
              <w:tab w:pos="9476" w:val="right" w:leader="dot"/>
            </w:tabs>
            <w:ind w:left="343"/>
          </w:pPr>
          <w:hyperlink w:history="true" w:anchor="_bookmark37">
            <w:r>
              <w:rPr>
                <w:spacing w:val="-2"/>
                <w:w w:val="90"/>
              </w:rPr>
              <w:t>Socioeconomic</w:t>
            </w:r>
            <w:r>
              <w:rPr/>
              <w:t> </w:t>
            </w:r>
            <w:r>
              <w:rPr>
                <w:spacing w:val="-2"/>
                <w:w w:val="90"/>
              </w:rPr>
              <w:t>Status:</w:t>
            </w:r>
            <w:r>
              <w:rPr>
                <w:spacing w:val="-1"/>
              </w:rPr>
              <w:t> </w:t>
            </w:r>
            <w:r>
              <w:rPr>
                <w:spacing w:val="-2"/>
                <w:w w:val="90"/>
              </w:rPr>
              <w:t>Poverty</w:t>
            </w:r>
            <w:r>
              <w:rPr/>
              <w:tab/>
            </w:r>
            <w:r>
              <w:rPr>
                <w:spacing w:val="-5"/>
              </w:rPr>
              <w:t>40</w:t>
            </w:r>
          </w:hyperlink>
        </w:p>
        <w:p>
          <w:pPr>
            <w:pStyle w:val="TOC2"/>
            <w:tabs>
              <w:tab w:pos="9476" w:val="right" w:leader="dot"/>
            </w:tabs>
            <w:spacing w:before="138"/>
            <w:ind w:left="343"/>
          </w:pPr>
          <w:hyperlink w:history="true" w:anchor="_bookmark38">
            <w:r>
              <w:rPr>
                <w:w w:val="85"/>
              </w:rPr>
              <w:t>Socioeconomic</w:t>
            </w:r>
            <w:r>
              <w:rPr>
                <w:spacing w:val="20"/>
              </w:rPr>
              <w:t> </w:t>
            </w:r>
            <w:r>
              <w:rPr>
                <w:w w:val="85"/>
              </w:rPr>
              <w:t>Status:</w:t>
            </w:r>
            <w:r>
              <w:rPr>
                <w:spacing w:val="17"/>
              </w:rPr>
              <w:t> </w:t>
            </w:r>
            <w:r>
              <w:rPr>
                <w:w w:val="85"/>
              </w:rPr>
              <w:t>No</w:t>
            </w:r>
            <w:r>
              <w:rPr>
                <w:spacing w:val="15"/>
              </w:rPr>
              <w:t> </w:t>
            </w:r>
            <w:r>
              <w:rPr>
                <w:w w:val="85"/>
              </w:rPr>
              <w:t>High</w:t>
            </w:r>
            <w:r>
              <w:rPr>
                <w:spacing w:val="18"/>
              </w:rPr>
              <w:t> </w:t>
            </w:r>
            <w:r>
              <w:rPr>
                <w:w w:val="85"/>
              </w:rPr>
              <w:t>School</w:t>
            </w:r>
            <w:r>
              <w:rPr>
                <w:spacing w:val="16"/>
              </w:rPr>
              <w:t> </w:t>
            </w:r>
            <w:r>
              <w:rPr>
                <w:spacing w:val="-2"/>
                <w:w w:val="85"/>
              </w:rPr>
              <w:t>Diploma</w:t>
            </w:r>
            <w:r>
              <w:rPr/>
              <w:tab/>
            </w:r>
            <w:r>
              <w:rPr>
                <w:spacing w:val="-5"/>
              </w:rPr>
              <w:t>41</w:t>
            </w:r>
          </w:hyperlink>
        </w:p>
        <w:p>
          <w:pPr>
            <w:pStyle w:val="TOC2"/>
            <w:tabs>
              <w:tab w:pos="9476" w:val="right" w:leader="dot"/>
            </w:tabs>
            <w:ind w:left="343"/>
          </w:pPr>
          <w:hyperlink w:history="true" w:anchor="_bookmark39">
            <w:r>
              <w:rPr>
                <w:spacing w:val="-2"/>
                <w:w w:val="90"/>
              </w:rPr>
              <w:t>Socioeconomic</w:t>
            </w:r>
            <w:r>
              <w:rPr/>
              <w:t> </w:t>
            </w:r>
            <w:r>
              <w:rPr>
                <w:spacing w:val="-2"/>
                <w:w w:val="90"/>
              </w:rPr>
              <w:t>Status:</w:t>
            </w:r>
            <w:r>
              <w:rPr>
                <w:spacing w:val="-1"/>
              </w:rPr>
              <w:t> </w:t>
            </w:r>
            <w:r>
              <w:rPr>
                <w:spacing w:val="-2"/>
                <w:w w:val="90"/>
              </w:rPr>
              <w:t>Unemployment</w:t>
            </w:r>
            <w:r>
              <w:rPr/>
              <w:tab/>
            </w:r>
            <w:r>
              <w:rPr>
                <w:spacing w:val="-5"/>
              </w:rPr>
              <w:t>42</w:t>
            </w:r>
          </w:hyperlink>
        </w:p>
        <w:p>
          <w:pPr>
            <w:pStyle w:val="TOC2"/>
            <w:tabs>
              <w:tab w:pos="9474" w:val="right" w:leader="dot"/>
            </w:tabs>
            <w:ind w:left="343"/>
          </w:pPr>
          <w:hyperlink w:history="true" w:anchor="_bookmark40">
            <w:r>
              <w:rPr>
                <w:w w:val="85"/>
              </w:rPr>
              <w:t>Socioeconomic</w:t>
            </w:r>
            <w:r>
              <w:rPr>
                <w:spacing w:val="29"/>
              </w:rPr>
              <w:t> </w:t>
            </w:r>
            <w:r>
              <w:rPr>
                <w:w w:val="85"/>
              </w:rPr>
              <w:t>Status:</w:t>
            </w:r>
            <w:r>
              <w:rPr>
                <w:spacing w:val="26"/>
              </w:rPr>
              <w:t> </w:t>
            </w:r>
            <w:r>
              <w:rPr>
                <w:w w:val="85"/>
              </w:rPr>
              <w:t>Housing</w:t>
            </w:r>
            <w:r>
              <w:rPr>
                <w:spacing w:val="26"/>
              </w:rPr>
              <w:t> </w:t>
            </w:r>
            <w:r>
              <w:rPr>
                <w:spacing w:val="-2"/>
                <w:w w:val="85"/>
              </w:rPr>
              <w:t>Tenure</w:t>
            </w:r>
            <w:r>
              <w:rPr/>
              <w:tab/>
            </w:r>
            <w:r>
              <w:rPr>
                <w:spacing w:val="-5"/>
                <w:w w:val="95"/>
              </w:rPr>
              <w:t>43</w:t>
            </w:r>
          </w:hyperlink>
        </w:p>
        <w:p>
          <w:pPr>
            <w:pStyle w:val="TOC2"/>
            <w:tabs>
              <w:tab w:pos="9474" w:val="right" w:leader="dot"/>
            </w:tabs>
            <w:spacing w:before="137"/>
          </w:pPr>
          <w:hyperlink w:history="true" w:anchor="_bookmark41">
            <w:r>
              <w:rPr>
                <w:w w:val="90"/>
              </w:rPr>
              <w:t>Socioeconomic</w:t>
            </w:r>
            <w:r>
              <w:rPr>
                <w:spacing w:val="-3"/>
                <w:w w:val="90"/>
              </w:rPr>
              <w:t> </w:t>
            </w:r>
            <w:r>
              <w:rPr>
                <w:w w:val="90"/>
              </w:rPr>
              <w:t>Status:</w:t>
            </w:r>
            <w:r>
              <w:rPr>
                <w:spacing w:val="-5"/>
                <w:w w:val="90"/>
              </w:rPr>
              <w:t> </w:t>
            </w:r>
            <w:r>
              <w:rPr>
                <w:w w:val="90"/>
              </w:rPr>
              <w:t>Housing</w:t>
            </w:r>
            <w:r>
              <w:rPr>
                <w:spacing w:val="-5"/>
                <w:w w:val="90"/>
              </w:rPr>
              <w:t> </w:t>
            </w:r>
            <w:r>
              <w:rPr>
                <w:w w:val="90"/>
              </w:rPr>
              <w:t>Burdened,</w:t>
            </w:r>
            <w:r>
              <w:rPr>
                <w:spacing w:val="-3"/>
                <w:w w:val="90"/>
              </w:rPr>
              <w:t> </w:t>
            </w:r>
            <w:r>
              <w:rPr>
                <w:w w:val="90"/>
              </w:rPr>
              <w:t>Lower-Income</w:t>
            </w:r>
            <w:r>
              <w:rPr>
                <w:spacing w:val="-3"/>
                <w:w w:val="90"/>
              </w:rPr>
              <w:t> </w:t>
            </w:r>
            <w:r>
              <w:rPr>
                <w:spacing w:val="-2"/>
                <w:w w:val="90"/>
              </w:rPr>
              <w:t>Households</w:t>
            </w:r>
            <w:r>
              <w:rPr/>
              <w:tab/>
            </w:r>
            <w:r>
              <w:rPr>
                <w:spacing w:val="-5"/>
              </w:rPr>
              <w:t>43</w:t>
            </w:r>
          </w:hyperlink>
        </w:p>
        <w:p>
          <w:pPr>
            <w:pStyle w:val="TOC2"/>
            <w:tabs>
              <w:tab w:pos="9474" w:val="right" w:leader="dot"/>
            </w:tabs>
          </w:pPr>
          <w:hyperlink w:history="true" w:anchor="_bookmark42">
            <w:r>
              <w:rPr>
                <w:spacing w:val="-2"/>
                <w:w w:val="90"/>
              </w:rPr>
              <w:t>Socioeconomic</w:t>
            </w:r>
            <w:r>
              <w:rPr>
                <w:spacing w:val="-2"/>
              </w:rPr>
              <w:t> </w:t>
            </w:r>
            <w:r>
              <w:rPr>
                <w:spacing w:val="-2"/>
                <w:w w:val="90"/>
              </w:rPr>
              <w:t>Status:</w:t>
            </w:r>
            <w:r>
              <w:rPr>
                <w:spacing w:val="-3"/>
              </w:rPr>
              <w:t> </w:t>
            </w:r>
            <w:r>
              <w:rPr>
                <w:spacing w:val="-2"/>
                <w:w w:val="90"/>
              </w:rPr>
              <w:t>Lack</w:t>
            </w:r>
            <w:r>
              <w:rPr>
                <w:spacing w:val="-5"/>
              </w:rPr>
              <w:t> </w:t>
            </w:r>
            <w:r>
              <w:rPr>
                <w:spacing w:val="-2"/>
                <w:w w:val="90"/>
              </w:rPr>
              <w:t>of</w:t>
            </w:r>
            <w:r>
              <w:rPr>
                <w:spacing w:val="-2"/>
              </w:rPr>
              <w:t> </w:t>
            </w:r>
            <w:r>
              <w:rPr>
                <w:spacing w:val="-2"/>
                <w:w w:val="90"/>
              </w:rPr>
              <w:t>Health</w:t>
            </w:r>
            <w:r>
              <w:rPr>
                <w:spacing w:val="-3"/>
              </w:rPr>
              <w:t> </w:t>
            </w:r>
            <w:r>
              <w:rPr>
                <w:spacing w:val="-2"/>
                <w:w w:val="90"/>
              </w:rPr>
              <w:t>Insurance</w:t>
            </w:r>
            <w:r>
              <w:rPr/>
              <w:tab/>
            </w:r>
            <w:r>
              <w:rPr>
                <w:spacing w:val="-5"/>
              </w:rPr>
              <w:t>44</w:t>
            </w:r>
          </w:hyperlink>
        </w:p>
        <w:p>
          <w:pPr>
            <w:pStyle w:val="TOC2"/>
            <w:tabs>
              <w:tab w:pos="9474" w:val="right" w:leader="dot"/>
            </w:tabs>
            <w:spacing w:before="138"/>
          </w:pPr>
          <w:hyperlink w:history="true" w:anchor="_bookmark43">
            <w:r>
              <w:rPr>
                <w:w w:val="90"/>
              </w:rPr>
              <w:t>Socioeconomic</w:t>
            </w:r>
            <w:r>
              <w:rPr>
                <w:spacing w:val="-6"/>
              </w:rPr>
              <w:t> </w:t>
            </w:r>
            <w:r>
              <w:rPr>
                <w:w w:val="90"/>
              </w:rPr>
              <w:t>Status:</w:t>
            </w:r>
            <w:r>
              <w:rPr>
                <w:spacing w:val="-1"/>
                <w:w w:val="90"/>
              </w:rPr>
              <w:t> </w:t>
            </w:r>
            <w:r>
              <w:rPr>
                <w:w w:val="90"/>
              </w:rPr>
              <w:t>Lack</w:t>
            </w:r>
            <w:r>
              <w:rPr>
                <w:spacing w:val="-2"/>
                <w:w w:val="90"/>
              </w:rPr>
              <w:t> </w:t>
            </w:r>
            <w:r>
              <w:rPr>
                <w:w w:val="90"/>
              </w:rPr>
              <w:t>of</w:t>
            </w:r>
            <w:r>
              <w:rPr>
                <w:spacing w:val="-7"/>
              </w:rPr>
              <w:t> </w:t>
            </w:r>
            <w:r>
              <w:rPr>
                <w:w w:val="90"/>
              </w:rPr>
              <w:t>Internet</w:t>
            </w:r>
            <w:r>
              <w:rPr>
                <w:spacing w:val="-5"/>
              </w:rPr>
              <w:t> </w:t>
            </w:r>
            <w:r>
              <w:rPr>
                <w:spacing w:val="-2"/>
                <w:w w:val="90"/>
              </w:rPr>
              <w:t>Access</w:t>
            </w:r>
            <w:r>
              <w:rPr/>
              <w:tab/>
            </w:r>
            <w:r>
              <w:rPr>
                <w:spacing w:val="-5"/>
              </w:rPr>
              <w:t>45</w:t>
            </w:r>
          </w:hyperlink>
        </w:p>
        <w:p>
          <w:pPr>
            <w:pStyle w:val="TOC2"/>
            <w:tabs>
              <w:tab w:pos="9474" w:val="right" w:leader="dot"/>
            </w:tabs>
          </w:pPr>
          <w:hyperlink w:history="true" w:anchor="_bookmark44">
            <w:r>
              <w:rPr>
                <w:w w:val="90"/>
              </w:rPr>
              <w:t>Household</w:t>
            </w:r>
            <w:r>
              <w:rPr>
                <w:spacing w:val="-10"/>
                <w:w w:val="90"/>
              </w:rPr>
              <w:t> </w:t>
            </w:r>
            <w:r>
              <w:rPr>
                <w:w w:val="90"/>
              </w:rPr>
              <w:t>Characteristics:</w:t>
            </w:r>
            <w:r>
              <w:rPr>
                <w:spacing w:val="-7"/>
                <w:w w:val="90"/>
              </w:rPr>
              <w:t> </w:t>
            </w:r>
            <w:r>
              <w:rPr>
                <w:w w:val="90"/>
              </w:rPr>
              <w:t>Age</w:t>
            </w:r>
            <w:r>
              <w:rPr>
                <w:spacing w:val="-5"/>
                <w:w w:val="90"/>
              </w:rPr>
              <w:t> </w:t>
            </w:r>
            <w:r>
              <w:rPr>
                <w:w w:val="90"/>
              </w:rPr>
              <w:t>65</w:t>
            </w:r>
            <w:r>
              <w:rPr>
                <w:spacing w:val="-5"/>
                <w:w w:val="90"/>
              </w:rPr>
              <w:t> </w:t>
            </w:r>
            <w:r>
              <w:rPr>
                <w:w w:val="90"/>
              </w:rPr>
              <w:t>and</w:t>
            </w:r>
            <w:r>
              <w:rPr>
                <w:spacing w:val="-7"/>
                <w:w w:val="90"/>
              </w:rPr>
              <w:t> </w:t>
            </w:r>
            <w:r>
              <w:rPr>
                <w:spacing w:val="-2"/>
                <w:w w:val="90"/>
              </w:rPr>
              <w:t>Older</w:t>
            </w:r>
            <w:r>
              <w:rPr/>
              <w:tab/>
            </w:r>
            <w:r>
              <w:rPr>
                <w:spacing w:val="-5"/>
              </w:rPr>
              <w:t>46</w:t>
            </w:r>
          </w:hyperlink>
        </w:p>
        <w:p>
          <w:pPr>
            <w:pStyle w:val="TOC2"/>
            <w:tabs>
              <w:tab w:pos="9474" w:val="right" w:leader="dot"/>
            </w:tabs>
          </w:pPr>
          <w:hyperlink w:history="true" w:anchor="_bookmark45">
            <w:r>
              <w:rPr>
                <w:w w:val="90"/>
              </w:rPr>
              <w:t>Household</w:t>
            </w:r>
            <w:r>
              <w:rPr>
                <w:spacing w:val="-10"/>
                <w:w w:val="90"/>
              </w:rPr>
              <w:t> </w:t>
            </w:r>
            <w:r>
              <w:rPr>
                <w:w w:val="90"/>
              </w:rPr>
              <w:t>Characteristics:</w:t>
            </w:r>
            <w:r>
              <w:rPr>
                <w:spacing w:val="-7"/>
                <w:w w:val="90"/>
              </w:rPr>
              <w:t> </w:t>
            </w:r>
            <w:r>
              <w:rPr>
                <w:w w:val="90"/>
              </w:rPr>
              <w:t>Age</w:t>
            </w:r>
            <w:r>
              <w:rPr>
                <w:spacing w:val="-5"/>
                <w:w w:val="90"/>
              </w:rPr>
              <w:t> </w:t>
            </w:r>
            <w:r>
              <w:rPr>
                <w:w w:val="90"/>
              </w:rPr>
              <w:t>17</w:t>
            </w:r>
            <w:r>
              <w:rPr>
                <w:spacing w:val="-5"/>
                <w:w w:val="90"/>
              </w:rPr>
              <w:t> </w:t>
            </w:r>
            <w:r>
              <w:rPr>
                <w:w w:val="90"/>
              </w:rPr>
              <w:t>and</w:t>
            </w:r>
            <w:r>
              <w:rPr>
                <w:spacing w:val="-7"/>
                <w:w w:val="90"/>
              </w:rPr>
              <w:t> </w:t>
            </w:r>
            <w:r>
              <w:rPr>
                <w:spacing w:val="-2"/>
                <w:w w:val="90"/>
              </w:rPr>
              <w:t>Younger</w:t>
            </w:r>
            <w:r>
              <w:rPr/>
              <w:tab/>
            </w:r>
            <w:r>
              <w:rPr>
                <w:spacing w:val="-5"/>
              </w:rPr>
              <w:t>46</w:t>
            </w:r>
          </w:hyperlink>
        </w:p>
        <w:p>
          <w:pPr>
            <w:pStyle w:val="TOC2"/>
            <w:tabs>
              <w:tab w:pos="9474" w:val="right" w:leader="dot"/>
            </w:tabs>
            <w:spacing w:before="138"/>
          </w:pPr>
          <w:hyperlink w:history="true" w:anchor="_bookmark46">
            <w:r>
              <w:rPr>
                <w:w w:val="90"/>
              </w:rPr>
              <w:t>Household</w:t>
            </w:r>
            <w:r>
              <w:rPr>
                <w:spacing w:val="-2"/>
                <w:w w:val="90"/>
              </w:rPr>
              <w:t> </w:t>
            </w:r>
            <w:r>
              <w:rPr>
                <w:w w:val="90"/>
              </w:rPr>
              <w:t>Characteristics:</w:t>
            </w:r>
            <w:r>
              <w:rPr>
                <w:spacing w:val="-6"/>
              </w:rPr>
              <w:t> </w:t>
            </w:r>
            <w:r>
              <w:rPr>
                <w:w w:val="90"/>
              </w:rPr>
              <w:t>Civilian</w:t>
            </w:r>
            <w:r>
              <w:rPr>
                <w:spacing w:val="-4"/>
              </w:rPr>
              <w:t> </w:t>
            </w:r>
            <w:r>
              <w:rPr>
                <w:w w:val="90"/>
              </w:rPr>
              <w:t>with</w:t>
            </w:r>
            <w:r>
              <w:rPr>
                <w:spacing w:val="-2"/>
                <w:w w:val="90"/>
              </w:rPr>
              <w:t> </w:t>
            </w:r>
            <w:r>
              <w:rPr>
                <w:w w:val="90"/>
              </w:rPr>
              <w:t>a</w:t>
            </w:r>
            <w:r>
              <w:rPr>
                <w:spacing w:val="-5"/>
              </w:rPr>
              <w:t> </w:t>
            </w:r>
            <w:r>
              <w:rPr>
                <w:spacing w:val="-2"/>
                <w:w w:val="90"/>
              </w:rPr>
              <w:t>Disability</w:t>
            </w:r>
            <w:r>
              <w:rPr/>
              <w:tab/>
            </w:r>
            <w:r>
              <w:rPr>
                <w:spacing w:val="-5"/>
              </w:rPr>
              <w:t>47</w:t>
            </w:r>
          </w:hyperlink>
        </w:p>
        <w:p>
          <w:pPr>
            <w:pStyle w:val="TOC2"/>
            <w:tabs>
              <w:tab w:pos="9474" w:val="right" w:leader="dot"/>
            </w:tabs>
          </w:pPr>
          <w:hyperlink w:history="true" w:anchor="_bookmark47">
            <w:r>
              <w:rPr>
                <w:w w:val="85"/>
              </w:rPr>
              <w:t>Household</w:t>
            </w:r>
            <w:r>
              <w:rPr>
                <w:spacing w:val="15"/>
              </w:rPr>
              <w:t> </w:t>
            </w:r>
            <w:r>
              <w:rPr>
                <w:w w:val="85"/>
              </w:rPr>
              <w:t>Characteristics:</w:t>
            </w:r>
            <w:r>
              <w:rPr>
                <w:spacing w:val="18"/>
              </w:rPr>
              <w:t> </w:t>
            </w:r>
            <w:r>
              <w:rPr>
                <w:w w:val="85"/>
              </w:rPr>
              <w:t>Speaks</w:t>
            </w:r>
            <w:r>
              <w:rPr>
                <w:spacing w:val="21"/>
              </w:rPr>
              <w:t> </w:t>
            </w:r>
            <w:r>
              <w:rPr>
                <w:w w:val="85"/>
              </w:rPr>
              <w:t>English</w:t>
            </w:r>
            <w:r>
              <w:rPr>
                <w:spacing w:val="17"/>
              </w:rPr>
              <w:t> </w:t>
            </w:r>
            <w:r>
              <w:rPr>
                <w:w w:val="85"/>
              </w:rPr>
              <w:t>“Less</w:t>
            </w:r>
            <w:r>
              <w:rPr>
                <w:spacing w:val="22"/>
              </w:rPr>
              <w:t> </w:t>
            </w:r>
            <w:r>
              <w:rPr>
                <w:w w:val="85"/>
              </w:rPr>
              <w:t>than</w:t>
            </w:r>
            <w:r>
              <w:rPr>
                <w:spacing w:val="13"/>
              </w:rPr>
              <w:t> </w:t>
            </w:r>
            <w:r>
              <w:rPr>
                <w:spacing w:val="-4"/>
                <w:w w:val="85"/>
              </w:rPr>
              <w:t>Well”</w:t>
            </w:r>
            <w:r>
              <w:rPr>
                <w:rFonts w:ascii="Times New Roman" w:hAnsi="Times New Roman"/>
              </w:rPr>
              <w:tab/>
            </w:r>
            <w:r>
              <w:rPr>
                <w:spacing w:val="-5"/>
              </w:rPr>
              <w:t>48</w:t>
            </w:r>
          </w:hyperlink>
        </w:p>
        <w:p>
          <w:pPr>
            <w:pStyle w:val="TOC2"/>
            <w:tabs>
              <w:tab w:pos="9474" w:val="right" w:leader="dot"/>
            </w:tabs>
            <w:spacing w:before="138"/>
          </w:pPr>
          <w:hyperlink w:history="true" w:anchor="_bookmark48">
            <w:r>
              <w:rPr>
                <w:spacing w:val="-2"/>
                <w:w w:val="90"/>
              </w:rPr>
              <w:t>Housing</w:t>
            </w:r>
            <w:r>
              <w:rPr>
                <w:spacing w:val="-6"/>
              </w:rPr>
              <w:t> </w:t>
            </w:r>
            <w:r>
              <w:rPr>
                <w:spacing w:val="-2"/>
                <w:w w:val="90"/>
              </w:rPr>
              <w:t>Type:</w:t>
            </w:r>
            <w:r>
              <w:rPr>
                <w:spacing w:val="-4"/>
              </w:rPr>
              <w:t> </w:t>
            </w:r>
            <w:r>
              <w:rPr>
                <w:spacing w:val="-2"/>
                <w:w w:val="90"/>
              </w:rPr>
              <w:t>Group</w:t>
            </w:r>
            <w:r>
              <w:rPr>
                <w:spacing w:val="-4"/>
              </w:rPr>
              <w:t> </w:t>
            </w:r>
            <w:r>
              <w:rPr>
                <w:spacing w:val="-2"/>
                <w:w w:val="90"/>
              </w:rPr>
              <w:t>Quarters</w:t>
            </w:r>
            <w:r>
              <w:rPr/>
              <w:tab/>
            </w:r>
            <w:r>
              <w:rPr>
                <w:spacing w:val="-5"/>
              </w:rPr>
              <w:t>49</w:t>
            </w:r>
          </w:hyperlink>
        </w:p>
        <w:p>
          <w:pPr>
            <w:pStyle w:val="TOC2"/>
            <w:tabs>
              <w:tab w:pos="9474" w:val="right" w:leader="dot"/>
            </w:tabs>
            <w:spacing w:before="137"/>
          </w:pPr>
          <w:hyperlink w:history="true" w:anchor="_bookmark49">
            <w:r>
              <w:rPr>
                <w:w w:val="90"/>
              </w:rPr>
              <w:t>Housing</w:t>
            </w:r>
            <w:r>
              <w:rPr>
                <w:spacing w:val="-6"/>
              </w:rPr>
              <w:t> </w:t>
            </w:r>
            <w:r>
              <w:rPr>
                <w:w w:val="90"/>
              </w:rPr>
              <w:t>Type:</w:t>
            </w:r>
            <w:r>
              <w:rPr>
                <w:spacing w:val="-5"/>
              </w:rPr>
              <w:t> </w:t>
            </w:r>
            <w:r>
              <w:rPr>
                <w:w w:val="90"/>
              </w:rPr>
              <w:t>Mobile</w:t>
            </w:r>
            <w:r>
              <w:rPr>
                <w:spacing w:val="-3"/>
              </w:rPr>
              <w:t> </w:t>
            </w:r>
            <w:r>
              <w:rPr>
                <w:spacing w:val="-2"/>
                <w:w w:val="90"/>
              </w:rPr>
              <w:t>Homes</w:t>
            </w:r>
            <w:r>
              <w:rPr/>
              <w:tab/>
            </w:r>
            <w:r>
              <w:rPr>
                <w:spacing w:val="-5"/>
              </w:rPr>
              <w:t>50</w:t>
            </w:r>
          </w:hyperlink>
        </w:p>
        <w:p>
          <w:pPr>
            <w:pStyle w:val="TOC2"/>
            <w:tabs>
              <w:tab w:pos="9474" w:val="right" w:leader="dot"/>
            </w:tabs>
            <w:spacing w:before="138"/>
          </w:pPr>
          <w:hyperlink w:history="true" w:anchor="_bookmark50">
            <w:r>
              <w:rPr>
                <w:w w:val="90"/>
              </w:rPr>
              <w:t>Health</w:t>
            </w:r>
            <w:r>
              <w:rPr>
                <w:spacing w:val="22"/>
              </w:rPr>
              <w:t> </w:t>
            </w:r>
            <w:r>
              <w:rPr>
                <w:w w:val="90"/>
              </w:rPr>
              <w:t>Vulnerability</w:t>
            </w:r>
            <w:r>
              <w:rPr>
                <w:spacing w:val="20"/>
              </w:rPr>
              <w:t> </w:t>
            </w:r>
            <w:r>
              <w:rPr>
                <w:spacing w:val="-2"/>
                <w:w w:val="90"/>
              </w:rPr>
              <w:t>Module</w:t>
            </w:r>
            <w:r>
              <w:rPr/>
              <w:tab/>
            </w:r>
            <w:r>
              <w:rPr>
                <w:spacing w:val="-5"/>
              </w:rPr>
              <w:t>51</w:t>
            </w:r>
          </w:hyperlink>
        </w:p>
        <w:p>
          <w:pPr>
            <w:pStyle w:val="TOC2"/>
            <w:tabs>
              <w:tab w:pos="9474" w:val="right" w:leader="dot"/>
            </w:tabs>
          </w:pPr>
          <w:hyperlink w:history="true" w:anchor="_bookmark51">
            <w:r>
              <w:rPr>
                <w:w w:val="90"/>
              </w:rPr>
              <w:t>High</w:t>
            </w:r>
            <w:r>
              <w:rPr>
                <w:spacing w:val="-4"/>
                <w:w w:val="90"/>
              </w:rPr>
              <w:t> </w:t>
            </w:r>
            <w:r>
              <w:rPr>
                <w:w w:val="90"/>
              </w:rPr>
              <w:t>Estimated</w:t>
            </w:r>
            <w:r>
              <w:rPr>
                <w:spacing w:val="-6"/>
                <w:w w:val="90"/>
              </w:rPr>
              <w:t> </w:t>
            </w:r>
            <w:r>
              <w:rPr>
                <w:w w:val="90"/>
              </w:rPr>
              <w:t>Prevalence</w:t>
            </w:r>
            <w:r>
              <w:rPr>
                <w:spacing w:val="-5"/>
                <w:w w:val="90"/>
              </w:rPr>
              <w:t> </w:t>
            </w:r>
            <w:r>
              <w:rPr>
                <w:w w:val="90"/>
              </w:rPr>
              <w:t>of</w:t>
            </w:r>
            <w:r>
              <w:rPr>
                <w:spacing w:val="-4"/>
                <w:w w:val="90"/>
              </w:rPr>
              <w:t> </w:t>
            </w:r>
            <w:r>
              <w:rPr>
                <w:spacing w:val="-2"/>
                <w:w w:val="90"/>
              </w:rPr>
              <w:t>Asthma</w:t>
            </w:r>
            <w:r>
              <w:rPr/>
              <w:tab/>
            </w:r>
            <w:r>
              <w:rPr>
                <w:spacing w:val="-5"/>
              </w:rPr>
              <w:t>51</w:t>
            </w:r>
          </w:hyperlink>
        </w:p>
        <w:p>
          <w:pPr>
            <w:pStyle w:val="TOC2"/>
            <w:tabs>
              <w:tab w:pos="9474" w:val="right" w:leader="dot"/>
            </w:tabs>
          </w:pPr>
          <w:hyperlink w:history="true" w:anchor="_bookmark52">
            <w:r>
              <w:rPr>
                <w:w w:val="90"/>
              </w:rPr>
              <w:t>High</w:t>
            </w:r>
            <w:r>
              <w:rPr>
                <w:spacing w:val="-4"/>
                <w:w w:val="90"/>
              </w:rPr>
              <w:t> </w:t>
            </w:r>
            <w:r>
              <w:rPr>
                <w:w w:val="90"/>
              </w:rPr>
              <w:t>Estimated</w:t>
            </w:r>
            <w:r>
              <w:rPr>
                <w:spacing w:val="-6"/>
                <w:w w:val="90"/>
              </w:rPr>
              <w:t> </w:t>
            </w:r>
            <w:r>
              <w:rPr>
                <w:w w:val="90"/>
              </w:rPr>
              <w:t>Prevalence</w:t>
            </w:r>
            <w:r>
              <w:rPr>
                <w:spacing w:val="-5"/>
                <w:w w:val="90"/>
              </w:rPr>
              <w:t> </w:t>
            </w:r>
            <w:r>
              <w:rPr>
                <w:w w:val="90"/>
              </w:rPr>
              <w:t>of</w:t>
            </w:r>
            <w:r>
              <w:rPr>
                <w:spacing w:val="-4"/>
                <w:w w:val="90"/>
              </w:rPr>
              <w:t> </w:t>
            </w:r>
            <w:r>
              <w:rPr>
                <w:spacing w:val="-2"/>
                <w:w w:val="90"/>
              </w:rPr>
              <w:t>Cancer</w:t>
            </w:r>
            <w:r>
              <w:rPr/>
              <w:tab/>
            </w:r>
            <w:r>
              <w:rPr>
                <w:spacing w:val="-5"/>
              </w:rPr>
              <w:t>51</w:t>
            </w:r>
          </w:hyperlink>
        </w:p>
        <w:p>
          <w:pPr>
            <w:pStyle w:val="TOC2"/>
            <w:tabs>
              <w:tab w:pos="9474" w:val="right" w:leader="dot"/>
            </w:tabs>
            <w:spacing w:before="138"/>
          </w:pPr>
          <w:hyperlink w:history="true" w:anchor="_bookmark53">
            <w:r>
              <w:rPr>
                <w:w w:val="90"/>
              </w:rPr>
              <w:t>High</w:t>
            </w:r>
            <w:r>
              <w:rPr>
                <w:spacing w:val="-4"/>
                <w:w w:val="90"/>
              </w:rPr>
              <w:t> </w:t>
            </w:r>
            <w:r>
              <w:rPr>
                <w:w w:val="90"/>
              </w:rPr>
              <w:t>Estimated</w:t>
            </w:r>
            <w:r>
              <w:rPr>
                <w:spacing w:val="-6"/>
                <w:w w:val="90"/>
              </w:rPr>
              <w:t> </w:t>
            </w:r>
            <w:r>
              <w:rPr>
                <w:w w:val="90"/>
              </w:rPr>
              <w:t>Prevalence</w:t>
            </w:r>
            <w:r>
              <w:rPr>
                <w:spacing w:val="-5"/>
                <w:w w:val="90"/>
              </w:rPr>
              <w:t> </w:t>
            </w:r>
            <w:r>
              <w:rPr>
                <w:w w:val="90"/>
              </w:rPr>
              <w:t>of</w:t>
            </w:r>
            <w:r>
              <w:rPr>
                <w:spacing w:val="-3"/>
                <w:w w:val="90"/>
              </w:rPr>
              <w:t> </w:t>
            </w:r>
            <w:r>
              <w:rPr>
                <w:w w:val="90"/>
              </w:rPr>
              <w:t>High</w:t>
            </w:r>
            <w:r>
              <w:rPr>
                <w:spacing w:val="-4"/>
                <w:w w:val="90"/>
              </w:rPr>
              <w:t> </w:t>
            </w:r>
            <w:r>
              <w:rPr>
                <w:w w:val="90"/>
              </w:rPr>
              <w:t>Blood</w:t>
            </w:r>
            <w:r>
              <w:rPr>
                <w:spacing w:val="-5"/>
                <w:w w:val="90"/>
              </w:rPr>
              <w:t> </w:t>
            </w:r>
            <w:r>
              <w:rPr>
                <w:spacing w:val="-2"/>
                <w:w w:val="90"/>
              </w:rPr>
              <w:t>Pressure</w:t>
            </w:r>
            <w:r>
              <w:rPr/>
              <w:tab/>
            </w:r>
            <w:r>
              <w:rPr>
                <w:spacing w:val="-5"/>
              </w:rPr>
              <w:t>52</w:t>
            </w:r>
          </w:hyperlink>
        </w:p>
        <w:p>
          <w:pPr>
            <w:pStyle w:val="TOC2"/>
            <w:tabs>
              <w:tab w:pos="9474" w:val="right" w:leader="dot"/>
            </w:tabs>
          </w:pPr>
          <w:hyperlink w:history="true" w:anchor="_bookmark54">
            <w:r>
              <w:rPr>
                <w:w w:val="90"/>
              </w:rPr>
              <w:t>High</w:t>
            </w:r>
            <w:r>
              <w:rPr>
                <w:spacing w:val="-4"/>
                <w:w w:val="90"/>
              </w:rPr>
              <w:t> </w:t>
            </w:r>
            <w:r>
              <w:rPr>
                <w:w w:val="90"/>
              </w:rPr>
              <w:t>Estimated</w:t>
            </w:r>
            <w:r>
              <w:rPr>
                <w:spacing w:val="-6"/>
                <w:w w:val="90"/>
              </w:rPr>
              <w:t> </w:t>
            </w:r>
            <w:r>
              <w:rPr>
                <w:w w:val="90"/>
              </w:rPr>
              <w:t>Prevalence</w:t>
            </w:r>
            <w:r>
              <w:rPr>
                <w:spacing w:val="-5"/>
                <w:w w:val="90"/>
              </w:rPr>
              <w:t> </w:t>
            </w:r>
            <w:r>
              <w:rPr>
                <w:w w:val="90"/>
              </w:rPr>
              <w:t>of</w:t>
            </w:r>
            <w:r>
              <w:rPr>
                <w:spacing w:val="-6"/>
                <w:w w:val="90"/>
              </w:rPr>
              <w:t> </w:t>
            </w:r>
            <w:r>
              <w:rPr>
                <w:spacing w:val="-2"/>
                <w:w w:val="90"/>
              </w:rPr>
              <w:t>Diabetes</w:t>
            </w:r>
            <w:r>
              <w:rPr/>
              <w:tab/>
            </w:r>
            <w:r>
              <w:rPr>
                <w:spacing w:val="-5"/>
              </w:rPr>
              <w:t>53</w:t>
            </w:r>
          </w:hyperlink>
        </w:p>
        <w:p>
          <w:pPr>
            <w:pStyle w:val="TOC2"/>
            <w:tabs>
              <w:tab w:pos="9474" w:val="right" w:leader="dot"/>
            </w:tabs>
            <w:spacing w:before="138"/>
          </w:pPr>
          <w:hyperlink w:history="true" w:anchor="_bookmark55">
            <w:r>
              <w:rPr>
                <w:w w:val="90"/>
              </w:rPr>
              <w:t>High</w:t>
            </w:r>
            <w:r>
              <w:rPr>
                <w:spacing w:val="-2"/>
              </w:rPr>
              <w:t> </w:t>
            </w:r>
            <w:r>
              <w:rPr>
                <w:w w:val="90"/>
              </w:rPr>
              <w:t>Estimated</w:t>
            </w:r>
            <w:r>
              <w:rPr>
                <w:spacing w:val="-5"/>
              </w:rPr>
              <w:t> </w:t>
            </w:r>
            <w:r>
              <w:rPr>
                <w:w w:val="90"/>
              </w:rPr>
              <w:t>Prevalence</w:t>
            </w:r>
            <w:r>
              <w:rPr>
                <w:spacing w:val="-3"/>
              </w:rPr>
              <w:t> </w:t>
            </w:r>
            <w:r>
              <w:rPr>
                <w:w w:val="90"/>
              </w:rPr>
              <w:t>of</w:t>
            </w:r>
            <w:r>
              <w:rPr>
                <w:spacing w:val="-4"/>
              </w:rPr>
              <w:t> </w:t>
            </w:r>
            <w:r>
              <w:rPr>
                <w:w w:val="90"/>
              </w:rPr>
              <w:t>Poor</w:t>
            </w:r>
            <w:r>
              <w:rPr>
                <w:spacing w:val="-4"/>
              </w:rPr>
              <w:t> </w:t>
            </w:r>
            <w:r>
              <w:rPr>
                <w:w w:val="90"/>
              </w:rPr>
              <w:t>Mental</w:t>
            </w:r>
            <w:r>
              <w:rPr>
                <w:spacing w:val="-4"/>
              </w:rPr>
              <w:t> </w:t>
            </w:r>
            <w:r>
              <w:rPr>
                <w:spacing w:val="-2"/>
                <w:w w:val="90"/>
              </w:rPr>
              <w:t>Health</w:t>
            </w:r>
            <w:r>
              <w:rPr/>
              <w:tab/>
            </w:r>
            <w:r>
              <w:rPr>
                <w:spacing w:val="-5"/>
              </w:rPr>
              <w:t>54</w:t>
            </w:r>
          </w:hyperlink>
        </w:p>
        <w:p>
          <w:pPr>
            <w:pStyle w:val="TOC1"/>
            <w:tabs>
              <w:tab w:pos="9474" w:val="right" w:leader="dot"/>
            </w:tabs>
          </w:pPr>
          <w:hyperlink w:history="true" w:anchor="_bookmark56">
            <w:r>
              <w:rPr>
                <w:spacing w:val="-2"/>
              </w:rPr>
              <w:t>References</w:t>
            </w:r>
            <w:r>
              <w:rPr/>
              <w:tab/>
            </w:r>
            <w:r>
              <w:rPr>
                <w:spacing w:val="-5"/>
              </w:rPr>
              <w:t>55</w:t>
            </w:r>
          </w:hyperlink>
        </w:p>
        <w:p>
          <w:pPr>
            <w:pStyle w:val="TOC1"/>
            <w:tabs>
              <w:tab w:pos="9474" w:val="right" w:leader="dot"/>
            </w:tabs>
            <w:spacing w:before="138"/>
          </w:pPr>
          <w:hyperlink w:history="true" w:anchor="_bookmark57">
            <w:r>
              <w:rPr>
                <w:w w:val="90"/>
              </w:rPr>
              <w:t>Notes</w:t>
            </w:r>
            <w:r>
              <w:rPr>
                <w:spacing w:val="-4"/>
              </w:rPr>
              <w:t> </w:t>
            </w:r>
            <w:r>
              <w:rPr>
                <w:w w:val="90"/>
              </w:rPr>
              <w:t>and</w:t>
            </w:r>
            <w:r>
              <w:rPr>
                <w:spacing w:val="-3"/>
              </w:rPr>
              <w:t> </w:t>
            </w:r>
            <w:r>
              <w:rPr>
                <w:w w:val="90"/>
              </w:rPr>
              <w:t>Information</w:t>
            </w:r>
            <w:r>
              <w:rPr>
                <w:spacing w:val="-4"/>
              </w:rPr>
              <w:t> </w:t>
            </w:r>
            <w:r>
              <w:rPr>
                <w:w w:val="90"/>
              </w:rPr>
              <w:t>on</w:t>
            </w:r>
            <w:r>
              <w:rPr>
                <w:spacing w:val="-2"/>
              </w:rPr>
              <w:t> </w:t>
            </w:r>
            <w:r>
              <w:rPr>
                <w:w w:val="90"/>
              </w:rPr>
              <w:t>the</w:t>
            </w:r>
            <w:r>
              <w:rPr/>
              <w:t> </w:t>
            </w:r>
            <w:r>
              <w:rPr>
                <w:w w:val="90"/>
              </w:rPr>
              <w:t>EJI</w:t>
            </w:r>
            <w:r>
              <w:rPr>
                <w:spacing w:val="-2"/>
              </w:rPr>
              <w:t> </w:t>
            </w:r>
            <w:r>
              <w:rPr>
                <w:spacing w:val="-2"/>
                <w:w w:val="90"/>
              </w:rPr>
              <w:t>Database</w:t>
            </w:r>
            <w:r>
              <w:rPr/>
              <w:tab/>
            </w:r>
            <w:r>
              <w:rPr>
                <w:spacing w:val="-5"/>
              </w:rPr>
              <w:t>72</w:t>
            </w:r>
          </w:hyperlink>
        </w:p>
        <w:p>
          <w:pPr>
            <w:pStyle w:val="TOC2"/>
            <w:tabs>
              <w:tab w:pos="9474" w:val="right" w:leader="dot"/>
            </w:tabs>
            <w:spacing w:before="137"/>
          </w:pPr>
          <w:hyperlink w:history="true" w:anchor="_bookmark58">
            <w:r>
              <w:rPr>
                <w:w w:val="90"/>
              </w:rPr>
              <w:t>Important</w:t>
            </w:r>
            <w:r>
              <w:rPr>
                <w:spacing w:val="-4"/>
              </w:rPr>
              <w:t> </w:t>
            </w:r>
            <w:r>
              <w:rPr>
                <w:w w:val="90"/>
              </w:rPr>
              <w:t>Notes</w:t>
            </w:r>
            <w:r>
              <w:rPr>
                <w:spacing w:val="-1"/>
                <w:w w:val="90"/>
              </w:rPr>
              <w:t> </w:t>
            </w:r>
            <w:r>
              <w:rPr>
                <w:w w:val="90"/>
              </w:rPr>
              <w:t>on</w:t>
            </w:r>
            <w:r>
              <w:rPr>
                <w:spacing w:val="-1"/>
                <w:w w:val="90"/>
              </w:rPr>
              <w:t> </w:t>
            </w:r>
            <w:r>
              <w:rPr>
                <w:w w:val="90"/>
              </w:rPr>
              <w:t>EJI</w:t>
            </w:r>
            <w:r>
              <w:rPr>
                <w:spacing w:val="-6"/>
              </w:rPr>
              <w:t> </w:t>
            </w:r>
            <w:r>
              <w:rPr>
                <w:spacing w:val="-2"/>
                <w:w w:val="90"/>
              </w:rPr>
              <w:t>Database</w:t>
            </w:r>
            <w:r>
              <w:rPr/>
              <w:tab/>
            </w:r>
            <w:r>
              <w:rPr>
                <w:spacing w:val="-5"/>
              </w:rPr>
              <w:t>72</w:t>
            </w:r>
          </w:hyperlink>
        </w:p>
        <w:p>
          <w:pPr>
            <w:pStyle w:val="TOC2"/>
            <w:tabs>
              <w:tab w:pos="9474" w:val="right" w:leader="dot"/>
            </w:tabs>
            <w:spacing w:before="135"/>
          </w:pPr>
          <w:hyperlink w:history="true" w:anchor="_bookmark59">
            <w:r>
              <w:rPr>
                <w:w w:val="85"/>
              </w:rPr>
              <w:t>EJI</w:t>
            </w:r>
            <w:r>
              <w:rPr>
                <w:spacing w:val="-9"/>
              </w:rPr>
              <w:t> </w:t>
            </w:r>
            <w:r>
              <w:rPr>
                <w:w w:val="85"/>
              </w:rPr>
              <w:t>Database</w:t>
            </w:r>
            <w:r>
              <w:rPr>
                <w:spacing w:val="-8"/>
              </w:rPr>
              <w:t> </w:t>
            </w:r>
            <w:r>
              <w:rPr>
                <w:w w:val="85"/>
              </w:rPr>
              <w:t>Data</w:t>
            </w:r>
            <w:r>
              <w:rPr>
                <w:spacing w:val="-9"/>
              </w:rPr>
              <w:t> </w:t>
            </w:r>
            <w:r>
              <w:rPr>
                <w:spacing w:val="-2"/>
                <w:w w:val="85"/>
              </w:rPr>
              <w:t>Dictionary</w:t>
            </w:r>
            <w:r>
              <w:rPr/>
              <w:tab/>
            </w:r>
            <w:r>
              <w:rPr>
                <w:spacing w:val="-5"/>
              </w:rPr>
              <w:t>74</w:t>
            </w:r>
          </w:hyperlink>
        </w:p>
      </w:sdtContent>
    </w:sdt>
    <w:p>
      <w:pPr>
        <w:spacing w:after="0"/>
        <w:sectPr>
          <w:type w:val="continuous"/>
          <w:pgSz w:w="12240" w:h="15840"/>
          <w:pgMar w:header="0" w:footer="1185" w:top="1399" w:bottom="1615" w:left="1320" w:right="960"/>
        </w:sectPr>
      </w:pPr>
    </w:p>
    <w:p>
      <w:pPr>
        <w:pStyle w:val="Heading1"/>
        <w:spacing w:before="24"/>
      </w:pPr>
      <w:bookmarkStart w:name="Glossary of Terms " w:id="1"/>
      <w:bookmarkEnd w:id="1"/>
      <w:r>
        <w:rPr/>
      </w:r>
      <w:bookmarkStart w:name="_bookmark0" w:id="2"/>
      <w:bookmarkEnd w:id="2"/>
      <w:r>
        <w:rPr/>
      </w:r>
      <w:r>
        <w:rPr>
          <w:color w:val="2E5395"/>
          <w:w w:val="85"/>
        </w:rPr>
        <w:t>Glossary</w:t>
      </w:r>
      <w:r>
        <w:rPr>
          <w:color w:val="2E5395"/>
          <w:spacing w:val="3"/>
        </w:rPr>
        <w:t> </w:t>
      </w:r>
      <w:r>
        <w:rPr>
          <w:color w:val="2E5395"/>
          <w:w w:val="85"/>
        </w:rPr>
        <w:t>of</w:t>
      </w:r>
      <w:r>
        <w:rPr>
          <w:color w:val="2E5395"/>
          <w:spacing w:val="1"/>
        </w:rPr>
        <w:t> </w:t>
      </w:r>
      <w:r>
        <w:rPr>
          <w:color w:val="2E5395"/>
          <w:spacing w:val="-2"/>
          <w:w w:val="85"/>
        </w:rPr>
        <w:t>Terms</w:t>
      </w:r>
    </w:p>
    <w:p>
      <w:pPr>
        <w:pStyle w:val="BodyText"/>
        <w:spacing w:before="7"/>
        <w:ind w:left="0"/>
        <w:rPr>
          <w:sz w:val="43"/>
        </w:rPr>
      </w:pPr>
    </w:p>
    <w:p>
      <w:pPr>
        <w:pStyle w:val="BodyText"/>
        <w:spacing w:line="268" w:lineRule="auto"/>
        <w:ind w:right="571"/>
      </w:pPr>
      <w:r>
        <w:rPr>
          <w:b/>
          <w:w w:val="90"/>
        </w:rPr>
        <w:t>Census Tract </w:t>
      </w:r>
      <w:r>
        <w:rPr>
          <w:w w:val="90"/>
        </w:rPr>
        <w:t>– the smallest subdivisions of land for which demographic and health data are consistently available. Each census tract is part of a particular county and is home to an average </w:t>
      </w:r>
      <w:r>
        <w:rPr/>
        <w:t>of 4,000 people.</w:t>
      </w:r>
    </w:p>
    <w:p>
      <w:pPr>
        <w:spacing w:before="201"/>
        <w:ind w:left="120" w:right="0" w:firstLine="0"/>
        <w:jc w:val="left"/>
        <w:rPr>
          <w:sz w:val="24"/>
        </w:rPr>
      </w:pPr>
      <w:r>
        <w:rPr>
          <w:b/>
          <w:w w:val="90"/>
          <w:sz w:val="24"/>
        </w:rPr>
        <w:t>Cumulative</w:t>
      </w:r>
      <w:r>
        <w:rPr>
          <w:b/>
          <w:spacing w:val="-5"/>
          <w:w w:val="90"/>
          <w:sz w:val="24"/>
        </w:rPr>
        <w:t> </w:t>
      </w:r>
      <w:r>
        <w:rPr>
          <w:b/>
          <w:w w:val="90"/>
          <w:sz w:val="24"/>
        </w:rPr>
        <w:t>Impacts</w:t>
      </w:r>
      <w:r>
        <w:rPr>
          <w:b/>
          <w:spacing w:val="-3"/>
          <w:w w:val="90"/>
          <w:sz w:val="24"/>
        </w:rPr>
        <w:t> </w:t>
      </w:r>
      <w:r>
        <w:rPr>
          <w:w w:val="90"/>
          <w:sz w:val="24"/>
        </w:rPr>
        <w:t>–</w:t>
      </w:r>
      <w:r>
        <w:rPr>
          <w:spacing w:val="-3"/>
          <w:w w:val="90"/>
          <w:sz w:val="24"/>
        </w:rPr>
        <w:t> </w:t>
      </w:r>
      <w:r>
        <w:rPr>
          <w:w w:val="90"/>
          <w:sz w:val="24"/>
        </w:rPr>
        <w:t>see</w:t>
      </w:r>
      <w:r>
        <w:rPr>
          <w:spacing w:val="-2"/>
          <w:w w:val="90"/>
          <w:sz w:val="24"/>
        </w:rPr>
        <w:t> </w:t>
      </w:r>
      <w:r>
        <w:rPr>
          <w:w w:val="90"/>
          <w:sz w:val="24"/>
        </w:rPr>
        <w:t>the</w:t>
      </w:r>
      <w:r>
        <w:rPr>
          <w:spacing w:val="-1"/>
          <w:w w:val="90"/>
          <w:sz w:val="24"/>
        </w:rPr>
        <w:t> </w:t>
      </w:r>
      <w:r>
        <w:rPr>
          <w:i/>
          <w:w w:val="90"/>
          <w:sz w:val="24"/>
        </w:rPr>
        <w:t>Introduction</w:t>
      </w:r>
      <w:r>
        <w:rPr>
          <w:i/>
          <w:spacing w:val="-4"/>
          <w:w w:val="90"/>
          <w:sz w:val="24"/>
        </w:rPr>
        <w:t> </w:t>
      </w:r>
      <w:r>
        <w:rPr>
          <w:w w:val="90"/>
          <w:sz w:val="24"/>
        </w:rPr>
        <w:t>below</w:t>
      </w:r>
      <w:r>
        <w:rPr>
          <w:spacing w:val="-3"/>
          <w:w w:val="90"/>
          <w:sz w:val="24"/>
        </w:rPr>
        <w:t> </w:t>
      </w:r>
      <w:r>
        <w:rPr>
          <w:w w:val="90"/>
          <w:sz w:val="24"/>
        </w:rPr>
        <w:t>for</w:t>
      </w:r>
      <w:r>
        <w:rPr>
          <w:spacing w:val="-5"/>
          <w:w w:val="90"/>
          <w:sz w:val="24"/>
        </w:rPr>
        <w:t> </w:t>
      </w:r>
      <w:r>
        <w:rPr>
          <w:w w:val="90"/>
          <w:sz w:val="24"/>
        </w:rPr>
        <w:t>a</w:t>
      </w:r>
      <w:r>
        <w:rPr>
          <w:spacing w:val="-5"/>
          <w:w w:val="90"/>
          <w:sz w:val="24"/>
        </w:rPr>
        <w:t> </w:t>
      </w:r>
      <w:r>
        <w:rPr>
          <w:spacing w:val="-2"/>
          <w:w w:val="90"/>
          <w:sz w:val="24"/>
        </w:rPr>
        <w:t>definition.</w:t>
      </w:r>
    </w:p>
    <w:p>
      <w:pPr>
        <w:pStyle w:val="BodyText"/>
        <w:spacing w:before="7"/>
        <w:ind w:left="0"/>
        <w:rPr>
          <w:sz w:val="20"/>
        </w:rPr>
      </w:pPr>
    </w:p>
    <w:p>
      <w:pPr>
        <w:pStyle w:val="BodyText"/>
        <w:spacing w:line="266" w:lineRule="auto"/>
        <w:ind w:right="571"/>
      </w:pPr>
      <w:r>
        <w:rPr>
          <w:b/>
          <w:w w:val="90"/>
        </w:rPr>
        <w:t>Disparity </w:t>
      </w:r>
      <w:r>
        <w:rPr>
          <w:w w:val="90"/>
        </w:rPr>
        <w:t>– a difference in conditions or outcomes across subgroups of the population that are </w:t>
      </w:r>
      <w:r>
        <w:rPr>
          <w:spacing w:val="-4"/>
        </w:rPr>
        <w:t>often</w:t>
      </w:r>
      <w:r>
        <w:rPr>
          <w:spacing w:val="-10"/>
        </w:rPr>
        <w:t> </w:t>
      </w:r>
      <w:r>
        <w:rPr>
          <w:spacing w:val="-4"/>
        </w:rPr>
        <w:t>linked</w:t>
      </w:r>
      <w:r>
        <w:rPr>
          <w:spacing w:val="-12"/>
        </w:rPr>
        <w:t> </w:t>
      </w:r>
      <w:r>
        <w:rPr>
          <w:spacing w:val="-4"/>
        </w:rPr>
        <w:t>to</w:t>
      </w:r>
      <w:r>
        <w:rPr>
          <w:spacing w:val="-13"/>
        </w:rPr>
        <w:t> </w:t>
      </w:r>
      <w:r>
        <w:rPr>
          <w:spacing w:val="-4"/>
        </w:rPr>
        <w:t>social,</w:t>
      </w:r>
      <w:r>
        <w:rPr>
          <w:spacing w:val="-11"/>
        </w:rPr>
        <w:t> </w:t>
      </w:r>
      <w:r>
        <w:rPr>
          <w:spacing w:val="-4"/>
        </w:rPr>
        <w:t>economic,</w:t>
      </w:r>
      <w:r>
        <w:rPr>
          <w:spacing w:val="-13"/>
        </w:rPr>
        <w:t> </w:t>
      </w:r>
      <w:r>
        <w:rPr>
          <w:spacing w:val="-4"/>
        </w:rPr>
        <w:t>or</w:t>
      </w:r>
      <w:r>
        <w:rPr>
          <w:spacing w:val="-11"/>
        </w:rPr>
        <w:t> </w:t>
      </w:r>
      <w:r>
        <w:rPr>
          <w:spacing w:val="-4"/>
        </w:rPr>
        <w:t>environmental</w:t>
      </w:r>
      <w:r>
        <w:rPr>
          <w:spacing w:val="-11"/>
        </w:rPr>
        <w:t> </w:t>
      </w:r>
      <w:r>
        <w:rPr>
          <w:spacing w:val="-4"/>
        </w:rPr>
        <w:t>conditions.</w:t>
      </w:r>
    </w:p>
    <w:p>
      <w:pPr>
        <w:spacing w:line="266" w:lineRule="auto" w:before="209"/>
        <w:ind w:left="120" w:right="0" w:hanging="1"/>
        <w:jc w:val="left"/>
        <w:rPr>
          <w:sz w:val="24"/>
        </w:rPr>
      </w:pPr>
      <w:r>
        <w:rPr>
          <w:b/>
          <w:spacing w:val="-2"/>
          <w:w w:val="90"/>
          <w:sz w:val="24"/>
        </w:rPr>
        <w:t>Distributive</w:t>
      </w:r>
      <w:r>
        <w:rPr>
          <w:b/>
          <w:spacing w:val="-3"/>
          <w:w w:val="90"/>
          <w:sz w:val="24"/>
        </w:rPr>
        <w:t> </w:t>
      </w:r>
      <w:r>
        <w:rPr>
          <w:b/>
          <w:spacing w:val="-2"/>
          <w:w w:val="90"/>
          <w:sz w:val="24"/>
        </w:rPr>
        <w:t>Environmental Justice </w:t>
      </w:r>
      <w:r>
        <w:rPr>
          <w:spacing w:val="-2"/>
          <w:w w:val="90"/>
          <w:sz w:val="24"/>
        </w:rPr>
        <w:t>–</w:t>
      </w:r>
      <w:r>
        <w:rPr>
          <w:spacing w:val="-4"/>
          <w:w w:val="90"/>
          <w:sz w:val="24"/>
        </w:rPr>
        <w:t> </w:t>
      </w:r>
      <w:r>
        <w:rPr>
          <w:spacing w:val="-2"/>
          <w:w w:val="90"/>
          <w:sz w:val="24"/>
        </w:rPr>
        <w:t>seeks</w:t>
      </w:r>
      <w:r>
        <w:rPr>
          <w:spacing w:val="-3"/>
          <w:w w:val="90"/>
          <w:sz w:val="24"/>
        </w:rPr>
        <w:t> </w:t>
      </w:r>
      <w:r>
        <w:rPr>
          <w:spacing w:val="-2"/>
          <w:w w:val="90"/>
          <w:sz w:val="24"/>
        </w:rPr>
        <w:t>to address</w:t>
      </w:r>
      <w:r>
        <w:rPr>
          <w:spacing w:val="-3"/>
          <w:w w:val="90"/>
          <w:sz w:val="24"/>
        </w:rPr>
        <w:t> </w:t>
      </w:r>
      <w:r>
        <w:rPr>
          <w:spacing w:val="-2"/>
          <w:w w:val="90"/>
          <w:sz w:val="24"/>
        </w:rPr>
        <w:t>place-based disparities in</w:t>
      </w:r>
      <w:r>
        <w:rPr>
          <w:spacing w:val="-4"/>
          <w:w w:val="90"/>
          <w:sz w:val="24"/>
        </w:rPr>
        <w:t> </w:t>
      </w:r>
      <w:r>
        <w:rPr>
          <w:spacing w:val="-2"/>
          <w:w w:val="90"/>
          <w:sz w:val="24"/>
        </w:rPr>
        <w:t>exposures</w:t>
      </w:r>
      <w:r>
        <w:rPr>
          <w:spacing w:val="-5"/>
          <w:w w:val="90"/>
          <w:sz w:val="24"/>
        </w:rPr>
        <w:t> </w:t>
      </w:r>
      <w:r>
        <w:rPr>
          <w:spacing w:val="-2"/>
          <w:w w:val="90"/>
          <w:sz w:val="24"/>
        </w:rPr>
        <w:t>to </w:t>
      </w:r>
      <w:r>
        <w:rPr>
          <w:spacing w:val="-8"/>
          <w:sz w:val="24"/>
        </w:rPr>
        <w:t>environmental hazards and access to environmental amenities and other resources.</w:t>
      </w:r>
    </w:p>
    <w:p>
      <w:pPr>
        <w:pStyle w:val="BodyText"/>
        <w:spacing w:line="266" w:lineRule="auto" w:before="208"/>
        <w:ind w:right="571"/>
      </w:pPr>
      <w:r>
        <w:rPr>
          <w:b/>
          <w:w w:val="90"/>
        </w:rPr>
        <w:t>Environmental Amenities </w:t>
      </w:r>
      <w:r>
        <w:rPr>
          <w:w w:val="90"/>
        </w:rPr>
        <w:t>– environmental goods or benefits that may reduce poor health </w:t>
      </w:r>
      <w:r>
        <w:rPr>
          <w:spacing w:val="-4"/>
        </w:rPr>
        <w:t>among</w:t>
      </w:r>
      <w:r>
        <w:rPr>
          <w:spacing w:val="-6"/>
        </w:rPr>
        <w:t> </w:t>
      </w:r>
      <w:r>
        <w:rPr>
          <w:spacing w:val="-4"/>
        </w:rPr>
        <w:t>populations</w:t>
      </w:r>
      <w:r>
        <w:rPr>
          <w:spacing w:val="-7"/>
        </w:rPr>
        <w:t> </w:t>
      </w:r>
      <w:r>
        <w:rPr>
          <w:spacing w:val="-4"/>
        </w:rPr>
        <w:t>or</w:t>
      </w:r>
      <w:r>
        <w:rPr>
          <w:spacing w:val="-5"/>
        </w:rPr>
        <w:t> </w:t>
      </w:r>
      <w:r>
        <w:rPr>
          <w:spacing w:val="-4"/>
        </w:rPr>
        <w:t>promote</w:t>
      </w:r>
      <w:r>
        <w:rPr>
          <w:spacing w:val="-6"/>
        </w:rPr>
        <w:t> </w:t>
      </w:r>
      <w:r>
        <w:rPr>
          <w:spacing w:val="-4"/>
        </w:rPr>
        <w:t>their</w:t>
      </w:r>
      <w:r>
        <w:rPr>
          <w:spacing w:val="-6"/>
        </w:rPr>
        <w:t> </w:t>
      </w:r>
      <w:r>
        <w:rPr>
          <w:spacing w:val="-4"/>
        </w:rPr>
        <w:t>economic</w:t>
      </w:r>
      <w:r>
        <w:rPr>
          <w:spacing w:val="-5"/>
        </w:rPr>
        <w:t> </w:t>
      </w:r>
      <w:r>
        <w:rPr>
          <w:spacing w:val="-4"/>
        </w:rPr>
        <w:t>welfare.</w:t>
      </w:r>
    </w:p>
    <w:p>
      <w:pPr>
        <w:pStyle w:val="BodyText"/>
        <w:spacing w:line="268" w:lineRule="auto" w:before="206"/>
        <w:ind w:right="571" w:hanging="1"/>
      </w:pPr>
      <w:r>
        <w:rPr>
          <w:b/>
          <w:w w:val="90"/>
        </w:rPr>
        <w:t>Environmental Burden </w:t>
      </w:r>
      <w:r>
        <w:rPr>
          <w:w w:val="90"/>
        </w:rPr>
        <w:t>– all features of the environment, both positive and negative, that </w:t>
      </w:r>
      <w:r>
        <w:rPr>
          <w:spacing w:val="-2"/>
        </w:rPr>
        <w:t>contribute</w:t>
      </w:r>
      <w:r>
        <w:rPr>
          <w:spacing w:val="-12"/>
        </w:rPr>
        <w:t> </w:t>
      </w:r>
      <w:r>
        <w:rPr>
          <w:spacing w:val="-2"/>
        </w:rPr>
        <w:t>to</w:t>
      </w:r>
      <w:r>
        <w:rPr>
          <w:spacing w:val="-12"/>
        </w:rPr>
        <w:t> </w:t>
      </w:r>
      <w:r>
        <w:rPr>
          <w:spacing w:val="-2"/>
        </w:rPr>
        <w:t>human</w:t>
      </w:r>
      <w:r>
        <w:rPr>
          <w:spacing w:val="-9"/>
        </w:rPr>
        <w:t> </w:t>
      </w:r>
      <w:r>
        <w:rPr>
          <w:spacing w:val="-2"/>
        </w:rPr>
        <w:t>and</w:t>
      </w:r>
      <w:r>
        <w:rPr>
          <w:spacing w:val="-12"/>
        </w:rPr>
        <w:t> </w:t>
      </w:r>
      <w:r>
        <w:rPr>
          <w:spacing w:val="-2"/>
        </w:rPr>
        <w:t>environmental</w:t>
      </w:r>
      <w:r>
        <w:rPr>
          <w:spacing w:val="-12"/>
        </w:rPr>
        <w:t> </w:t>
      </w:r>
      <w:r>
        <w:rPr>
          <w:spacing w:val="-2"/>
        </w:rPr>
        <w:t>health.</w:t>
      </w:r>
    </w:p>
    <w:p>
      <w:pPr>
        <w:spacing w:before="203"/>
        <w:ind w:left="120" w:right="0" w:firstLine="0"/>
        <w:jc w:val="left"/>
        <w:rPr>
          <w:sz w:val="24"/>
        </w:rPr>
      </w:pPr>
      <w:r>
        <w:rPr>
          <w:b/>
          <w:w w:val="90"/>
          <w:sz w:val="24"/>
        </w:rPr>
        <w:t>Environmental</w:t>
      </w:r>
      <w:r>
        <w:rPr>
          <w:b/>
          <w:spacing w:val="-10"/>
          <w:w w:val="90"/>
          <w:sz w:val="24"/>
        </w:rPr>
        <w:t> </w:t>
      </w:r>
      <w:r>
        <w:rPr>
          <w:b/>
          <w:w w:val="90"/>
          <w:sz w:val="24"/>
        </w:rPr>
        <w:t>Justice/Injustice</w:t>
      </w:r>
      <w:r>
        <w:rPr>
          <w:b/>
          <w:spacing w:val="-6"/>
          <w:w w:val="90"/>
          <w:sz w:val="24"/>
        </w:rPr>
        <w:t> </w:t>
      </w:r>
      <w:r>
        <w:rPr>
          <w:w w:val="90"/>
          <w:sz w:val="24"/>
        </w:rPr>
        <w:t>–</w:t>
      </w:r>
      <w:r>
        <w:rPr>
          <w:spacing w:val="-10"/>
          <w:w w:val="90"/>
          <w:sz w:val="24"/>
        </w:rPr>
        <w:t> </w:t>
      </w:r>
      <w:r>
        <w:rPr>
          <w:w w:val="90"/>
          <w:sz w:val="24"/>
        </w:rPr>
        <w:t>see</w:t>
      </w:r>
      <w:r>
        <w:rPr>
          <w:spacing w:val="-10"/>
          <w:w w:val="90"/>
          <w:sz w:val="24"/>
        </w:rPr>
        <w:t> </w:t>
      </w:r>
      <w:r>
        <w:rPr>
          <w:w w:val="90"/>
          <w:sz w:val="24"/>
        </w:rPr>
        <w:t>the</w:t>
      </w:r>
      <w:r>
        <w:rPr>
          <w:spacing w:val="-8"/>
          <w:w w:val="90"/>
          <w:sz w:val="24"/>
        </w:rPr>
        <w:t> </w:t>
      </w:r>
      <w:r>
        <w:rPr>
          <w:i/>
          <w:w w:val="90"/>
          <w:sz w:val="24"/>
        </w:rPr>
        <w:t>Introduction</w:t>
      </w:r>
      <w:r>
        <w:rPr>
          <w:i/>
          <w:spacing w:val="-9"/>
          <w:w w:val="90"/>
          <w:sz w:val="24"/>
        </w:rPr>
        <w:t> </w:t>
      </w:r>
      <w:r>
        <w:rPr>
          <w:w w:val="90"/>
          <w:sz w:val="24"/>
        </w:rPr>
        <w:t>below</w:t>
      </w:r>
      <w:r>
        <w:rPr>
          <w:spacing w:val="-10"/>
          <w:w w:val="90"/>
          <w:sz w:val="24"/>
        </w:rPr>
        <w:t> </w:t>
      </w:r>
      <w:r>
        <w:rPr>
          <w:w w:val="90"/>
          <w:sz w:val="24"/>
        </w:rPr>
        <w:t>for</w:t>
      </w:r>
      <w:r>
        <w:rPr>
          <w:spacing w:val="-7"/>
          <w:w w:val="90"/>
          <w:sz w:val="24"/>
        </w:rPr>
        <w:t> </w:t>
      </w:r>
      <w:r>
        <w:rPr>
          <w:w w:val="90"/>
          <w:sz w:val="24"/>
        </w:rPr>
        <w:t>a</w:t>
      </w:r>
      <w:r>
        <w:rPr>
          <w:spacing w:val="-10"/>
          <w:w w:val="90"/>
          <w:sz w:val="24"/>
        </w:rPr>
        <w:t> </w:t>
      </w:r>
      <w:r>
        <w:rPr>
          <w:spacing w:val="-2"/>
          <w:w w:val="90"/>
          <w:sz w:val="24"/>
        </w:rPr>
        <w:t>definition.</w:t>
      </w:r>
    </w:p>
    <w:p>
      <w:pPr>
        <w:pStyle w:val="BodyText"/>
        <w:spacing w:before="7"/>
        <w:ind w:left="0"/>
        <w:rPr>
          <w:sz w:val="20"/>
        </w:rPr>
      </w:pPr>
    </w:p>
    <w:p>
      <w:pPr>
        <w:spacing w:before="0"/>
        <w:ind w:left="120" w:right="0" w:firstLine="0"/>
        <w:jc w:val="left"/>
        <w:rPr>
          <w:sz w:val="24"/>
        </w:rPr>
      </w:pPr>
      <w:r>
        <w:rPr>
          <w:b/>
          <w:w w:val="90"/>
          <w:sz w:val="24"/>
        </w:rPr>
        <w:t>Health</w:t>
      </w:r>
      <w:r>
        <w:rPr>
          <w:b/>
          <w:sz w:val="24"/>
        </w:rPr>
        <w:t> </w:t>
      </w:r>
      <w:r>
        <w:rPr>
          <w:b/>
          <w:w w:val="90"/>
          <w:sz w:val="24"/>
        </w:rPr>
        <w:t>Equity/Inequity</w:t>
      </w:r>
      <w:r>
        <w:rPr>
          <w:b/>
          <w:spacing w:val="2"/>
          <w:sz w:val="24"/>
        </w:rPr>
        <w:t> </w:t>
      </w:r>
      <w:r>
        <w:rPr>
          <w:w w:val="90"/>
          <w:sz w:val="24"/>
        </w:rPr>
        <w:t>–</w:t>
      </w:r>
      <w:r>
        <w:rPr>
          <w:spacing w:val="-2"/>
          <w:sz w:val="24"/>
        </w:rPr>
        <w:t> </w:t>
      </w:r>
      <w:r>
        <w:rPr>
          <w:w w:val="90"/>
          <w:sz w:val="24"/>
        </w:rPr>
        <w:t>see</w:t>
      </w:r>
      <w:r>
        <w:rPr>
          <w:spacing w:val="-4"/>
          <w:sz w:val="24"/>
        </w:rPr>
        <w:t> </w:t>
      </w:r>
      <w:r>
        <w:rPr>
          <w:w w:val="90"/>
          <w:sz w:val="24"/>
        </w:rPr>
        <w:t>the</w:t>
      </w:r>
      <w:r>
        <w:rPr>
          <w:spacing w:val="-2"/>
          <w:sz w:val="24"/>
        </w:rPr>
        <w:t> </w:t>
      </w:r>
      <w:r>
        <w:rPr>
          <w:i/>
          <w:w w:val="90"/>
          <w:sz w:val="24"/>
        </w:rPr>
        <w:t>Introduction</w:t>
      </w:r>
      <w:r>
        <w:rPr>
          <w:i/>
          <w:spacing w:val="-2"/>
          <w:sz w:val="24"/>
        </w:rPr>
        <w:t> </w:t>
      </w:r>
      <w:r>
        <w:rPr>
          <w:w w:val="90"/>
          <w:sz w:val="24"/>
        </w:rPr>
        <w:t>below</w:t>
      </w:r>
      <w:r>
        <w:rPr>
          <w:spacing w:val="-2"/>
          <w:sz w:val="24"/>
        </w:rPr>
        <w:t> </w:t>
      </w:r>
      <w:r>
        <w:rPr>
          <w:w w:val="90"/>
          <w:sz w:val="24"/>
        </w:rPr>
        <w:t>for</w:t>
      </w:r>
      <w:r>
        <w:rPr>
          <w:spacing w:val="-2"/>
          <w:sz w:val="24"/>
        </w:rPr>
        <w:t> </w:t>
      </w:r>
      <w:r>
        <w:rPr>
          <w:w w:val="90"/>
          <w:sz w:val="24"/>
        </w:rPr>
        <w:t>a</w:t>
      </w:r>
      <w:r>
        <w:rPr>
          <w:spacing w:val="2"/>
          <w:sz w:val="24"/>
        </w:rPr>
        <w:t> </w:t>
      </w:r>
      <w:r>
        <w:rPr>
          <w:spacing w:val="-2"/>
          <w:w w:val="90"/>
          <w:sz w:val="24"/>
        </w:rPr>
        <w:t>definition.</w:t>
      </w:r>
    </w:p>
    <w:p>
      <w:pPr>
        <w:pStyle w:val="BodyText"/>
        <w:spacing w:before="6"/>
        <w:ind w:left="0"/>
        <w:rPr>
          <w:sz w:val="20"/>
        </w:rPr>
      </w:pPr>
    </w:p>
    <w:p>
      <w:pPr>
        <w:pStyle w:val="BodyText"/>
        <w:spacing w:line="268" w:lineRule="auto"/>
        <w:ind w:right="571"/>
      </w:pPr>
      <w:r>
        <w:rPr>
          <w:b/>
          <w:w w:val="90"/>
        </w:rPr>
        <w:t>Health Vulnerability </w:t>
      </w:r>
      <w:r>
        <w:rPr>
          <w:w w:val="90"/>
        </w:rPr>
        <w:t>– intrinsic biological factors such as chronic, pre-existing conditions that </w:t>
      </w:r>
      <w:r>
        <w:rPr>
          <w:spacing w:val="-2"/>
        </w:rPr>
        <w:t>can</w:t>
      </w:r>
      <w:r>
        <w:rPr>
          <w:spacing w:val="-15"/>
        </w:rPr>
        <w:t> </w:t>
      </w:r>
      <w:r>
        <w:rPr>
          <w:spacing w:val="-2"/>
        </w:rPr>
        <w:t>worsen</w:t>
      </w:r>
      <w:r>
        <w:rPr>
          <w:spacing w:val="-15"/>
        </w:rPr>
        <w:t> </w:t>
      </w:r>
      <w:r>
        <w:rPr>
          <w:spacing w:val="-2"/>
        </w:rPr>
        <w:t>the</w:t>
      </w:r>
      <w:r>
        <w:rPr>
          <w:spacing w:val="-14"/>
        </w:rPr>
        <w:t> </w:t>
      </w:r>
      <w:r>
        <w:rPr>
          <w:spacing w:val="-2"/>
        </w:rPr>
        <w:t>effects</w:t>
      </w:r>
      <w:r>
        <w:rPr>
          <w:spacing w:val="-15"/>
        </w:rPr>
        <w:t> </w:t>
      </w:r>
      <w:r>
        <w:rPr>
          <w:spacing w:val="-2"/>
        </w:rPr>
        <w:t>of</w:t>
      </w:r>
      <w:r>
        <w:rPr>
          <w:spacing w:val="-15"/>
        </w:rPr>
        <w:t> </w:t>
      </w:r>
      <w:r>
        <w:rPr>
          <w:spacing w:val="-2"/>
        </w:rPr>
        <w:t>environmental</w:t>
      </w:r>
      <w:r>
        <w:rPr>
          <w:spacing w:val="-15"/>
        </w:rPr>
        <w:t> </w:t>
      </w:r>
      <w:r>
        <w:rPr>
          <w:spacing w:val="-2"/>
        </w:rPr>
        <w:t>burden.</w:t>
      </w:r>
    </w:p>
    <w:p>
      <w:pPr>
        <w:pStyle w:val="BodyText"/>
        <w:spacing w:line="266" w:lineRule="auto" w:before="202"/>
        <w:ind w:right="661" w:hanging="1"/>
      </w:pPr>
      <w:r>
        <w:rPr>
          <w:b/>
          <w:w w:val="90"/>
        </w:rPr>
        <w:t>Module Domains </w:t>
      </w:r>
      <w:r>
        <w:rPr>
          <w:w w:val="90"/>
        </w:rPr>
        <w:t>– functional groups representing distinct aspects of environmental burden </w:t>
      </w:r>
      <w:r>
        <w:rPr/>
        <w:t>and</w:t>
      </w:r>
      <w:r>
        <w:rPr>
          <w:spacing w:val="-16"/>
        </w:rPr>
        <w:t> </w:t>
      </w:r>
      <w:r>
        <w:rPr/>
        <w:t>social</w:t>
      </w:r>
      <w:r>
        <w:rPr>
          <w:spacing w:val="-17"/>
        </w:rPr>
        <w:t> </w:t>
      </w:r>
      <w:r>
        <w:rPr/>
        <w:t>vulnerability.</w:t>
      </w:r>
    </w:p>
    <w:p>
      <w:pPr>
        <w:spacing w:before="209"/>
        <w:ind w:left="120" w:right="0" w:hanging="1"/>
        <w:jc w:val="left"/>
        <w:rPr>
          <w:sz w:val="24"/>
        </w:rPr>
      </w:pPr>
      <w:r>
        <w:rPr>
          <w:b/>
          <w:w w:val="90"/>
          <w:sz w:val="24"/>
        </w:rPr>
        <w:t>Pathogenic</w:t>
      </w:r>
      <w:r>
        <w:rPr>
          <w:b/>
          <w:spacing w:val="4"/>
          <w:sz w:val="24"/>
        </w:rPr>
        <w:t> </w:t>
      </w:r>
      <w:r>
        <w:rPr>
          <w:b/>
          <w:w w:val="90"/>
          <w:sz w:val="24"/>
        </w:rPr>
        <w:t>features</w:t>
      </w:r>
      <w:r>
        <w:rPr>
          <w:b/>
          <w:spacing w:val="5"/>
          <w:sz w:val="24"/>
        </w:rPr>
        <w:t> </w:t>
      </w:r>
      <w:r>
        <w:rPr>
          <w:w w:val="90"/>
          <w:sz w:val="24"/>
        </w:rPr>
        <w:t>–</w:t>
      </w:r>
      <w:r>
        <w:rPr>
          <w:spacing w:val="1"/>
          <w:sz w:val="24"/>
        </w:rPr>
        <w:t> </w:t>
      </w:r>
      <w:r>
        <w:rPr>
          <w:w w:val="90"/>
          <w:sz w:val="24"/>
        </w:rPr>
        <w:t>features</w:t>
      </w:r>
      <w:r>
        <w:rPr>
          <w:spacing w:val="3"/>
          <w:sz w:val="24"/>
        </w:rPr>
        <w:t> </w:t>
      </w:r>
      <w:r>
        <w:rPr>
          <w:w w:val="90"/>
          <w:sz w:val="24"/>
        </w:rPr>
        <w:t>of</w:t>
      </w:r>
      <w:r>
        <w:rPr>
          <w:spacing w:val="3"/>
          <w:sz w:val="24"/>
        </w:rPr>
        <w:t> </w:t>
      </w:r>
      <w:r>
        <w:rPr>
          <w:w w:val="90"/>
          <w:sz w:val="24"/>
        </w:rPr>
        <w:t>the</w:t>
      </w:r>
      <w:r>
        <w:rPr>
          <w:spacing w:val="1"/>
          <w:sz w:val="24"/>
        </w:rPr>
        <w:t> </w:t>
      </w:r>
      <w:r>
        <w:rPr>
          <w:w w:val="90"/>
          <w:sz w:val="24"/>
        </w:rPr>
        <w:t>environment</w:t>
      </w:r>
      <w:r>
        <w:rPr>
          <w:spacing w:val="1"/>
          <w:sz w:val="24"/>
        </w:rPr>
        <w:t> </w:t>
      </w:r>
      <w:r>
        <w:rPr>
          <w:w w:val="90"/>
          <w:sz w:val="24"/>
        </w:rPr>
        <w:t>that</w:t>
      </w:r>
      <w:r>
        <w:rPr>
          <w:spacing w:val="6"/>
          <w:sz w:val="24"/>
        </w:rPr>
        <w:t> </w:t>
      </w:r>
      <w:r>
        <w:rPr>
          <w:w w:val="90"/>
          <w:sz w:val="24"/>
        </w:rPr>
        <w:t>may</w:t>
      </w:r>
      <w:r>
        <w:rPr>
          <w:spacing w:val="2"/>
          <w:sz w:val="24"/>
        </w:rPr>
        <w:t> </w:t>
      </w:r>
      <w:r>
        <w:rPr>
          <w:w w:val="90"/>
          <w:sz w:val="24"/>
        </w:rPr>
        <w:t>be</w:t>
      </w:r>
      <w:r>
        <w:rPr>
          <w:spacing w:val="2"/>
          <w:sz w:val="24"/>
        </w:rPr>
        <w:t> </w:t>
      </w:r>
      <w:r>
        <w:rPr>
          <w:w w:val="90"/>
          <w:sz w:val="24"/>
        </w:rPr>
        <w:t>detrimental</w:t>
      </w:r>
      <w:r>
        <w:rPr>
          <w:spacing w:val="1"/>
          <w:sz w:val="24"/>
        </w:rPr>
        <w:t> </w:t>
      </w:r>
      <w:r>
        <w:rPr>
          <w:w w:val="90"/>
          <w:sz w:val="24"/>
        </w:rPr>
        <w:t>to</w:t>
      </w:r>
      <w:r>
        <w:rPr>
          <w:spacing w:val="2"/>
          <w:sz w:val="24"/>
        </w:rPr>
        <w:t> </w:t>
      </w:r>
      <w:r>
        <w:rPr>
          <w:w w:val="90"/>
          <w:sz w:val="24"/>
        </w:rPr>
        <w:t>human</w:t>
      </w:r>
      <w:r>
        <w:rPr>
          <w:spacing w:val="2"/>
          <w:sz w:val="24"/>
        </w:rPr>
        <w:t> </w:t>
      </w:r>
      <w:r>
        <w:rPr>
          <w:spacing w:val="-2"/>
          <w:w w:val="90"/>
          <w:sz w:val="24"/>
        </w:rPr>
        <w:t>health.</w:t>
      </w:r>
    </w:p>
    <w:p>
      <w:pPr>
        <w:pStyle w:val="BodyText"/>
        <w:spacing w:before="7"/>
        <w:ind w:left="0"/>
        <w:rPr>
          <w:sz w:val="20"/>
        </w:rPr>
      </w:pPr>
    </w:p>
    <w:p>
      <w:pPr>
        <w:pStyle w:val="BodyText"/>
        <w:spacing w:line="266" w:lineRule="auto"/>
        <w:ind w:right="571"/>
      </w:pPr>
      <w:r>
        <w:rPr>
          <w:b/>
          <w:w w:val="90"/>
        </w:rPr>
        <w:t>Prevalence </w:t>
      </w:r>
      <w:r>
        <w:rPr>
          <w:w w:val="90"/>
        </w:rPr>
        <w:t>– the proportion of a population who have a specific characteristic or disease in a </w:t>
      </w:r>
      <w:r>
        <w:rPr/>
        <w:t>given time period.</w:t>
      </w:r>
    </w:p>
    <w:p>
      <w:pPr>
        <w:pStyle w:val="BodyText"/>
        <w:spacing w:line="268" w:lineRule="auto" w:before="206"/>
        <w:ind w:right="571"/>
      </w:pPr>
      <w:r>
        <w:rPr>
          <w:b/>
          <w:w w:val="90"/>
        </w:rPr>
        <w:t>Procedural Environmental Justice </w:t>
      </w:r>
      <w:r>
        <w:rPr>
          <w:w w:val="90"/>
        </w:rPr>
        <w:t>– seeks the equitable involvement of all people in environmental decision-making, with a focus on addressing unequal power structures.</w:t>
      </w:r>
    </w:p>
    <w:p>
      <w:pPr>
        <w:spacing w:before="203"/>
        <w:ind w:left="120" w:right="0" w:firstLine="0"/>
        <w:jc w:val="left"/>
        <w:rPr>
          <w:sz w:val="24"/>
        </w:rPr>
      </w:pPr>
      <w:r>
        <w:rPr>
          <w:b/>
          <w:w w:val="90"/>
          <w:sz w:val="24"/>
        </w:rPr>
        <w:t>Salutogenic</w:t>
      </w:r>
      <w:r>
        <w:rPr>
          <w:b/>
          <w:sz w:val="24"/>
        </w:rPr>
        <w:t> </w:t>
      </w:r>
      <w:r>
        <w:rPr>
          <w:b/>
          <w:w w:val="90"/>
          <w:sz w:val="24"/>
        </w:rPr>
        <w:t>features</w:t>
      </w:r>
      <w:r>
        <w:rPr>
          <w:b/>
          <w:spacing w:val="5"/>
          <w:sz w:val="24"/>
        </w:rPr>
        <w:t> </w:t>
      </w:r>
      <w:r>
        <w:rPr>
          <w:w w:val="90"/>
          <w:sz w:val="24"/>
        </w:rPr>
        <w:t>–</w:t>
      </w:r>
      <w:r>
        <w:rPr>
          <w:sz w:val="24"/>
        </w:rPr>
        <w:t> </w:t>
      </w:r>
      <w:r>
        <w:rPr>
          <w:w w:val="90"/>
          <w:sz w:val="24"/>
        </w:rPr>
        <w:t>features</w:t>
      </w:r>
      <w:r>
        <w:rPr>
          <w:spacing w:val="5"/>
          <w:sz w:val="24"/>
        </w:rPr>
        <w:t> </w:t>
      </w:r>
      <w:r>
        <w:rPr>
          <w:w w:val="90"/>
          <w:sz w:val="24"/>
        </w:rPr>
        <w:t>of</w:t>
      </w:r>
      <w:r>
        <w:rPr>
          <w:sz w:val="24"/>
        </w:rPr>
        <w:t> </w:t>
      </w:r>
      <w:r>
        <w:rPr>
          <w:w w:val="90"/>
          <w:sz w:val="24"/>
        </w:rPr>
        <w:t>the</w:t>
      </w:r>
      <w:r>
        <w:rPr>
          <w:sz w:val="24"/>
        </w:rPr>
        <w:t> </w:t>
      </w:r>
      <w:r>
        <w:rPr>
          <w:w w:val="90"/>
          <w:sz w:val="24"/>
        </w:rPr>
        <w:t>environment</w:t>
      </w:r>
      <w:r>
        <w:rPr>
          <w:sz w:val="24"/>
        </w:rPr>
        <w:t> </w:t>
      </w:r>
      <w:r>
        <w:rPr>
          <w:w w:val="90"/>
          <w:sz w:val="24"/>
        </w:rPr>
        <w:t>that</w:t>
      </w:r>
      <w:r>
        <w:rPr>
          <w:spacing w:val="1"/>
          <w:sz w:val="24"/>
        </w:rPr>
        <w:t> </w:t>
      </w:r>
      <w:r>
        <w:rPr>
          <w:w w:val="90"/>
          <w:sz w:val="24"/>
        </w:rPr>
        <w:t>contribute</w:t>
      </w:r>
      <w:r>
        <w:rPr>
          <w:sz w:val="24"/>
        </w:rPr>
        <w:t> </w:t>
      </w:r>
      <w:r>
        <w:rPr>
          <w:w w:val="90"/>
          <w:sz w:val="24"/>
        </w:rPr>
        <w:t>to</w:t>
      </w:r>
      <w:r>
        <w:rPr>
          <w:sz w:val="24"/>
        </w:rPr>
        <w:t> </w:t>
      </w:r>
      <w:r>
        <w:rPr>
          <w:w w:val="90"/>
          <w:sz w:val="24"/>
        </w:rPr>
        <w:t>good</w:t>
      </w:r>
      <w:r>
        <w:rPr>
          <w:spacing w:val="2"/>
          <w:sz w:val="24"/>
        </w:rPr>
        <w:t> </w:t>
      </w:r>
      <w:r>
        <w:rPr>
          <w:spacing w:val="-2"/>
          <w:w w:val="90"/>
          <w:sz w:val="24"/>
        </w:rPr>
        <w:t>health.</w:t>
      </w:r>
    </w:p>
    <w:p>
      <w:pPr>
        <w:pStyle w:val="BodyText"/>
        <w:spacing w:before="8"/>
        <w:ind w:left="0"/>
        <w:rPr>
          <w:sz w:val="20"/>
        </w:rPr>
      </w:pPr>
    </w:p>
    <w:p>
      <w:pPr>
        <w:pStyle w:val="BodyText"/>
        <w:spacing w:line="266" w:lineRule="auto"/>
        <w:ind w:right="571"/>
      </w:pPr>
      <w:r>
        <w:rPr>
          <w:b/>
          <w:w w:val="90"/>
        </w:rPr>
        <w:t>Social Vulnerability </w:t>
      </w:r>
      <w:r>
        <w:rPr>
          <w:w w:val="90"/>
        </w:rPr>
        <w:t>– the combined demographic and socioeconomic factors that adversely </w:t>
      </w:r>
      <w:r>
        <w:rPr>
          <w:spacing w:val="-6"/>
        </w:rPr>
        <w:t>affect communities</w:t>
      </w:r>
      <w:r>
        <w:rPr>
          <w:spacing w:val="-9"/>
        </w:rPr>
        <w:t> </w:t>
      </w:r>
      <w:r>
        <w:rPr>
          <w:spacing w:val="-6"/>
        </w:rPr>
        <w:t>that</w:t>
      </w:r>
      <w:r>
        <w:rPr>
          <w:spacing w:val="-9"/>
        </w:rPr>
        <w:t> </w:t>
      </w:r>
      <w:r>
        <w:rPr>
          <w:spacing w:val="-6"/>
        </w:rPr>
        <w:t>encounter</w:t>
      </w:r>
      <w:r>
        <w:rPr>
          <w:spacing w:val="-9"/>
        </w:rPr>
        <w:t> </w:t>
      </w:r>
      <w:r>
        <w:rPr>
          <w:spacing w:val="-6"/>
        </w:rPr>
        <w:t>hazards</w:t>
      </w:r>
      <w:r>
        <w:rPr>
          <w:spacing w:val="-8"/>
        </w:rPr>
        <w:t> </w:t>
      </w:r>
      <w:r>
        <w:rPr>
          <w:spacing w:val="-6"/>
        </w:rPr>
        <w:t>and</w:t>
      </w:r>
      <w:r>
        <w:rPr>
          <w:spacing w:val="-8"/>
        </w:rPr>
        <w:t> </w:t>
      </w:r>
      <w:r>
        <w:rPr>
          <w:spacing w:val="-6"/>
        </w:rPr>
        <w:t>other</w:t>
      </w:r>
      <w:r>
        <w:rPr>
          <w:spacing w:val="-9"/>
        </w:rPr>
        <w:t> </w:t>
      </w:r>
      <w:r>
        <w:rPr>
          <w:spacing w:val="-6"/>
        </w:rPr>
        <w:t>community-level stressors.</w:t>
      </w:r>
    </w:p>
    <w:p>
      <w:pPr>
        <w:pStyle w:val="BodyText"/>
        <w:spacing w:line="266" w:lineRule="auto" w:before="208"/>
        <w:ind w:right="571"/>
      </w:pPr>
      <w:r>
        <w:rPr>
          <w:b/>
          <w:spacing w:val="-6"/>
        </w:rPr>
        <w:t>Tertile</w:t>
      </w:r>
      <w:r>
        <w:rPr>
          <w:b/>
          <w:spacing w:val="-12"/>
        </w:rPr>
        <w:t> </w:t>
      </w:r>
      <w:r>
        <w:rPr>
          <w:spacing w:val="-6"/>
        </w:rPr>
        <w:t>–</w:t>
      </w:r>
      <w:r>
        <w:rPr>
          <w:spacing w:val="-14"/>
        </w:rPr>
        <w:t> </w:t>
      </w:r>
      <w:r>
        <w:rPr>
          <w:spacing w:val="-6"/>
        </w:rPr>
        <w:t>any</w:t>
      </w:r>
      <w:r>
        <w:rPr>
          <w:spacing w:val="-13"/>
        </w:rPr>
        <w:t> </w:t>
      </w:r>
      <w:r>
        <w:rPr>
          <w:spacing w:val="-6"/>
        </w:rPr>
        <w:t>of</w:t>
      </w:r>
      <w:r>
        <w:rPr>
          <w:spacing w:val="-13"/>
        </w:rPr>
        <w:t> </w:t>
      </w:r>
      <w:r>
        <w:rPr>
          <w:spacing w:val="-6"/>
        </w:rPr>
        <w:t>the</w:t>
      </w:r>
      <w:r>
        <w:rPr>
          <w:spacing w:val="-14"/>
        </w:rPr>
        <w:t> </w:t>
      </w:r>
      <w:r>
        <w:rPr>
          <w:spacing w:val="-6"/>
        </w:rPr>
        <w:t>two</w:t>
      </w:r>
      <w:r>
        <w:rPr>
          <w:spacing w:val="-14"/>
        </w:rPr>
        <w:t> </w:t>
      </w:r>
      <w:r>
        <w:rPr>
          <w:spacing w:val="-6"/>
        </w:rPr>
        <w:t>points</w:t>
      </w:r>
      <w:r>
        <w:rPr>
          <w:spacing w:val="-14"/>
        </w:rPr>
        <w:t> </w:t>
      </w:r>
      <w:r>
        <w:rPr>
          <w:spacing w:val="-6"/>
        </w:rPr>
        <w:t>that</w:t>
      </w:r>
      <w:r>
        <w:rPr>
          <w:spacing w:val="-11"/>
        </w:rPr>
        <w:t> </w:t>
      </w:r>
      <w:r>
        <w:rPr>
          <w:spacing w:val="-6"/>
        </w:rPr>
        <w:t>divide</w:t>
      </w:r>
      <w:r>
        <w:rPr>
          <w:spacing w:val="-14"/>
        </w:rPr>
        <w:t> </w:t>
      </w:r>
      <w:r>
        <w:rPr>
          <w:spacing w:val="-6"/>
        </w:rPr>
        <w:t>an</w:t>
      </w:r>
      <w:r>
        <w:rPr>
          <w:spacing w:val="-13"/>
        </w:rPr>
        <w:t> </w:t>
      </w:r>
      <w:r>
        <w:rPr>
          <w:spacing w:val="-6"/>
        </w:rPr>
        <w:t>ordered</w:t>
      </w:r>
      <w:r>
        <w:rPr>
          <w:spacing w:val="-13"/>
        </w:rPr>
        <w:t> </w:t>
      </w:r>
      <w:r>
        <w:rPr>
          <w:spacing w:val="-6"/>
        </w:rPr>
        <w:t>distribution</w:t>
      </w:r>
      <w:r>
        <w:rPr>
          <w:spacing w:val="-11"/>
        </w:rPr>
        <w:t> </w:t>
      </w:r>
      <w:r>
        <w:rPr>
          <w:spacing w:val="-6"/>
        </w:rPr>
        <w:t>into</w:t>
      </w:r>
      <w:r>
        <w:rPr>
          <w:spacing w:val="-14"/>
        </w:rPr>
        <w:t> </w:t>
      </w:r>
      <w:r>
        <w:rPr>
          <w:spacing w:val="-6"/>
        </w:rPr>
        <w:t>three</w:t>
      </w:r>
      <w:r>
        <w:rPr>
          <w:spacing w:val="-11"/>
        </w:rPr>
        <w:t> </w:t>
      </w:r>
      <w:r>
        <w:rPr>
          <w:spacing w:val="-6"/>
        </w:rPr>
        <w:t>parts,</w:t>
      </w:r>
      <w:r>
        <w:rPr>
          <w:spacing w:val="-15"/>
        </w:rPr>
        <w:t> </w:t>
      </w:r>
      <w:r>
        <w:rPr>
          <w:spacing w:val="-6"/>
        </w:rPr>
        <w:t>each </w:t>
      </w:r>
      <w:r>
        <w:rPr/>
        <w:t>containing</w:t>
      </w:r>
      <w:r>
        <w:rPr>
          <w:spacing w:val="-11"/>
        </w:rPr>
        <w:t> </w:t>
      </w:r>
      <w:r>
        <w:rPr/>
        <w:t>a</w:t>
      </w:r>
      <w:r>
        <w:rPr>
          <w:spacing w:val="-13"/>
        </w:rPr>
        <w:t> </w:t>
      </w:r>
      <w:r>
        <w:rPr/>
        <w:t>third</w:t>
      </w:r>
      <w:r>
        <w:rPr>
          <w:spacing w:val="-12"/>
        </w:rPr>
        <w:t> </w:t>
      </w:r>
      <w:r>
        <w:rPr/>
        <w:t>of</w:t>
      </w:r>
      <w:r>
        <w:rPr>
          <w:spacing w:val="-10"/>
        </w:rPr>
        <w:t> </w:t>
      </w:r>
      <w:r>
        <w:rPr/>
        <w:t>the</w:t>
      </w:r>
      <w:r>
        <w:rPr>
          <w:spacing w:val="-15"/>
        </w:rPr>
        <w:t> </w:t>
      </w:r>
      <w:r>
        <w:rPr/>
        <w:t>population.</w:t>
      </w:r>
    </w:p>
    <w:p>
      <w:pPr>
        <w:spacing w:after="0" w:line="266" w:lineRule="auto"/>
        <w:sectPr>
          <w:pgSz w:w="12240" w:h="15840"/>
          <w:pgMar w:header="0" w:footer="1185" w:top="1500" w:bottom="1400" w:left="1320" w:right="960"/>
        </w:sectPr>
      </w:pPr>
    </w:p>
    <w:p>
      <w:pPr>
        <w:pStyle w:val="Heading1"/>
      </w:pPr>
      <w:bookmarkStart w:name="Introduction  " w:id="3"/>
      <w:bookmarkEnd w:id="3"/>
      <w:r>
        <w:rPr/>
      </w:r>
      <w:bookmarkStart w:name="_bookmark1" w:id="4"/>
      <w:bookmarkEnd w:id="4"/>
      <w:r>
        <w:rPr/>
      </w:r>
      <w:r>
        <w:rPr>
          <w:color w:val="2E5395"/>
          <w:spacing w:val="-2"/>
        </w:rPr>
        <w:t>Introduction</w:t>
      </w:r>
    </w:p>
    <w:p>
      <w:pPr>
        <w:pStyle w:val="Heading2"/>
        <w:spacing w:before="94"/>
      </w:pPr>
      <w:bookmarkStart w:name="What is Environmental Justice? " w:id="5"/>
      <w:bookmarkEnd w:id="5"/>
      <w:r>
        <w:rPr/>
      </w:r>
      <w:bookmarkStart w:name="_bookmark2" w:id="6"/>
      <w:bookmarkEnd w:id="6"/>
      <w:r>
        <w:rPr/>
      </w:r>
      <w:r>
        <w:rPr>
          <w:color w:val="2E5395"/>
          <w:w w:val="90"/>
        </w:rPr>
        <w:t>What</w:t>
      </w:r>
      <w:r>
        <w:rPr>
          <w:color w:val="2E5395"/>
          <w:spacing w:val="-6"/>
        </w:rPr>
        <w:t> </w:t>
      </w:r>
      <w:r>
        <w:rPr>
          <w:color w:val="2E5395"/>
          <w:w w:val="90"/>
        </w:rPr>
        <w:t>is</w:t>
      </w:r>
      <w:r>
        <w:rPr>
          <w:color w:val="2E5395"/>
          <w:spacing w:val="-6"/>
        </w:rPr>
        <w:t> </w:t>
      </w:r>
      <w:r>
        <w:rPr>
          <w:color w:val="2E5395"/>
          <w:w w:val="90"/>
        </w:rPr>
        <w:t>Environmental</w:t>
      </w:r>
      <w:r>
        <w:rPr>
          <w:color w:val="2E5395"/>
          <w:spacing w:val="-1"/>
        </w:rPr>
        <w:t> </w:t>
      </w:r>
      <w:r>
        <w:rPr>
          <w:color w:val="2E5395"/>
          <w:spacing w:val="-2"/>
          <w:w w:val="90"/>
        </w:rPr>
        <w:t>Justice?</w:t>
      </w:r>
    </w:p>
    <w:p>
      <w:pPr>
        <w:pStyle w:val="BodyText"/>
        <w:spacing w:line="276" w:lineRule="auto" w:before="41"/>
        <w:ind w:right="661"/>
      </w:pPr>
      <w:r>
        <w:rPr>
          <w:w w:val="90"/>
        </w:rPr>
        <w:t>Environmental justice is the fair treatment</w:t>
      </w:r>
      <w:r>
        <w:rPr/>
        <w:t> </w:t>
      </w:r>
      <w:r>
        <w:rPr>
          <w:w w:val="90"/>
        </w:rPr>
        <w:t>and</w:t>
      </w:r>
      <w:r>
        <w:rPr/>
        <w:t> </w:t>
      </w:r>
      <w:r>
        <w:rPr>
          <w:w w:val="90"/>
        </w:rPr>
        <w:t>meaningful involvement</w:t>
      </w:r>
      <w:r>
        <w:rPr/>
        <w:t> </w:t>
      </w:r>
      <w:r>
        <w:rPr>
          <w:w w:val="90"/>
        </w:rPr>
        <w:t>of all people regardless</w:t>
      </w:r>
      <w:r>
        <w:rPr>
          <w:spacing w:val="80"/>
        </w:rPr>
        <w:t> </w:t>
      </w:r>
      <w:r>
        <w:rPr>
          <w:spacing w:val="-6"/>
        </w:rPr>
        <w:t>of race, color, national origin, or income to develop, implement, and enforce environmental </w:t>
      </w:r>
      <w:r>
        <w:rPr>
          <w:w w:val="90"/>
        </w:rPr>
        <w:t>laws, regulations, and policies. This goal will be achieved when everyone enjoys the same degree of protection from environmental and health hazards, and equal access to the decision- </w:t>
      </w:r>
      <w:r>
        <w:rPr>
          <w:spacing w:val="-6"/>
        </w:rPr>
        <w:t>making process</w:t>
      </w:r>
      <w:r>
        <w:rPr>
          <w:spacing w:val="-8"/>
        </w:rPr>
        <w:t> </w:t>
      </w:r>
      <w:r>
        <w:rPr>
          <w:spacing w:val="-6"/>
        </w:rPr>
        <w:t>to</w:t>
      </w:r>
      <w:r>
        <w:rPr>
          <w:spacing w:val="-7"/>
        </w:rPr>
        <w:t> </w:t>
      </w:r>
      <w:r>
        <w:rPr>
          <w:spacing w:val="-6"/>
        </w:rPr>
        <w:t>live, learn, and</w:t>
      </w:r>
      <w:r>
        <w:rPr>
          <w:spacing w:val="-8"/>
        </w:rPr>
        <w:t> </w:t>
      </w:r>
      <w:r>
        <w:rPr>
          <w:spacing w:val="-6"/>
        </w:rPr>
        <w:t>work</w:t>
      </w:r>
      <w:r>
        <w:rPr>
          <w:spacing w:val="-7"/>
        </w:rPr>
        <w:t> </w:t>
      </w:r>
      <w:r>
        <w:rPr>
          <w:spacing w:val="-6"/>
        </w:rPr>
        <w:t>in a</w:t>
      </w:r>
      <w:r>
        <w:rPr>
          <w:spacing w:val="-8"/>
        </w:rPr>
        <w:t> </w:t>
      </w:r>
      <w:r>
        <w:rPr>
          <w:spacing w:val="-6"/>
        </w:rPr>
        <w:t>healthy</w:t>
      </w:r>
      <w:r>
        <w:rPr>
          <w:spacing w:val="-7"/>
        </w:rPr>
        <w:t> </w:t>
      </w:r>
      <w:r>
        <w:rPr>
          <w:spacing w:val="-6"/>
        </w:rPr>
        <w:t>environment.</w:t>
      </w:r>
    </w:p>
    <w:p>
      <w:pPr>
        <w:pStyle w:val="BodyText"/>
        <w:spacing w:line="276" w:lineRule="auto" w:before="153"/>
        <w:ind w:right="571"/>
      </w:pPr>
      <w:r>
        <w:rPr>
          <w:w w:val="90"/>
        </w:rPr>
        <w:t>Environmental justice issues are often divided into issues of “procedural justice” and issues of </w:t>
      </w:r>
      <w:r>
        <w:rPr>
          <w:spacing w:val="-6"/>
        </w:rPr>
        <w:t>“distributive</w:t>
      </w:r>
      <w:r>
        <w:rPr>
          <w:spacing w:val="-12"/>
        </w:rPr>
        <w:t> </w:t>
      </w:r>
      <w:r>
        <w:rPr>
          <w:spacing w:val="-6"/>
        </w:rPr>
        <w:t>justice”</w:t>
      </w:r>
      <w:r>
        <w:rPr>
          <w:spacing w:val="-13"/>
        </w:rPr>
        <w:t> </w:t>
      </w:r>
      <w:r>
        <w:rPr>
          <w:spacing w:val="-6"/>
        </w:rPr>
        <w:t>(Kuehn,</w:t>
      </w:r>
      <w:r>
        <w:rPr>
          <w:spacing w:val="-14"/>
        </w:rPr>
        <w:t> </w:t>
      </w:r>
      <w:r>
        <w:rPr>
          <w:spacing w:val="-6"/>
        </w:rPr>
        <w:t>2000).</w:t>
      </w:r>
      <w:r>
        <w:rPr>
          <w:spacing w:val="-13"/>
        </w:rPr>
        <w:t> </w:t>
      </w:r>
      <w:r>
        <w:rPr>
          <w:spacing w:val="-6"/>
        </w:rPr>
        <w:t>Procedural</w:t>
      </w:r>
      <w:r>
        <w:rPr>
          <w:spacing w:val="-12"/>
        </w:rPr>
        <w:t> </w:t>
      </w:r>
      <w:r>
        <w:rPr>
          <w:spacing w:val="-6"/>
        </w:rPr>
        <w:t>justice</w:t>
      </w:r>
      <w:r>
        <w:rPr>
          <w:spacing w:val="-11"/>
        </w:rPr>
        <w:t> </w:t>
      </w:r>
      <w:r>
        <w:rPr>
          <w:spacing w:val="-6"/>
        </w:rPr>
        <w:t>seeks</w:t>
      </w:r>
      <w:r>
        <w:rPr>
          <w:spacing w:val="-13"/>
        </w:rPr>
        <w:t> </w:t>
      </w:r>
      <w:r>
        <w:rPr>
          <w:spacing w:val="-6"/>
        </w:rPr>
        <w:t>the</w:t>
      </w:r>
      <w:r>
        <w:rPr>
          <w:spacing w:val="-12"/>
        </w:rPr>
        <w:t> </w:t>
      </w:r>
      <w:r>
        <w:rPr>
          <w:spacing w:val="-6"/>
        </w:rPr>
        <w:t>equitable</w:t>
      </w:r>
      <w:r>
        <w:rPr>
          <w:spacing w:val="-12"/>
        </w:rPr>
        <w:t> </w:t>
      </w:r>
      <w:r>
        <w:rPr>
          <w:spacing w:val="-6"/>
        </w:rPr>
        <w:t>involvement</w:t>
      </w:r>
      <w:r>
        <w:rPr>
          <w:spacing w:val="-11"/>
        </w:rPr>
        <w:t> </w:t>
      </w:r>
      <w:r>
        <w:rPr>
          <w:spacing w:val="-6"/>
        </w:rPr>
        <w:t>of</w:t>
      </w:r>
      <w:r>
        <w:rPr>
          <w:spacing w:val="-11"/>
        </w:rPr>
        <w:t> </w:t>
      </w:r>
      <w:r>
        <w:rPr>
          <w:spacing w:val="-6"/>
        </w:rPr>
        <w:t>all people</w:t>
      </w:r>
      <w:r>
        <w:rPr>
          <w:spacing w:val="-12"/>
        </w:rPr>
        <w:t> </w:t>
      </w:r>
      <w:r>
        <w:rPr>
          <w:spacing w:val="-6"/>
        </w:rPr>
        <w:t>in</w:t>
      </w:r>
      <w:r>
        <w:rPr>
          <w:spacing w:val="-11"/>
        </w:rPr>
        <w:t> </w:t>
      </w:r>
      <w:r>
        <w:rPr>
          <w:spacing w:val="-6"/>
        </w:rPr>
        <w:t>environmental</w:t>
      </w:r>
      <w:r>
        <w:rPr>
          <w:spacing w:val="-14"/>
        </w:rPr>
        <w:t> </w:t>
      </w:r>
      <w:r>
        <w:rPr>
          <w:spacing w:val="-6"/>
        </w:rPr>
        <w:t>decision-making,</w:t>
      </w:r>
      <w:r>
        <w:rPr>
          <w:spacing w:val="-14"/>
        </w:rPr>
        <w:t> </w:t>
      </w:r>
      <w:r>
        <w:rPr>
          <w:spacing w:val="-6"/>
        </w:rPr>
        <w:t>with</w:t>
      </w:r>
      <w:r>
        <w:rPr>
          <w:spacing w:val="-11"/>
        </w:rPr>
        <w:t> </w:t>
      </w:r>
      <w:r>
        <w:rPr>
          <w:spacing w:val="-6"/>
        </w:rPr>
        <w:t>a</w:t>
      </w:r>
      <w:r>
        <w:rPr>
          <w:spacing w:val="-14"/>
        </w:rPr>
        <w:t> </w:t>
      </w:r>
      <w:r>
        <w:rPr>
          <w:spacing w:val="-6"/>
        </w:rPr>
        <w:t>focus</w:t>
      </w:r>
      <w:r>
        <w:rPr>
          <w:spacing w:val="-13"/>
        </w:rPr>
        <w:t> </w:t>
      </w:r>
      <w:r>
        <w:rPr>
          <w:spacing w:val="-6"/>
        </w:rPr>
        <w:t>on</w:t>
      </w:r>
      <w:r>
        <w:rPr>
          <w:spacing w:val="-13"/>
        </w:rPr>
        <w:t> </w:t>
      </w:r>
      <w:r>
        <w:rPr>
          <w:spacing w:val="-6"/>
        </w:rPr>
        <w:t>addressing</w:t>
      </w:r>
      <w:r>
        <w:rPr>
          <w:spacing w:val="-15"/>
        </w:rPr>
        <w:t> </w:t>
      </w:r>
      <w:r>
        <w:rPr>
          <w:spacing w:val="-6"/>
        </w:rPr>
        <w:t>unequal</w:t>
      </w:r>
      <w:r>
        <w:rPr>
          <w:spacing w:val="-11"/>
        </w:rPr>
        <w:t> </w:t>
      </w:r>
      <w:r>
        <w:rPr>
          <w:spacing w:val="-6"/>
        </w:rPr>
        <w:t>power </w:t>
      </w:r>
      <w:r>
        <w:rPr>
          <w:w w:val="90"/>
        </w:rPr>
        <w:t>structures. Distributive justice seeks to address place-based disparities in exposures to </w:t>
      </w:r>
      <w:r>
        <w:rPr>
          <w:spacing w:val="-8"/>
        </w:rPr>
        <w:t>environmental hazards and access to environmental amenities and other resources.</w:t>
      </w:r>
    </w:p>
    <w:p>
      <w:pPr>
        <w:pStyle w:val="BodyText"/>
        <w:spacing w:line="276" w:lineRule="auto"/>
        <w:ind w:right="571"/>
      </w:pPr>
      <w:r>
        <w:rPr>
          <w:spacing w:val="-6"/>
        </w:rPr>
        <w:t>Distributive</w:t>
      </w:r>
      <w:r>
        <w:rPr>
          <w:spacing w:val="-12"/>
        </w:rPr>
        <w:t> </w:t>
      </w:r>
      <w:r>
        <w:rPr>
          <w:spacing w:val="-6"/>
        </w:rPr>
        <w:t>environmental</w:t>
      </w:r>
      <w:r>
        <w:rPr>
          <w:spacing w:val="-12"/>
        </w:rPr>
        <w:t> </w:t>
      </w:r>
      <w:r>
        <w:rPr>
          <w:spacing w:val="-6"/>
        </w:rPr>
        <w:t>injustice</w:t>
      </w:r>
      <w:r>
        <w:rPr>
          <w:spacing w:val="-11"/>
        </w:rPr>
        <w:t> </w:t>
      </w:r>
      <w:r>
        <w:rPr>
          <w:spacing w:val="-6"/>
        </w:rPr>
        <w:t>can</w:t>
      </w:r>
      <w:r>
        <w:rPr>
          <w:spacing w:val="-11"/>
        </w:rPr>
        <w:t> </w:t>
      </w:r>
      <w:r>
        <w:rPr>
          <w:spacing w:val="-6"/>
        </w:rPr>
        <w:t>have</w:t>
      </w:r>
      <w:r>
        <w:rPr>
          <w:spacing w:val="-12"/>
        </w:rPr>
        <w:t> </w:t>
      </w:r>
      <w:r>
        <w:rPr>
          <w:spacing w:val="-6"/>
        </w:rPr>
        <w:t>profound</w:t>
      </w:r>
      <w:r>
        <w:rPr>
          <w:spacing w:val="-11"/>
        </w:rPr>
        <w:t> </w:t>
      </w:r>
      <w:r>
        <w:rPr>
          <w:spacing w:val="-6"/>
        </w:rPr>
        <w:t>cumulative</w:t>
      </w:r>
      <w:r>
        <w:rPr>
          <w:spacing w:val="-12"/>
        </w:rPr>
        <w:t> </w:t>
      </w:r>
      <w:r>
        <w:rPr>
          <w:spacing w:val="-6"/>
        </w:rPr>
        <w:t>impacts</w:t>
      </w:r>
      <w:r>
        <w:rPr>
          <w:spacing w:val="-15"/>
        </w:rPr>
        <w:t> </w:t>
      </w:r>
      <w:r>
        <w:rPr>
          <w:spacing w:val="-6"/>
        </w:rPr>
        <w:t>on</w:t>
      </w:r>
      <w:r>
        <w:rPr>
          <w:spacing w:val="-13"/>
        </w:rPr>
        <w:t> </w:t>
      </w:r>
      <w:r>
        <w:rPr>
          <w:spacing w:val="-6"/>
        </w:rPr>
        <w:t>human</w:t>
      </w:r>
      <w:r>
        <w:rPr>
          <w:spacing w:val="-13"/>
        </w:rPr>
        <w:t> </w:t>
      </w:r>
      <w:r>
        <w:rPr>
          <w:spacing w:val="-6"/>
        </w:rPr>
        <w:t>health </w:t>
      </w:r>
      <w:r>
        <w:rPr>
          <w:w w:val="90"/>
        </w:rPr>
        <w:t>and well-being. Addressing</w:t>
      </w:r>
      <w:r>
        <w:rPr/>
        <w:t> </w:t>
      </w:r>
      <w:r>
        <w:rPr>
          <w:w w:val="90"/>
        </w:rPr>
        <w:t>these</w:t>
      </w:r>
      <w:r>
        <w:rPr/>
        <w:t> </w:t>
      </w:r>
      <w:r>
        <w:rPr>
          <w:w w:val="90"/>
        </w:rPr>
        <w:t>cumulative</w:t>
      </w:r>
      <w:r>
        <w:rPr/>
        <w:t> </w:t>
      </w:r>
      <w:r>
        <w:rPr>
          <w:w w:val="90"/>
        </w:rPr>
        <w:t>impacts</w:t>
      </w:r>
      <w:r>
        <w:rPr/>
        <w:t> </w:t>
      </w:r>
      <w:r>
        <w:rPr>
          <w:w w:val="90"/>
        </w:rPr>
        <w:t>is</w:t>
      </w:r>
      <w:r>
        <w:rPr/>
        <w:t> </w:t>
      </w:r>
      <w:r>
        <w:rPr>
          <w:w w:val="90"/>
        </w:rPr>
        <w:t>a</w:t>
      </w:r>
      <w:r>
        <w:rPr/>
        <w:t> </w:t>
      </w:r>
      <w:r>
        <w:rPr>
          <w:w w:val="90"/>
        </w:rPr>
        <w:t>key part of</w:t>
      </w:r>
      <w:r>
        <w:rPr/>
        <w:t> </w:t>
      </w:r>
      <w:r>
        <w:rPr>
          <w:w w:val="90"/>
        </w:rPr>
        <w:t>promoting health equity.</w:t>
      </w:r>
    </w:p>
    <w:p>
      <w:pPr>
        <w:pStyle w:val="BodyText"/>
        <w:ind w:left="0"/>
      </w:pPr>
    </w:p>
    <w:p>
      <w:pPr>
        <w:pStyle w:val="BodyText"/>
        <w:spacing w:before="1"/>
        <w:ind w:left="0"/>
        <w:rPr>
          <w:sz w:val="31"/>
        </w:rPr>
      </w:pPr>
    </w:p>
    <w:p>
      <w:pPr>
        <w:pStyle w:val="Heading2"/>
      </w:pPr>
      <w:bookmarkStart w:name="What is Health Equity? " w:id="7"/>
      <w:bookmarkEnd w:id="7"/>
      <w:r>
        <w:rPr/>
      </w:r>
      <w:bookmarkStart w:name="_bookmark3" w:id="8"/>
      <w:bookmarkEnd w:id="8"/>
      <w:r>
        <w:rPr/>
      </w:r>
      <w:r>
        <w:rPr>
          <w:color w:val="2E5395"/>
          <w:w w:val="90"/>
        </w:rPr>
        <w:t>What</w:t>
      </w:r>
      <w:r>
        <w:rPr>
          <w:color w:val="2E5395"/>
          <w:spacing w:val="-2"/>
          <w:w w:val="90"/>
        </w:rPr>
        <w:t> </w:t>
      </w:r>
      <w:r>
        <w:rPr>
          <w:color w:val="2E5395"/>
          <w:w w:val="90"/>
        </w:rPr>
        <w:t>is</w:t>
      </w:r>
      <w:r>
        <w:rPr>
          <w:color w:val="2E5395"/>
          <w:spacing w:val="-3"/>
          <w:w w:val="90"/>
        </w:rPr>
        <w:t> </w:t>
      </w:r>
      <w:r>
        <w:rPr>
          <w:color w:val="2E5395"/>
          <w:w w:val="90"/>
        </w:rPr>
        <w:t>Health</w:t>
      </w:r>
      <w:r>
        <w:rPr>
          <w:color w:val="2E5395"/>
          <w:spacing w:val="-2"/>
          <w:w w:val="90"/>
        </w:rPr>
        <w:t> Equity?</w:t>
      </w:r>
    </w:p>
    <w:p>
      <w:pPr>
        <w:pStyle w:val="BodyText"/>
        <w:spacing w:line="292" w:lineRule="auto" w:before="39"/>
        <w:ind w:right="479"/>
      </w:pPr>
      <w:r>
        <w:rPr>
          <w:spacing w:val="-4"/>
        </w:rPr>
        <w:t>Health</w:t>
      </w:r>
      <w:r>
        <w:rPr>
          <w:spacing w:val="-13"/>
        </w:rPr>
        <w:t> </w:t>
      </w:r>
      <w:r>
        <w:rPr>
          <w:spacing w:val="-4"/>
        </w:rPr>
        <w:t>equity</w:t>
      </w:r>
      <w:r>
        <w:rPr>
          <w:spacing w:val="-12"/>
        </w:rPr>
        <w:t> </w:t>
      </w:r>
      <w:r>
        <w:rPr>
          <w:spacing w:val="-4"/>
        </w:rPr>
        <w:t>is</w:t>
      </w:r>
      <w:r>
        <w:rPr>
          <w:spacing w:val="-13"/>
        </w:rPr>
        <w:t> </w:t>
      </w:r>
      <w:r>
        <w:rPr>
          <w:spacing w:val="-4"/>
        </w:rPr>
        <w:t>the</w:t>
      </w:r>
      <w:r>
        <w:rPr>
          <w:spacing w:val="-11"/>
        </w:rPr>
        <w:t> </w:t>
      </w:r>
      <w:r>
        <w:rPr>
          <w:spacing w:val="-4"/>
        </w:rPr>
        <w:t>state</w:t>
      </w:r>
      <w:r>
        <w:rPr>
          <w:spacing w:val="-13"/>
        </w:rPr>
        <w:t> </w:t>
      </w:r>
      <w:r>
        <w:rPr>
          <w:spacing w:val="-4"/>
        </w:rPr>
        <w:t>in</w:t>
      </w:r>
      <w:r>
        <w:rPr>
          <w:spacing w:val="-12"/>
        </w:rPr>
        <w:t> </w:t>
      </w:r>
      <w:r>
        <w:rPr>
          <w:spacing w:val="-4"/>
        </w:rPr>
        <w:t>which</w:t>
      </w:r>
      <w:r>
        <w:rPr>
          <w:spacing w:val="-13"/>
        </w:rPr>
        <w:t> </w:t>
      </w:r>
      <w:r>
        <w:rPr>
          <w:spacing w:val="-4"/>
        </w:rPr>
        <w:t>everyone</w:t>
      </w:r>
      <w:r>
        <w:rPr>
          <w:spacing w:val="-13"/>
        </w:rPr>
        <w:t> </w:t>
      </w:r>
      <w:r>
        <w:rPr>
          <w:spacing w:val="-4"/>
        </w:rPr>
        <w:t>has</w:t>
      </w:r>
      <w:r>
        <w:rPr>
          <w:spacing w:val="-11"/>
        </w:rPr>
        <w:t> </w:t>
      </w:r>
      <w:r>
        <w:rPr>
          <w:spacing w:val="-4"/>
        </w:rPr>
        <w:t>a</w:t>
      </w:r>
      <w:r>
        <w:rPr>
          <w:spacing w:val="-16"/>
        </w:rPr>
        <w:t> </w:t>
      </w:r>
      <w:r>
        <w:rPr>
          <w:spacing w:val="-4"/>
        </w:rPr>
        <w:t>fair</w:t>
      </w:r>
      <w:r>
        <w:rPr>
          <w:spacing w:val="-11"/>
        </w:rPr>
        <w:t> </w:t>
      </w:r>
      <w:r>
        <w:rPr>
          <w:spacing w:val="-4"/>
        </w:rPr>
        <w:t>and</w:t>
      </w:r>
      <w:r>
        <w:rPr>
          <w:spacing w:val="-13"/>
        </w:rPr>
        <w:t> </w:t>
      </w:r>
      <w:r>
        <w:rPr>
          <w:spacing w:val="-4"/>
        </w:rPr>
        <w:t>just</w:t>
      </w:r>
      <w:r>
        <w:rPr>
          <w:spacing w:val="-13"/>
        </w:rPr>
        <w:t> </w:t>
      </w:r>
      <w:r>
        <w:rPr>
          <w:spacing w:val="-4"/>
        </w:rPr>
        <w:t>opportunity</w:t>
      </w:r>
      <w:r>
        <w:rPr>
          <w:spacing w:val="-16"/>
        </w:rPr>
        <w:t> </w:t>
      </w:r>
      <w:r>
        <w:rPr>
          <w:spacing w:val="-4"/>
        </w:rPr>
        <w:t>to</w:t>
      </w:r>
      <w:r>
        <w:rPr>
          <w:spacing w:val="-11"/>
        </w:rPr>
        <w:t> </w:t>
      </w:r>
      <w:r>
        <w:rPr>
          <w:spacing w:val="-4"/>
        </w:rPr>
        <w:t>attain</w:t>
      </w:r>
      <w:r>
        <w:rPr>
          <w:spacing w:val="-13"/>
        </w:rPr>
        <w:t> </w:t>
      </w:r>
      <w:r>
        <w:rPr>
          <w:spacing w:val="-4"/>
        </w:rPr>
        <w:t>their </w:t>
      </w:r>
      <w:r>
        <w:rPr>
          <w:w w:val="90"/>
        </w:rPr>
        <w:t>highest level of health. Achieving this requires focused and ongoing societal efforts to address </w:t>
      </w:r>
      <w:r>
        <w:rPr>
          <w:spacing w:val="-6"/>
        </w:rPr>
        <w:t>historical</w:t>
      </w:r>
      <w:r>
        <w:rPr>
          <w:spacing w:val="-14"/>
        </w:rPr>
        <w:t> </w:t>
      </w:r>
      <w:r>
        <w:rPr>
          <w:spacing w:val="-6"/>
        </w:rPr>
        <w:t>and</w:t>
      </w:r>
      <w:r>
        <w:rPr>
          <w:spacing w:val="-11"/>
        </w:rPr>
        <w:t> </w:t>
      </w:r>
      <w:r>
        <w:rPr>
          <w:spacing w:val="-6"/>
        </w:rPr>
        <w:t>contemporary</w:t>
      </w:r>
      <w:r>
        <w:rPr>
          <w:spacing w:val="-11"/>
        </w:rPr>
        <w:t> </w:t>
      </w:r>
      <w:r>
        <w:rPr>
          <w:spacing w:val="-6"/>
        </w:rPr>
        <w:t>injustices,</w:t>
      </w:r>
      <w:r>
        <w:rPr>
          <w:spacing w:val="-12"/>
        </w:rPr>
        <w:t> </w:t>
      </w:r>
      <w:r>
        <w:rPr>
          <w:spacing w:val="-6"/>
        </w:rPr>
        <w:t>overcoming</w:t>
      </w:r>
      <w:r>
        <w:rPr>
          <w:spacing w:val="-12"/>
        </w:rPr>
        <w:t> </w:t>
      </w:r>
      <w:r>
        <w:rPr>
          <w:spacing w:val="-6"/>
        </w:rPr>
        <w:t>economic,</w:t>
      </w:r>
      <w:r>
        <w:rPr>
          <w:spacing w:val="-14"/>
        </w:rPr>
        <w:t> </w:t>
      </w:r>
      <w:r>
        <w:rPr>
          <w:spacing w:val="-6"/>
        </w:rPr>
        <w:t>social,</w:t>
      </w:r>
      <w:r>
        <w:rPr>
          <w:spacing w:val="-12"/>
        </w:rPr>
        <w:t> </w:t>
      </w:r>
      <w:r>
        <w:rPr>
          <w:spacing w:val="-6"/>
        </w:rPr>
        <w:t>and</w:t>
      </w:r>
      <w:r>
        <w:rPr>
          <w:spacing w:val="-14"/>
        </w:rPr>
        <w:t> </w:t>
      </w:r>
      <w:r>
        <w:rPr>
          <w:spacing w:val="-6"/>
        </w:rPr>
        <w:t>other</w:t>
      </w:r>
      <w:r>
        <w:rPr>
          <w:spacing w:val="-14"/>
        </w:rPr>
        <w:t> </w:t>
      </w:r>
      <w:r>
        <w:rPr>
          <w:spacing w:val="-6"/>
        </w:rPr>
        <w:t>obstacles</w:t>
      </w:r>
      <w:r>
        <w:rPr>
          <w:spacing w:val="-15"/>
        </w:rPr>
        <w:t> </w:t>
      </w:r>
      <w:r>
        <w:rPr>
          <w:spacing w:val="-6"/>
        </w:rPr>
        <w:t>to health and healthcare, and eliminating preventable health disparities.</w:t>
      </w:r>
    </w:p>
    <w:p>
      <w:pPr>
        <w:pStyle w:val="BodyText"/>
        <w:ind w:left="0"/>
      </w:pPr>
    </w:p>
    <w:p>
      <w:pPr>
        <w:pStyle w:val="Heading2"/>
        <w:spacing w:before="204"/>
        <w:rPr>
          <w:sz w:val="24"/>
        </w:rPr>
      </w:pPr>
      <w:bookmarkStart w:name="What are Cumulative Impacts? " w:id="9"/>
      <w:bookmarkEnd w:id="9"/>
      <w:r>
        <w:rPr/>
      </w:r>
      <w:bookmarkStart w:name="_bookmark4" w:id="10"/>
      <w:bookmarkEnd w:id="10"/>
      <w:r>
        <w:rPr/>
      </w:r>
      <w:r>
        <w:rPr>
          <w:color w:val="2E5395"/>
          <w:w w:val="90"/>
        </w:rPr>
        <w:t>What</w:t>
      </w:r>
      <w:r>
        <w:rPr>
          <w:color w:val="2E5395"/>
          <w:spacing w:val="-8"/>
        </w:rPr>
        <w:t> </w:t>
      </w:r>
      <w:r>
        <w:rPr>
          <w:color w:val="2E5395"/>
          <w:w w:val="90"/>
        </w:rPr>
        <w:t>are</w:t>
      </w:r>
      <w:r>
        <w:rPr>
          <w:color w:val="2E5395"/>
          <w:spacing w:val="-2"/>
          <w:w w:val="90"/>
        </w:rPr>
        <w:t> </w:t>
      </w:r>
      <w:r>
        <w:rPr>
          <w:color w:val="2E5395"/>
          <w:w w:val="90"/>
        </w:rPr>
        <w:t>Cumulative</w:t>
      </w:r>
      <w:r>
        <w:rPr>
          <w:color w:val="2E5395"/>
          <w:spacing w:val="-6"/>
        </w:rPr>
        <w:t> </w:t>
      </w:r>
      <w:r>
        <w:rPr>
          <w:color w:val="2E5395"/>
          <w:spacing w:val="-2"/>
          <w:w w:val="90"/>
        </w:rPr>
        <w:t>Impacts</w:t>
      </w:r>
      <w:r>
        <w:rPr>
          <w:color w:val="2E5395"/>
          <w:spacing w:val="-2"/>
          <w:w w:val="90"/>
          <w:sz w:val="24"/>
        </w:rPr>
        <w:t>?</w:t>
      </w:r>
    </w:p>
    <w:p>
      <w:pPr>
        <w:pStyle w:val="BodyText"/>
        <w:spacing w:line="292" w:lineRule="auto" w:before="42"/>
        <w:ind w:right="496" w:hanging="1"/>
      </w:pPr>
      <w:r>
        <w:rPr>
          <w:spacing w:val="-4"/>
        </w:rPr>
        <w:t>Cumulative</w:t>
      </w:r>
      <w:r>
        <w:rPr>
          <w:spacing w:val="-17"/>
        </w:rPr>
        <w:t> </w:t>
      </w:r>
      <w:r>
        <w:rPr>
          <w:spacing w:val="-4"/>
        </w:rPr>
        <w:t>impacts</w:t>
      </w:r>
      <w:r>
        <w:rPr>
          <w:spacing w:val="-13"/>
        </w:rPr>
        <w:t> </w:t>
      </w:r>
      <w:r>
        <w:rPr>
          <w:spacing w:val="-4"/>
        </w:rPr>
        <w:t>are</w:t>
      </w:r>
      <w:r>
        <w:rPr>
          <w:spacing w:val="-13"/>
        </w:rPr>
        <w:t> </w:t>
      </w:r>
      <w:r>
        <w:rPr>
          <w:color w:val="1B1B1B"/>
          <w:spacing w:val="-4"/>
        </w:rPr>
        <w:t>the</w:t>
      </w:r>
      <w:r>
        <w:rPr>
          <w:color w:val="1B1B1B"/>
          <w:spacing w:val="-14"/>
        </w:rPr>
        <w:t> </w:t>
      </w:r>
      <w:r>
        <w:rPr>
          <w:color w:val="1B1B1B"/>
          <w:spacing w:val="-4"/>
        </w:rPr>
        <w:t>total</w:t>
      </w:r>
      <w:r>
        <w:rPr>
          <w:color w:val="1B1B1B"/>
          <w:spacing w:val="-14"/>
        </w:rPr>
        <w:t> </w:t>
      </w:r>
      <w:r>
        <w:rPr>
          <w:color w:val="1B1B1B"/>
          <w:spacing w:val="-4"/>
        </w:rPr>
        <w:t>harm</w:t>
      </w:r>
      <w:r>
        <w:rPr>
          <w:color w:val="1B1B1B"/>
          <w:spacing w:val="-14"/>
        </w:rPr>
        <w:t> </w:t>
      </w:r>
      <w:r>
        <w:rPr>
          <w:color w:val="1B1B1B"/>
          <w:spacing w:val="-4"/>
        </w:rPr>
        <w:t>to</w:t>
      </w:r>
      <w:r>
        <w:rPr>
          <w:color w:val="1B1B1B"/>
          <w:spacing w:val="-14"/>
        </w:rPr>
        <w:t> </w:t>
      </w:r>
      <w:r>
        <w:rPr>
          <w:color w:val="1B1B1B"/>
          <w:spacing w:val="-4"/>
        </w:rPr>
        <w:t>human</w:t>
      </w:r>
      <w:r>
        <w:rPr>
          <w:color w:val="1B1B1B"/>
          <w:spacing w:val="-14"/>
        </w:rPr>
        <w:t> </w:t>
      </w:r>
      <w:r>
        <w:rPr>
          <w:color w:val="1B1B1B"/>
          <w:spacing w:val="-4"/>
        </w:rPr>
        <w:t>health</w:t>
      </w:r>
      <w:r>
        <w:rPr>
          <w:color w:val="1B1B1B"/>
          <w:spacing w:val="-14"/>
        </w:rPr>
        <w:t> </w:t>
      </w:r>
      <w:r>
        <w:rPr>
          <w:color w:val="1B1B1B"/>
          <w:spacing w:val="-4"/>
        </w:rPr>
        <w:t>that</w:t>
      </w:r>
      <w:r>
        <w:rPr>
          <w:color w:val="1B1B1B"/>
          <w:spacing w:val="-13"/>
        </w:rPr>
        <w:t> </w:t>
      </w:r>
      <w:r>
        <w:rPr>
          <w:color w:val="1B1B1B"/>
          <w:spacing w:val="-4"/>
        </w:rPr>
        <w:t>occurs</w:t>
      </w:r>
      <w:r>
        <w:rPr>
          <w:color w:val="1B1B1B"/>
          <w:spacing w:val="-14"/>
        </w:rPr>
        <w:t> </w:t>
      </w:r>
      <w:r>
        <w:rPr>
          <w:color w:val="1B1B1B"/>
          <w:spacing w:val="-4"/>
        </w:rPr>
        <w:t>from</w:t>
      </w:r>
      <w:r>
        <w:rPr>
          <w:color w:val="1B1B1B"/>
          <w:spacing w:val="-14"/>
        </w:rPr>
        <w:t> </w:t>
      </w:r>
      <w:r>
        <w:rPr>
          <w:color w:val="1B1B1B"/>
          <w:spacing w:val="-4"/>
        </w:rPr>
        <w:t>the</w:t>
      </w:r>
      <w:r>
        <w:rPr>
          <w:color w:val="1B1B1B"/>
          <w:spacing w:val="-12"/>
        </w:rPr>
        <w:t> </w:t>
      </w:r>
      <w:r>
        <w:rPr>
          <w:color w:val="1B1B1B"/>
          <w:spacing w:val="-4"/>
        </w:rPr>
        <w:t>combination</w:t>
      </w:r>
      <w:r>
        <w:rPr>
          <w:color w:val="1B1B1B"/>
          <w:spacing w:val="-13"/>
        </w:rPr>
        <w:t> </w:t>
      </w:r>
      <w:r>
        <w:rPr>
          <w:color w:val="1B1B1B"/>
          <w:spacing w:val="-4"/>
        </w:rPr>
        <w:t>of </w:t>
      </w:r>
      <w:r>
        <w:rPr>
          <w:color w:val="1B1B1B"/>
          <w:spacing w:val="-6"/>
        </w:rPr>
        <w:t>environmental</w:t>
      </w:r>
      <w:r>
        <w:rPr>
          <w:color w:val="1B1B1B"/>
          <w:spacing w:val="-16"/>
        </w:rPr>
        <w:t> </w:t>
      </w:r>
      <w:r>
        <w:rPr>
          <w:color w:val="1B1B1B"/>
          <w:spacing w:val="-6"/>
        </w:rPr>
        <w:t>burden,</w:t>
      </w:r>
      <w:r>
        <w:rPr>
          <w:color w:val="1B1B1B"/>
          <w:spacing w:val="-12"/>
        </w:rPr>
        <w:t> </w:t>
      </w:r>
      <w:r>
        <w:rPr>
          <w:color w:val="1B1B1B"/>
          <w:spacing w:val="-6"/>
        </w:rPr>
        <w:t>pre-existing</w:t>
      </w:r>
      <w:r>
        <w:rPr>
          <w:color w:val="1B1B1B"/>
          <w:spacing w:val="-12"/>
        </w:rPr>
        <w:t> </w:t>
      </w:r>
      <w:r>
        <w:rPr>
          <w:color w:val="1B1B1B"/>
          <w:spacing w:val="-6"/>
        </w:rPr>
        <w:t>health</w:t>
      </w:r>
      <w:r>
        <w:rPr>
          <w:color w:val="1B1B1B"/>
          <w:spacing w:val="-13"/>
        </w:rPr>
        <w:t> </w:t>
      </w:r>
      <w:r>
        <w:rPr>
          <w:color w:val="1B1B1B"/>
          <w:spacing w:val="-6"/>
        </w:rPr>
        <w:t>conditions,</w:t>
      </w:r>
      <w:r>
        <w:rPr>
          <w:color w:val="1B1B1B"/>
          <w:spacing w:val="-12"/>
        </w:rPr>
        <w:t> </w:t>
      </w:r>
      <w:r>
        <w:rPr>
          <w:color w:val="1B1B1B"/>
          <w:spacing w:val="-6"/>
        </w:rPr>
        <w:t>and</w:t>
      </w:r>
      <w:r>
        <w:rPr>
          <w:color w:val="1B1B1B"/>
          <w:spacing w:val="-11"/>
        </w:rPr>
        <w:t> </w:t>
      </w:r>
      <w:r>
        <w:rPr>
          <w:color w:val="1B1B1B"/>
          <w:spacing w:val="-6"/>
        </w:rPr>
        <w:t>social</w:t>
      </w:r>
      <w:r>
        <w:rPr>
          <w:color w:val="1B1B1B"/>
          <w:spacing w:val="-12"/>
        </w:rPr>
        <w:t> </w:t>
      </w:r>
      <w:r>
        <w:rPr>
          <w:color w:val="1B1B1B"/>
          <w:spacing w:val="-6"/>
        </w:rPr>
        <w:t>factors</w:t>
      </w:r>
      <w:r>
        <w:rPr>
          <w:spacing w:val="-6"/>
        </w:rPr>
        <w:t>.</w:t>
      </w:r>
      <w:r>
        <w:rPr>
          <w:spacing w:val="-13"/>
        </w:rPr>
        <w:t> </w:t>
      </w:r>
      <w:r>
        <w:rPr>
          <w:spacing w:val="-6"/>
        </w:rPr>
        <w:t>Cumulative</w:t>
      </w:r>
      <w:r>
        <w:rPr>
          <w:spacing w:val="-12"/>
        </w:rPr>
        <w:t> </w:t>
      </w:r>
      <w:r>
        <w:rPr>
          <w:spacing w:val="-6"/>
        </w:rPr>
        <w:t>impacts can</w:t>
      </w:r>
      <w:r>
        <w:rPr>
          <w:spacing w:val="-8"/>
        </w:rPr>
        <w:t> </w:t>
      </w:r>
      <w:r>
        <w:rPr>
          <w:spacing w:val="-6"/>
        </w:rPr>
        <w:t>result</w:t>
      </w:r>
      <w:r>
        <w:rPr>
          <w:spacing w:val="-10"/>
        </w:rPr>
        <w:t> </w:t>
      </w:r>
      <w:r>
        <w:rPr>
          <w:spacing w:val="-6"/>
        </w:rPr>
        <w:t>from</w:t>
      </w:r>
      <w:r>
        <w:rPr>
          <w:spacing w:val="-11"/>
        </w:rPr>
        <w:t> </w:t>
      </w:r>
      <w:r>
        <w:rPr>
          <w:spacing w:val="-6"/>
        </w:rPr>
        <w:t>long-term</w:t>
      </w:r>
      <w:r>
        <w:rPr>
          <w:spacing w:val="-9"/>
        </w:rPr>
        <w:t> </w:t>
      </w:r>
      <w:r>
        <w:rPr>
          <w:spacing w:val="-6"/>
        </w:rPr>
        <w:t>exposure</w:t>
      </w:r>
      <w:r>
        <w:rPr>
          <w:spacing w:val="-12"/>
        </w:rPr>
        <w:t> </w:t>
      </w:r>
      <w:r>
        <w:rPr>
          <w:spacing w:val="-6"/>
        </w:rPr>
        <w:t>to</w:t>
      </w:r>
      <w:r>
        <w:rPr>
          <w:spacing w:val="-11"/>
        </w:rPr>
        <w:t> </w:t>
      </w:r>
      <w:r>
        <w:rPr>
          <w:spacing w:val="-6"/>
        </w:rPr>
        <w:t>environmental</w:t>
      </w:r>
      <w:r>
        <w:rPr>
          <w:spacing w:val="-12"/>
        </w:rPr>
        <w:t> </w:t>
      </w:r>
      <w:r>
        <w:rPr>
          <w:spacing w:val="-6"/>
        </w:rPr>
        <w:t>pollution</w:t>
      </w:r>
      <w:r>
        <w:rPr>
          <w:spacing w:val="-10"/>
        </w:rPr>
        <w:t> </w:t>
      </w:r>
      <w:r>
        <w:rPr>
          <w:spacing w:val="-6"/>
        </w:rPr>
        <w:t>and</w:t>
      </w:r>
      <w:r>
        <w:rPr>
          <w:spacing w:val="-9"/>
        </w:rPr>
        <w:t> </w:t>
      </w:r>
      <w:r>
        <w:rPr>
          <w:spacing w:val="-6"/>
        </w:rPr>
        <w:t>community</w:t>
      </w:r>
      <w:r>
        <w:rPr>
          <w:spacing w:val="-10"/>
        </w:rPr>
        <w:t> </w:t>
      </w:r>
      <w:r>
        <w:rPr>
          <w:spacing w:val="-6"/>
        </w:rPr>
        <w:t>stress</w:t>
      </w:r>
      <w:r>
        <w:rPr>
          <w:spacing w:val="-12"/>
        </w:rPr>
        <w:t> </w:t>
      </w:r>
      <w:r>
        <w:rPr>
          <w:spacing w:val="-6"/>
        </w:rPr>
        <w:t>such</w:t>
      </w:r>
      <w:r>
        <w:rPr>
          <w:spacing w:val="-11"/>
        </w:rPr>
        <w:t> </w:t>
      </w:r>
      <w:r>
        <w:rPr>
          <w:spacing w:val="-6"/>
        </w:rPr>
        <w:t>as noise</w:t>
      </w:r>
      <w:r>
        <w:rPr>
          <w:spacing w:val="-15"/>
        </w:rPr>
        <w:t> </w:t>
      </w:r>
      <w:r>
        <w:rPr>
          <w:spacing w:val="-6"/>
        </w:rPr>
        <w:t>pollution,</w:t>
      </w:r>
      <w:r>
        <w:rPr>
          <w:spacing w:val="-14"/>
        </w:rPr>
        <w:t> </w:t>
      </w:r>
      <w:r>
        <w:rPr>
          <w:spacing w:val="-6"/>
        </w:rPr>
        <w:t>odor</w:t>
      </w:r>
      <w:r>
        <w:rPr>
          <w:spacing w:val="-13"/>
        </w:rPr>
        <w:t> </w:t>
      </w:r>
      <w:r>
        <w:rPr>
          <w:spacing w:val="-6"/>
        </w:rPr>
        <w:t>pollution,</w:t>
      </w:r>
      <w:r>
        <w:rPr>
          <w:spacing w:val="-12"/>
        </w:rPr>
        <w:t> </w:t>
      </w:r>
      <w:r>
        <w:rPr>
          <w:spacing w:val="-6"/>
        </w:rPr>
        <w:t>loss</w:t>
      </w:r>
      <w:r>
        <w:rPr>
          <w:spacing w:val="-15"/>
        </w:rPr>
        <w:t> </w:t>
      </w:r>
      <w:r>
        <w:rPr>
          <w:spacing w:val="-6"/>
        </w:rPr>
        <w:t>of</w:t>
      </w:r>
      <w:r>
        <w:rPr>
          <w:spacing w:val="-13"/>
        </w:rPr>
        <w:t> </w:t>
      </w:r>
      <w:r>
        <w:rPr>
          <w:spacing w:val="-6"/>
        </w:rPr>
        <w:t>natural</w:t>
      </w:r>
      <w:r>
        <w:rPr>
          <w:spacing w:val="-12"/>
        </w:rPr>
        <w:t> </w:t>
      </w:r>
      <w:r>
        <w:rPr>
          <w:spacing w:val="-6"/>
        </w:rPr>
        <w:t>resources,</w:t>
      </w:r>
      <w:r>
        <w:rPr>
          <w:spacing w:val="-12"/>
        </w:rPr>
        <w:t> </w:t>
      </w:r>
      <w:r>
        <w:rPr>
          <w:spacing w:val="-6"/>
        </w:rPr>
        <w:t>or</w:t>
      </w:r>
      <w:r>
        <w:rPr>
          <w:spacing w:val="-12"/>
        </w:rPr>
        <w:t> </w:t>
      </w:r>
      <w:r>
        <w:rPr>
          <w:spacing w:val="-6"/>
        </w:rPr>
        <w:t>lack</w:t>
      </w:r>
      <w:r>
        <w:rPr>
          <w:spacing w:val="-14"/>
        </w:rPr>
        <w:t> </w:t>
      </w:r>
      <w:r>
        <w:rPr>
          <w:spacing w:val="-6"/>
        </w:rPr>
        <w:t>of</w:t>
      </w:r>
      <w:r>
        <w:rPr>
          <w:spacing w:val="-13"/>
        </w:rPr>
        <w:t> </w:t>
      </w:r>
      <w:r>
        <w:rPr>
          <w:spacing w:val="-6"/>
        </w:rPr>
        <w:t>access</w:t>
      </w:r>
      <w:r>
        <w:rPr>
          <w:spacing w:val="-14"/>
        </w:rPr>
        <w:t> </w:t>
      </w:r>
      <w:r>
        <w:rPr>
          <w:spacing w:val="-6"/>
        </w:rPr>
        <w:t>to</w:t>
      </w:r>
      <w:r>
        <w:rPr>
          <w:spacing w:val="-14"/>
        </w:rPr>
        <w:t> </w:t>
      </w:r>
      <w:r>
        <w:rPr>
          <w:spacing w:val="-6"/>
        </w:rPr>
        <w:t>quality</w:t>
      </w:r>
      <w:r>
        <w:rPr>
          <w:spacing w:val="-13"/>
        </w:rPr>
        <w:t> </w:t>
      </w:r>
      <w:r>
        <w:rPr>
          <w:spacing w:val="-6"/>
        </w:rPr>
        <w:t>healthcare </w:t>
      </w:r>
      <w:r>
        <w:rPr>
          <w:w w:val="90"/>
        </w:rPr>
        <w:t>or other resources. These factors can have long-term effects on human health and well-being in </w:t>
      </w:r>
      <w:r>
        <w:rPr>
          <w:spacing w:val="-6"/>
        </w:rPr>
        <w:t>communities</w:t>
      </w:r>
      <w:r>
        <w:rPr>
          <w:spacing w:val="-11"/>
        </w:rPr>
        <w:t> </w:t>
      </w:r>
      <w:r>
        <w:rPr>
          <w:spacing w:val="-6"/>
        </w:rPr>
        <w:t>experiencing</w:t>
      </w:r>
      <w:r>
        <w:rPr>
          <w:spacing w:val="-11"/>
        </w:rPr>
        <w:t> </w:t>
      </w:r>
      <w:r>
        <w:rPr>
          <w:spacing w:val="-6"/>
        </w:rPr>
        <w:t>the</w:t>
      </w:r>
      <w:r>
        <w:rPr>
          <w:spacing w:val="-13"/>
        </w:rPr>
        <w:t> </w:t>
      </w:r>
      <w:r>
        <w:rPr>
          <w:spacing w:val="-6"/>
        </w:rPr>
        <w:t>worst</w:t>
      </w:r>
      <w:r>
        <w:rPr>
          <w:spacing w:val="-11"/>
        </w:rPr>
        <w:t> </w:t>
      </w:r>
      <w:r>
        <w:rPr>
          <w:spacing w:val="-6"/>
        </w:rPr>
        <w:t>cumulative</w:t>
      </w:r>
      <w:r>
        <w:rPr>
          <w:spacing w:val="-13"/>
        </w:rPr>
        <w:t> </w:t>
      </w:r>
      <w:r>
        <w:rPr>
          <w:spacing w:val="-6"/>
        </w:rPr>
        <w:t>impacts.</w:t>
      </w:r>
      <w:r>
        <w:rPr>
          <w:spacing w:val="-12"/>
        </w:rPr>
        <w:t> </w:t>
      </w:r>
      <w:r>
        <w:rPr>
          <w:spacing w:val="-6"/>
        </w:rPr>
        <w:t>Degraded</w:t>
      </w:r>
      <w:r>
        <w:rPr>
          <w:spacing w:val="-12"/>
        </w:rPr>
        <w:t> </w:t>
      </w:r>
      <w:r>
        <w:rPr>
          <w:spacing w:val="-6"/>
        </w:rPr>
        <w:t>environmental</w:t>
      </w:r>
      <w:r>
        <w:rPr>
          <w:spacing w:val="-13"/>
        </w:rPr>
        <w:t> </w:t>
      </w:r>
      <w:r>
        <w:rPr>
          <w:spacing w:val="-6"/>
        </w:rPr>
        <w:t>conditions within</w:t>
      </w:r>
      <w:r>
        <w:rPr>
          <w:spacing w:val="-16"/>
        </w:rPr>
        <w:t> </w:t>
      </w:r>
      <w:r>
        <w:rPr>
          <w:spacing w:val="-6"/>
        </w:rPr>
        <w:t>an</w:t>
      </w:r>
      <w:r>
        <w:rPr>
          <w:spacing w:val="-11"/>
        </w:rPr>
        <w:t> </w:t>
      </w:r>
      <w:r>
        <w:rPr>
          <w:spacing w:val="-6"/>
        </w:rPr>
        <w:t>area</w:t>
      </w:r>
      <w:r>
        <w:rPr>
          <w:spacing w:val="-12"/>
        </w:rPr>
        <w:t> </w:t>
      </w:r>
      <w:r>
        <w:rPr>
          <w:spacing w:val="-6"/>
        </w:rPr>
        <w:t>can</w:t>
      </w:r>
      <w:r>
        <w:rPr>
          <w:spacing w:val="-11"/>
        </w:rPr>
        <w:t> </w:t>
      </w:r>
      <w:r>
        <w:rPr>
          <w:spacing w:val="-6"/>
        </w:rPr>
        <w:t>lead</w:t>
      </w:r>
      <w:r>
        <w:rPr>
          <w:spacing w:val="-14"/>
        </w:rPr>
        <w:t> </w:t>
      </w:r>
      <w:r>
        <w:rPr>
          <w:spacing w:val="-6"/>
        </w:rPr>
        <w:t>to</w:t>
      </w:r>
      <w:r>
        <w:rPr>
          <w:spacing w:val="-12"/>
        </w:rPr>
        <w:t> </w:t>
      </w:r>
      <w:r>
        <w:rPr>
          <w:spacing w:val="-6"/>
        </w:rPr>
        <w:t>economic</w:t>
      </w:r>
      <w:r>
        <w:rPr>
          <w:spacing w:val="-13"/>
        </w:rPr>
        <w:t> </w:t>
      </w:r>
      <w:r>
        <w:rPr>
          <w:spacing w:val="-6"/>
        </w:rPr>
        <w:t>disinvestment</w:t>
      </w:r>
      <w:r>
        <w:rPr>
          <w:spacing w:val="-12"/>
        </w:rPr>
        <w:t> </w:t>
      </w:r>
      <w:r>
        <w:rPr>
          <w:spacing w:val="-6"/>
        </w:rPr>
        <w:t>in</w:t>
      </w:r>
      <w:r>
        <w:rPr>
          <w:spacing w:val="-14"/>
        </w:rPr>
        <w:t> </w:t>
      </w:r>
      <w:r>
        <w:rPr>
          <w:spacing w:val="-6"/>
        </w:rPr>
        <w:t>highly</w:t>
      </w:r>
      <w:r>
        <w:rPr>
          <w:spacing w:val="-15"/>
        </w:rPr>
        <w:t> </w:t>
      </w:r>
      <w:r>
        <w:rPr>
          <w:spacing w:val="-6"/>
        </w:rPr>
        <w:t>polluted</w:t>
      </w:r>
      <w:r>
        <w:rPr>
          <w:spacing w:val="-11"/>
        </w:rPr>
        <w:t> </w:t>
      </w:r>
      <w:r>
        <w:rPr>
          <w:spacing w:val="-6"/>
        </w:rPr>
        <w:t>areas,</w:t>
      </w:r>
      <w:r>
        <w:rPr>
          <w:spacing w:val="-13"/>
        </w:rPr>
        <w:t> </w:t>
      </w:r>
      <w:r>
        <w:rPr>
          <w:spacing w:val="-6"/>
        </w:rPr>
        <w:t>also</w:t>
      </w:r>
      <w:r>
        <w:rPr>
          <w:spacing w:val="-11"/>
        </w:rPr>
        <w:t> </w:t>
      </w:r>
      <w:r>
        <w:rPr>
          <w:spacing w:val="-6"/>
        </w:rPr>
        <w:t>known</w:t>
      </w:r>
      <w:r>
        <w:rPr>
          <w:spacing w:val="-14"/>
        </w:rPr>
        <w:t> </w:t>
      </w:r>
      <w:r>
        <w:rPr>
          <w:spacing w:val="-6"/>
        </w:rPr>
        <w:t>as “sacrifice</w:t>
      </w:r>
      <w:r>
        <w:rPr>
          <w:spacing w:val="-9"/>
        </w:rPr>
        <w:t> </w:t>
      </w:r>
      <w:r>
        <w:rPr>
          <w:spacing w:val="-6"/>
        </w:rPr>
        <w:t>zones.”</w:t>
      </w:r>
      <w:r>
        <w:rPr>
          <w:spacing w:val="-11"/>
        </w:rPr>
        <w:t> </w:t>
      </w:r>
      <w:r>
        <w:rPr>
          <w:spacing w:val="-6"/>
        </w:rPr>
        <w:t>This</w:t>
      </w:r>
      <w:r>
        <w:rPr>
          <w:spacing w:val="-13"/>
        </w:rPr>
        <w:t> </w:t>
      </w:r>
      <w:r>
        <w:rPr>
          <w:spacing w:val="-6"/>
        </w:rPr>
        <w:t>can</w:t>
      </w:r>
      <w:r>
        <w:rPr>
          <w:spacing w:val="-8"/>
        </w:rPr>
        <w:t> </w:t>
      </w:r>
      <w:r>
        <w:rPr>
          <w:spacing w:val="-6"/>
        </w:rPr>
        <w:t>lead</w:t>
      </w:r>
      <w:r>
        <w:rPr>
          <w:spacing w:val="-11"/>
        </w:rPr>
        <w:t> </w:t>
      </w:r>
      <w:r>
        <w:rPr>
          <w:spacing w:val="-6"/>
        </w:rPr>
        <w:t>to</w:t>
      </w:r>
      <w:r>
        <w:rPr>
          <w:spacing w:val="-11"/>
        </w:rPr>
        <w:t> </w:t>
      </w:r>
      <w:r>
        <w:rPr>
          <w:spacing w:val="-6"/>
        </w:rPr>
        <w:t>further</w:t>
      </w:r>
      <w:r>
        <w:rPr>
          <w:spacing w:val="-9"/>
        </w:rPr>
        <w:t> </w:t>
      </w:r>
      <w:r>
        <w:rPr>
          <w:spacing w:val="-6"/>
        </w:rPr>
        <w:t>environmental</w:t>
      </w:r>
      <w:r>
        <w:rPr>
          <w:spacing w:val="-13"/>
        </w:rPr>
        <w:t> </w:t>
      </w:r>
      <w:r>
        <w:rPr>
          <w:spacing w:val="-6"/>
        </w:rPr>
        <w:t>degradation</w:t>
      </w:r>
      <w:r>
        <w:rPr>
          <w:spacing w:val="-9"/>
        </w:rPr>
        <w:t> </w:t>
      </w:r>
      <w:r>
        <w:rPr>
          <w:spacing w:val="-6"/>
        </w:rPr>
        <w:t>in</w:t>
      </w:r>
      <w:r>
        <w:rPr>
          <w:spacing w:val="-11"/>
        </w:rPr>
        <w:t> </w:t>
      </w:r>
      <w:r>
        <w:rPr>
          <w:spacing w:val="-6"/>
        </w:rPr>
        <w:t>these</w:t>
      </w:r>
      <w:r>
        <w:rPr>
          <w:spacing w:val="-9"/>
        </w:rPr>
        <w:t> </w:t>
      </w:r>
      <w:r>
        <w:rPr>
          <w:spacing w:val="-6"/>
        </w:rPr>
        <w:t>areas</w:t>
      </w:r>
      <w:r>
        <w:rPr>
          <w:spacing w:val="-11"/>
        </w:rPr>
        <w:t> </w:t>
      </w:r>
      <w:r>
        <w:rPr>
          <w:spacing w:val="-6"/>
        </w:rPr>
        <w:t>of</w:t>
      </w:r>
      <w:r>
        <w:rPr>
          <w:spacing w:val="-10"/>
        </w:rPr>
        <w:t> </w:t>
      </w:r>
      <w:r>
        <w:rPr>
          <w:spacing w:val="-6"/>
        </w:rPr>
        <w:t>low economic</w:t>
      </w:r>
      <w:r>
        <w:rPr>
          <w:spacing w:val="-13"/>
        </w:rPr>
        <w:t> </w:t>
      </w:r>
      <w:r>
        <w:rPr>
          <w:spacing w:val="-6"/>
        </w:rPr>
        <w:t>value</w:t>
      </w:r>
      <w:r>
        <w:rPr>
          <w:spacing w:val="-12"/>
        </w:rPr>
        <w:t> </w:t>
      </w:r>
      <w:r>
        <w:rPr>
          <w:spacing w:val="-6"/>
        </w:rPr>
        <w:t>and</w:t>
      </w:r>
      <w:r>
        <w:rPr>
          <w:spacing w:val="-14"/>
        </w:rPr>
        <w:t> </w:t>
      </w:r>
      <w:r>
        <w:rPr>
          <w:spacing w:val="-6"/>
        </w:rPr>
        <w:t>can</w:t>
      </w:r>
      <w:r>
        <w:rPr>
          <w:spacing w:val="-13"/>
        </w:rPr>
        <w:t> </w:t>
      </w:r>
      <w:r>
        <w:rPr>
          <w:spacing w:val="-6"/>
        </w:rPr>
        <w:t>perpetuate</w:t>
      </w:r>
      <w:r>
        <w:rPr>
          <w:spacing w:val="-14"/>
        </w:rPr>
        <w:t> </w:t>
      </w:r>
      <w:r>
        <w:rPr>
          <w:spacing w:val="-6"/>
        </w:rPr>
        <w:t>generational</w:t>
      </w:r>
      <w:r>
        <w:rPr>
          <w:spacing w:val="-17"/>
        </w:rPr>
        <w:t> </w:t>
      </w:r>
      <w:r>
        <w:rPr>
          <w:spacing w:val="-6"/>
        </w:rPr>
        <w:t>economic</w:t>
      </w:r>
      <w:r>
        <w:rPr>
          <w:spacing w:val="-13"/>
        </w:rPr>
        <w:t> </w:t>
      </w:r>
      <w:r>
        <w:rPr>
          <w:spacing w:val="-6"/>
        </w:rPr>
        <w:t>and</w:t>
      </w:r>
      <w:r>
        <w:rPr>
          <w:spacing w:val="-14"/>
        </w:rPr>
        <w:t> </w:t>
      </w:r>
      <w:r>
        <w:rPr>
          <w:spacing w:val="-6"/>
        </w:rPr>
        <w:t>health</w:t>
      </w:r>
      <w:r>
        <w:rPr>
          <w:spacing w:val="-11"/>
        </w:rPr>
        <w:t> </w:t>
      </w:r>
      <w:r>
        <w:rPr>
          <w:spacing w:val="-6"/>
        </w:rPr>
        <w:t>inequities</w:t>
      </w:r>
      <w:r>
        <w:rPr>
          <w:spacing w:val="-13"/>
        </w:rPr>
        <w:t> </w:t>
      </w:r>
      <w:r>
        <w:rPr>
          <w:spacing w:val="-6"/>
        </w:rPr>
        <w:t>for</w:t>
      </w:r>
      <w:r>
        <w:rPr>
          <w:spacing w:val="-12"/>
        </w:rPr>
        <w:t> </w:t>
      </w:r>
      <w:r>
        <w:rPr>
          <w:spacing w:val="-6"/>
        </w:rPr>
        <w:t>residents </w:t>
      </w:r>
      <w:r>
        <w:rPr/>
        <w:t>of</w:t>
      </w:r>
      <w:r>
        <w:rPr>
          <w:spacing w:val="-4"/>
        </w:rPr>
        <w:t> </w:t>
      </w:r>
      <w:r>
        <w:rPr/>
        <w:t>such</w:t>
      </w:r>
      <w:r>
        <w:rPr>
          <w:spacing w:val="-5"/>
        </w:rPr>
        <w:t> </w:t>
      </w:r>
      <w:r>
        <w:rPr/>
        <w:t>areas.</w:t>
      </w:r>
    </w:p>
    <w:p>
      <w:pPr>
        <w:pStyle w:val="BodyText"/>
        <w:spacing w:before="5"/>
        <w:ind w:left="0"/>
        <w:rPr>
          <w:sz w:val="29"/>
        </w:rPr>
      </w:pPr>
    </w:p>
    <w:p>
      <w:pPr>
        <w:pStyle w:val="BodyText"/>
        <w:spacing w:line="273" w:lineRule="auto"/>
        <w:ind w:right="571"/>
      </w:pPr>
      <w:r>
        <w:rPr>
          <w:spacing w:val="-6"/>
        </w:rPr>
        <w:t>The</w:t>
      </w:r>
      <w:r>
        <w:rPr>
          <w:spacing w:val="-16"/>
        </w:rPr>
        <w:t> </w:t>
      </w:r>
      <w:r>
        <w:rPr>
          <w:spacing w:val="-6"/>
        </w:rPr>
        <w:t>terms</w:t>
      </w:r>
      <w:r>
        <w:rPr>
          <w:spacing w:val="-14"/>
        </w:rPr>
        <w:t> </w:t>
      </w:r>
      <w:r>
        <w:rPr>
          <w:i/>
          <w:spacing w:val="-6"/>
        </w:rPr>
        <w:t>impact</w:t>
      </w:r>
      <w:r>
        <w:rPr>
          <w:i/>
          <w:spacing w:val="-11"/>
        </w:rPr>
        <w:t> </w:t>
      </w:r>
      <w:r>
        <w:rPr>
          <w:spacing w:val="-6"/>
        </w:rPr>
        <w:t>and</w:t>
      </w:r>
      <w:r>
        <w:rPr>
          <w:spacing w:val="-11"/>
        </w:rPr>
        <w:t> </w:t>
      </w:r>
      <w:r>
        <w:rPr>
          <w:i/>
          <w:spacing w:val="-6"/>
        </w:rPr>
        <w:t>risk</w:t>
      </w:r>
      <w:r>
        <w:rPr>
          <w:i/>
          <w:spacing w:val="-12"/>
        </w:rPr>
        <w:t> </w:t>
      </w:r>
      <w:r>
        <w:rPr>
          <w:spacing w:val="-6"/>
        </w:rPr>
        <w:t>are</w:t>
      </w:r>
      <w:r>
        <w:rPr>
          <w:spacing w:val="-11"/>
        </w:rPr>
        <w:t> </w:t>
      </w:r>
      <w:r>
        <w:rPr>
          <w:spacing w:val="-6"/>
        </w:rPr>
        <w:t>sometimes</w:t>
      </w:r>
      <w:r>
        <w:rPr>
          <w:spacing w:val="-14"/>
        </w:rPr>
        <w:t> </w:t>
      </w:r>
      <w:r>
        <w:rPr>
          <w:spacing w:val="-6"/>
        </w:rPr>
        <w:t>used</w:t>
      </w:r>
      <w:r>
        <w:rPr>
          <w:spacing w:val="-11"/>
        </w:rPr>
        <w:t> </w:t>
      </w:r>
      <w:r>
        <w:rPr>
          <w:spacing w:val="-6"/>
        </w:rPr>
        <w:t>synonymously,</w:t>
      </w:r>
      <w:r>
        <w:rPr>
          <w:spacing w:val="-12"/>
        </w:rPr>
        <w:t> </w:t>
      </w:r>
      <w:r>
        <w:rPr>
          <w:spacing w:val="-6"/>
        </w:rPr>
        <w:t>but</w:t>
      </w:r>
      <w:r>
        <w:rPr>
          <w:spacing w:val="-13"/>
        </w:rPr>
        <w:t> </w:t>
      </w:r>
      <w:r>
        <w:rPr>
          <w:spacing w:val="-6"/>
        </w:rPr>
        <w:t>there</w:t>
      </w:r>
      <w:r>
        <w:rPr>
          <w:spacing w:val="-14"/>
        </w:rPr>
        <w:t> </w:t>
      </w:r>
      <w:r>
        <w:rPr>
          <w:spacing w:val="-6"/>
        </w:rPr>
        <w:t>are</w:t>
      </w:r>
      <w:r>
        <w:rPr>
          <w:spacing w:val="-12"/>
        </w:rPr>
        <w:t> </w:t>
      </w:r>
      <w:r>
        <w:rPr>
          <w:spacing w:val="-6"/>
        </w:rPr>
        <w:t>important differences</w:t>
      </w:r>
      <w:r>
        <w:rPr>
          <w:spacing w:val="-14"/>
        </w:rPr>
        <w:t> </w:t>
      </w:r>
      <w:r>
        <w:rPr>
          <w:spacing w:val="-6"/>
        </w:rPr>
        <w:t>between</w:t>
      </w:r>
      <w:r>
        <w:rPr>
          <w:spacing w:val="-14"/>
        </w:rPr>
        <w:t> </w:t>
      </w:r>
      <w:r>
        <w:rPr>
          <w:spacing w:val="-6"/>
        </w:rPr>
        <w:t>the</w:t>
      </w:r>
      <w:r>
        <w:rPr>
          <w:spacing w:val="-14"/>
        </w:rPr>
        <w:t> </w:t>
      </w:r>
      <w:r>
        <w:rPr>
          <w:spacing w:val="-6"/>
        </w:rPr>
        <w:t>two</w:t>
      </w:r>
      <w:r>
        <w:rPr>
          <w:spacing w:val="-11"/>
        </w:rPr>
        <w:t> </w:t>
      </w:r>
      <w:r>
        <w:rPr>
          <w:spacing w:val="-6"/>
        </w:rPr>
        <w:t>(Faust,</w:t>
      </w:r>
      <w:r>
        <w:rPr>
          <w:spacing w:val="-14"/>
        </w:rPr>
        <w:t> </w:t>
      </w:r>
      <w:r>
        <w:rPr>
          <w:spacing w:val="-6"/>
        </w:rPr>
        <w:t>2010;</w:t>
      </w:r>
      <w:r>
        <w:rPr>
          <w:spacing w:val="-14"/>
        </w:rPr>
        <w:t> </w:t>
      </w:r>
      <w:r>
        <w:rPr>
          <w:spacing w:val="-6"/>
        </w:rPr>
        <w:t>Murphy</w:t>
      </w:r>
      <w:r>
        <w:rPr>
          <w:spacing w:val="-13"/>
        </w:rPr>
        <w:t> </w:t>
      </w:r>
      <w:r>
        <w:rPr>
          <w:spacing w:val="-6"/>
        </w:rPr>
        <w:t>et</w:t>
      </w:r>
      <w:r>
        <w:rPr>
          <w:spacing w:val="-11"/>
        </w:rPr>
        <w:t> </w:t>
      </w:r>
      <w:r>
        <w:rPr>
          <w:spacing w:val="-6"/>
        </w:rPr>
        <w:t>al.,</w:t>
      </w:r>
      <w:r>
        <w:rPr>
          <w:spacing w:val="-15"/>
        </w:rPr>
        <w:t> </w:t>
      </w:r>
      <w:r>
        <w:rPr>
          <w:spacing w:val="-6"/>
        </w:rPr>
        <w:t>2018;</w:t>
      </w:r>
      <w:r>
        <w:rPr>
          <w:spacing w:val="-14"/>
        </w:rPr>
        <w:t> </w:t>
      </w:r>
      <w:r>
        <w:rPr>
          <w:spacing w:val="-6"/>
        </w:rPr>
        <w:t>Sexton,</w:t>
      </w:r>
      <w:r>
        <w:rPr>
          <w:spacing w:val="-12"/>
        </w:rPr>
        <w:t> </w:t>
      </w:r>
      <w:r>
        <w:rPr>
          <w:spacing w:val="-6"/>
        </w:rPr>
        <w:t>2012;</w:t>
      </w:r>
      <w:r>
        <w:rPr>
          <w:spacing w:val="-12"/>
        </w:rPr>
        <w:t> </w:t>
      </w:r>
      <w:r>
        <w:rPr>
          <w:spacing w:val="-6"/>
        </w:rPr>
        <w:t>Solomon</w:t>
      </w:r>
      <w:r>
        <w:rPr>
          <w:spacing w:val="-11"/>
        </w:rPr>
        <w:t> </w:t>
      </w:r>
      <w:r>
        <w:rPr>
          <w:spacing w:val="-6"/>
        </w:rPr>
        <w:t>et</w:t>
      </w:r>
      <w:r>
        <w:rPr>
          <w:spacing w:val="-11"/>
        </w:rPr>
        <w:t> </w:t>
      </w:r>
      <w:r>
        <w:rPr>
          <w:spacing w:val="-6"/>
        </w:rPr>
        <w:t>al., 2016).</w:t>
      </w:r>
      <w:r>
        <w:rPr>
          <w:spacing w:val="-17"/>
        </w:rPr>
        <w:t> </w:t>
      </w:r>
      <w:r>
        <w:rPr>
          <w:spacing w:val="-6"/>
        </w:rPr>
        <w:t>Nor</w:t>
      </w:r>
      <w:r>
        <w:rPr>
          <w:spacing w:val="-12"/>
        </w:rPr>
        <w:t> </w:t>
      </w:r>
      <w:r>
        <w:rPr>
          <w:spacing w:val="-6"/>
        </w:rPr>
        <w:t>should</w:t>
      </w:r>
      <w:r>
        <w:rPr>
          <w:spacing w:val="-11"/>
        </w:rPr>
        <w:t> </w:t>
      </w:r>
      <w:r>
        <w:rPr>
          <w:spacing w:val="-6"/>
        </w:rPr>
        <w:t>a</w:t>
      </w:r>
      <w:r>
        <w:rPr>
          <w:spacing w:val="-14"/>
        </w:rPr>
        <w:t> </w:t>
      </w:r>
      <w:r>
        <w:rPr>
          <w:spacing w:val="-6"/>
        </w:rPr>
        <w:t>representation</w:t>
      </w:r>
      <w:r>
        <w:rPr>
          <w:spacing w:val="-11"/>
        </w:rPr>
        <w:t> </w:t>
      </w:r>
      <w:r>
        <w:rPr>
          <w:spacing w:val="-6"/>
        </w:rPr>
        <w:t>of</w:t>
      </w:r>
      <w:r>
        <w:rPr>
          <w:spacing w:val="-11"/>
        </w:rPr>
        <w:t> </w:t>
      </w:r>
      <w:r>
        <w:rPr>
          <w:spacing w:val="-6"/>
        </w:rPr>
        <w:t>cumulative</w:t>
      </w:r>
      <w:r>
        <w:rPr>
          <w:spacing w:val="-14"/>
        </w:rPr>
        <w:t> </w:t>
      </w:r>
      <w:r>
        <w:rPr>
          <w:spacing w:val="-6"/>
        </w:rPr>
        <w:t>impacts</w:t>
      </w:r>
      <w:r>
        <w:rPr>
          <w:spacing w:val="-15"/>
        </w:rPr>
        <w:t> </w:t>
      </w:r>
      <w:r>
        <w:rPr>
          <w:spacing w:val="-6"/>
        </w:rPr>
        <w:t>be</w:t>
      </w:r>
      <w:r>
        <w:rPr>
          <w:spacing w:val="-14"/>
        </w:rPr>
        <w:t> </w:t>
      </w:r>
      <w:r>
        <w:rPr>
          <w:spacing w:val="-6"/>
        </w:rPr>
        <w:t>confused</w:t>
      </w:r>
      <w:r>
        <w:rPr>
          <w:spacing w:val="-14"/>
        </w:rPr>
        <w:t> </w:t>
      </w:r>
      <w:r>
        <w:rPr>
          <w:spacing w:val="-6"/>
        </w:rPr>
        <w:t>with</w:t>
      </w:r>
      <w:r>
        <w:rPr>
          <w:spacing w:val="-11"/>
        </w:rPr>
        <w:t> </w:t>
      </w:r>
      <w:r>
        <w:rPr>
          <w:spacing w:val="-6"/>
        </w:rPr>
        <w:t>an</w:t>
      </w:r>
      <w:r>
        <w:rPr>
          <w:spacing w:val="-13"/>
        </w:rPr>
        <w:t> </w:t>
      </w:r>
      <w:r>
        <w:rPr>
          <w:spacing w:val="-6"/>
        </w:rPr>
        <w:t>exposure </w:t>
      </w:r>
      <w:r>
        <w:rPr>
          <w:w w:val="90"/>
        </w:rPr>
        <w:t>assessment, which</w:t>
      </w:r>
      <w:r>
        <w:rPr/>
        <w:t> </w:t>
      </w:r>
      <w:r>
        <w:rPr>
          <w:w w:val="90"/>
        </w:rPr>
        <w:t>quantifies</w:t>
      </w:r>
      <w:r>
        <w:rPr/>
        <w:t> </w:t>
      </w:r>
      <w:r>
        <w:rPr>
          <w:w w:val="90"/>
        </w:rPr>
        <w:t>exposure in</w:t>
      </w:r>
      <w:r>
        <w:rPr/>
        <w:t> </w:t>
      </w:r>
      <w:r>
        <w:rPr>
          <w:w w:val="90"/>
        </w:rPr>
        <w:t>an</w:t>
      </w:r>
      <w:r>
        <w:rPr/>
        <w:t> </w:t>
      </w:r>
      <w:r>
        <w:rPr>
          <w:w w:val="90"/>
        </w:rPr>
        <w:t>individual or</w:t>
      </w:r>
      <w:r>
        <w:rPr/>
        <w:t> </w:t>
      </w:r>
      <w:r>
        <w:rPr>
          <w:w w:val="90"/>
        </w:rPr>
        <w:t>community</w:t>
      </w:r>
      <w:r>
        <w:rPr/>
        <w:t> </w:t>
      </w:r>
      <w:r>
        <w:rPr>
          <w:w w:val="90"/>
        </w:rPr>
        <w:t>and is</w:t>
      </w:r>
      <w:r>
        <w:rPr/>
        <w:t> </w:t>
      </w:r>
      <w:r>
        <w:rPr>
          <w:w w:val="90"/>
        </w:rPr>
        <w:t>often coupled</w:t>
      </w:r>
      <w:r>
        <w:rPr/>
        <w:t> </w:t>
      </w:r>
      <w:r>
        <w:rPr>
          <w:w w:val="90"/>
        </w:rPr>
        <w:t>with</w:t>
      </w:r>
    </w:p>
    <w:p>
      <w:pPr>
        <w:spacing w:after="0" w:line="273" w:lineRule="auto"/>
        <w:sectPr>
          <w:pgSz w:w="12240" w:h="15840"/>
          <w:pgMar w:header="0" w:footer="1185" w:top="1420" w:bottom="1400" w:left="1320" w:right="960"/>
        </w:sectPr>
      </w:pPr>
    </w:p>
    <w:p>
      <w:pPr>
        <w:pStyle w:val="BodyText"/>
        <w:spacing w:line="276" w:lineRule="auto" w:before="43"/>
        <w:ind w:right="496"/>
      </w:pPr>
      <w:r>
        <w:rPr>
          <w:spacing w:val="-6"/>
        </w:rPr>
        <w:t>detailed information on</w:t>
      </w:r>
      <w:r>
        <w:rPr>
          <w:spacing w:val="-7"/>
        </w:rPr>
        <w:t> </w:t>
      </w:r>
      <w:r>
        <w:rPr>
          <w:spacing w:val="-6"/>
        </w:rPr>
        <w:t>environmental mediators and dose-response relationships to </w:t>
      </w:r>
      <w:r>
        <w:rPr>
          <w:spacing w:val="-8"/>
        </w:rPr>
        <w:t>determine whether a toxic exposure could have health implications for an affected individual or </w:t>
      </w:r>
      <w:r>
        <w:rPr>
          <w:spacing w:val="-6"/>
        </w:rPr>
        <w:t>community. Health risk</w:t>
      </w:r>
      <w:r>
        <w:rPr>
          <w:spacing w:val="-7"/>
        </w:rPr>
        <w:t> </w:t>
      </w:r>
      <w:r>
        <w:rPr>
          <w:spacing w:val="-6"/>
        </w:rPr>
        <w:t>assessments</w:t>
      </w:r>
      <w:r>
        <w:rPr>
          <w:spacing w:val="-7"/>
        </w:rPr>
        <w:t> </w:t>
      </w:r>
      <w:r>
        <w:rPr>
          <w:spacing w:val="-6"/>
        </w:rPr>
        <w:t>seek</w:t>
      </w:r>
      <w:r>
        <w:rPr>
          <w:spacing w:val="-7"/>
        </w:rPr>
        <w:t> </w:t>
      </w:r>
      <w:r>
        <w:rPr>
          <w:spacing w:val="-6"/>
        </w:rPr>
        <w:t>to</w:t>
      </w:r>
      <w:r>
        <w:rPr>
          <w:spacing w:val="-8"/>
        </w:rPr>
        <w:t> </w:t>
      </w:r>
      <w:r>
        <w:rPr>
          <w:spacing w:val="-6"/>
        </w:rPr>
        <w:t>quantify</w:t>
      </w:r>
      <w:r>
        <w:rPr>
          <w:spacing w:val="-9"/>
        </w:rPr>
        <w:t> </w:t>
      </w:r>
      <w:r>
        <w:rPr>
          <w:spacing w:val="-6"/>
        </w:rPr>
        <w:t>the</w:t>
      </w:r>
      <w:r>
        <w:rPr>
          <w:spacing w:val="-8"/>
        </w:rPr>
        <w:t> </w:t>
      </w:r>
      <w:r>
        <w:rPr>
          <w:spacing w:val="-6"/>
        </w:rPr>
        <w:t>likelihood</w:t>
      </w:r>
      <w:r>
        <w:rPr>
          <w:spacing w:val="-7"/>
        </w:rPr>
        <w:t> </w:t>
      </w:r>
      <w:r>
        <w:rPr>
          <w:spacing w:val="-6"/>
        </w:rPr>
        <w:t>that</w:t>
      </w:r>
      <w:r>
        <w:rPr>
          <w:spacing w:val="-7"/>
        </w:rPr>
        <w:t> </w:t>
      </w:r>
      <w:r>
        <w:rPr>
          <w:spacing w:val="-6"/>
        </w:rPr>
        <w:t>a</w:t>
      </w:r>
      <w:r>
        <w:rPr>
          <w:spacing w:val="-8"/>
        </w:rPr>
        <w:t> </w:t>
      </w:r>
      <w:r>
        <w:rPr>
          <w:spacing w:val="-6"/>
        </w:rPr>
        <w:t>population</w:t>
      </w:r>
      <w:r>
        <w:rPr>
          <w:spacing w:val="-7"/>
        </w:rPr>
        <w:t> </w:t>
      </w:r>
      <w:r>
        <w:rPr>
          <w:spacing w:val="-6"/>
        </w:rPr>
        <w:t>will </w:t>
      </w:r>
      <w:r>
        <w:rPr>
          <w:w w:val="90"/>
        </w:rPr>
        <w:t>experience harm due to a hazardous event or chemical exposure using detailed data on factors such as chemical exposure levels, dose-response relationships, and contaminant fate and transport (Murphy et al., 2018). Risk, exposure, and public health assessments</w:t>
      </w:r>
      <w:r>
        <w:rPr>
          <w:w w:val="90"/>
          <w:vertAlign w:val="superscript"/>
        </w:rPr>
        <w:t>1</w:t>
      </w:r>
      <w:r>
        <w:rPr>
          <w:w w:val="90"/>
          <w:vertAlign w:val="baseline"/>
        </w:rPr>
        <w:t> are critical tools </w:t>
      </w:r>
      <w:r>
        <w:rPr>
          <w:spacing w:val="-6"/>
          <w:vertAlign w:val="baseline"/>
        </w:rPr>
        <w:t>for</w:t>
      </w:r>
      <w:r>
        <w:rPr>
          <w:spacing w:val="-7"/>
          <w:vertAlign w:val="baseline"/>
        </w:rPr>
        <w:t> </w:t>
      </w:r>
      <w:r>
        <w:rPr>
          <w:spacing w:val="-6"/>
          <w:vertAlign w:val="baseline"/>
        </w:rPr>
        <w:t>public health professionals and</w:t>
      </w:r>
      <w:r>
        <w:rPr>
          <w:spacing w:val="-7"/>
          <w:vertAlign w:val="baseline"/>
        </w:rPr>
        <w:t> </w:t>
      </w:r>
      <w:r>
        <w:rPr>
          <w:spacing w:val="-6"/>
          <w:vertAlign w:val="baseline"/>
        </w:rPr>
        <w:t>communities</w:t>
      </w:r>
      <w:r>
        <w:rPr>
          <w:spacing w:val="-7"/>
          <w:vertAlign w:val="baseline"/>
        </w:rPr>
        <w:t> </w:t>
      </w:r>
      <w:r>
        <w:rPr>
          <w:spacing w:val="-6"/>
          <w:vertAlign w:val="baseline"/>
        </w:rPr>
        <w:t>alike, but the</w:t>
      </w:r>
      <w:r>
        <w:rPr>
          <w:spacing w:val="-7"/>
          <w:vertAlign w:val="baseline"/>
        </w:rPr>
        <w:t> </w:t>
      </w:r>
      <w:r>
        <w:rPr>
          <w:spacing w:val="-6"/>
          <w:vertAlign w:val="baseline"/>
        </w:rPr>
        <w:t>level</w:t>
      </w:r>
      <w:r>
        <w:rPr>
          <w:spacing w:val="-7"/>
          <w:vertAlign w:val="baseline"/>
        </w:rPr>
        <w:t> </w:t>
      </w:r>
      <w:r>
        <w:rPr>
          <w:spacing w:val="-6"/>
          <w:vertAlign w:val="baseline"/>
        </w:rPr>
        <w:t>of data</w:t>
      </w:r>
      <w:r>
        <w:rPr>
          <w:spacing w:val="-7"/>
          <w:vertAlign w:val="baseline"/>
        </w:rPr>
        <w:t> </w:t>
      </w:r>
      <w:r>
        <w:rPr>
          <w:spacing w:val="-6"/>
          <w:vertAlign w:val="baseline"/>
        </w:rPr>
        <w:t>collection required </w:t>
      </w:r>
      <w:r>
        <w:rPr>
          <w:w w:val="90"/>
          <w:vertAlign w:val="baseline"/>
        </w:rPr>
        <w:t>to produce such assessments at a large scale is prohibitive (Faust, 2010). Cumulative impact assessment was designed as an alternative to traditional risk and exposure assessment, and </w:t>
      </w:r>
      <w:r>
        <w:rPr>
          <w:spacing w:val="-4"/>
          <w:vertAlign w:val="baseline"/>
        </w:rPr>
        <w:t>uses</w:t>
      </w:r>
      <w:r>
        <w:rPr>
          <w:spacing w:val="-13"/>
          <w:vertAlign w:val="baseline"/>
        </w:rPr>
        <w:t> </w:t>
      </w:r>
      <w:r>
        <w:rPr>
          <w:spacing w:val="-4"/>
          <w:vertAlign w:val="baseline"/>
        </w:rPr>
        <w:t>a</w:t>
      </w:r>
      <w:r>
        <w:rPr>
          <w:spacing w:val="-13"/>
          <w:vertAlign w:val="baseline"/>
        </w:rPr>
        <w:t> </w:t>
      </w:r>
      <w:r>
        <w:rPr>
          <w:spacing w:val="-4"/>
          <w:vertAlign w:val="baseline"/>
        </w:rPr>
        <w:t>combination</w:t>
      </w:r>
      <w:r>
        <w:rPr>
          <w:spacing w:val="-11"/>
          <w:vertAlign w:val="baseline"/>
        </w:rPr>
        <w:t> </w:t>
      </w:r>
      <w:r>
        <w:rPr>
          <w:spacing w:val="-4"/>
          <w:vertAlign w:val="baseline"/>
        </w:rPr>
        <w:t>of</w:t>
      </w:r>
      <w:r>
        <w:rPr>
          <w:spacing w:val="-13"/>
          <w:vertAlign w:val="baseline"/>
        </w:rPr>
        <w:t> </w:t>
      </w:r>
      <w:r>
        <w:rPr>
          <w:spacing w:val="-4"/>
          <w:vertAlign w:val="baseline"/>
        </w:rPr>
        <w:t>the</w:t>
      </w:r>
      <w:r>
        <w:rPr>
          <w:spacing w:val="-12"/>
          <w:vertAlign w:val="baseline"/>
        </w:rPr>
        <w:t> </w:t>
      </w:r>
      <w:r>
        <w:rPr>
          <w:spacing w:val="-4"/>
          <w:vertAlign w:val="baseline"/>
        </w:rPr>
        <w:t>quantitative</w:t>
      </w:r>
      <w:r>
        <w:rPr>
          <w:spacing w:val="-13"/>
          <w:vertAlign w:val="baseline"/>
        </w:rPr>
        <w:t> </w:t>
      </w:r>
      <w:r>
        <w:rPr>
          <w:spacing w:val="-4"/>
          <w:vertAlign w:val="baseline"/>
        </w:rPr>
        <w:t>and</w:t>
      </w:r>
      <w:r>
        <w:rPr>
          <w:spacing w:val="-14"/>
          <w:vertAlign w:val="baseline"/>
        </w:rPr>
        <w:t> </w:t>
      </w:r>
      <w:r>
        <w:rPr>
          <w:spacing w:val="-4"/>
          <w:vertAlign w:val="baseline"/>
        </w:rPr>
        <w:t>semi-quantitative</w:t>
      </w:r>
      <w:r>
        <w:rPr>
          <w:spacing w:val="-14"/>
          <w:vertAlign w:val="baseline"/>
        </w:rPr>
        <w:t> </w:t>
      </w:r>
      <w:r>
        <w:rPr>
          <w:spacing w:val="-4"/>
          <w:vertAlign w:val="baseline"/>
        </w:rPr>
        <w:t>information</w:t>
      </w:r>
      <w:r>
        <w:rPr>
          <w:spacing w:val="-15"/>
          <w:vertAlign w:val="baseline"/>
        </w:rPr>
        <w:t> </w:t>
      </w:r>
      <w:r>
        <w:rPr>
          <w:spacing w:val="-4"/>
          <w:vertAlign w:val="baseline"/>
        </w:rPr>
        <w:t>to</w:t>
      </w:r>
      <w:r>
        <w:rPr>
          <w:spacing w:val="-12"/>
          <w:vertAlign w:val="baseline"/>
        </w:rPr>
        <w:t> </w:t>
      </w:r>
      <w:r>
        <w:rPr>
          <w:spacing w:val="-4"/>
          <w:vertAlign w:val="baseline"/>
        </w:rPr>
        <w:t>compare</w:t>
      </w:r>
      <w:r>
        <w:rPr>
          <w:spacing w:val="-14"/>
          <w:vertAlign w:val="baseline"/>
        </w:rPr>
        <w:t> </w:t>
      </w:r>
      <w:r>
        <w:rPr>
          <w:spacing w:val="-4"/>
          <w:vertAlign w:val="baseline"/>
        </w:rPr>
        <w:t>the </w:t>
      </w:r>
      <w:r>
        <w:rPr>
          <w:spacing w:val="-6"/>
          <w:vertAlign w:val="baseline"/>
        </w:rPr>
        <w:t>relative</w:t>
      </w:r>
      <w:r>
        <w:rPr>
          <w:spacing w:val="-12"/>
          <w:vertAlign w:val="baseline"/>
        </w:rPr>
        <w:t> </w:t>
      </w:r>
      <w:r>
        <w:rPr>
          <w:spacing w:val="-6"/>
          <w:vertAlign w:val="baseline"/>
        </w:rPr>
        <w:t>and</w:t>
      </w:r>
      <w:r>
        <w:rPr>
          <w:spacing w:val="-9"/>
          <w:vertAlign w:val="baseline"/>
        </w:rPr>
        <w:t> </w:t>
      </w:r>
      <w:r>
        <w:rPr>
          <w:spacing w:val="-6"/>
          <w:vertAlign w:val="baseline"/>
        </w:rPr>
        <w:t>synergistic</w:t>
      </w:r>
      <w:r>
        <w:rPr>
          <w:spacing w:val="-11"/>
          <w:vertAlign w:val="baseline"/>
        </w:rPr>
        <w:t> </w:t>
      </w:r>
      <w:r>
        <w:rPr>
          <w:spacing w:val="-6"/>
          <w:vertAlign w:val="baseline"/>
        </w:rPr>
        <w:t>impacts</w:t>
      </w:r>
      <w:r>
        <w:rPr>
          <w:spacing w:val="-11"/>
          <w:vertAlign w:val="baseline"/>
        </w:rPr>
        <w:t> </w:t>
      </w:r>
      <w:r>
        <w:rPr>
          <w:spacing w:val="-6"/>
          <w:vertAlign w:val="baseline"/>
        </w:rPr>
        <w:t>of</w:t>
      </w:r>
      <w:r>
        <w:rPr>
          <w:spacing w:val="-9"/>
          <w:vertAlign w:val="baseline"/>
        </w:rPr>
        <w:t> </w:t>
      </w:r>
      <w:r>
        <w:rPr>
          <w:spacing w:val="-6"/>
          <w:vertAlign w:val="baseline"/>
        </w:rPr>
        <w:t>social</w:t>
      </w:r>
      <w:r>
        <w:rPr>
          <w:spacing w:val="-14"/>
          <w:vertAlign w:val="baseline"/>
        </w:rPr>
        <w:t> </w:t>
      </w:r>
      <w:r>
        <w:rPr>
          <w:spacing w:val="-6"/>
          <w:vertAlign w:val="baseline"/>
        </w:rPr>
        <w:t>factors,</w:t>
      </w:r>
      <w:r>
        <w:rPr>
          <w:spacing w:val="-14"/>
          <w:vertAlign w:val="baseline"/>
        </w:rPr>
        <w:t> </w:t>
      </w:r>
      <w:r>
        <w:rPr>
          <w:spacing w:val="-6"/>
          <w:vertAlign w:val="baseline"/>
        </w:rPr>
        <w:t>environmental</w:t>
      </w:r>
      <w:r>
        <w:rPr>
          <w:spacing w:val="-12"/>
          <w:vertAlign w:val="baseline"/>
        </w:rPr>
        <w:t> </w:t>
      </w:r>
      <w:r>
        <w:rPr>
          <w:spacing w:val="-6"/>
          <w:vertAlign w:val="baseline"/>
        </w:rPr>
        <w:t>factors,</w:t>
      </w:r>
      <w:r>
        <w:rPr>
          <w:spacing w:val="-14"/>
          <w:vertAlign w:val="baseline"/>
        </w:rPr>
        <w:t> </w:t>
      </w:r>
      <w:r>
        <w:rPr>
          <w:spacing w:val="-6"/>
          <w:vertAlign w:val="baseline"/>
        </w:rPr>
        <w:t>and</w:t>
      </w:r>
      <w:r>
        <w:rPr>
          <w:spacing w:val="-12"/>
          <w:vertAlign w:val="baseline"/>
        </w:rPr>
        <w:t> </w:t>
      </w:r>
      <w:r>
        <w:rPr>
          <w:spacing w:val="-6"/>
          <w:vertAlign w:val="baseline"/>
        </w:rPr>
        <w:t>pre-existing</w:t>
      </w:r>
      <w:r>
        <w:rPr>
          <w:spacing w:val="-6"/>
          <w:vertAlign w:val="baseline"/>
        </w:rPr>
        <w:t> </w:t>
      </w:r>
      <w:r>
        <w:rPr>
          <w:w w:val="90"/>
          <w:vertAlign w:val="baseline"/>
        </w:rPr>
        <w:t>chronic conditions on community health and well-being (Alexeeff et al., 2012; Morello-Frosch et</w:t>
      </w:r>
      <w:r>
        <w:rPr>
          <w:spacing w:val="40"/>
          <w:vertAlign w:val="baseline"/>
        </w:rPr>
        <w:t> </w:t>
      </w:r>
      <w:r>
        <w:rPr>
          <w:spacing w:val="-4"/>
          <w:vertAlign w:val="baseline"/>
        </w:rPr>
        <w:t>al.,</w:t>
      </w:r>
      <w:r>
        <w:rPr>
          <w:spacing w:val="-13"/>
          <w:vertAlign w:val="baseline"/>
        </w:rPr>
        <w:t> </w:t>
      </w:r>
      <w:r>
        <w:rPr>
          <w:spacing w:val="-4"/>
          <w:vertAlign w:val="baseline"/>
        </w:rPr>
        <w:t>2011;</w:t>
      </w:r>
      <w:r>
        <w:rPr>
          <w:spacing w:val="-13"/>
          <w:vertAlign w:val="baseline"/>
        </w:rPr>
        <w:t> </w:t>
      </w:r>
      <w:r>
        <w:rPr>
          <w:spacing w:val="-4"/>
          <w:vertAlign w:val="baseline"/>
        </w:rPr>
        <w:t>Murphy</w:t>
      </w:r>
      <w:r>
        <w:rPr>
          <w:spacing w:val="-15"/>
          <w:vertAlign w:val="baseline"/>
        </w:rPr>
        <w:t> </w:t>
      </w:r>
      <w:r>
        <w:rPr>
          <w:spacing w:val="-4"/>
          <w:vertAlign w:val="baseline"/>
        </w:rPr>
        <w:t>et</w:t>
      </w:r>
      <w:r>
        <w:rPr>
          <w:spacing w:val="-13"/>
          <w:vertAlign w:val="baseline"/>
        </w:rPr>
        <w:t> </w:t>
      </w:r>
      <w:r>
        <w:rPr>
          <w:spacing w:val="-4"/>
          <w:vertAlign w:val="baseline"/>
        </w:rPr>
        <w:t>al.,</w:t>
      </w:r>
      <w:r>
        <w:rPr>
          <w:spacing w:val="-15"/>
          <w:vertAlign w:val="baseline"/>
        </w:rPr>
        <w:t> </w:t>
      </w:r>
      <w:r>
        <w:rPr>
          <w:spacing w:val="-4"/>
          <w:vertAlign w:val="baseline"/>
        </w:rPr>
        <w:t>2018;</w:t>
      </w:r>
      <w:r>
        <w:rPr>
          <w:spacing w:val="-14"/>
          <w:vertAlign w:val="baseline"/>
        </w:rPr>
        <w:t> </w:t>
      </w:r>
      <w:r>
        <w:rPr>
          <w:spacing w:val="-4"/>
          <w:vertAlign w:val="baseline"/>
        </w:rPr>
        <w:t>Solomon</w:t>
      </w:r>
      <w:r>
        <w:rPr>
          <w:spacing w:val="-13"/>
          <w:vertAlign w:val="baseline"/>
        </w:rPr>
        <w:t> </w:t>
      </w:r>
      <w:r>
        <w:rPr>
          <w:spacing w:val="-4"/>
          <w:vertAlign w:val="baseline"/>
        </w:rPr>
        <w:t>et</w:t>
      </w:r>
      <w:r>
        <w:rPr>
          <w:spacing w:val="-13"/>
          <w:vertAlign w:val="baseline"/>
        </w:rPr>
        <w:t> </w:t>
      </w:r>
      <w:r>
        <w:rPr>
          <w:spacing w:val="-4"/>
          <w:vertAlign w:val="baseline"/>
        </w:rPr>
        <w:t>al.,</w:t>
      </w:r>
      <w:r>
        <w:rPr>
          <w:spacing w:val="-15"/>
          <w:vertAlign w:val="baseline"/>
        </w:rPr>
        <w:t> </w:t>
      </w:r>
      <w:r>
        <w:rPr>
          <w:spacing w:val="-4"/>
          <w:vertAlign w:val="baseline"/>
        </w:rPr>
        <w:t>2016).</w:t>
      </w:r>
    </w:p>
    <w:p>
      <w:pPr>
        <w:pStyle w:val="BodyText"/>
        <w:ind w:left="0"/>
      </w:pPr>
    </w:p>
    <w:p>
      <w:pPr>
        <w:pStyle w:val="BodyText"/>
        <w:spacing w:before="4"/>
        <w:ind w:left="0"/>
        <w:rPr>
          <w:sz w:val="30"/>
        </w:rPr>
      </w:pPr>
    </w:p>
    <w:p>
      <w:pPr>
        <w:pStyle w:val="Heading2"/>
      </w:pPr>
      <w:bookmarkStart w:name="Development of the EJI " w:id="11"/>
      <w:bookmarkEnd w:id="11"/>
      <w:r>
        <w:rPr/>
      </w:r>
      <w:bookmarkStart w:name="_bookmark5" w:id="12"/>
      <w:bookmarkEnd w:id="12"/>
      <w:r>
        <w:rPr/>
      </w:r>
      <w:r>
        <w:rPr>
          <w:color w:val="2E5395"/>
          <w:w w:val="90"/>
        </w:rPr>
        <w:t>Development</w:t>
      </w:r>
      <w:r>
        <w:rPr>
          <w:color w:val="2E5395"/>
          <w:spacing w:val="5"/>
        </w:rPr>
        <w:t> </w:t>
      </w:r>
      <w:r>
        <w:rPr>
          <w:color w:val="2E5395"/>
          <w:w w:val="90"/>
        </w:rPr>
        <w:t>of</w:t>
      </w:r>
      <w:r>
        <w:rPr>
          <w:color w:val="2E5395"/>
          <w:spacing w:val="4"/>
        </w:rPr>
        <w:t> </w:t>
      </w:r>
      <w:r>
        <w:rPr>
          <w:color w:val="2E5395"/>
          <w:w w:val="90"/>
        </w:rPr>
        <w:t>the</w:t>
      </w:r>
      <w:r>
        <w:rPr>
          <w:color w:val="2E5395"/>
          <w:spacing w:val="5"/>
        </w:rPr>
        <w:t> </w:t>
      </w:r>
      <w:r>
        <w:rPr>
          <w:color w:val="2E5395"/>
          <w:spacing w:val="-5"/>
          <w:w w:val="90"/>
        </w:rPr>
        <w:t>EJI</w:t>
      </w:r>
    </w:p>
    <w:p>
      <w:pPr>
        <w:pStyle w:val="BodyText"/>
        <w:spacing w:line="276" w:lineRule="auto" w:before="39"/>
        <w:ind w:right="496"/>
      </w:pPr>
      <w:r>
        <w:rPr>
          <w:w w:val="90"/>
        </w:rPr>
        <w:t>Recent concerns about health equity in the United States have motivated policy makers as well</w:t>
      </w:r>
      <w:r>
        <w:rPr/>
        <w:t> </w:t>
      </w:r>
      <w:r>
        <w:rPr>
          <w:spacing w:val="-6"/>
        </w:rPr>
        <w:t>as</w:t>
      </w:r>
      <w:r>
        <w:rPr>
          <w:spacing w:val="-12"/>
        </w:rPr>
        <w:t> </w:t>
      </w:r>
      <w:r>
        <w:rPr>
          <w:spacing w:val="-6"/>
        </w:rPr>
        <w:t>environmental</w:t>
      </w:r>
      <w:r>
        <w:rPr>
          <w:spacing w:val="-14"/>
        </w:rPr>
        <w:t> </w:t>
      </w:r>
      <w:r>
        <w:rPr>
          <w:spacing w:val="-6"/>
        </w:rPr>
        <w:t>and</w:t>
      </w:r>
      <w:r>
        <w:rPr>
          <w:spacing w:val="-14"/>
        </w:rPr>
        <w:t> </w:t>
      </w:r>
      <w:r>
        <w:rPr>
          <w:spacing w:val="-6"/>
        </w:rPr>
        <w:t>public</w:t>
      </w:r>
      <w:r>
        <w:rPr>
          <w:spacing w:val="-13"/>
        </w:rPr>
        <w:t> </w:t>
      </w:r>
      <w:r>
        <w:rPr>
          <w:spacing w:val="-6"/>
        </w:rPr>
        <w:t>health</w:t>
      </w:r>
      <w:r>
        <w:rPr>
          <w:spacing w:val="-14"/>
        </w:rPr>
        <w:t> </w:t>
      </w:r>
      <w:r>
        <w:rPr>
          <w:spacing w:val="-6"/>
        </w:rPr>
        <w:t>experts</w:t>
      </w:r>
      <w:r>
        <w:rPr>
          <w:spacing w:val="-15"/>
        </w:rPr>
        <w:t> </w:t>
      </w:r>
      <w:r>
        <w:rPr>
          <w:spacing w:val="-6"/>
        </w:rPr>
        <w:t>to</w:t>
      </w:r>
      <w:r>
        <w:rPr>
          <w:spacing w:val="-14"/>
        </w:rPr>
        <w:t> </w:t>
      </w:r>
      <w:r>
        <w:rPr>
          <w:spacing w:val="-6"/>
        </w:rPr>
        <w:t>emphasize</w:t>
      </w:r>
      <w:r>
        <w:rPr>
          <w:spacing w:val="-14"/>
        </w:rPr>
        <w:t> </w:t>
      </w:r>
      <w:r>
        <w:rPr>
          <w:spacing w:val="-6"/>
        </w:rPr>
        <w:t>the</w:t>
      </w:r>
      <w:r>
        <w:rPr>
          <w:spacing w:val="-14"/>
        </w:rPr>
        <w:t> </w:t>
      </w:r>
      <w:r>
        <w:rPr>
          <w:spacing w:val="-6"/>
        </w:rPr>
        <w:t>importance</w:t>
      </w:r>
      <w:r>
        <w:rPr>
          <w:spacing w:val="-14"/>
        </w:rPr>
        <w:t> </w:t>
      </w:r>
      <w:r>
        <w:rPr>
          <w:spacing w:val="-6"/>
        </w:rPr>
        <w:t>of</w:t>
      </w:r>
      <w:r>
        <w:rPr>
          <w:spacing w:val="-13"/>
        </w:rPr>
        <w:t> </w:t>
      </w:r>
      <w:r>
        <w:rPr>
          <w:spacing w:val="-6"/>
        </w:rPr>
        <w:t>promoting</w:t>
      </w:r>
      <w:r>
        <w:rPr>
          <w:spacing w:val="-15"/>
        </w:rPr>
        <w:t> </w:t>
      </w:r>
      <w:r>
        <w:rPr>
          <w:spacing w:val="-6"/>
        </w:rPr>
        <w:t>EJ</w:t>
      </w:r>
      <w:r>
        <w:rPr>
          <w:spacing w:val="-14"/>
        </w:rPr>
        <w:t> </w:t>
      </w:r>
      <w:r>
        <w:rPr>
          <w:spacing w:val="-6"/>
        </w:rPr>
        <w:t>to </w:t>
      </w:r>
      <w:r>
        <w:rPr>
          <w:w w:val="90"/>
        </w:rPr>
        <w:t>achieve health equity goals. </w:t>
      </w:r>
      <w:r>
        <w:rPr>
          <w:color w:val="1B1B1B"/>
          <w:w w:val="90"/>
        </w:rPr>
        <w:t>Place-based EJ screening and mapping tools allow government </w:t>
      </w:r>
      <w:r>
        <w:rPr>
          <w:color w:val="1B1B1B"/>
          <w:spacing w:val="-6"/>
        </w:rPr>
        <w:t>agencies</w:t>
      </w:r>
      <w:r>
        <w:rPr>
          <w:color w:val="1B1B1B"/>
          <w:spacing w:val="-12"/>
        </w:rPr>
        <w:t> </w:t>
      </w:r>
      <w:r>
        <w:rPr>
          <w:color w:val="1B1B1B"/>
          <w:spacing w:val="-6"/>
        </w:rPr>
        <w:t>and</w:t>
      </w:r>
      <w:r>
        <w:rPr>
          <w:color w:val="1B1B1B"/>
          <w:spacing w:val="-14"/>
        </w:rPr>
        <w:t> </w:t>
      </w:r>
      <w:r>
        <w:rPr>
          <w:color w:val="1B1B1B"/>
          <w:spacing w:val="-6"/>
        </w:rPr>
        <w:t>other</w:t>
      </w:r>
      <w:r>
        <w:rPr>
          <w:color w:val="1B1B1B"/>
          <w:spacing w:val="-14"/>
        </w:rPr>
        <w:t> </w:t>
      </w:r>
      <w:r>
        <w:rPr>
          <w:color w:val="1B1B1B"/>
          <w:spacing w:val="-6"/>
        </w:rPr>
        <w:t>entities</w:t>
      </w:r>
      <w:r>
        <w:rPr>
          <w:color w:val="1B1B1B"/>
          <w:spacing w:val="-12"/>
        </w:rPr>
        <w:t> </w:t>
      </w:r>
      <w:r>
        <w:rPr>
          <w:color w:val="1B1B1B"/>
          <w:spacing w:val="-6"/>
        </w:rPr>
        <w:t>to</w:t>
      </w:r>
      <w:r>
        <w:rPr>
          <w:color w:val="1B1B1B"/>
          <w:spacing w:val="-14"/>
        </w:rPr>
        <w:t> </w:t>
      </w:r>
      <w:r>
        <w:rPr>
          <w:color w:val="1B1B1B"/>
          <w:spacing w:val="-6"/>
        </w:rPr>
        <w:t>identify</w:t>
      </w:r>
      <w:r>
        <w:rPr>
          <w:color w:val="1B1B1B"/>
          <w:spacing w:val="-13"/>
        </w:rPr>
        <w:t> </w:t>
      </w:r>
      <w:r>
        <w:rPr>
          <w:color w:val="1B1B1B"/>
          <w:spacing w:val="-6"/>
        </w:rPr>
        <w:t>communities</w:t>
      </w:r>
      <w:r>
        <w:rPr>
          <w:color w:val="1B1B1B"/>
          <w:spacing w:val="-12"/>
        </w:rPr>
        <w:t> </w:t>
      </w:r>
      <w:r>
        <w:rPr>
          <w:color w:val="1B1B1B"/>
          <w:spacing w:val="-6"/>
        </w:rPr>
        <w:t>experiencing</w:t>
      </w:r>
      <w:r>
        <w:rPr>
          <w:color w:val="1B1B1B"/>
          <w:spacing w:val="-11"/>
        </w:rPr>
        <w:t> </w:t>
      </w:r>
      <w:r>
        <w:rPr>
          <w:color w:val="1B1B1B"/>
          <w:spacing w:val="-6"/>
        </w:rPr>
        <w:t>high</w:t>
      </w:r>
      <w:r>
        <w:rPr>
          <w:color w:val="1B1B1B"/>
          <w:spacing w:val="-14"/>
        </w:rPr>
        <w:t> </w:t>
      </w:r>
      <w:r>
        <w:rPr>
          <w:color w:val="1B1B1B"/>
          <w:spacing w:val="-6"/>
        </w:rPr>
        <w:t>environmental</w:t>
      </w:r>
      <w:r>
        <w:rPr>
          <w:color w:val="1B1B1B"/>
          <w:spacing w:val="-14"/>
        </w:rPr>
        <w:t> </w:t>
      </w:r>
      <w:r>
        <w:rPr>
          <w:color w:val="1B1B1B"/>
          <w:spacing w:val="-6"/>
        </w:rPr>
        <w:t>burden</w:t>
      </w:r>
      <w:r>
        <w:rPr>
          <w:color w:val="1B1B1B"/>
          <w:spacing w:val="-11"/>
        </w:rPr>
        <w:t> </w:t>
      </w:r>
      <w:r>
        <w:rPr>
          <w:color w:val="1B1B1B"/>
          <w:spacing w:val="-6"/>
        </w:rPr>
        <w:t>in order to prioritize these communities for policies</w:t>
      </w:r>
      <w:r>
        <w:rPr>
          <w:color w:val="1B1B1B"/>
          <w:spacing w:val="-8"/>
        </w:rPr>
        <w:t> </w:t>
      </w:r>
      <w:r>
        <w:rPr>
          <w:color w:val="1B1B1B"/>
          <w:spacing w:val="-6"/>
        </w:rPr>
        <w:t>and interventions designed to reduce inequities.</w:t>
      </w:r>
      <w:r>
        <w:rPr>
          <w:color w:val="1B1B1B"/>
          <w:spacing w:val="-15"/>
        </w:rPr>
        <w:t> </w:t>
      </w:r>
      <w:r>
        <w:rPr>
          <w:color w:val="1B1B1B"/>
          <w:spacing w:val="-6"/>
        </w:rPr>
        <w:t>There</w:t>
      </w:r>
      <w:r>
        <w:rPr>
          <w:color w:val="1B1B1B"/>
          <w:spacing w:val="-14"/>
        </w:rPr>
        <w:t> </w:t>
      </w:r>
      <w:r>
        <w:rPr>
          <w:color w:val="1B1B1B"/>
          <w:spacing w:val="-6"/>
        </w:rPr>
        <w:t>have</w:t>
      </w:r>
      <w:r>
        <w:rPr>
          <w:color w:val="1B1B1B"/>
          <w:spacing w:val="-14"/>
        </w:rPr>
        <w:t> </w:t>
      </w:r>
      <w:r>
        <w:rPr>
          <w:color w:val="1B1B1B"/>
          <w:spacing w:val="-6"/>
        </w:rPr>
        <w:t>been</w:t>
      </w:r>
      <w:r>
        <w:rPr>
          <w:color w:val="1B1B1B"/>
          <w:spacing w:val="-10"/>
        </w:rPr>
        <w:t> </w:t>
      </w:r>
      <w:r>
        <w:rPr>
          <w:color w:val="1B1B1B"/>
          <w:spacing w:val="-6"/>
        </w:rPr>
        <w:t>calls</w:t>
      </w:r>
      <w:r>
        <w:rPr>
          <w:color w:val="1B1B1B"/>
          <w:spacing w:val="-15"/>
        </w:rPr>
        <w:t> </w:t>
      </w:r>
      <w:r>
        <w:rPr>
          <w:color w:val="1B1B1B"/>
          <w:spacing w:val="-6"/>
        </w:rPr>
        <w:t>for</w:t>
      </w:r>
      <w:r>
        <w:rPr>
          <w:color w:val="1B1B1B"/>
          <w:spacing w:val="-14"/>
        </w:rPr>
        <w:t> </w:t>
      </w:r>
      <w:r>
        <w:rPr>
          <w:color w:val="1B1B1B"/>
          <w:spacing w:val="-6"/>
        </w:rPr>
        <w:t>state</w:t>
      </w:r>
      <w:r>
        <w:rPr>
          <w:color w:val="1B1B1B"/>
          <w:spacing w:val="-12"/>
        </w:rPr>
        <w:t> </w:t>
      </w:r>
      <w:r>
        <w:rPr>
          <w:color w:val="1B1B1B"/>
          <w:spacing w:val="-6"/>
        </w:rPr>
        <w:t>and</w:t>
      </w:r>
      <w:r>
        <w:rPr>
          <w:color w:val="1B1B1B"/>
          <w:spacing w:val="-14"/>
        </w:rPr>
        <w:t> </w:t>
      </w:r>
      <w:r>
        <w:rPr>
          <w:color w:val="1B1B1B"/>
          <w:spacing w:val="-6"/>
        </w:rPr>
        <w:t>federal</w:t>
      </w:r>
      <w:r>
        <w:rPr>
          <w:color w:val="1B1B1B"/>
          <w:spacing w:val="-14"/>
        </w:rPr>
        <w:t> </w:t>
      </w:r>
      <w:r>
        <w:rPr>
          <w:color w:val="1B1B1B"/>
          <w:spacing w:val="-6"/>
        </w:rPr>
        <w:t>tools</w:t>
      </w:r>
      <w:r>
        <w:rPr>
          <w:color w:val="1B1B1B"/>
          <w:spacing w:val="-15"/>
        </w:rPr>
        <w:t> </w:t>
      </w:r>
      <w:r>
        <w:rPr>
          <w:color w:val="1B1B1B"/>
          <w:spacing w:val="-6"/>
        </w:rPr>
        <w:t>that</w:t>
      </w:r>
      <w:r>
        <w:rPr>
          <w:color w:val="1B1B1B"/>
          <w:spacing w:val="-13"/>
        </w:rPr>
        <w:t> </w:t>
      </w:r>
      <w:r>
        <w:rPr>
          <w:color w:val="1B1B1B"/>
          <w:spacing w:val="-6"/>
        </w:rPr>
        <w:t>address</w:t>
      </w:r>
      <w:r>
        <w:rPr>
          <w:color w:val="1B1B1B"/>
          <w:spacing w:val="-15"/>
        </w:rPr>
        <w:t> </w:t>
      </w:r>
      <w:r>
        <w:rPr>
          <w:color w:val="1B1B1B"/>
          <w:spacing w:val="-6"/>
        </w:rPr>
        <w:t>the</w:t>
      </w:r>
      <w:r>
        <w:rPr>
          <w:color w:val="1B1B1B"/>
          <w:spacing w:val="-12"/>
        </w:rPr>
        <w:t> </w:t>
      </w:r>
      <w:r>
        <w:rPr>
          <w:color w:val="1B1B1B"/>
          <w:spacing w:val="-6"/>
        </w:rPr>
        <w:t>cumulative</w:t>
      </w:r>
      <w:r>
        <w:rPr>
          <w:color w:val="1B1B1B"/>
          <w:spacing w:val="-6"/>
        </w:rPr>
        <w:t> </w:t>
      </w:r>
      <w:r>
        <w:rPr>
          <w:color w:val="1B1B1B"/>
          <w:spacing w:val="-8"/>
        </w:rPr>
        <w:t>impacts of environmental injustice on health</w:t>
      </w:r>
      <w:r>
        <w:rPr>
          <w:spacing w:val="-8"/>
        </w:rPr>
        <w:t>. The Environmental Justice Index (EJI) is the first </w:t>
      </w:r>
      <w:r>
        <w:rPr>
          <w:w w:val="90"/>
        </w:rPr>
        <w:t>place-based nationwide index designed to address cumulative impacts through the lens of</w:t>
      </w:r>
      <w:r>
        <w:rPr/>
        <w:t> </w:t>
      </w:r>
      <w:r>
        <w:rPr>
          <w:w w:val="90"/>
        </w:rPr>
        <w:t>EJ</w:t>
      </w:r>
      <w:r>
        <w:rPr>
          <w:spacing w:val="80"/>
        </w:rPr>
        <w:t> </w:t>
      </w:r>
      <w:r>
        <w:rPr>
          <w:w w:val="90"/>
        </w:rPr>
        <w:t>and health equity. This work builds on previous efforts to create EJ screening and mapping tools at state and federal levels, including the Environmental Justice Screening Method (EJSM), </w:t>
      </w:r>
      <w:r>
        <w:rPr>
          <w:w w:val="85"/>
        </w:rPr>
        <w:t>CalEnviroScreen, and the U.S. Environmental Protection Agency’s (EPA’s) EJSCREEN. The EJI was </w:t>
      </w:r>
      <w:r>
        <w:rPr>
          <w:spacing w:val="-6"/>
        </w:rPr>
        <w:t>created</w:t>
      </w:r>
      <w:r>
        <w:rPr>
          <w:spacing w:val="-7"/>
        </w:rPr>
        <w:t> </w:t>
      </w:r>
      <w:r>
        <w:rPr>
          <w:spacing w:val="-6"/>
        </w:rPr>
        <w:t>to help</w:t>
      </w:r>
      <w:r>
        <w:rPr>
          <w:spacing w:val="-7"/>
        </w:rPr>
        <w:t> </w:t>
      </w:r>
      <w:r>
        <w:rPr>
          <w:spacing w:val="-6"/>
        </w:rPr>
        <w:t>public</w:t>
      </w:r>
      <w:r>
        <w:rPr>
          <w:spacing w:val="-9"/>
        </w:rPr>
        <w:t> </w:t>
      </w:r>
      <w:r>
        <w:rPr>
          <w:spacing w:val="-6"/>
        </w:rPr>
        <w:t>health</w:t>
      </w:r>
      <w:r>
        <w:rPr>
          <w:spacing w:val="-8"/>
        </w:rPr>
        <w:t> </w:t>
      </w:r>
      <w:r>
        <w:rPr>
          <w:spacing w:val="-6"/>
        </w:rPr>
        <w:t>officials, policy</w:t>
      </w:r>
      <w:r>
        <w:rPr>
          <w:spacing w:val="-7"/>
        </w:rPr>
        <w:t> </w:t>
      </w:r>
      <w:r>
        <w:rPr>
          <w:spacing w:val="-6"/>
        </w:rPr>
        <w:t>makers, and</w:t>
      </w:r>
      <w:r>
        <w:rPr>
          <w:spacing w:val="-8"/>
        </w:rPr>
        <w:t> </w:t>
      </w:r>
      <w:r>
        <w:rPr>
          <w:spacing w:val="-6"/>
        </w:rPr>
        <w:t>communities identify</w:t>
      </w:r>
      <w:r>
        <w:rPr>
          <w:spacing w:val="-9"/>
        </w:rPr>
        <w:t> </w:t>
      </w:r>
      <w:r>
        <w:rPr>
          <w:spacing w:val="-6"/>
        </w:rPr>
        <w:t>communities that experience</w:t>
      </w:r>
      <w:r>
        <w:rPr>
          <w:spacing w:val="-9"/>
        </w:rPr>
        <w:t> </w:t>
      </w:r>
      <w:r>
        <w:rPr>
          <w:spacing w:val="-6"/>
        </w:rPr>
        <w:t>the greatest</w:t>
      </w:r>
      <w:r>
        <w:rPr>
          <w:spacing w:val="-8"/>
        </w:rPr>
        <w:t> </w:t>
      </w:r>
      <w:r>
        <w:rPr>
          <w:spacing w:val="-6"/>
        </w:rPr>
        <w:t>cumulative impacts</w:t>
      </w:r>
      <w:r>
        <w:rPr>
          <w:spacing w:val="-12"/>
        </w:rPr>
        <w:t> </w:t>
      </w:r>
      <w:r>
        <w:rPr>
          <w:spacing w:val="-6"/>
        </w:rPr>
        <w:t>of environmental</w:t>
      </w:r>
      <w:r>
        <w:rPr>
          <w:spacing w:val="-9"/>
        </w:rPr>
        <w:t> </w:t>
      </w:r>
      <w:r>
        <w:rPr>
          <w:spacing w:val="-6"/>
        </w:rPr>
        <w:t>burdens on</w:t>
      </w:r>
      <w:r>
        <w:rPr>
          <w:spacing w:val="-8"/>
        </w:rPr>
        <w:t> </w:t>
      </w:r>
      <w:r>
        <w:rPr>
          <w:spacing w:val="-6"/>
        </w:rPr>
        <w:t>their</w:t>
      </w:r>
      <w:r>
        <w:rPr>
          <w:spacing w:val="-9"/>
        </w:rPr>
        <w:t> </w:t>
      </w:r>
      <w:r>
        <w:rPr>
          <w:spacing w:val="-6"/>
        </w:rPr>
        <w:t>health, as </w:t>
      </w:r>
      <w:r>
        <w:rPr>
          <w:spacing w:val="-8"/>
        </w:rPr>
        <w:t>these communities may</w:t>
      </w:r>
      <w:r>
        <w:rPr>
          <w:spacing w:val="-9"/>
        </w:rPr>
        <w:t> </w:t>
      </w:r>
      <w:r>
        <w:rPr>
          <w:spacing w:val="-8"/>
        </w:rPr>
        <w:t>need additional help responding to environmental and health hazards. </w:t>
      </w:r>
      <w:r>
        <w:rPr>
          <w:w w:val="90"/>
        </w:rPr>
        <w:t>An additional Social-Environmental Ranking (SER) was developed for secondary analysis and </w:t>
      </w:r>
      <w:r>
        <w:rPr>
          <w:spacing w:val="-6"/>
        </w:rPr>
        <w:t>research</w:t>
      </w:r>
      <w:r>
        <w:rPr>
          <w:spacing w:val="-7"/>
        </w:rPr>
        <w:t> </w:t>
      </w:r>
      <w:r>
        <w:rPr>
          <w:spacing w:val="-6"/>
        </w:rPr>
        <w:t>purposes,</w:t>
      </w:r>
      <w:r>
        <w:rPr>
          <w:spacing w:val="-8"/>
        </w:rPr>
        <w:t> </w:t>
      </w:r>
      <w:r>
        <w:rPr>
          <w:spacing w:val="-6"/>
        </w:rPr>
        <w:t>as detailed</w:t>
      </w:r>
      <w:r>
        <w:rPr>
          <w:spacing w:val="-7"/>
        </w:rPr>
        <w:t> </w:t>
      </w:r>
      <w:r>
        <w:rPr>
          <w:spacing w:val="-6"/>
        </w:rPr>
        <w:t>below.</w:t>
      </w:r>
    </w:p>
    <w:p>
      <w:pPr>
        <w:pStyle w:val="BodyText"/>
        <w:ind w:left="0"/>
      </w:pPr>
    </w:p>
    <w:p>
      <w:pPr>
        <w:pStyle w:val="BodyText"/>
        <w:ind w:left="0"/>
        <w:rPr>
          <w:sz w:val="30"/>
        </w:rPr>
      </w:pPr>
    </w:p>
    <w:p>
      <w:pPr>
        <w:pStyle w:val="Heading2"/>
      </w:pPr>
      <w:bookmarkStart w:name="Purpose and Uses of the EJI " w:id="13"/>
      <w:bookmarkEnd w:id="13"/>
      <w:r>
        <w:rPr/>
      </w:r>
      <w:bookmarkStart w:name="_bookmark6" w:id="14"/>
      <w:bookmarkEnd w:id="14"/>
      <w:r>
        <w:rPr/>
      </w:r>
      <w:r>
        <w:rPr>
          <w:color w:val="2E5395"/>
          <w:w w:val="85"/>
        </w:rPr>
        <w:t>Purpose</w:t>
      </w:r>
      <w:r>
        <w:rPr>
          <w:color w:val="2E5395"/>
          <w:spacing w:val="4"/>
        </w:rPr>
        <w:t> </w:t>
      </w:r>
      <w:r>
        <w:rPr>
          <w:color w:val="2E5395"/>
          <w:w w:val="85"/>
        </w:rPr>
        <w:t>and</w:t>
      </w:r>
      <w:r>
        <w:rPr>
          <w:color w:val="2E5395"/>
          <w:spacing w:val="5"/>
        </w:rPr>
        <w:t> </w:t>
      </w:r>
      <w:r>
        <w:rPr>
          <w:color w:val="2E5395"/>
          <w:w w:val="85"/>
        </w:rPr>
        <w:t>Uses</w:t>
      </w:r>
      <w:r>
        <w:rPr>
          <w:color w:val="2E5395"/>
          <w:spacing w:val="10"/>
        </w:rPr>
        <w:t> </w:t>
      </w:r>
      <w:r>
        <w:rPr>
          <w:color w:val="2E5395"/>
          <w:w w:val="85"/>
        </w:rPr>
        <w:t>of</w:t>
      </w:r>
      <w:r>
        <w:rPr>
          <w:color w:val="2E5395"/>
          <w:spacing w:val="3"/>
        </w:rPr>
        <w:t> </w:t>
      </w:r>
      <w:r>
        <w:rPr>
          <w:color w:val="2E5395"/>
          <w:w w:val="85"/>
        </w:rPr>
        <w:t>the</w:t>
      </w:r>
      <w:r>
        <w:rPr>
          <w:color w:val="2E5395"/>
          <w:spacing w:val="9"/>
        </w:rPr>
        <w:t> </w:t>
      </w:r>
      <w:r>
        <w:rPr>
          <w:color w:val="2E5395"/>
          <w:spacing w:val="-5"/>
          <w:w w:val="85"/>
        </w:rPr>
        <w:t>EJI</w:t>
      </w:r>
    </w:p>
    <w:p>
      <w:pPr>
        <w:pStyle w:val="BodyText"/>
        <w:spacing w:line="276" w:lineRule="auto" w:before="41"/>
        <w:ind w:right="479"/>
      </w:pPr>
      <w:r>
        <w:rPr>
          <w:w w:val="90"/>
        </w:rPr>
        <w:t>The EJI can help public health officials, policy makers, and communities identify and respond to </w:t>
      </w:r>
      <w:r>
        <w:rPr>
          <w:spacing w:val="-6"/>
        </w:rPr>
        <w:t>the</w:t>
      </w:r>
      <w:r>
        <w:rPr>
          <w:spacing w:val="-7"/>
        </w:rPr>
        <w:t> </w:t>
      </w:r>
      <w:r>
        <w:rPr>
          <w:spacing w:val="-6"/>
        </w:rPr>
        <w:t>varied</w:t>
      </w:r>
      <w:r>
        <w:rPr>
          <w:spacing w:val="-7"/>
        </w:rPr>
        <w:t> </w:t>
      </w:r>
      <w:r>
        <w:rPr>
          <w:spacing w:val="-6"/>
        </w:rPr>
        <w:t>environmental and</w:t>
      </w:r>
      <w:r>
        <w:rPr>
          <w:spacing w:val="-8"/>
        </w:rPr>
        <w:t> </w:t>
      </w:r>
      <w:r>
        <w:rPr>
          <w:spacing w:val="-6"/>
        </w:rPr>
        <w:t>social</w:t>
      </w:r>
      <w:r>
        <w:rPr>
          <w:spacing w:val="-8"/>
        </w:rPr>
        <w:t> </w:t>
      </w:r>
      <w:r>
        <w:rPr>
          <w:spacing w:val="-6"/>
        </w:rPr>
        <w:t>factors that</w:t>
      </w:r>
      <w:r>
        <w:rPr>
          <w:spacing w:val="-7"/>
        </w:rPr>
        <w:t> </w:t>
      </w:r>
      <w:r>
        <w:rPr>
          <w:spacing w:val="-6"/>
        </w:rPr>
        <w:t>affect a community’s</w:t>
      </w:r>
      <w:r>
        <w:rPr>
          <w:spacing w:val="-7"/>
        </w:rPr>
        <w:t> </w:t>
      </w:r>
      <w:r>
        <w:rPr>
          <w:spacing w:val="-6"/>
        </w:rPr>
        <w:t>health and</w:t>
      </w:r>
      <w:r>
        <w:rPr>
          <w:spacing w:val="-8"/>
        </w:rPr>
        <w:t> </w:t>
      </w:r>
      <w:r>
        <w:rPr>
          <w:spacing w:val="-6"/>
        </w:rPr>
        <w:t>well-being.</w:t>
      </w:r>
    </w:p>
    <w:p>
      <w:pPr>
        <w:pStyle w:val="BodyText"/>
        <w:ind w:left="0"/>
        <w:rPr>
          <w:sz w:val="20"/>
        </w:rPr>
      </w:pPr>
    </w:p>
    <w:p>
      <w:pPr>
        <w:pStyle w:val="BodyText"/>
        <w:spacing w:before="3"/>
        <w:ind w:left="0"/>
        <w:rPr>
          <w:sz w:val="27"/>
        </w:rPr>
      </w:pPr>
      <w:r>
        <w:rPr/>
        <w:pict>
          <v:rect style="position:absolute;margin-left:72.024002pt;margin-top:16.890566pt;width:144.020pt;height:.72pt;mso-position-horizontal-relative:page;mso-position-vertical-relative:paragraph;z-index:-15728640;mso-wrap-distance-left:0;mso-wrap-distance-right:0" id="docshape2" filled="true" fillcolor="#000000" stroked="false">
            <v:fill type="solid"/>
            <w10:wrap type="topAndBottom"/>
          </v:rect>
        </w:pict>
      </w:r>
    </w:p>
    <w:p>
      <w:pPr>
        <w:spacing w:line="254" w:lineRule="auto" w:before="105"/>
        <w:ind w:left="120" w:right="0" w:firstLine="0"/>
        <w:jc w:val="left"/>
        <w:rPr>
          <w:sz w:val="20"/>
        </w:rPr>
      </w:pPr>
      <w:r>
        <w:rPr>
          <w:w w:val="90"/>
          <w:sz w:val="20"/>
          <w:vertAlign w:val="superscript"/>
        </w:rPr>
        <w:t>1</w:t>
      </w:r>
      <w:r>
        <w:rPr>
          <w:spacing w:val="-2"/>
          <w:w w:val="90"/>
          <w:sz w:val="20"/>
          <w:vertAlign w:val="baseline"/>
        </w:rPr>
        <w:t> </w:t>
      </w:r>
      <w:r>
        <w:rPr>
          <w:w w:val="90"/>
          <w:sz w:val="20"/>
          <w:vertAlign w:val="baseline"/>
        </w:rPr>
        <w:t>For</w:t>
      </w:r>
      <w:r>
        <w:rPr>
          <w:spacing w:val="-1"/>
          <w:w w:val="90"/>
          <w:sz w:val="20"/>
          <w:vertAlign w:val="baseline"/>
        </w:rPr>
        <w:t> </w:t>
      </w:r>
      <w:r>
        <w:rPr>
          <w:w w:val="90"/>
          <w:sz w:val="20"/>
          <w:vertAlign w:val="baseline"/>
        </w:rPr>
        <w:t>more</w:t>
      </w:r>
      <w:r>
        <w:rPr>
          <w:spacing w:val="-3"/>
          <w:w w:val="90"/>
          <w:sz w:val="20"/>
          <w:vertAlign w:val="baseline"/>
        </w:rPr>
        <w:t> </w:t>
      </w:r>
      <w:r>
        <w:rPr>
          <w:w w:val="90"/>
          <w:sz w:val="20"/>
          <w:vertAlign w:val="baseline"/>
        </w:rPr>
        <w:t>information</w:t>
      </w:r>
      <w:r>
        <w:rPr>
          <w:spacing w:val="-1"/>
          <w:w w:val="90"/>
          <w:sz w:val="20"/>
          <w:vertAlign w:val="baseline"/>
        </w:rPr>
        <w:t> </w:t>
      </w:r>
      <w:r>
        <w:rPr>
          <w:w w:val="90"/>
          <w:sz w:val="20"/>
          <w:vertAlign w:val="baseline"/>
        </w:rPr>
        <w:t>on</w:t>
      </w:r>
      <w:r>
        <w:rPr>
          <w:spacing w:val="-1"/>
          <w:w w:val="90"/>
          <w:sz w:val="20"/>
          <w:vertAlign w:val="baseline"/>
        </w:rPr>
        <w:t> </w:t>
      </w:r>
      <w:r>
        <w:rPr>
          <w:w w:val="90"/>
          <w:sz w:val="20"/>
          <w:vertAlign w:val="baseline"/>
        </w:rPr>
        <w:t>the</w:t>
      </w:r>
      <w:r>
        <w:rPr>
          <w:spacing w:val="-3"/>
          <w:w w:val="90"/>
          <w:sz w:val="20"/>
          <w:vertAlign w:val="baseline"/>
        </w:rPr>
        <w:t> </w:t>
      </w:r>
      <w:r>
        <w:rPr>
          <w:w w:val="90"/>
          <w:sz w:val="20"/>
          <w:vertAlign w:val="baseline"/>
        </w:rPr>
        <w:t>ATSDR</w:t>
      </w:r>
      <w:r>
        <w:rPr>
          <w:spacing w:val="-2"/>
          <w:w w:val="90"/>
          <w:sz w:val="20"/>
          <w:vertAlign w:val="baseline"/>
        </w:rPr>
        <w:t> </w:t>
      </w:r>
      <w:r>
        <w:rPr>
          <w:w w:val="90"/>
          <w:sz w:val="20"/>
          <w:vertAlign w:val="baseline"/>
        </w:rPr>
        <w:t>public</w:t>
      </w:r>
      <w:r>
        <w:rPr>
          <w:spacing w:val="-3"/>
          <w:w w:val="90"/>
          <w:sz w:val="20"/>
          <w:vertAlign w:val="baseline"/>
        </w:rPr>
        <w:t> </w:t>
      </w:r>
      <w:r>
        <w:rPr>
          <w:w w:val="90"/>
          <w:sz w:val="20"/>
          <w:vertAlign w:val="baseline"/>
        </w:rPr>
        <w:t>health</w:t>
      </w:r>
      <w:r>
        <w:rPr>
          <w:spacing w:val="-1"/>
          <w:w w:val="90"/>
          <w:sz w:val="20"/>
          <w:vertAlign w:val="baseline"/>
        </w:rPr>
        <w:t> </w:t>
      </w:r>
      <w:r>
        <w:rPr>
          <w:w w:val="90"/>
          <w:sz w:val="20"/>
          <w:vertAlign w:val="baseline"/>
        </w:rPr>
        <w:t>assessment</w:t>
      </w:r>
      <w:r>
        <w:rPr>
          <w:spacing w:val="-1"/>
          <w:w w:val="90"/>
          <w:sz w:val="20"/>
          <w:vertAlign w:val="baseline"/>
        </w:rPr>
        <w:t> </w:t>
      </w:r>
      <w:r>
        <w:rPr>
          <w:w w:val="90"/>
          <w:sz w:val="20"/>
          <w:vertAlign w:val="baseline"/>
        </w:rPr>
        <w:t>process,</w:t>
      </w:r>
      <w:r>
        <w:rPr>
          <w:spacing w:val="-2"/>
          <w:w w:val="90"/>
          <w:sz w:val="20"/>
          <w:vertAlign w:val="baseline"/>
        </w:rPr>
        <w:t> </w:t>
      </w:r>
      <w:r>
        <w:rPr>
          <w:w w:val="90"/>
          <w:sz w:val="20"/>
          <w:vertAlign w:val="baseline"/>
        </w:rPr>
        <w:t>please</w:t>
      </w:r>
      <w:r>
        <w:rPr>
          <w:spacing w:val="-3"/>
          <w:w w:val="90"/>
          <w:sz w:val="20"/>
          <w:vertAlign w:val="baseline"/>
        </w:rPr>
        <w:t> </w:t>
      </w:r>
      <w:r>
        <w:rPr>
          <w:w w:val="90"/>
          <w:sz w:val="20"/>
          <w:vertAlign w:val="baseline"/>
        </w:rPr>
        <w:t>visit </w:t>
      </w:r>
      <w:hyperlink r:id="rId6">
        <w:r>
          <w:rPr>
            <w:color w:val="0562C1"/>
            <w:spacing w:val="-2"/>
            <w:sz w:val="20"/>
            <w:u w:val="single" w:color="0562C1"/>
            <w:vertAlign w:val="baseline"/>
          </w:rPr>
          <w:t>https://www.atsdr.cdc.gov/hac/products/pha.html</w:t>
        </w:r>
      </w:hyperlink>
    </w:p>
    <w:p>
      <w:pPr>
        <w:spacing w:after="0" w:line="254" w:lineRule="auto"/>
        <w:jc w:val="left"/>
        <w:rPr>
          <w:sz w:val="20"/>
        </w:rPr>
        <w:sectPr>
          <w:pgSz w:w="12240" w:h="15840"/>
          <w:pgMar w:header="0" w:footer="1185" w:top="1400" w:bottom="1380" w:left="1320" w:right="960"/>
        </w:sectPr>
      </w:pPr>
    </w:p>
    <w:p>
      <w:pPr>
        <w:pStyle w:val="BodyText"/>
        <w:spacing w:before="43"/>
      </w:pPr>
      <w:r>
        <w:rPr>
          <w:w w:val="85"/>
        </w:rPr>
        <w:t>EJI</w:t>
      </w:r>
      <w:r>
        <w:rPr>
          <w:spacing w:val="-1"/>
        </w:rPr>
        <w:t> </w:t>
      </w:r>
      <w:r>
        <w:rPr>
          <w:w w:val="85"/>
        </w:rPr>
        <w:t>databases</w:t>
      </w:r>
      <w:r>
        <w:rPr>
          <w:spacing w:val="-2"/>
        </w:rPr>
        <w:t> </w:t>
      </w:r>
      <w:r>
        <w:rPr>
          <w:w w:val="85"/>
        </w:rPr>
        <w:t>and</w:t>
      </w:r>
      <w:r>
        <w:rPr>
          <w:spacing w:val="1"/>
        </w:rPr>
        <w:t> </w:t>
      </w:r>
      <w:r>
        <w:rPr>
          <w:w w:val="85"/>
        </w:rPr>
        <w:t>maps</w:t>
      </w:r>
      <w:r>
        <w:rPr>
          <w:spacing w:val="-2"/>
        </w:rPr>
        <w:t> </w:t>
      </w:r>
      <w:r>
        <w:rPr>
          <w:w w:val="85"/>
        </w:rPr>
        <w:t>can</w:t>
      </w:r>
      <w:r>
        <w:rPr>
          <w:spacing w:val="1"/>
        </w:rPr>
        <w:t> </w:t>
      </w:r>
      <w:r>
        <w:rPr>
          <w:w w:val="85"/>
        </w:rPr>
        <w:t>be</w:t>
      </w:r>
      <w:r>
        <w:rPr/>
        <w:t> </w:t>
      </w:r>
      <w:r>
        <w:rPr>
          <w:w w:val="85"/>
        </w:rPr>
        <w:t>used</w:t>
      </w:r>
      <w:r>
        <w:rPr>
          <w:spacing w:val="-1"/>
        </w:rPr>
        <w:t> </w:t>
      </w:r>
      <w:r>
        <w:rPr>
          <w:spacing w:val="-5"/>
          <w:w w:val="85"/>
        </w:rPr>
        <w:t>to:</w:t>
      </w:r>
    </w:p>
    <w:p>
      <w:pPr>
        <w:pStyle w:val="ListParagraph"/>
        <w:numPr>
          <w:ilvl w:val="0"/>
          <w:numId w:val="3"/>
        </w:numPr>
        <w:tabs>
          <w:tab w:pos="840" w:val="left" w:leader="none"/>
          <w:tab w:pos="841" w:val="left" w:leader="none"/>
        </w:tabs>
        <w:spacing w:line="256" w:lineRule="auto" w:before="211" w:after="0"/>
        <w:ind w:left="840" w:right="976" w:hanging="360"/>
        <w:jc w:val="left"/>
        <w:rPr>
          <w:sz w:val="24"/>
        </w:rPr>
      </w:pPr>
      <w:r>
        <w:rPr>
          <w:spacing w:val="-8"/>
          <w:sz w:val="24"/>
        </w:rPr>
        <w:t>Identify areas that may require special attention or additional resources to improve </w:t>
      </w:r>
      <w:r>
        <w:rPr>
          <w:sz w:val="24"/>
        </w:rPr>
        <w:t>health</w:t>
      </w:r>
      <w:r>
        <w:rPr>
          <w:spacing w:val="-1"/>
          <w:sz w:val="24"/>
        </w:rPr>
        <w:t> </w:t>
      </w:r>
      <w:r>
        <w:rPr>
          <w:sz w:val="24"/>
        </w:rPr>
        <w:t>and</w:t>
      </w:r>
      <w:r>
        <w:rPr>
          <w:spacing w:val="-5"/>
          <w:sz w:val="24"/>
        </w:rPr>
        <w:t> </w:t>
      </w:r>
      <w:r>
        <w:rPr>
          <w:sz w:val="24"/>
        </w:rPr>
        <w:t>health</w:t>
      </w:r>
      <w:r>
        <w:rPr>
          <w:spacing w:val="-5"/>
          <w:sz w:val="24"/>
        </w:rPr>
        <w:t> </w:t>
      </w:r>
      <w:r>
        <w:rPr>
          <w:sz w:val="24"/>
        </w:rPr>
        <w:t>equity</w:t>
      </w:r>
    </w:p>
    <w:p>
      <w:pPr>
        <w:pStyle w:val="ListParagraph"/>
        <w:numPr>
          <w:ilvl w:val="0"/>
          <w:numId w:val="3"/>
        </w:numPr>
        <w:tabs>
          <w:tab w:pos="840" w:val="left" w:leader="none"/>
          <w:tab w:pos="841" w:val="left" w:leader="none"/>
        </w:tabs>
        <w:spacing w:line="254" w:lineRule="auto" w:before="10" w:after="0"/>
        <w:ind w:left="840" w:right="859" w:hanging="360"/>
        <w:jc w:val="left"/>
        <w:rPr>
          <w:sz w:val="24"/>
        </w:rPr>
      </w:pPr>
      <w:r>
        <w:rPr>
          <w:w w:val="90"/>
          <w:sz w:val="24"/>
        </w:rPr>
        <w:t>Characterize the unique, local factors driving cumulative impacts on health to inform </w:t>
      </w:r>
      <w:r>
        <w:rPr>
          <w:spacing w:val="-2"/>
          <w:sz w:val="24"/>
        </w:rPr>
        <w:t>policy</w:t>
      </w:r>
      <w:r>
        <w:rPr>
          <w:spacing w:val="-15"/>
          <w:sz w:val="24"/>
        </w:rPr>
        <w:t> </w:t>
      </w:r>
      <w:r>
        <w:rPr>
          <w:spacing w:val="-2"/>
          <w:sz w:val="24"/>
        </w:rPr>
        <w:t>and</w:t>
      </w:r>
      <w:r>
        <w:rPr>
          <w:spacing w:val="-15"/>
          <w:sz w:val="24"/>
        </w:rPr>
        <w:t> </w:t>
      </w:r>
      <w:r>
        <w:rPr>
          <w:spacing w:val="-2"/>
          <w:sz w:val="24"/>
        </w:rPr>
        <w:t>decision-making</w:t>
      </w:r>
    </w:p>
    <w:p>
      <w:pPr>
        <w:pStyle w:val="ListParagraph"/>
        <w:numPr>
          <w:ilvl w:val="0"/>
          <w:numId w:val="3"/>
        </w:numPr>
        <w:tabs>
          <w:tab w:pos="840" w:val="left" w:leader="none"/>
          <w:tab w:pos="841" w:val="left" w:leader="none"/>
        </w:tabs>
        <w:spacing w:line="240" w:lineRule="auto" w:before="15" w:after="0"/>
        <w:ind w:left="840" w:right="0" w:hanging="361"/>
        <w:jc w:val="left"/>
        <w:rPr>
          <w:sz w:val="24"/>
        </w:rPr>
      </w:pPr>
      <w:r>
        <w:rPr>
          <w:w w:val="90"/>
          <w:sz w:val="24"/>
        </w:rPr>
        <w:t>Establish</w:t>
      </w:r>
      <w:r>
        <w:rPr>
          <w:spacing w:val="-4"/>
          <w:w w:val="90"/>
          <w:sz w:val="24"/>
        </w:rPr>
        <w:t> </w:t>
      </w:r>
      <w:r>
        <w:rPr>
          <w:w w:val="90"/>
          <w:sz w:val="24"/>
        </w:rPr>
        <w:t>meaningful</w:t>
      </w:r>
      <w:r>
        <w:rPr>
          <w:spacing w:val="-7"/>
          <w:w w:val="90"/>
          <w:sz w:val="24"/>
        </w:rPr>
        <w:t> </w:t>
      </w:r>
      <w:r>
        <w:rPr>
          <w:w w:val="90"/>
          <w:sz w:val="24"/>
        </w:rPr>
        <w:t>goals</w:t>
      </w:r>
      <w:r>
        <w:rPr>
          <w:spacing w:val="-3"/>
          <w:w w:val="90"/>
          <w:sz w:val="24"/>
        </w:rPr>
        <w:t> </w:t>
      </w:r>
      <w:r>
        <w:rPr>
          <w:w w:val="90"/>
          <w:sz w:val="24"/>
        </w:rPr>
        <w:t>and</w:t>
      </w:r>
      <w:r>
        <w:rPr>
          <w:spacing w:val="-7"/>
          <w:w w:val="90"/>
          <w:sz w:val="24"/>
        </w:rPr>
        <w:t> </w:t>
      </w:r>
      <w:r>
        <w:rPr>
          <w:w w:val="90"/>
          <w:sz w:val="24"/>
        </w:rPr>
        <w:t>measure</w:t>
      </w:r>
      <w:r>
        <w:rPr>
          <w:spacing w:val="-6"/>
          <w:w w:val="90"/>
          <w:sz w:val="24"/>
        </w:rPr>
        <w:t> </w:t>
      </w:r>
      <w:r>
        <w:rPr>
          <w:w w:val="90"/>
          <w:sz w:val="24"/>
        </w:rPr>
        <w:t>progress</w:t>
      </w:r>
      <w:r>
        <w:rPr>
          <w:spacing w:val="-10"/>
          <w:w w:val="90"/>
          <w:sz w:val="24"/>
        </w:rPr>
        <w:t> </w:t>
      </w:r>
      <w:r>
        <w:rPr>
          <w:w w:val="90"/>
          <w:sz w:val="24"/>
        </w:rPr>
        <w:t>towards</w:t>
      </w:r>
      <w:r>
        <w:rPr>
          <w:spacing w:val="-3"/>
          <w:w w:val="90"/>
          <w:sz w:val="24"/>
        </w:rPr>
        <w:t> </w:t>
      </w:r>
      <w:r>
        <w:rPr>
          <w:w w:val="90"/>
          <w:sz w:val="24"/>
        </w:rPr>
        <w:t>EJ</w:t>
      </w:r>
      <w:r>
        <w:rPr>
          <w:spacing w:val="-5"/>
          <w:w w:val="90"/>
          <w:sz w:val="24"/>
        </w:rPr>
        <w:t> </w:t>
      </w:r>
      <w:r>
        <w:rPr>
          <w:w w:val="90"/>
          <w:sz w:val="24"/>
        </w:rPr>
        <w:t>and</w:t>
      </w:r>
      <w:r>
        <w:rPr>
          <w:spacing w:val="-6"/>
          <w:w w:val="90"/>
          <w:sz w:val="24"/>
        </w:rPr>
        <w:t> </w:t>
      </w:r>
      <w:r>
        <w:rPr>
          <w:w w:val="90"/>
          <w:sz w:val="24"/>
        </w:rPr>
        <w:t>health</w:t>
      </w:r>
      <w:r>
        <w:rPr>
          <w:spacing w:val="-7"/>
          <w:w w:val="90"/>
          <w:sz w:val="24"/>
        </w:rPr>
        <w:t> </w:t>
      </w:r>
      <w:r>
        <w:rPr>
          <w:spacing w:val="-2"/>
          <w:w w:val="90"/>
          <w:sz w:val="24"/>
        </w:rPr>
        <w:t>equity</w:t>
      </w:r>
    </w:p>
    <w:p>
      <w:pPr>
        <w:pStyle w:val="BodyText"/>
        <w:spacing w:line="276" w:lineRule="auto" w:before="256"/>
        <w:ind w:right="526"/>
      </w:pPr>
      <w:r>
        <w:rPr>
          <w:w w:val="90"/>
        </w:rPr>
        <w:t>While the full EJI Ranking is useful for the purposes designated above, it is not designed for use in secondary</w:t>
      </w:r>
      <w:r>
        <w:rPr>
          <w:spacing w:val="-1"/>
          <w:w w:val="90"/>
        </w:rPr>
        <w:t> </w:t>
      </w:r>
      <w:r>
        <w:rPr>
          <w:w w:val="90"/>
        </w:rPr>
        <w:t>analysis.</w:t>
      </w:r>
      <w:r>
        <w:rPr>
          <w:spacing w:val="-2"/>
          <w:w w:val="90"/>
        </w:rPr>
        <w:t> </w:t>
      </w:r>
      <w:r>
        <w:rPr>
          <w:w w:val="90"/>
        </w:rPr>
        <w:t>The EJI SER,</w:t>
      </w:r>
      <w:r>
        <w:rPr>
          <w:spacing w:val="-3"/>
          <w:w w:val="90"/>
        </w:rPr>
        <w:t> </w:t>
      </w:r>
      <w:r>
        <w:rPr>
          <w:w w:val="90"/>
        </w:rPr>
        <w:t>which is</w:t>
      </w:r>
      <w:r>
        <w:rPr>
          <w:spacing w:val="-3"/>
          <w:w w:val="90"/>
        </w:rPr>
        <w:t> </w:t>
      </w:r>
      <w:r>
        <w:rPr>
          <w:w w:val="90"/>
        </w:rPr>
        <w:t>provided</w:t>
      </w:r>
      <w:r>
        <w:rPr>
          <w:spacing w:val="-2"/>
          <w:w w:val="90"/>
        </w:rPr>
        <w:t> </w:t>
      </w:r>
      <w:r>
        <w:rPr>
          <w:w w:val="90"/>
        </w:rPr>
        <w:t>within</w:t>
      </w:r>
      <w:r>
        <w:rPr>
          <w:spacing w:val="-2"/>
          <w:w w:val="90"/>
        </w:rPr>
        <w:t> </w:t>
      </w:r>
      <w:r>
        <w:rPr>
          <w:w w:val="90"/>
        </w:rPr>
        <w:t>the EJI</w:t>
      </w:r>
      <w:r>
        <w:rPr>
          <w:spacing w:val="-5"/>
          <w:w w:val="90"/>
        </w:rPr>
        <w:t> </w:t>
      </w:r>
      <w:r>
        <w:rPr>
          <w:w w:val="90"/>
        </w:rPr>
        <w:t>database, is</w:t>
      </w:r>
      <w:r>
        <w:rPr>
          <w:spacing w:val="-3"/>
          <w:w w:val="90"/>
        </w:rPr>
        <w:t> </w:t>
      </w:r>
      <w:r>
        <w:rPr>
          <w:w w:val="90"/>
        </w:rPr>
        <w:t>the</w:t>
      </w:r>
      <w:r>
        <w:rPr>
          <w:spacing w:val="-3"/>
          <w:w w:val="90"/>
        </w:rPr>
        <w:t> </w:t>
      </w:r>
      <w:r>
        <w:rPr>
          <w:w w:val="90"/>
        </w:rPr>
        <w:t>appropriate value to use for secondary data analysis where disease is an outcome of interest. The EJI SER </w:t>
      </w:r>
      <w:r>
        <w:rPr>
          <w:spacing w:val="-8"/>
        </w:rPr>
        <w:t>was constructed using only the Environmental Burden and Social Vulnerability Modules of the </w:t>
      </w:r>
      <w:r>
        <w:rPr>
          <w:spacing w:val="-6"/>
        </w:rPr>
        <w:t>EJI</w:t>
      </w:r>
      <w:r>
        <w:rPr>
          <w:spacing w:val="-11"/>
        </w:rPr>
        <w:t> </w:t>
      </w:r>
      <w:r>
        <w:rPr>
          <w:spacing w:val="-6"/>
        </w:rPr>
        <w:t>so</w:t>
      </w:r>
      <w:r>
        <w:rPr>
          <w:spacing w:val="-13"/>
        </w:rPr>
        <w:t> </w:t>
      </w:r>
      <w:r>
        <w:rPr>
          <w:spacing w:val="-6"/>
        </w:rPr>
        <w:t>that</w:t>
      </w:r>
      <w:r>
        <w:rPr>
          <w:spacing w:val="-10"/>
        </w:rPr>
        <w:t> </w:t>
      </w:r>
      <w:r>
        <w:rPr>
          <w:spacing w:val="-6"/>
        </w:rPr>
        <w:t>health</w:t>
      </w:r>
      <w:r>
        <w:rPr>
          <w:spacing w:val="-10"/>
        </w:rPr>
        <w:t> </w:t>
      </w:r>
      <w:r>
        <w:rPr>
          <w:spacing w:val="-6"/>
        </w:rPr>
        <w:t>outcome</w:t>
      </w:r>
      <w:r>
        <w:rPr>
          <w:spacing w:val="-10"/>
        </w:rPr>
        <w:t> </w:t>
      </w:r>
      <w:r>
        <w:rPr>
          <w:spacing w:val="-6"/>
        </w:rPr>
        <w:t>prevalence</w:t>
      </w:r>
      <w:r>
        <w:rPr>
          <w:spacing w:val="-13"/>
        </w:rPr>
        <w:t> </w:t>
      </w:r>
      <w:r>
        <w:rPr>
          <w:spacing w:val="-6"/>
        </w:rPr>
        <w:t>estimations</w:t>
      </w:r>
      <w:r>
        <w:rPr>
          <w:spacing w:val="-12"/>
        </w:rPr>
        <w:t> </w:t>
      </w:r>
      <w:r>
        <w:rPr>
          <w:spacing w:val="-6"/>
        </w:rPr>
        <w:t>would</w:t>
      </w:r>
      <w:r>
        <w:rPr>
          <w:spacing w:val="-12"/>
        </w:rPr>
        <w:t> </w:t>
      </w:r>
      <w:r>
        <w:rPr>
          <w:spacing w:val="-6"/>
        </w:rPr>
        <w:t>not</w:t>
      </w:r>
      <w:r>
        <w:rPr>
          <w:spacing w:val="-12"/>
        </w:rPr>
        <w:t> </w:t>
      </w:r>
      <w:r>
        <w:rPr>
          <w:spacing w:val="-6"/>
        </w:rPr>
        <w:t>be</w:t>
      </w:r>
      <w:r>
        <w:rPr>
          <w:spacing w:val="-13"/>
        </w:rPr>
        <w:t> </w:t>
      </w:r>
      <w:r>
        <w:rPr>
          <w:spacing w:val="-6"/>
        </w:rPr>
        <w:t>included</w:t>
      </w:r>
      <w:r>
        <w:rPr>
          <w:spacing w:val="-10"/>
        </w:rPr>
        <w:t> </w:t>
      </w:r>
      <w:r>
        <w:rPr>
          <w:spacing w:val="-6"/>
        </w:rPr>
        <w:t>in</w:t>
      </w:r>
      <w:r>
        <w:rPr>
          <w:spacing w:val="-12"/>
        </w:rPr>
        <w:t> </w:t>
      </w:r>
      <w:r>
        <w:rPr>
          <w:spacing w:val="-6"/>
        </w:rPr>
        <w:t>the</w:t>
      </w:r>
      <w:r>
        <w:rPr>
          <w:spacing w:val="-11"/>
        </w:rPr>
        <w:t> </w:t>
      </w:r>
      <w:r>
        <w:rPr>
          <w:spacing w:val="-6"/>
        </w:rPr>
        <w:t>construction. </w:t>
      </w:r>
      <w:r>
        <w:rPr>
          <w:w w:val="90"/>
        </w:rPr>
        <w:t>As a result, the EJI SER is useful in studying associations with health outcomes. For example, </w:t>
      </w:r>
      <w:r>
        <w:rPr>
          <w:spacing w:val="-8"/>
        </w:rPr>
        <w:t>exploratory analysis into correlations</w:t>
      </w:r>
      <w:r>
        <w:rPr>
          <w:spacing w:val="-9"/>
        </w:rPr>
        <w:t> </w:t>
      </w:r>
      <w:r>
        <w:rPr>
          <w:spacing w:val="-8"/>
        </w:rPr>
        <w:t>between asthma prevalence and the</w:t>
      </w:r>
      <w:r>
        <w:rPr>
          <w:spacing w:val="-9"/>
        </w:rPr>
        <w:t> </w:t>
      </w:r>
      <w:r>
        <w:rPr>
          <w:spacing w:val="-8"/>
        </w:rPr>
        <w:t>EJI should not use </w:t>
      </w:r>
      <w:r>
        <w:rPr>
          <w:w w:val="90"/>
        </w:rPr>
        <w:t>the EJI score because estimates for asthma prevalence are already included in the health vulnerability module. However, the EJI SER does not include estimates for asthma prevalence and thus can be used for this analysis. Flags for ‘high’ estimated prevalence of health outcomes included in the overall EJI are provided in the database and can be visualized in a map over the EJI SER values to inform whether areas that experience high levels of cumulative environmental </w:t>
      </w:r>
      <w:r>
        <w:rPr>
          <w:spacing w:val="-8"/>
        </w:rPr>
        <w:t>burden and social vulnerability also experience high levels of chronic disease burden.</w:t>
      </w:r>
    </w:p>
    <w:p>
      <w:pPr>
        <w:pStyle w:val="BodyText"/>
        <w:ind w:left="0"/>
      </w:pPr>
    </w:p>
    <w:p>
      <w:pPr>
        <w:pStyle w:val="BodyText"/>
        <w:spacing w:before="2"/>
        <w:ind w:left="0"/>
        <w:rPr>
          <w:sz w:val="30"/>
        </w:rPr>
      </w:pPr>
    </w:p>
    <w:p>
      <w:pPr>
        <w:pStyle w:val="Heading2"/>
      </w:pPr>
      <w:bookmarkStart w:name="EJI and CDC/ATSDR " w:id="15"/>
      <w:bookmarkEnd w:id="15"/>
      <w:r>
        <w:rPr/>
      </w:r>
      <w:bookmarkStart w:name="_bookmark7" w:id="16"/>
      <w:bookmarkEnd w:id="16"/>
      <w:r>
        <w:rPr/>
      </w:r>
      <w:r>
        <w:rPr>
          <w:color w:val="2E5395"/>
          <w:w w:val="80"/>
        </w:rPr>
        <w:t>EJI</w:t>
      </w:r>
      <w:r>
        <w:rPr>
          <w:color w:val="2E5395"/>
          <w:spacing w:val="-11"/>
        </w:rPr>
        <w:t> </w:t>
      </w:r>
      <w:r>
        <w:rPr>
          <w:color w:val="2E5395"/>
          <w:w w:val="80"/>
        </w:rPr>
        <w:t>and</w:t>
      </w:r>
      <w:r>
        <w:rPr>
          <w:color w:val="2E5395"/>
          <w:spacing w:val="-6"/>
        </w:rPr>
        <w:t> </w:t>
      </w:r>
      <w:r>
        <w:rPr>
          <w:color w:val="2E5395"/>
          <w:spacing w:val="-2"/>
          <w:w w:val="80"/>
        </w:rPr>
        <w:t>CDC/ATSDR</w:t>
      </w:r>
    </w:p>
    <w:p>
      <w:pPr>
        <w:pStyle w:val="BodyText"/>
        <w:spacing w:line="276" w:lineRule="auto" w:before="42"/>
        <w:ind w:right="571"/>
      </w:pPr>
      <w:r>
        <w:rPr>
          <w:spacing w:val="-8"/>
        </w:rPr>
        <w:t>CDC and ATSDR are committed to promoting health equity and to integrating practices that </w:t>
      </w:r>
      <w:r>
        <w:rPr>
          <w:spacing w:val="-6"/>
        </w:rPr>
        <w:t>promote</w:t>
      </w:r>
      <w:r>
        <w:rPr>
          <w:spacing w:val="-12"/>
        </w:rPr>
        <w:t> </w:t>
      </w:r>
      <w:r>
        <w:rPr>
          <w:spacing w:val="-6"/>
        </w:rPr>
        <w:t>health</w:t>
      </w:r>
      <w:r>
        <w:rPr>
          <w:spacing w:val="-12"/>
        </w:rPr>
        <w:t> </w:t>
      </w:r>
      <w:r>
        <w:rPr>
          <w:spacing w:val="-6"/>
        </w:rPr>
        <w:t>equity</w:t>
      </w:r>
      <w:r>
        <w:rPr>
          <w:spacing w:val="-11"/>
        </w:rPr>
        <w:t> </w:t>
      </w:r>
      <w:r>
        <w:rPr>
          <w:spacing w:val="-6"/>
        </w:rPr>
        <w:t>into</w:t>
      </w:r>
      <w:r>
        <w:rPr>
          <w:spacing w:val="-12"/>
        </w:rPr>
        <w:t> </w:t>
      </w:r>
      <w:r>
        <w:rPr>
          <w:spacing w:val="-6"/>
        </w:rPr>
        <w:t>the</w:t>
      </w:r>
      <w:r>
        <w:rPr>
          <w:spacing w:val="-12"/>
        </w:rPr>
        <w:t> </w:t>
      </w:r>
      <w:r>
        <w:rPr>
          <w:spacing w:val="-6"/>
        </w:rPr>
        <w:t>fabric</w:t>
      </w:r>
      <w:r>
        <w:rPr>
          <w:spacing w:val="-11"/>
        </w:rPr>
        <w:t> </w:t>
      </w:r>
      <w:r>
        <w:rPr>
          <w:spacing w:val="-6"/>
        </w:rPr>
        <w:t>of</w:t>
      </w:r>
      <w:r>
        <w:rPr>
          <w:spacing w:val="-9"/>
        </w:rPr>
        <w:t> </w:t>
      </w:r>
      <w:r>
        <w:rPr>
          <w:spacing w:val="-6"/>
        </w:rPr>
        <w:t>all</w:t>
      </w:r>
      <w:r>
        <w:rPr>
          <w:spacing w:val="-12"/>
        </w:rPr>
        <w:t> </w:t>
      </w:r>
      <w:r>
        <w:rPr>
          <w:spacing w:val="-6"/>
        </w:rPr>
        <w:t>of</w:t>
      </w:r>
      <w:r>
        <w:rPr>
          <w:spacing w:val="-9"/>
        </w:rPr>
        <w:t> </w:t>
      </w:r>
      <w:r>
        <w:rPr>
          <w:spacing w:val="-6"/>
        </w:rPr>
        <w:t>their</w:t>
      </w:r>
      <w:r>
        <w:rPr>
          <w:spacing w:val="-10"/>
        </w:rPr>
        <w:t> </w:t>
      </w:r>
      <w:r>
        <w:rPr>
          <w:spacing w:val="-6"/>
        </w:rPr>
        <w:t>activities (Agency</w:t>
      </w:r>
      <w:r>
        <w:rPr>
          <w:spacing w:val="-13"/>
        </w:rPr>
        <w:t> </w:t>
      </w:r>
      <w:r>
        <w:rPr>
          <w:spacing w:val="-6"/>
        </w:rPr>
        <w:t>for</w:t>
      </w:r>
      <w:r>
        <w:rPr>
          <w:spacing w:val="-12"/>
        </w:rPr>
        <w:t> </w:t>
      </w:r>
      <w:r>
        <w:rPr>
          <w:spacing w:val="-6"/>
        </w:rPr>
        <w:t>Toxic</w:t>
      </w:r>
      <w:r>
        <w:rPr>
          <w:spacing w:val="-11"/>
        </w:rPr>
        <w:t> </w:t>
      </w:r>
      <w:r>
        <w:rPr>
          <w:spacing w:val="-6"/>
        </w:rPr>
        <w:t>Substance</w:t>
      </w:r>
      <w:r>
        <w:rPr>
          <w:spacing w:val="-10"/>
        </w:rPr>
        <w:t> </w:t>
      </w:r>
      <w:r>
        <w:rPr>
          <w:spacing w:val="-6"/>
        </w:rPr>
        <w:t>and </w:t>
      </w:r>
      <w:r>
        <w:rPr>
          <w:w w:val="90"/>
        </w:rPr>
        <w:t>Disease</w:t>
      </w:r>
      <w:r>
        <w:rPr>
          <w:spacing w:val="-6"/>
          <w:w w:val="90"/>
        </w:rPr>
        <w:t> </w:t>
      </w:r>
      <w:r>
        <w:rPr>
          <w:w w:val="90"/>
        </w:rPr>
        <w:t>Registry,</w:t>
      </w:r>
      <w:r>
        <w:rPr>
          <w:spacing w:val="-8"/>
          <w:w w:val="90"/>
        </w:rPr>
        <w:t> </w:t>
      </w:r>
      <w:r>
        <w:rPr>
          <w:w w:val="90"/>
        </w:rPr>
        <w:t>2021;</w:t>
      </w:r>
      <w:r>
        <w:rPr>
          <w:spacing w:val="-9"/>
          <w:w w:val="90"/>
        </w:rPr>
        <w:t> </w:t>
      </w:r>
      <w:r>
        <w:rPr>
          <w:w w:val="90"/>
        </w:rPr>
        <w:t>Centers</w:t>
      </w:r>
      <w:r>
        <w:rPr>
          <w:spacing w:val="-7"/>
          <w:w w:val="90"/>
        </w:rPr>
        <w:t> </w:t>
      </w:r>
      <w:r>
        <w:rPr>
          <w:w w:val="90"/>
        </w:rPr>
        <w:t>for</w:t>
      </w:r>
      <w:r>
        <w:rPr>
          <w:spacing w:val="-9"/>
          <w:w w:val="90"/>
        </w:rPr>
        <w:t> </w:t>
      </w:r>
      <w:r>
        <w:rPr>
          <w:w w:val="90"/>
        </w:rPr>
        <w:t>Disease</w:t>
      </w:r>
      <w:r>
        <w:rPr>
          <w:spacing w:val="-6"/>
          <w:w w:val="90"/>
        </w:rPr>
        <w:t> </w:t>
      </w:r>
      <w:r>
        <w:rPr>
          <w:w w:val="90"/>
        </w:rPr>
        <w:t>Control</w:t>
      </w:r>
      <w:r>
        <w:rPr>
          <w:spacing w:val="-7"/>
          <w:w w:val="90"/>
        </w:rPr>
        <w:t> </w:t>
      </w:r>
      <w:r>
        <w:rPr>
          <w:w w:val="90"/>
        </w:rPr>
        <w:t>and</w:t>
      </w:r>
      <w:r>
        <w:rPr>
          <w:spacing w:val="-6"/>
          <w:w w:val="90"/>
        </w:rPr>
        <w:t> </w:t>
      </w:r>
      <w:r>
        <w:rPr>
          <w:w w:val="90"/>
        </w:rPr>
        <w:t>Prevention,</w:t>
      </w:r>
      <w:r>
        <w:rPr>
          <w:spacing w:val="-7"/>
          <w:w w:val="90"/>
        </w:rPr>
        <w:t> </w:t>
      </w:r>
      <w:r>
        <w:rPr>
          <w:w w:val="90"/>
        </w:rPr>
        <w:t>2022).</w:t>
      </w:r>
      <w:r>
        <w:rPr>
          <w:spacing w:val="-8"/>
          <w:w w:val="90"/>
        </w:rPr>
        <w:t> </w:t>
      </w:r>
      <w:r>
        <w:rPr>
          <w:w w:val="90"/>
        </w:rPr>
        <w:t>Promoting</w:t>
      </w:r>
      <w:r>
        <w:rPr>
          <w:spacing w:val="-8"/>
          <w:w w:val="90"/>
        </w:rPr>
        <w:t> </w:t>
      </w:r>
      <w:r>
        <w:rPr>
          <w:w w:val="90"/>
        </w:rPr>
        <w:t>EJ</w:t>
      </w:r>
      <w:r>
        <w:rPr>
          <w:spacing w:val="-7"/>
          <w:w w:val="90"/>
        </w:rPr>
        <w:t> </w:t>
      </w:r>
      <w:r>
        <w:rPr>
          <w:w w:val="90"/>
        </w:rPr>
        <w:t>is</w:t>
      </w:r>
      <w:r>
        <w:rPr>
          <w:spacing w:val="-10"/>
          <w:w w:val="90"/>
        </w:rPr>
        <w:t> </w:t>
      </w:r>
      <w:r>
        <w:rPr>
          <w:w w:val="90"/>
        </w:rPr>
        <w:t>key </w:t>
      </w:r>
      <w:r>
        <w:rPr>
          <w:spacing w:val="-6"/>
        </w:rPr>
        <w:t>to</w:t>
      </w:r>
      <w:r>
        <w:rPr>
          <w:spacing w:val="-11"/>
        </w:rPr>
        <w:t> </w:t>
      </w:r>
      <w:r>
        <w:rPr>
          <w:spacing w:val="-6"/>
        </w:rPr>
        <w:t>advancing</w:t>
      </w:r>
      <w:r>
        <w:rPr>
          <w:spacing w:val="-15"/>
        </w:rPr>
        <w:t> </w:t>
      </w:r>
      <w:r>
        <w:rPr>
          <w:spacing w:val="-6"/>
        </w:rPr>
        <w:t>health</w:t>
      </w:r>
      <w:r>
        <w:rPr>
          <w:spacing w:val="-14"/>
        </w:rPr>
        <w:t> </w:t>
      </w:r>
      <w:r>
        <w:rPr>
          <w:spacing w:val="-6"/>
        </w:rPr>
        <w:t>equity.</w:t>
      </w:r>
      <w:r>
        <w:rPr>
          <w:spacing w:val="-11"/>
        </w:rPr>
        <w:t> </w:t>
      </w:r>
      <w:r>
        <w:rPr>
          <w:spacing w:val="-6"/>
        </w:rPr>
        <w:t>The</w:t>
      </w:r>
      <w:r>
        <w:rPr>
          <w:spacing w:val="-14"/>
        </w:rPr>
        <w:t> </w:t>
      </w:r>
      <w:r>
        <w:rPr>
          <w:spacing w:val="-6"/>
        </w:rPr>
        <w:t>EJI</w:t>
      </w:r>
      <w:r>
        <w:rPr>
          <w:spacing w:val="-12"/>
        </w:rPr>
        <w:t> </w:t>
      </w:r>
      <w:r>
        <w:rPr>
          <w:spacing w:val="-6"/>
        </w:rPr>
        <w:t>can</w:t>
      </w:r>
      <w:r>
        <w:rPr>
          <w:spacing w:val="-13"/>
        </w:rPr>
        <w:t> </w:t>
      </w:r>
      <w:r>
        <w:rPr>
          <w:spacing w:val="-6"/>
        </w:rPr>
        <w:t>help</w:t>
      </w:r>
      <w:r>
        <w:rPr>
          <w:spacing w:val="-13"/>
        </w:rPr>
        <w:t> </w:t>
      </w:r>
      <w:r>
        <w:rPr>
          <w:spacing w:val="-6"/>
        </w:rPr>
        <w:t>to</w:t>
      </w:r>
      <w:r>
        <w:rPr>
          <w:spacing w:val="-14"/>
        </w:rPr>
        <w:t> </w:t>
      </w:r>
      <w:r>
        <w:rPr>
          <w:spacing w:val="-6"/>
        </w:rPr>
        <w:t>inform</w:t>
      </w:r>
      <w:r>
        <w:rPr>
          <w:spacing w:val="-12"/>
        </w:rPr>
        <w:t> </w:t>
      </w:r>
      <w:r>
        <w:rPr>
          <w:spacing w:val="-6"/>
        </w:rPr>
        <w:t>and</w:t>
      </w:r>
      <w:r>
        <w:rPr>
          <w:spacing w:val="-13"/>
        </w:rPr>
        <w:t> </w:t>
      </w:r>
      <w:r>
        <w:rPr>
          <w:spacing w:val="-6"/>
        </w:rPr>
        <w:t>focus</w:t>
      </w:r>
      <w:r>
        <w:rPr>
          <w:spacing w:val="-14"/>
        </w:rPr>
        <w:t> </w:t>
      </w:r>
      <w:r>
        <w:rPr>
          <w:spacing w:val="-6"/>
        </w:rPr>
        <w:t>public</w:t>
      </w:r>
      <w:r>
        <w:rPr>
          <w:spacing w:val="-15"/>
        </w:rPr>
        <w:t> </w:t>
      </w:r>
      <w:r>
        <w:rPr>
          <w:spacing w:val="-6"/>
        </w:rPr>
        <w:t>health</w:t>
      </w:r>
      <w:r>
        <w:rPr>
          <w:spacing w:val="-14"/>
        </w:rPr>
        <w:t> </w:t>
      </w:r>
      <w:r>
        <w:rPr>
          <w:spacing w:val="-6"/>
        </w:rPr>
        <w:t>interventions aimed</w:t>
      </w:r>
      <w:r>
        <w:rPr>
          <w:spacing w:val="-11"/>
        </w:rPr>
        <w:t> </w:t>
      </w:r>
      <w:r>
        <w:rPr>
          <w:spacing w:val="-6"/>
        </w:rPr>
        <w:t>at</w:t>
      </w:r>
      <w:r>
        <w:rPr>
          <w:spacing w:val="-11"/>
        </w:rPr>
        <w:t> </w:t>
      </w:r>
      <w:r>
        <w:rPr>
          <w:spacing w:val="-6"/>
        </w:rPr>
        <w:t>alleviating</w:t>
      </w:r>
      <w:r>
        <w:rPr>
          <w:spacing w:val="-13"/>
        </w:rPr>
        <w:t> </w:t>
      </w:r>
      <w:r>
        <w:rPr>
          <w:spacing w:val="-6"/>
        </w:rPr>
        <w:t>health</w:t>
      </w:r>
      <w:r>
        <w:rPr>
          <w:spacing w:val="-14"/>
        </w:rPr>
        <w:t> </w:t>
      </w:r>
      <w:r>
        <w:rPr>
          <w:spacing w:val="-6"/>
        </w:rPr>
        <w:t>disparities</w:t>
      </w:r>
      <w:r>
        <w:rPr>
          <w:spacing w:val="-12"/>
        </w:rPr>
        <w:t> </w:t>
      </w:r>
      <w:r>
        <w:rPr>
          <w:spacing w:val="-6"/>
        </w:rPr>
        <w:t>by</w:t>
      </w:r>
      <w:r>
        <w:rPr>
          <w:spacing w:val="-13"/>
        </w:rPr>
        <w:t> </w:t>
      </w:r>
      <w:r>
        <w:rPr>
          <w:spacing w:val="-6"/>
        </w:rPr>
        <w:t>identifying</w:t>
      </w:r>
      <w:r>
        <w:rPr>
          <w:spacing w:val="-12"/>
        </w:rPr>
        <w:t> </w:t>
      </w:r>
      <w:r>
        <w:rPr>
          <w:spacing w:val="-6"/>
        </w:rPr>
        <w:t>communities</w:t>
      </w:r>
      <w:r>
        <w:rPr>
          <w:spacing w:val="-12"/>
        </w:rPr>
        <w:t> </w:t>
      </w:r>
      <w:r>
        <w:rPr>
          <w:spacing w:val="-6"/>
        </w:rPr>
        <w:t>facing</w:t>
      </w:r>
      <w:r>
        <w:rPr>
          <w:spacing w:val="-14"/>
        </w:rPr>
        <w:t> </w:t>
      </w:r>
      <w:r>
        <w:rPr>
          <w:spacing w:val="-6"/>
        </w:rPr>
        <w:t>the</w:t>
      </w:r>
      <w:r>
        <w:rPr>
          <w:spacing w:val="-11"/>
        </w:rPr>
        <w:t> </w:t>
      </w:r>
      <w:r>
        <w:rPr>
          <w:spacing w:val="-6"/>
        </w:rPr>
        <w:t>worst</w:t>
      </w:r>
      <w:r>
        <w:rPr>
          <w:spacing w:val="-12"/>
        </w:rPr>
        <w:t> </w:t>
      </w:r>
      <w:r>
        <w:rPr>
          <w:spacing w:val="-6"/>
        </w:rPr>
        <w:t>cumulative impacts</w:t>
      </w:r>
      <w:r>
        <w:rPr>
          <w:spacing w:val="-15"/>
        </w:rPr>
        <w:t> </w:t>
      </w:r>
      <w:r>
        <w:rPr>
          <w:spacing w:val="-6"/>
        </w:rPr>
        <w:t>of</w:t>
      </w:r>
      <w:r>
        <w:rPr>
          <w:spacing w:val="-13"/>
        </w:rPr>
        <w:t> </w:t>
      </w:r>
      <w:r>
        <w:rPr>
          <w:spacing w:val="-6"/>
        </w:rPr>
        <w:t>environmental</w:t>
      </w:r>
      <w:r>
        <w:rPr>
          <w:spacing w:val="-12"/>
        </w:rPr>
        <w:t> </w:t>
      </w:r>
      <w:r>
        <w:rPr>
          <w:spacing w:val="-6"/>
        </w:rPr>
        <w:t>burdens</w:t>
      </w:r>
      <w:r>
        <w:rPr>
          <w:spacing w:val="-12"/>
        </w:rPr>
        <w:t> </w:t>
      </w:r>
      <w:r>
        <w:rPr>
          <w:spacing w:val="-6"/>
        </w:rPr>
        <w:t>on</w:t>
      </w:r>
      <w:r>
        <w:rPr>
          <w:spacing w:val="-11"/>
        </w:rPr>
        <w:t> </w:t>
      </w:r>
      <w:r>
        <w:rPr>
          <w:spacing w:val="-6"/>
        </w:rPr>
        <w:t>health,</w:t>
      </w:r>
      <w:r>
        <w:rPr>
          <w:spacing w:val="-12"/>
        </w:rPr>
        <w:t> </w:t>
      </w:r>
      <w:r>
        <w:rPr>
          <w:spacing w:val="-6"/>
        </w:rPr>
        <w:t>and</w:t>
      </w:r>
      <w:r>
        <w:rPr>
          <w:spacing w:val="-16"/>
        </w:rPr>
        <w:t> </w:t>
      </w:r>
      <w:r>
        <w:rPr>
          <w:spacing w:val="-6"/>
        </w:rPr>
        <w:t>to</w:t>
      </w:r>
      <w:r>
        <w:rPr>
          <w:spacing w:val="-14"/>
        </w:rPr>
        <w:t> </w:t>
      </w:r>
      <w:r>
        <w:rPr>
          <w:spacing w:val="-6"/>
        </w:rPr>
        <w:t>track</w:t>
      </w:r>
      <w:r>
        <w:rPr>
          <w:spacing w:val="-13"/>
        </w:rPr>
        <w:t> </w:t>
      </w:r>
      <w:r>
        <w:rPr>
          <w:spacing w:val="-6"/>
        </w:rPr>
        <w:t>the</w:t>
      </w:r>
      <w:r>
        <w:rPr>
          <w:spacing w:val="-12"/>
        </w:rPr>
        <w:t> </w:t>
      </w:r>
      <w:r>
        <w:rPr>
          <w:spacing w:val="-6"/>
        </w:rPr>
        <w:t>success</w:t>
      </w:r>
      <w:r>
        <w:rPr>
          <w:spacing w:val="-14"/>
        </w:rPr>
        <w:t> </w:t>
      </w:r>
      <w:r>
        <w:rPr>
          <w:spacing w:val="-6"/>
        </w:rPr>
        <w:t>of</w:t>
      </w:r>
      <w:r>
        <w:rPr>
          <w:spacing w:val="-11"/>
        </w:rPr>
        <w:t> </w:t>
      </w:r>
      <w:r>
        <w:rPr>
          <w:spacing w:val="-6"/>
        </w:rPr>
        <w:t>programs</w:t>
      </w:r>
      <w:r>
        <w:rPr>
          <w:spacing w:val="-12"/>
        </w:rPr>
        <w:t> </w:t>
      </w:r>
      <w:r>
        <w:rPr>
          <w:spacing w:val="-6"/>
        </w:rPr>
        <w:t>and </w:t>
      </w:r>
      <w:r>
        <w:rPr>
          <w:spacing w:val="-4"/>
        </w:rPr>
        <w:t>interventions</w:t>
      </w:r>
      <w:r>
        <w:rPr>
          <w:spacing w:val="-15"/>
        </w:rPr>
        <w:t> </w:t>
      </w:r>
      <w:r>
        <w:rPr>
          <w:spacing w:val="-4"/>
        </w:rPr>
        <w:t>across</w:t>
      </w:r>
      <w:r>
        <w:rPr>
          <w:spacing w:val="-13"/>
        </w:rPr>
        <w:t> </w:t>
      </w:r>
      <w:r>
        <w:rPr>
          <w:spacing w:val="-4"/>
        </w:rPr>
        <w:t>time</w:t>
      </w:r>
      <w:r>
        <w:rPr>
          <w:spacing w:val="-13"/>
        </w:rPr>
        <w:t> </w:t>
      </w:r>
      <w:r>
        <w:rPr>
          <w:spacing w:val="-4"/>
        </w:rPr>
        <w:t>by</w:t>
      </w:r>
      <w:r>
        <w:rPr>
          <w:spacing w:val="-12"/>
        </w:rPr>
        <w:t> </w:t>
      </w:r>
      <w:r>
        <w:rPr>
          <w:spacing w:val="-4"/>
        </w:rPr>
        <w:t>providing</w:t>
      </w:r>
      <w:r>
        <w:rPr>
          <w:spacing w:val="-13"/>
        </w:rPr>
        <w:t> </w:t>
      </w:r>
      <w:r>
        <w:rPr>
          <w:spacing w:val="-4"/>
        </w:rPr>
        <w:t>iterative</w:t>
      </w:r>
      <w:r>
        <w:rPr>
          <w:spacing w:val="-14"/>
        </w:rPr>
        <w:t> </w:t>
      </w:r>
      <w:r>
        <w:rPr>
          <w:spacing w:val="-4"/>
        </w:rPr>
        <w:t>updates</w:t>
      </w:r>
      <w:r>
        <w:rPr>
          <w:spacing w:val="-14"/>
        </w:rPr>
        <w:t> </w:t>
      </w:r>
      <w:r>
        <w:rPr>
          <w:spacing w:val="-4"/>
        </w:rPr>
        <w:t>for</w:t>
      </w:r>
      <w:r>
        <w:rPr>
          <w:spacing w:val="-13"/>
        </w:rPr>
        <w:t> </w:t>
      </w:r>
      <w:r>
        <w:rPr>
          <w:spacing w:val="-4"/>
        </w:rPr>
        <w:t>comparison.</w:t>
      </w:r>
    </w:p>
    <w:p>
      <w:pPr>
        <w:pStyle w:val="BodyText"/>
        <w:ind w:left="0"/>
      </w:pPr>
    </w:p>
    <w:p>
      <w:pPr>
        <w:pStyle w:val="BodyText"/>
        <w:spacing w:before="1"/>
        <w:ind w:left="0"/>
        <w:rPr>
          <w:sz w:val="33"/>
        </w:rPr>
      </w:pPr>
    </w:p>
    <w:p>
      <w:pPr>
        <w:pStyle w:val="Heading2"/>
      </w:pPr>
      <w:bookmarkStart w:name="Limitations and Considerations of the EJ" w:id="17"/>
      <w:bookmarkEnd w:id="17"/>
      <w:r>
        <w:rPr/>
      </w:r>
      <w:bookmarkStart w:name="_bookmark8" w:id="18"/>
      <w:bookmarkEnd w:id="18"/>
      <w:r>
        <w:rPr/>
      </w:r>
      <w:r>
        <w:rPr>
          <w:color w:val="2E5395"/>
          <w:w w:val="90"/>
        </w:rPr>
        <w:t>Limitations</w:t>
      </w:r>
      <w:r>
        <w:rPr>
          <w:color w:val="2E5395"/>
          <w:spacing w:val="-1"/>
          <w:w w:val="90"/>
        </w:rPr>
        <w:t> </w:t>
      </w:r>
      <w:r>
        <w:rPr>
          <w:color w:val="2E5395"/>
          <w:w w:val="90"/>
        </w:rPr>
        <w:t>and</w:t>
      </w:r>
      <w:r>
        <w:rPr>
          <w:color w:val="2E5395"/>
          <w:spacing w:val="-7"/>
        </w:rPr>
        <w:t> </w:t>
      </w:r>
      <w:r>
        <w:rPr>
          <w:color w:val="2E5395"/>
          <w:w w:val="90"/>
        </w:rPr>
        <w:t>Considerations</w:t>
      </w:r>
      <w:r>
        <w:rPr>
          <w:color w:val="2E5395"/>
          <w:spacing w:val="-3"/>
        </w:rPr>
        <w:t> </w:t>
      </w:r>
      <w:r>
        <w:rPr>
          <w:color w:val="2E5395"/>
          <w:w w:val="90"/>
        </w:rPr>
        <w:t>of</w:t>
      </w:r>
      <w:r>
        <w:rPr>
          <w:color w:val="2E5395"/>
          <w:spacing w:val="-7"/>
        </w:rPr>
        <w:t> </w:t>
      </w:r>
      <w:r>
        <w:rPr>
          <w:color w:val="2E5395"/>
          <w:w w:val="90"/>
        </w:rPr>
        <w:t>the</w:t>
      </w:r>
      <w:r>
        <w:rPr>
          <w:color w:val="2E5395"/>
          <w:spacing w:val="-5"/>
        </w:rPr>
        <w:t> </w:t>
      </w:r>
      <w:r>
        <w:rPr>
          <w:color w:val="2E5395"/>
          <w:spacing w:val="-5"/>
          <w:w w:val="90"/>
        </w:rPr>
        <w:t>EJI</w:t>
      </w:r>
    </w:p>
    <w:p>
      <w:pPr>
        <w:pStyle w:val="BodyText"/>
        <w:spacing w:line="276" w:lineRule="auto" w:before="42"/>
        <w:ind w:right="552"/>
      </w:pPr>
      <w:r>
        <w:rPr>
          <w:w w:val="90"/>
        </w:rPr>
        <w:t>The EJI is intended as a high-level mapping and screening tool that characterizes cumulative impacts and patterns</w:t>
      </w:r>
      <w:r>
        <w:rPr>
          <w:spacing w:val="-1"/>
          <w:w w:val="90"/>
        </w:rPr>
        <w:t> </w:t>
      </w:r>
      <w:r>
        <w:rPr>
          <w:w w:val="90"/>
        </w:rPr>
        <w:t>of environmental injustice across the U.S. The EJI</w:t>
      </w:r>
      <w:r>
        <w:rPr>
          <w:spacing w:val="-1"/>
          <w:w w:val="90"/>
        </w:rPr>
        <w:t> </w:t>
      </w:r>
      <w:r>
        <w:rPr>
          <w:w w:val="90"/>
        </w:rPr>
        <w:t>is a useful starting place </w:t>
      </w:r>
      <w:r>
        <w:rPr>
          <w:spacing w:val="-6"/>
        </w:rPr>
        <w:t>for investigating</w:t>
      </w:r>
      <w:r>
        <w:rPr>
          <w:spacing w:val="-9"/>
        </w:rPr>
        <w:t> </w:t>
      </w:r>
      <w:r>
        <w:rPr>
          <w:spacing w:val="-6"/>
        </w:rPr>
        <w:t>issues</w:t>
      </w:r>
      <w:r>
        <w:rPr>
          <w:spacing w:val="-8"/>
        </w:rPr>
        <w:t> </w:t>
      </w:r>
      <w:r>
        <w:rPr>
          <w:spacing w:val="-6"/>
        </w:rPr>
        <w:t>of distributive</w:t>
      </w:r>
      <w:r>
        <w:rPr>
          <w:spacing w:val="-8"/>
        </w:rPr>
        <w:t> </w:t>
      </w:r>
      <w:r>
        <w:rPr>
          <w:spacing w:val="-6"/>
        </w:rPr>
        <w:t>and</w:t>
      </w:r>
      <w:r>
        <w:rPr>
          <w:spacing w:val="-8"/>
        </w:rPr>
        <w:t> </w:t>
      </w:r>
      <w:r>
        <w:rPr>
          <w:spacing w:val="-6"/>
        </w:rPr>
        <w:t>procedural justice</w:t>
      </w:r>
      <w:r>
        <w:rPr>
          <w:spacing w:val="-8"/>
        </w:rPr>
        <w:t> </w:t>
      </w:r>
      <w:r>
        <w:rPr>
          <w:spacing w:val="-6"/>
        </w:rPr>
        <w:t>and</w:t>
      </w:r>
      <w:r>
        <w:rPr>
          <w:spacing w:val="-8"/>
        </w:rPr>
        <w:t> </w:t>
      </w:r>
      <w:r>
        <w:rPr>
          <w:spacing w:val="-6"/>
        </w:rPr>
        <w:t>their</w:t>
      </w:r>
      <w:r>
        <w:rPr>
          <w:spacing w:val="-8"/>
        </w:rPr>
        <w:t> </w:t>
      </w:r>
      <w:r>
        <w:rPr>
          <w:spacing w:val="-6"/>
        </w:rPr>
        <w:t>effects</w:t>
      </w:r>
      <w:r>
        <w:rPr>
          <w:spacing w:val="-7"/>
        </w:rPr>
        <w:t> </w:t>
      </w:r>
      <w:r>
        <w:rPr>
          <w:spacing w:val="-6"/>
        </w:rPr>
        <w:t>on</w:t>
      </w:r>
      <w:r>
        <w:rPr>
          <w:spacing w:val="-7"/>
        </w:rPr>
        <w:t> </w:t>
      </w:r>
      <w:r>
        <w:rPr>
          <w:spacing w:val="-6"/>
        </w:rPr>
        <w:t>health</w:t>
      </w:r>
      <w:r>
        <w:rPr>
          <w:spacing w:val="-8"/>
        </w:rPr>
        <w:t> </w:t>
      </w:r>
      <w:r>
        <w:rPr>
          <w:spacing w:val="-6"/>
        </w:rPr>
        <w:t>and </w:t>
      </w:r>
      <w:r>
        <w:rPr>
          <w:w w:val="90"/>
        </w:rPr>
        <w:t>well-being. However, like all high-level tools, the EJI is subject to several limitations that should </w:t>
      </w:r>
      <w:r>
        <w:rPr/>
        <w:t>govern</w:t>
      </w:r>
      <w:r>
        <w:rPr>
          <w:spacing w:val="-12"/>
        </w:rPr>
        <w:t> </w:t>
      </w:r>
      <w:r>
        <w:rPr/>
        <w:t>proper</w:t>
      </w:r>
      <w:r>
        <w:rPr>
          <w:spacing w:val="-13"/>
        </w:rPr>
        <w:t> </w:t>
      </w:r>
      <w:r>
        <w:rPr/>
        <w:t>use</w:t>
      </w:r>
      <w:r>
        <w:rPr>
          <w:spacing w:val="-13"/>
        </w:rPr>
        <w:t> </w:t>
      </w:r>
      <w:r>
        <w:rPr/>
        <w:t>of</w:t>
      </w:r>
      <w:r>
        <w:rPr>
          <w:spacing w:val="-12"/>
        </w:rPr>
        <w:t> </w:t>
      </w:r>
      <w:r>
        <w:rPr/>
        <w:t>the</w:t>
      </w:r>
      <w:r>
        <w:rPr>
          <w:spacing w:val="-13"/>
        </w:rPr>
        <w:t> </w:t>
      </w:r>
      <w:r>
        <w:rPr/>
        <w:t>tool.</w:t>
      </w:r>
    </w:p>
    <w:p>
      <w:pPr>
        <w:pStyle w:val="BodyText"/>
        <w:spacing w:line="276" w:lineRule="auto" w:before="153"/>
        <w:ind w:right="479"/>
      </w:pPr>
      <w:r>
        <w:rPr>
          <w:spacing w:val="-8"/>
        </w:rPr>
        <w:t>First, it is important to recognize that injustice occurs locally. High-level tools such as the EJI </w:t>
      </w:r>
      <w:r>
        <w:rPr>
          <w:w w:val="90"/>
        </w:rPr>
        <w:t>cannot capture all social, environmental, or health</w:t>
      </w:r>
      <w:r>
        <w:rPr/>
        <w:t> </w:t>
      </w:r>
      <w:r>
        <w:rPr>
          <w:w w:val="90"/>
        </w:rPr>
        <w:t>issues that a community</w:t>
      </w:r>
      <w:r>
        <w:rPr>
          <w:spacing w:val="16"/>
        </w:rPr>
        <w:t> </w:t>
      </w:r>
      <w:r>
        <w:rPr>
          <w:w w:val="90"/>
        </w:rPr>
        <w:t>may face. Data for</w:t>
      </w:r>
    </w:p>
    <w:p>
      <w:pPr>
        <w:spacing w:after="0" w:line="276" w:lineRule="auto"/>
        <w:sectPr>
          <w:pgSz w:w="12240" w:h="15840"/>
          <w:pgMar w:header="0" w:footer="1185" w:top="1400" w:bottom="1400" w:left="1320" w:right="960"/>
        </w:sectPr>
      </w:pPr>
    </w:p>
    <w:p>
      <w:pPr>
        <w:pStyle w:val="BodyText"/>
        <w:spacing w:line="276" w:lineRule="auto" w:before="43"/>
        <w:ind w:right="571"/>
      </w:pPr>
      <w:r>
        <w:rPr>
          <w:spacing w:val="-8"/>
        </w:rPr>
        <w:t>some issues,</w:t>
      </w:r>
      <w:r>
        <w:rPr>
          <w:spacing w:val="-10"/>
        </w:rPr>
        <w:t> </w:t>
      </w:r>
      <w:r>
        <w:rPr>
          <w:spacing w:val="-8"/>
        </w:rPr>
        <w:t>such</w:t>
      </w:r>
      <w:r>
        <w:rPr>
          <w:spacing w:val="-10"/>
        </w:rPr>
        <w:t> </w:t>
      </w:r>
      <w:r>
        <w:rPr>
          <w:spacing w:val="-8"/>
        </w:rPr>
        <w:t>as indoor air</w:t>
      </w:r>
      <w:r>
        <w:rPr>
          <w:spacing w:val="-10"/>
        </w:rPr>
        <w:t> </w:t>
      </w:r>
      <w:r>
        <w:rPr>
          <w:spacing w:val="-8"/>
        </w:rPr>
        <w:t>pollution</w:t>
      </w:r>
      <w:r>
        <w:rPr>
          <w:spacing w:val="-9"/>
        </w:rPr>
        <w:t> </w:t>
      </w:r>
      <w:r>
        <w:rPr>
          <w:spacing w:val="-8"/>
        </w:rPr>
        <w:t>or septic</w:t>
      </w:r>
      <w:r>
        <w:rPr>
          <w:spacing w:val="-9"/>
        </w:rPr>
        <w:t> </w:t>
      </w:r>
      <w:r>
        <w:rPr>
          <w:spacing w:val="-8"/>
        </w:rPr>
        <w:t>system failure</w:t>
      </w:r>
      <w:r>
        <w:rPr>
          <w:spacing w:val="-10"/>
        </w:rPr>
        <w:t> </w:t>
      </w:r>
      <w:r>
        <w:rPr>
          <w:spacing w:val="-8"/>
        </w:rPr>
        <w:t>and associated soil contamination, are not available as national datasets. Other data representing drinking water quality, low infant birth weights, pesticide use, or other issues are available nationally but at a </w:t>
      </w:r>
      <w:r>
        <w:rPr>
          <w:spacing w:val="-6"/>
        </w:rPr>
        <w:t>coarser</w:t>
      </w:r>
      <w:r>
        <w:rPr>
          <w:spacing w:val="-11"/>
        </w:rPr>
        <w:t> </w:t>
      </w:r>
      <w:r>
        <w:rPr>
          <w:spacing w:val="-6"/>
        </w:rPr>
        <w:t>spatial</w:t>
      </w:r>
      <w:r>
        <w:rPr>
          <w:spacing w:val="-13"/>
        </w:rPr>
        <w:t> </w:t>
      </w:r>
      <w:r>
        <w:rPr>
          <w:spacing w:val="-6"/>
        </w:rPr>
        <w:t>resolution</w:t>
      </w:r>
      <w:r>
        <w:rPr>
          <w:spacing w:val="-10"/>
        </w:rPr>
        <w:t> </w:t>
      </w:r>
      <w:r>
        <w:rPr>
          <w:spacing w:val="-6"/>
        </w:rPr>
        <w:t>than</w:t>
      </w:r>
      <w:r>
        <w:rPr>
          <w:spacing w:val="-10"/>
        </w:rPr>
        <w:t> </w:t>
      </w:r>
      <w:r>
        <w:rPr>
          <w:spacing w:val="-6"/>
        </w:rPr>
        <w:t>what</w:t>
      </w:r>
      <w:r>
        <w:rPr>
          <w:spacing w:val="-12"/>
        </w:rPr>
        <w:t> </w:t>
      </w:r>
      <w:r>
        <w:rPr>
          <w:spacing w:val="-6"/>
        </w:rPr>
        <w:t>was</w:t>
      </w:r>
      <w:r>
        <w:rPr>
          <w:spacing w:val="-14"/>
        </w:rPr>
        <w:t> </w:t>
      </w:r>
      <w:r>
        <w:rPr>
          <w:spacing w:val="-6"/>
        </w:rPr>
        <w:t>targeted</w:t>
      </w:r>
      <w:r>
        <w:rPr>
          <w:spacing w:val="-10"/>
        </w:rPr>
        <w:t> </w:t>
      </w:r>
      <w:r>
        <w:rPr>
          <w:spacing w:val="-6"/>
        </w:rPr>
        <w:t>for</w:t>
      </w:r>
      <w:r>
        <w:rPr>
          <w:spacing w:val="-11"/>
        </w:rPr>
        <w:t> </w:t>
      </w:r>
      <w:r>
        <w:rPr>
          <w:spacing w:val="-6"/>
        </w:rPr>
        <w:t>creation</w:t>
      </w:r>
      <w:r>
        <w:rPr>
          <w:spacing w:val="-10"/>
        </w:rPr>
        <w:t> </w:t>
      </w:r>
      <w:r>
        <w:rPr>
          <w:spacing w:val="-6"/>
        </w:rPr>
        <w:t>of</w:t>
      </w:r>
      <w:r>
        <w:rPr>
          <w:spacing w:val="-12"/>
        </w:rPr>
        <w:t> </w:t>
      </w:r>
      <w:r>
        <w:rPr>
          <w:spacing w:val="-6"/>
        </w:rPr>
        <w:t>the</w:t>
      </w:r>
      <w:r>
        <w:rPr>
          <w:spacing w:val="-13"/>
        </w:rPr>
        <w:t> </w:t>
      </w:r>
      <w:r>
        <w:rPr>
          <w:spacing w:val="-6"/>
        </w:rPr>
        <w:t>EJI</w:t>
      </w:r>
      <w:r>
        <w:rPr>
          <w:spacing w:val="-11"/>
        </w:rPr>
        <w:t> </w:t>
      </w:r>
      <w:r>
        <w:rPr>
          <w:spacing w:val="-6"/>
        </w:rPr>
        <w:t>(e.g.,</w:t>
      </w:r>
      <w:r>
        <w:rPr>
          <w:spacing w:val="-12"/>
        </w:rPr>
        <w:t> </w:t>
      </w:r>
      <w:r>
        <w:rPr>
          <w:spacing w:val="-6"/>
        </w:rPr>
        <w:t>county</w:t>
      </w:r>
      <w:r>
        <w:rPr>
          <w:spacing w:val="-14"/>
        </w:rPr>
        <w:t> </w:t>
      </w:r>
      <w:r>
        <w:rPr>
          <w:spacing w:val="-6"/>
        </w:rPr>
        <w:t>level).</w:t>
      </w:r>
    </w:p>
    <w:p>
      <w:pPr>
        <w:pStyle w:val="BodyText"/>
        <w:spacing w:line="276" w:lineRule="auto"/>
        <w:ind w:right="479"/>
      </w:pPr>
      <w:r>
        <w:rPr>
          <w:spacing w:val="-6"/>
        </w:rPr>
        <w:t>Future iterations</w:t>
      </w:r>
      <w:r>
        <w:rPr>
          <w:spacing w:val="-7"/>
        </w:rPr>
        <w:t> </w:t>
      </w:r>
      <w:r>
        <w:rPr>
          <w:spacing w:val="-6"/>
        </w:rPr>
        <w:t>of the</w:t>
      </w:r>
      <w:r>
        <w:rPr>
          <w:spacing w:val="-8"/>
        </w:rPr>
        <w:t> </w:t>
      </w:r>
      <w:r>
        <w:rPr>
          <w:spacing w:val="-6"/>
        </w:rPr>
        <w:t>EJI may incorporate</w:t>
      </w:r>
      <w:r>
        <w:rPr>
          <w:spacing w:val="-8"/>
        </w:rPr>
        <w:t> </w:t>
      </w:r>
      <w:r>
        <w:rPr>
          <w:spacing w:val="-6"/>
        </w:rPr>
        <w:t>these</w:t>
      </w:r>
      <w:r>
        <w:rPr>
          <w:spacing w:val="-8"/>
        </w:rPr>
        <w:t> </w:t>
      </w:r>
      <w:r>
        <w:rPr>
          <w:spacing w:val="-6"/>
        </w:rPr>
        <w:t>and</w:t>
      </w:r>
      <w:r>
        <w:rPr>
          <w:spacing w:val="-8"/>
        </w:rPr>
        <w:t> </w:t>
      </w:r>
      <w:r>
        <w:rPr>
          <w:spacing w:val="-6"/>
        </w:rPr>
        <w:t>other important</w:t>
      </w:r>
      <w:r>
        <w:rPr>
          <w:spacing w:val="-7"/>
        </w:rPr>
        <w:t> </w:t>
      </w:r>
      <w:r>
        <w:rPr>
          <w:spacing w:val="-6"/>
        </w:rPr>
        <w:t>environmental</w:t>
      </w:r>
      <w:r>
        <w:rPr>
          <w:spacing w:val="-8"/>
        </w:rPr>
        <w:t> </w:t>
      </w:r>
      <w:r>
        <w:rPr>
          <w:spacing w:val="-6"/>
        </w:rPr>
        <w:t>and </w:t>
      </w:r>
      <w:r>
        <w:rPr>
          <w:w w:val="90"/>
        </w:rPr>
        <w:t>health concerns, but for now, these issues are best addressed using supplementary data when and where it is available. Several state-level cumulative impacts tools, such as CalEnviroScreen </w:t>
      </w:r>
      <w:r>
        <w:rPr>
          <w:spacing w:val="-6"/>
        </w:rPr>
        <w:t>4.0,</w:t>
      </w:r>
      <w:r>
        <w:rPr>
          <w:spacing w:val="-12"/>
        </w:rPr>
        <w:t> </w:t>
      </w:r>
      <w:r>
        <w:rPr>
          <w:spacing w:val="-6"/>
        </w:rPr>
        <w:t>the</w:t>
      </w:r>
      <w:r>
        <w:rPr>
          <w:spacing w:val="-12"/>
        </w:rPr>
        <w:t> </w:t>
      </w:r>
      <w:r>
        <w:rPr>
          <w:spacing w:val="-6"/>
        </w:rPr>
        <w:t>Washington</w:t>
      </w:r>
      <w:r>
        <w:rPr>
          <w:spacing w:val="-11"/>
        </w:rPr>
        <w:t> </w:t>
      </w:r>
      <w:r>
        <w:rPr>
          <w:spacing w:val="-6"/>
        </w:rPr>
        <w:t>Environmental</w:t>
      </w:r>
      <w:r>
        <w:rPr>
          <w:spacing w:val="-14"/>
        </w:rPr>
        <w:t> </w:t>
      </w:r>
      <w:r>
        <w:rPr>
          <w:spacing w:val="-6"/>
        </w:rPr>
        <w:t>Health</w:t>
      </w:r>
      <w:r>
        <w:rPr>
          <w:spacing w:val="-14"/>
        </w:rPr>
        <w:t> </w:t>
      </w:r>
      <w:r>
        <w:rPr>
          <w:spacing w:val="-6"/>
        </w:rPr>
        <w:t>Disparities</w:t>
      </w:r>
      <w:r>
        <w:rPr>
          <w:spacing w:val="-14"/>
        </w:rPr>
        <w:t> </w:t>
      </w:r>
      <w:r>
        <w:rPr>
          <w:spacing w:val="-6"/>
        </w:rPr>
        <w:t>Map,</w:t>
      </w:r>
      <w:r>
        <w:rPr>
          <w:spacing w:val="-14"/>
        </w:rPr>
        <w:t> </w:t>
      </w:r>
      <w:r>
        <w:rPr>
          <w:spacing w:val="-6"/>
        </w:rPr>
        <w:t>and</w:t>
      </w:r>
      <w:r>
        <w:rPr>
          <w:spacing w:val="-11"/>
        </w:rPr>
        <w:t> </w:t>
      </w:r>
      <w:r>
        <w:rPr>
          <w:spacing w:val="-6"/>
        </w:rPr>
        <w:t>others,</w:t>
      </w:r>
      <w:r>
        <w:rPr>
          <w:spacing w:val="-11"/>
        </w:rPr>
        <w:t> </w:t>
      </w:r>
      <w:r>
        <w:rPr>
          <w:spacing w:val="-6"/>
        </w:rPr>
        <w:t>incorporate</w:t>
      </w:r>
      <w:r>
        <w:rPr>
          <w:spacing w:val="-14"/>
        </w:rPr>
        <w:t> </w:t>
      </w:r>
      <w:r>
        <w:rPr>
          <w:spacing w:val="-6"/>
        </w:rPr>
        <w:t>datasets </w:t>
      </w:r>
      <w:r>
        <w:rPr>
          <w:spacing w:val="-4"/>
        </w:rPr>
        <w:t>not</w:t>
      </w:r>
      <w:r>
        <w:rPr>
          <w:spacing w:val="-13"/>
        </w:rPr>
        <w:t> </w:t>
      </w:r>
      <w:r>
        <w:rPr>
          <w:spacing w:val="-4"/>
        </w:rPr>
        <w:t>available</w:t>
      </w:r>
      <w:r>
        <w:rPr>
          <w:spacing w:val="-13"/>
        </w:rPr>
        <w:t> </w:t>
      </w:r>
      <w:r>
        <w:rPr>
          <w:spacing w:val="-4"/>
        </w:rPr>
        <w:t>at</w:t>
      </w:r>
      <w:r>
        <w:rPr>
          <w:spacing w:val="-13"/>
        </w:rPr>
        <w:t> </w:t>
      </w:r>
      <w:r>
        <w:rPr>
          <w:spacing w:val="-4"/>
        </w:rPr>
        <w:t>the</w:t>
      </w:r>
      <w:r>
        <w:rPr>
          <w:spacing w:val="-14"/>
        </w:rPr>
        <w:t> </w:t>
      </w:r>
      <w:r>
        <w:rPr>
          <w:spacing w:val="-4"/>
        </w:rPr>
        <w:t>national</w:t>
      </w:r>
      <w:r>
        <w:rPr>
          <w:spacing w:val="-12"/>
        </w:rPr>
        <w:t> </w:t>
      </w:r>
      <w:r>
        <w:rPr>
          <w:spacing w:val="-4"/>
        </w:rPr>
        <w:t>level</w:t>
      </w:r>
      <w:r>
        <w:rPr>
          <w:spacing w:val="-14"/>
        </w:rPr>
        <w:t> </w:t>
      </w:r>
      <w:r>
        <w:rPr>
          <w:spacing w:val="-4"/>
        </w:rPr>
        <w:t>and</w:t>
      </w:r>
      <w:r>
        <w:rPr>
          <w:spacing w:val="-13"/>
        </w:rPr>
        <w:t> </w:t>
      </w:r>
      <w:r>
        <w:rPr>
          <w:spacing w:val="-4"/>
        </w:rPr>
        <w:t>are</w:t>
      </w:r>
      <w:r>
        <w:rPr>
          <w:spacing w:val="-13"/>
        </w:rPr>
        <w:t> </w:t>
      </w:r>
      <w:r>
        <w:rPr>
          <w:spacing w:val="-4"/>
        </w:rPr>
        <w:t>often</w:t>
      </w:r>
      <w:r>
        <w:rPr>
          <w:spacing w:val="-13"/>
        </w:rPr>
        <w:t> </w:t>
      </w:r>
      <w:r>
        <w:rPr>
          <w:spacing w:val="-4"/>
        </w:rPr>
        <w:t>tailored</w:t>
      </w:r>
      <w:r>
        <w:rPr>
          <w:spacing w:val="-14"/>
        </w:rPr>
        <w:t> </w:t>
      </w:r>
      <w:r>
        <w:rPr>
          <w:spacing w:val="-4"/>
        </w:rPr>
        <w:t>to</w:t>
      </w:r>
      <w:r>
        <w:rPr>
          <w:spacing w:val="-14"/>
        </w:rPr>
        <w:t> </w:t>
      </w:r>
      <w:r>
        <w:rPr>
          <w:spacing w:val="-4"/>
        </w:rPr>
        <w:t>state-level</w:t>
      </w:r>
      <w:r>
        <w:rPr>
          <w:spacing w:val="-12"/>
        </w:rPr>
        <w:t> </w:t>
      </w:r>
      <w:r>
        <w:rPr>
          <w:spacing w:val="-4"/>
        </w:rPr>
        <w:t>environmental</w:t>
      </w:r>
      <w:r>
        <w:rPr>
          <w:spacing w:val="-14"/>
        </w:rPr>
        <w:t> </w:t>
      </w:r>
      <w:r>
        <w:rPr>
          <w:spacing w:val="-4"/>
        </w:rPr>
        <w:t>justice </w:t>
      </w:r>
      <w:r>
        <w:rPr>
          <w:spacing w:val="-8"/>
        </w:rPr>
        <w:t>issues and concerns. As such, these tools may</w:t>
      </w:r>
      <w:r>
        <w:rPr>
          <w:spacing w:val="-9"/>
        </w:rPr>
        <w:t> </w:t>
      </w:r>
      <w:r>
        <w:rPr>
          <w:spacing w:val="-8"/>
        </w:rPr>
        <w:t>offer a more complete picture of the relative </w:t>
      </w:r>
      <w:r>
        <w:rPr>
          <w:w w:val="90"/>
        </w:rPr>
        <w:t>contributions</w:t>
      </w:r>
      <w:r>
        <w:rPr/>
        <w:t> </w:t>
      </w:r>
      <w:r>
        <w:rPr>
          <w:w w:val="90"/>
        </w:rPr>
        <w:t>of</w:t>
      </w:r>
      <w:r>
        <w:rPr/>
        <w:t> </w:t>
      </w:r>
      <w:r>
        <w:rPr>
          <w:w w:val="90"/>
        </w:rPr>
        <w:t>individual</w:t>
      </w:r>
      <w:r>
        <w:rPr>
          <w:spacing w:val="21"/>
        </w:rPr>
        <w:t> </w:t>
      </w:r>
      <w:r>
        <w:rPr>
          <w:w w:val="90"/>
        </w:rPr>
        <w:t>factors</w:t>
      </w:r>
      <w:r>
        <w:rPr/>
        <w:t> </w:t>
      </w:r>
      <w:r>
        <w:rPr>
          <w:w w:val="90"/>
        </w:rPr>
        <w:t>to</w:t>
      </w:r>
      <w:r>
        <w:rPr>
          <w:spacing w:val="21"/>
        </w:rPr>
        <w:t> </w:t>
      </w:r>
      <w:r>
        <w:rPr>
          <w:w w:val="90"/>
        </w:rPr>
        <w:t>cumulative</w:t>
      </w:r>
      <w:r>
        <w:rPr>
          <w:spacing w:val="21"/>
        </w:rPr>
        <w:t> </w:t>
      </w:r>
      <w:r>
        <w:rPr>
          <w:w w:val="90"/>
        </w:rPr>
        <w:t>impacts</w:t>
      </w:r>
      <w:r>
        <w:rPr/>
        <w:t> </w:t>
      </w:r>
      <w:r>
        <w:rPr>
          <w:w w:val="90"/>
        </w:rPr>
        <w:t>when</w:t>
      </w:r>
      <w:r>
        <w:rPr>
          <w:spacing w:val="23"/>
        </w:rPr>
        <w:t> </w:t>
      </w:r>
      <w:r>
        <w:rPr>
          <w:w w:val="90"/>
        </w:rPr>
        <w:t>making</w:t>
      </w:r>
      <w:r>
        <w:rPr/>
        <w:t> </w:t>
      </w:r>
      <w:r>
        <w:rPr>
          <w:w w:val="90"/>
        </w:rPr>
        <w:t>state-level</w:t>
      </w:r>
      <w:r>
        <w:rPr>
          <w:spacing w:val="21"/>
        </w:rPr>
        <w:t> </w:t>
      </w:r>
      <w:r>
        <w:rPr>
          <w:w w:val="90"/>
        </w:rPr>
        <w:t>comparisons.</w:t>
      </w:r>
    </w:p>
    <w:p>
      <w:pPr>
        <w:pStyle w:val="BodyText"/>
        <w:spacing w:line="276" w:lineRule="auto" w:before="148"/>
        <w:ind w:right="496"/>
      </w:pPr>
      <w:r>
        <w:rPr>
          <w:spacing w:val="-6"/>
        </w:rPr>
        <w:t>Second,</w:t>
      </w:r>
      <w:r>
        <w:rPr>
          <w:spacing w:val="-14"/>
        </w:rPr>
        <w:t> </w:t>
      </w:r>
      <w:r>
        <w:rPr>
          <w:spacing w:val="-6"/>
        </w:rPr>
        <w:t>there</w:t>
      </w:r>
      <w:r>
        <w:rPr>
          <w:spacing w:val="-14"/>
        </w:rPr>
        <w:t> </w:t>
      </w:r>
      <w:r>
        <w:rPr>
          <w:spacing w:val="-6"/>
        </w:rPr>
        <w:t>are</w:t>
      </w:r>
      <w:r>
        <w:rPr>
          <w:spacing w:val="-11"/>
        </w:rPr>
        <w:t> </w:t>
      </w:r>
      <w:r>
        <w:rPr>
          <w:spacing w:val="-6"/>
        </w:rPr>
        <w:t>inherent</w:t>
      </w:r>
      <w:r>
        <w:rPr>
          <w:spacing w:val="-11"/>
        </w:rPr>
        <w:t> </w:t>
      </w:r>
      <w:r>
        <w:rPr>
          <w:spacing w:val="-6"/>
        </w:rPr>
        <w:t>limitations</w:t>
      </w:r>
      <w:r>
        <w:rPr>
          <w:spacing w:val="-15"/>
        </w:rPr>
        <w:t> </w:t>
      </w:r>
      <w:r>
        <w:rPr>
          <w:spacing w:val="-6"/>
        </w:rPr>
        <w:t>in</w:t>
      </w:r>
      <w:r>
        <w:rPr>
          <w:spacing w:val="-13"/>
        </w:rPr>
        <w:t> </w:t>
      </w:r>
      <w:r>
        <w:rPr>
          <w:spacing w:val="-6"/>
        </w:rPr>
        <w:t>the</w:t>
      </w:r>
      <w:r>
        <w:rPr>
          <w:spacing w:val="-12"/>
        </w:rPr>
        <w:t> </w:t>
      </w:r>
      <w:r>
        <w:rPr>
          <w:spacing w:val="-6"/>
        </w:rPr>
        <w:t>kind</w:t>
      </w:r>
      <w:r>
        <w:rPr>
          <w:spacing w:val="-14"/>
        </w:rPr>
        <w:t> </w:t>
      </w:r>
      <w:r>
        <w:rPr>
          <w:spacing w:val="-6"/>
        </w:rPr>
        <w:t>of</w:t>
      </w:r>
      <w:r>
        <w:rPr>
          <w:spacing w:val="-13"/>
        </w:rPr>
        <w:t> </w:t>
      </w:r>
      <w:r>
        <w:rPr>
          <w:spacing w:val="-6"/>
        </w:rPr>
        <w:t>data</w:t>
      </w:r>
      <w:r>
        <w:rPr>
          <w:spacing w:val="-14"/>
        </w:rPr>
        <w:t> </w:t>
      </w:r>
      <w:r>
        <w:rPr>
          <w:spacing w:val="-6"/>
        </w:rPr>
        <w:t>used</w:t>
      </w:r>
      <w:r>
        <w:rPr>
          <w:spacing w:val="-14"/>
        </w:rPr>
        <w:t> </w:t>
      </w:r>
      <w:r>
        <w:rPr>
          <w:spacing w:val="-6"/>
        </w:rPr>
        <w:t>by</w:t>
      </w:r>
      <w:r>
        <w:rPr>
          <w:spacing w:val="-13"/>
        </w:rPr>
        <w:t> </w:t>
      </w:r>
      <w:r>
        <w:rPr>
          <w:spacing w:val="-6"/>
        </w:rPr>
        <w:t>the</w:t>
      </w:r>
      <w:r>
        <w:rPr>
          <w:spacing w:val="-12"/>
        </w:rPr>
        <w:t> </w:t>
      </w:r>
      <w:r>
        <w:rPr>
          <w:spacing w:val="-6"/>
        </w:rPr>
        <w:t>EJI</w:t>
      </w:r>
      <w:r>
        <w:rPr>
          <w:spacing w:val="-12"/>
        </w:rPr>
        <w:t> </w:t>
      </w:r>
      <w:r>
        <w:rPr>
          <w:spacing w:val="-6"/>
        </w:rPr>
        <w:t>and</w:t>
      </w:r>
      <w:r>
        <w:rPr>
          <w:spacing w:val="-14"/>
        </w:rPr>
        <w:t> </w:t>
      </w:r>
      <w:r>
        <w:rPr>
          <w:spacing w:val="-6"/>
        </w:rPr>
        <w:t>other</w:t>
      </w:r>
      <w:r>
        <w:rPr>
          <w:spacing w:val="-12"/>
        </w:rPr>
        <w:t> </w:t>
      </w:r>
      <w:r>
        <w:rPr>
          <w:spacing w:val="-6"/>
        </w:rPr>
        <w:t>screening- level</w:t>
      </w:r>
      <w:r>
        <w:rPr>
          <w:spacing w:val="-11"/>
        </w:rPr>
        <w:t> </w:t>
      </w:r>
      <w:r>
        <w:rPr>
          <w:spacing w:val="-6"/>
        </w:rPr>
        <w:t>tools.</w:t>
      </w:r>
      <w:r>
        <w:rPr>
          <w:spacing w:val="-13"/>
        </w:rPr>
        <w:t> </w:t>
      </w:r>
      <w:r>
        <w:rPr>
          <w:spacing w:val="-6"/>
        </w:rPr>
        <w:t>The</w:t>
      </w:r>
      <w:r>
        <w:rPr>
          <w:spacing w:val="-12"/>
        </w:rPr>
        <w:t> </w:t>
      </w:r>
      <w:r>
        <w:rPr>
          <w:spacing w:val="-6"/>
        </w:rPr>
        <w:t>EJI</w:t>
      </w:r>
      <w:r>
        <w:rPr>
          <w:spacing w:val="-12"/>
        </w:rPr>
        <w:t> </w:t>
      </w:r>
      <w:r>
        <w:rPr>
          <w:spacing w:val="-6"/>
        </w:rPr>
        <w:t>relies</w:t>
      </w:r>
      <w:r>
        <w:rPr>
          <w:spacing w:val="-16"/>
        </w:rPr>
        <w:t> </w:t>
      </w:r>
      <w:r>
        <w:rPr>
          <w:spacing w:val="-6"/>
        </w:rPr>
        <w:t>on</w:t>
      </w:r>
      <w:r>
        <w:rPr>
          <w:spacing w:val="-13"/>
        </w:rPr>
        <w:t> </w:t>
      </w:r>
      <w:r>
        <w:rPr>
          <w:spacing w:val="-6"/>
        </w:rPr>
        <w:t>historical</w:t>
      </w:r>
      <w:r>
        <w:rPr>
          <w:spacing w:val="-14"/>
        </w:rPr>
        <w:t> </w:t>
      </w:r>
      <w:r>
        <w:rPr>
          <w:spacing w:val="-6"/>
        </w:rPr>
        <w:t>data</w:t>
      </w:r>
      <w:r>
        <w:rPr>
          <w:spacing w:val="-12"/>
        </w:rPr>
        <w:t> </w:t>
      </w:r>
      <w:r>
        <w:rPr>
          <w:spacing w:val="-6"/>
        </w:rPr>
        <w:t>generated</w:t>
      </w:r>
      <w:r>
        <w:rPr>
          <w:spacing w:val="-13"/>
        </w:rPr>
        <w:t> </w:t>
      </w:r>
      <w:r>
        <w:rPr>
          <w:spacing w:val="-6"/>
        </w:rPr>
        <w:t>by</w:t>
      </w:r>
      <w:r>
        <w:rPr>
          <w:spacing w:val="-11"/>
        </w:rPr>
        <w:t> </w:t>
      </w:r>
      <w:r>
        <w:rPr>
          <w:spacing w:val="-6"/>
        </w:rPr>
        <w:t>various</w:t>
      </w:r>
      <w:r>
        <w:rPr>
          <w:spacing w:val="-13"/>
        </w:rPr>
        <w:t> </w:t>
      </w:r>
      <w:r>
        <w:rPr>
          <w:spacing w:val="-6"/>
        </w:rPr>
        <w:t>institutions</w:t>
      </w:r>
      <w:r>
        <w:rPr>
          <w:spacing w:val="-12"/>
        </w:rPr>
        <w:t> </w:t>
      </w:r>
      <w:r>
        <w:rPr>
          <w:spacing w:val="-6"/>
        </w:rPr>
        <w:t>on</w:t>
      </w:r>
      <w:r>
        <w:rPr>
          <w:spacing w:val="-11"/>
        </w:rPr>
        <w:t> </w:t>
      </w:r>
      <w:r>
        <w:rPr>
          <w:spacing w:val="-6"/>
        </w:rPr>
        <w:t>varying</w:t>
      </w:r>
      <w:r>
        <w:rPr>
          <w:spacing w:val="-14"/>
        </w:rPr>
        <w:t> </w:t>
      </w:r>
      <w:r>
        <w:rPr>
          <w:spacing w:val="-6"/>
        </w:rPr>
        <w:t>time </w:t>
      </w:r>
      <w:r>
        <w:rPr>
          <w:w w:val="90"/>
        </w:rPr>
        <w:t>scales, meaning that the EJI is not entirely reflective of current or future conditions. This may be </w:t>
      </w:r>
      <w:r>
        <w:rPr>
          <w:spacing w:val="-6"/>
        </w:rPr>
        <w:t>particularly</w:t>
      </w:r>
      <w:r>
        <w:rPr>
          <w:spacing w:val="-10"/>
        </w:rPr>
        <w:t> </w:t>
      </w:r>
      <w:r>
        <w:rPr>
          <w:spacing w:val="-6"/>
        </w:rPr>
        <w:t>important</w:t>
      </w:r>
      <w:r>
        <w:rPr>
          <w:spacing w:val="-11"/>
        </w:rPr>
        <w:t> </w:t>
      </w:r>
      <w:r>
        <w:rPr>
          <w:spacing w:val="-6"/>
        </w:rPr>
        <w:t>to</w:t>
      </w:r>
      <w:r>
        <w:rPr>
          <w:spacing w:val="-12"/>
        </w:rPr>
        <w:t> </w:t>
      </w:r>
      <w:r>
        <w:rPr>
          <w:spacing w:val="-6"/>
        </w:rPr>
        <w:t>consider</w:t>
      </w:r>
      <w:r>
        <w:rPr>
          <w:spacing w:val="-7"/>
        </w:rPr>
        <w:t> </w:t>
      </w:r>
      <w:r>
        <w:rPr>
          <w:spacing w:val="-6"/>
        </w:rPr>
        <w:t>with</w:t>
      </w:r>
      <w:r>
        <w:rPr>
          <w:spacing w:val="-12"/>
        </w:rPr>
        <w:t> </w:t>
      </w:r>
      <w:r>
        <w:rPr>
          <w:spacing w:val="-6"/>
        </w:rPr>
        <w:t>data</w:t>
      </w:r>
      <w:r>
        <w:rPr>
          <w:spacing w:val="-12"/>
        </w:rPr>
        <w:t> </w:t>
      </w:r>
      <w:r>
        <w:rPr>
          <w:spacing w:val="-6"/>
        </w:rPr>
        <w:t>representing</w:t>
      </w:r>
      <w:r>
        <w:rPr>
          <w:spacing w:val="-10"/>
        </w:rPr>
        <w:t> </w:t>
      </w:r>
      <w:r>
        <w:rPr>
          <w:spacing w:val="-6"/>
        </w:rPr>
        <w:t>air</w:t>
      </w:r>
      <w:r>
        <w:rPr>
          <w:spacing w:val="-12"/>
        </w:rPr>
        <w:t> </w:t>
      </w:r>
      <w:r>
        <w:rPr>
          <w:spacing w:val="-6"/>
        </w:rPr>
        <w:t>quality,</w:t>
      </w:r>
      <w:r>
        <w:rPr>
          <w:spacing w:val="-11"/>
        </w:rPr>
        <w:t> </w:t>
      </w:r>
      <w:r>
        <w:rPr>
          <w:spacing w:val="-6"/>
        </w:rPr>
        <w:t>as</w:t>
      </w:r>
      <w:r>
        <w:rPr>
          <w:spacing w:val="-12"/>
        </w:rPr>
        <w:t> </w:t>
      </w:r>
      <w:r>
        <w:rPr>
          <w:spacing w:val="-6"/>
        </w:rPr>
        <w:t>the</w:t>
      </w:r>
      <w:r>
        <w:rPr>
          <w:spacing w:val="-12"/>
        </w:rPr>
        <w:t> </w:t>
      </w:r>
      <w:r>
        <w:rPr>
          <w:spacing w:val="-6"/>
        </w:rPr>
        <w:t>US</w:t>
      </w:r>
      <w:r>
        <w:rPr>
          <w:spacing w:val="-10"/>
        </w:rPr>
        <w:t> </w:t>
      </w:r>
      <w:r>
        <w:rPr>
          <w:spacing w:val="-6"/>
        </w:rPr>
        <w:t>has</w:t>
      </w:r>
      <w:r>
        <w:rPr>
          <w:spacing w:val="-10"/>
        </w:rPr>
        <w:t> </w:t>
      </w:r>
      <w:r>
        <w:rPr>
          <w:spacing w:val="-6"/>
        </w:rPr>
        <w:t>seen</w:t>
      </w:r>
      <w:r>
        <w:rPr>
          <w:spacing w:val="-12"/>
        </w:rPr>
        <w:t> </w:t>
      </w:r>
      <w:r>
        <w:rPr>
          <w:spacing w:val="-6"/>
        </w:rPr>
        <w:t>an </w:t>
      </w:r>
      <w:r>
        <w:rPr>
          <w:spacing w:val="-8"/>
        </w:rPr>
        <w:t>overall</w:t>
      </w:r>
      <w:r>
        <w:rPr>
          <w:spacing w:val="-9"/>
        </w:rPr>
        <w:t> </w:t>
      </w:r>
      <w:r>
        <w:rPr>
          <w:spacing w:val="-8"/>
        </w:rPr>
        <w:t>decline</w:t>
      </w:r>
      <w:r>
        <w:rPr>
          <w:spacing w:val="-9"/>
        </w:rPr>
        <w:t> </w:t>
      </w:r>
      <w:r>
        <w:rPr>
          <w:spacing w:val="-8"/>
        </w:rPr>
        <w:t>in levels of pollutants like</w:t>
      </w:r>
      <w:r>
        <w:rPr>
          <w:spacing w:val="-9"/>
        </w:rPr>
        <w:t> </w:t>
      </w:r>
      <w:r>
        <w:rPr>
          <w:spacing w:val="-8"/>
        </w:rPr>
        <w:t>ozone and PM</w:t>
      </w:r>
      <w:r>
        <w:rPr>
          <w:spacing w:val="-1"/>
        </w:rPr>
        <w:t> </w:t>
      </w:r>
      <w:r>
        <w:rPr>
          <w:spacing w:val="-8"/>
        </w:rPr>
        <w:t>2.5</w:t>
      </w:r>
      <w:r>
        <w:rPr>
          <w:spacing w:val="-9"/>
        </w:rPr>
        <w:t> </w:t>
      </w:r>
      <w:r>
        <w:rPr>
          <w:spacing w:val="-8"/>
        </w:rPr>
        <w:t>in the last decade (US </w:t>
      </w:r>
      <w:r>
        <w:rPr>
          <w:w w:val="90"/>
        </w:rPr>
        <w:t>Environmental Protection Agency, 2022a, 2022b). However, aside from some measures of air </w:t>
      </w:r>
      <w:r>
        <w:rPr>
          <w:spacing w:val="-8"/>
        </w:rPr>
        <w:t>quality, most EJI indicators use data collected within the last 5 years. Details on the years </w:t>
      </w:r>
      <w:r>
        <w:rPr>
          <w:spacing w:val="-6"/>
        </w:rPr>
        <w:t>represented</w:t>
      </w:r>
      <w:r>
        <w:rPr>
          <w:spacing w:val="-11"/>
        </w:rPr>
        <w:t> </w:t>
      </w:r>
      <w:r>
        <w:rPr>
          <w:spacing w:val="-6"/>
        </w:rPr>
        <w:t>by</w:t>
      </w:r>
      <w:r>
        <w:rPr>
          <w:spacing w:val="-11"/>
        </w:rPr>
        <w:t> </w:t>
      </w:r>
      <w:r>
        <w:rPr>
          <w:spacing w:val="-6"/>
        </w:rPr>
        <w:t>each</w:t>
      </w:r>
      <w:r>
        <w:rPr>
          <w:spacing w:val="-12"/>
        </w:rPr>
        <w:t> </w:t>
      </w:r>
      <w:r>
        <w:rPr>
          <w:spacing w:val="-6"/>
        </w:rPr>
        <w:t>dataset</w:t>
      </w:r>
      <w:r>
        <w:rPr>
          <w:spacing w:val="-9"/>
        </w:rPr>
        <w:t> </w:t>
      </w:r>
      <w:r>
        <w:rPr>
          <w:spacing w:val="-6"/>
        </w:rPr>
        <w:t>can</w:t>
      </w:r>
      <w:r>
        <w:rPr>
          <w:spacing w:val="-11"/>
        </w:rPr>
        <w:t> </w:t>
      </w:r>
      <w:r>
        <w:rPr>
          <w:spacing w:val="-6"/>
        </w:rPr>
        <w:t>be</w:t>
      </w:r>
      <w:r>
        <w:rPr>
          <w:spacing w:val="-12"/>
        </w:rPr>
        <w:t> </w:t>
      </w:r>
      <w:r>
        <w:rPr>
          <w:spacing w:val="-6"/>
        </w:rPr>
        <w:t>found</w:t>
      </w:r>
      <w:r>
        <w:rPr>
          <w:spacing w:val="-9"/>
        </w:rPr>
        <w:t> </w:t>
      </w:r>
      <w:r>
        <w:rPr>
          <w:spacing w:val="-6"/>
        </w:rPr>
        <w:t>in the</w:t>
      </w:r>
      <w:r>
        <w:rPr>
          <w:spacing w:val="-14"/>
        </w:rPr>
        <w:t> </w:t>
      </w:r>
      <w:r>
        <w:rPr>
          <w:spacing w:val="-6"/>
        </w:rPr>
        <w:t>indicator</w:t>
      </w:r>
      <w:r>
        <w:rPr>
          <w:spacing w:val="-12"/>
        </w:rPr>
        <w:t> </w:t>
      </w:r>
      <w:r>
        <w:rPr>
          <w:spacing w:val="-6"/>
        </w:rPr>
        <w:t>descriptions</w:t>
      </w:r>
      <w:r>
        <w:rPr>
          <w:spacing w:val="-13"/>
        </w:rPr>
        <w:t> </w:t>
      </w:r>
      <w:r>
        <w:rPr>
          <w:spacing w:val="-6"/>
        </w:rPr>
        <w:t>and</w:t>
      </w:r>
      <w:r>
        <w:rPr>
          <w:spacing w:val="-9"/>
        </w:rPr>
        <w:t> </w:t>
      </w:r>
      <w:r>
        <w:rPr>
          <w:spacing w:val="-6"/>
        </w:rPr>
        <w:t>in</w:t>
      </w:r>
      <w:r>
        <w:rPr>
          <w:spacing w:val="-9"/>
        </w:rPr>
        <w:t> </w:t>
      </w:r>
      <w:r>
        <w:rPr>
          <w:spacing w:val="-6"/>
        </w:rPr>
        <w:t>the</w:t>
      </w:r>
      <w:r>
        <w:rPr>
          <w:spacing w:val="-12"/>
        </w:rPr>
        <w:t> </w:t>
      </w:r>
      <w:r>
        <w:rPr>
          <w:spacing w:val="-6"/>
        </w:rPr>
        <w:t>data </w:t>
      </w:r>
      <w:r>
        <w:rPr>
          <w:w w:val="90"/>
        </w:rPr>
        <w:t>dictionary. Additionally, many indicators used to construct the EJI rely on estimates that involve </w:t>
      </w:r>
      <w:r>
        <w:rPr>
          <w:spacing w:val="-6"/>
        </w:rPr>
        <w:t>some</w:t>
      </w:r>
      <w:r>
        <w:rPr>
          <w:spacing w:val="-14"/>
        </w:rPr>
        <w:t> </w:t>
      </w:r>
      <w:r>
        <w:rPr>
          <w:spacing w:val="-6"/>
        </w:rPr>
        <w:t>level</w:t>
      </w:r>
      <w:r>
        <w:rPr>
          <w:spacing w:val="-14"/>
        </w:rPr>
        <w:t> </w:t>
      </w:r>
      <w:r>
        <w:rPr>
          <w:spacing w:val="-6"/>
        </w:rPr>
        <w:t>of</w:t>
      </w:r>
      <w:r>
        <w:rPr>
          <w:spacing w:val="-13"/>
        </w:rPr>
        <w:t> </w:t>
      </w:r>
      <w:r>
        <w:rPr>
          <w:spacing w:val="-6"/>
        </w:rPr>
        <w:t>uncertainty.</w:t>
      </w:r>
      <w:r>
        <w:rPr>
          <w:spacing w:val="-13"/>
        </w:rPr>
        <w:t> </w:t>
      </w:r>
      <w:r>
        <w:rPr>
          <w:spacing w:val="-6"/>
        </w:rPr>
        <w:t>Where</w:t>
      </w:r>
      <w:r>
        <w:rPr>
          <w:spacing w:val="-14"/>
        </w:rPr>
        <w:t> </w:t>
      </w:r>
      <w:r>
        <w:rPr>
          <w:spacing w:val="-6"/>
        </w:rPr>
        <w:t>possible,</w:t>
      </w:r>
      <w:r>
        <w:rPr>
          <w:spacing w:val="-12"/>
        </w:rPr>
        <w:t> </w:t>
      </w:r>
      <w:r>
        <w:rPr>
          <w:spacing w:val="-6"/>
        </w:rPr>
        <w:t>measurements</w:t>
      </w:r>
      <w:r>
        <w:rPr>
          <w:spacing w:val="-15"/>
        </w:rPr>
        <w:t> </w:t>
      </w:r>
      <w:r>
        <w:rPr>
          <w:spacing w:val="-6"/>
        </w:rPr>
        <w:t>of</w:t>
      </w:r>
      <w:r>
        <w:rPr>
          <w:spacing w:val="-13"/>
        </w:rPr>
        <w:t> </w:t>
      </w:r>
      <w:r>
        <w:rPr>
          <w:spacing w:val="-6"/>
        </w:rPr>
        <w:t>uncertainty</w:t>
      </w:r>
      <w:r>
        <w:rPr>
          <w:spacing w:val="-15"/>
        </w:rPr>
        <w:t> </w:t>
      </w:r>
      <w:r>
        <w:rPr>
          <w:spacing w:val="-6"/>
        </w:rPr>
        <w:t>are</w:t>
      </w:r>
      <w:r>
        <w:rPr>
          <w:spacing w:val="-11"/>
        </w:rPr>
        <w:t> </w:t>
      </w:r>
      <w:r>
        <w:rPr>
          <w:spacing w:val="-6"/>
        </w:rPr>
        <w:t>made</w:t>
      </w:r>
      <w:r>
        <w:rPr>
          <w:spacing w:val="-12"/>
        </w:rPr>
        <w:t> </w:t>
      </w:r>
      <w:r>
        <w:rPr>
          <w:spacing w:val="-6"/>
        </w:rPr>
        <w:t>available </w:t>
      </w:r>
      <w:r>
        <w:rPr>
          <w:w w:val="90"/>
        </w:rPr>
        <w:t>within the EJI database, as with Census-calculated margins of error (MOEs), but this uncertainty </w:t>
      </w:r>
      <w:r>
        <w:rPr>
          <w:spacing w:val="-6"/>
        </w:rPr>
        <w:t>is</w:t>
      </w:r>
      <w:r>
        <w:rPr>
          <w:spacing w:val="-12"/>
        </w:rPr>
        <w:t> </w:t>
      </w:r>
      <w:r>
        <w:rPr>
          <w:spacing w:val="-6"/>
        </w:rPr>
        <w:t>not</w:t>
      </w:r>
      <w:r>
        <w:rPr>
          <w:spacing w:val="-11"/>
        </w:rPr>
        <w:t> </w:t>
      </w:r>
      <w:r>
        <w:rPr>
          <w:spacing w:val="-6"/>
        </w:rPr>
        <w:t>factored</w:t>
      </w:r>
      <w:r>
        <w:rPr>
          <w:spacing w:val="-11"/>
        </w:rPr>
        <w:t> </w:t>
      </w:r>
      <w:r>
        <w:rPr>
          <w:spacing w:val="-6"/>
        </w:rPr>
        <w:t>into</w:t>
      </w:r>
      <w:r>
        <w:rPr>
          <w:spacing w:val="-14"/>
        </w:rPr>
        <w:t> </w:t>
      </w:r>
      <w:r>
        <w:rPr>
          <w:spacing w:val="-6"/>
        </w:rPr>
        <w:t>EJI</w:t>
      </w:r>
      <w:r>
        <w:rPr>
          <w:spacing w:val="-12"/>
        </w:rPr>
        <w:t> </w:t>
      </w:r>
      <w:r>
        <w:rPr>
          <w:spacing w:val="-6"/>
        </w:rPr>
        <w:t>calculations.</w:t>
      </w:r>
      <w:r>
        <w:rPr>
          <w:spacing w:val="-13"/>
        </w:rPr>
        <w:t> </w:t>
      </w:r>
      <w:r>
        <w:rPr>
          <w:spacing w:val="-6"/>
        </w:rPr>
        <w:t>Thus,</w:t>
      </w:r>
      <w:r>
        <w:rPr>
          <w:spacing w:val="-15"/>
        </w:rPr>
        <w:t> </w:t>
      </w:r>
      <w:r>
        <w:rPr>
          <w:spacing w:val="-6"/>
        </w:rPr>
        <w:t>when</w:t>
      </w:r>
      <w:r>
        <w:rPr>
          <w:spacing w:val="-14"/>
        </w:rPr>
        <w:t> </w:t>
      </w:r>
      <w:r>
        <w:rPr>
          <w:spacing w:val="-6"/>
        </w:rPr>
        <w:t>using</w:t>
      </w:r>
      <w:r>
        <w:rPr>
          <w:spacing w:val="-12"/>
        </w:rPr>
        <w:t> </w:t>
      </w:r>
      <w:r>
        <w:rPr>
          <w:spacing w:val="-6"/>
        </w:rPr>
        <w:t>the</w:t>
      </w:r>
      <w:r>
        <w:rPr>
          <w:spacing w:val="-14"/>
        </w:rPr>
        <w:t> </w:t>
      </w:r>
      <w:r>
        <w:rPr>
          <w:spacing w:val="-6"/>
        </w:rPr>
        <w:t>EJI,</w:t>
      </w:r>
      <w:r>
        <w:rPr>
          <w:spacing w:val="-12"/>
        </w:rPr>
        <w:t> </w:t>
      </w:r>
      <w:r>
        <w:rPr>
          <w:spacing w:val="-6"/>
        </w:rPr>
        <w:t>it</w:t>
      </w:r>
      <w:r>
        <w:rPr>
          <w:spacing w:val="-13"/>
        </w:rPr>
        <w:t> </w:t>
      </w:r>
      <w:r>
        <w:rPr>
          <w:spacing w:val="-6"/>
        </w:rPr>
        <w:t>is</w:t>
      </w:r>
      <w:r>
        <w:rPr>
          <w:spacing w:val="-12"/>
        </w:rPr>
        <w:t> </w:t>
      </w:r>
      <w:r>
        <w:rPr>
          <w:spacing w:val="-6"/>
        </w:rPr>
        <w:t>important</w:t>
      </w:r>
      <w:r>
        <w:rPr>
          <w:spacing w:val="-11"/>
        </w:rPr>
        <w:t> </w:t>
      </w:r>
      <w:r>
        <w:rPr>
          <w:spacing w:val="-6"/>
        </w:rPr>
        <w:t>to</w:t>
      </w:r>
      <w:r>
        <w:rPr>
          <w:spacing w:val="-14"/>
        </w:rPr>
        <w:t> </w:t>
      </w:r>
      <w:r>
        <w:rPr>
          <w:spacing w:val="-6"/>
        </w:rPr>
        <w:t>note</w:t>
      </w:r>
      <w:r>
        <w:rPr>
          <w:spacing w:val="-12"/>
        </w:rPr>
        <w:t> </w:t>
      </w:r>
      <w:r>
        <w:rPr>
          <w:spacing w:val="-6"/>
        </w:rPr>
        <w:t>that</w:t>
      </w:r>
      <w:r>
        <w:rPr>
          <w:spacing w:val="-6"/>
        </w:rPr>
        <w:t> modest</w:t>
      </w:r>
      <w:r>
        <w:rPr>
          <w:spacing w:val="-8"/>
        </w:rPr>
        <w:t> </w:t>
      </w:r>
      <w:r>
        <w:rPr>
          <w:spacing w:val="-6"/>
        </w:rPr>
        <w:t>differences</w:t>
      </w:r>
      <w:r>
        <w:rPr>
          <w:spacing w:val="-9"/>
        </w:rPr>
        <w:t> </w:t>
      </w:r>
      <w:r>
        <w:rPr>
          <w:spacing w:val="-6"/>
        </w:rPr>
        <w:t>in</w:t>
      </w:r>
      <w:r>
        <w:rPr>
          <w:spacing w:val="-8"/>
        </w:rPr>
        <w:t> </w:t>
      </w:r>
      <w:r>
        <w:rPr>
          <w:spacing w:val="-6"/>
        </w:rPr>
        <w:t>tract-level</w:t>
      </w:r>
      <w:r>
        <w:rPr>
          <w:spacing w:val="-9"/>
        </w:rPr>
        <w:t> </w:t>
      </w:r>
      <w:r>
        <w:rPr>
          <w:spacing w:val="-6"/>
        </w:rPr>
        <w:t>rankings</w:t>
      </w:r>
      <w:r>
        <w:rPr>
          <w:spacing w:val="-8"/>
        </w:rPr>
        <w:t> </w:t>
      </w:r>
      <w:r>
        <w:rPr>
          <w:spacing w:val="-6"/>
        </w:rPr>
        <w:t>should</w:t>
      </w:r>
      <w:r>
        <w:rPr>
          <w:spacing w:val="-9"/>
        </w:rPr>
        <w:t> </w:t>
      </w:r>
      <w:r>
        <w:rPr>
          <w:spacing w:val="-6"/>
        </w:rPr>
        <w:t>not</w:t>
      </w:r>
      <w:r>
        <w:rPr>
          <w:spacing w:val="-8"/>
        </w:rPr>
        <w:t> </w:t>
      </w:r>
      <w:r>
        <w:rPr>
          <w:spacing w:val="-6"/>
        </w:rPr>
        <w:t>necessarily</w:t>
      </w:r>
      <w:r>
        <w:rPr>
          <w:spacing w:val="-10"/>
        </w:rPr>
        <w:t> </w:t>
      </w:r>
      <w:r>
        <w:rPr>
          <w:spacing w:val="-6"/>
        </w:rPr>
        <w:t>be</w:t>
      </w:r>
      <w:r>
        <w:rPr>
          <w:spacing w:val="-9"/>
        </w:rPr>
        <w:t> </w:t>
      </w:r>
      <w:r>
        <w:rPr>
          <w:spacing w:val="-6"/>
        </w:rPr>
        <w:t>interpreted as</w:t>
      </w:r>
      <w:r>
        <w:rPr>
          <w:spacing w:val="-8"/>
        </w:rPr>
        <w:t> </w:t>
      </w:r>
      <w:r>
        <w:rPr>
          <w:spacing w:val="-6"/>
        </w:rPr>
        <w:t>definitively </w:t>
      </w:r>
      <w:r>
        <w:rPr>
          <w:spacing w:val="-8"/>
        </w:rPr>
        <w:t>meaningful.</w:t>
      </w:r>
      <w:r>
        <w:rPr>
          <w:spacing w:val="-11"/>
        </w:rPr>
        <w:t> </w:t>
      </w:r>
      <w:r>
        <w:rPr>
          <w:spacing w:val="-8"/>
        </w:rPr>
        <w:t>Where</w:t>
      </w:r>
      <w:r>
        <w:rPr>
          <w:spacing w:val="-10"/>
        </w:rPr>
        <w:t> </w:t>
      </w:r>
      <w:r>
        <w:rPr>
          <w:spacing w:val="-8"/>
        </w:rPr>
        <w:t>possible,</w:t>
      </w:r>
      <w:r>
        <w:rPr>
          <w:spacing w:val="-12"/>
        </w:rPr>
        <w:t> </w:t>
      </w:r>
      <w:r>
        <w:rPr>
          <w:spacing w:val="-8"/>
        </w:rPr>
        <w:t>the</w:t>
      </w:r>
      <w:r>
        <w:rPr>
          <w:spacing w:val="-12"/>
        </w:rPr>
        <w:t> </w:t>
      </w:r>
      <w:r>
        <w:rPr>
          <w:spacing w:val="-8"/>
        </w:rPr>
        <w:t>EJI</w:t>
      </w:r>
      <w:r>
        <w:rPr>
          <w:spacing w:val="-10"/>
        </w:rPr>
        <w:t> </w:t>
      </w:r>
      <w:r>
        <w:rPr>
          <w:spacing w:val="-8"/>
        </w:rPr>
        <w:t>should</w:t>
      </w:r>
      <w:r>
        <w:rPr>
          <w:spacing w:val="-12"/>
        </w:rPr>
        <w:t> </w:t>
      </w:r>
      <w:r>
        <w:rPr>
          <w:spacing w:val="-8"/>
        </w:rPr>
        <w:t>be</w:t>
      </w:r>
      <w:r>
        <w:rPr>
          <w:spacing w:val="-10"/>
        </w:rPr>
        <w:t> </w:t>
      </w:r>
      <w:r>
        <w:rPr>
          <w:spacing w:val="-8"/>
        </w:rPr>
        <w:t>supplemented by</w:t>
      </w:r>
      <w:r>
        <w:rPr>
          <w:spacing w:val="-11"/>
        </w:rPr>
        <w:t> </w:t>
      </w:r>
      <w:r>
        <w:rPr>
          <w:spacing w:val="-8"/>
        </w:rPr>
        <w:t>more</w:t>
      </w:r>
      <w:r>
        <w:rPr>
          <w:spacing w:val="-12"/>
        </w:rPr>
        <w:t> </w:t>
      </w:r>
      <w:r>
        <w:rPr>
          <w:spacing w:val="-8"/>
        </w:rPr>
        <w:t>detailed local</w:t>
      </w:r>
      <w:r>
        <w:rPr>
          <w:spacing w:val="-10"/>
        </w:rPr>
        <w:t> </w:t>
      </w:r>
      <w:r>
        <w:rPr>
          <w:spacing w:val="-8"/>
        </w:rPr>
        <w:t>data</w:t>
      </w:r>
      <w:r>
        <w:rPr>
          <w:spacing w:val="-10"/>
        </w:rPr>
        <w:t> </w:t>
      </w:r>
      <w:r>
        <w:rPr>
          <w:spacing w:val="-8"/>
        </w:rPr>
        <w:t>as well as</w:t>
      </w:r>
      <w:r>
        <w:rPr>
          <w:spacing w:val="-11"/>
        </w:rPr>
        <w:t> </w:t>
      </w:r>
      <w:r>
        <w:rPr>
          <w:spacing w:val="-8"/>
        </w:rPr>
        <w:t>risk</w:t>
      </w:r>
      <w:r>
        <w:rPr>
          <w:spacing w:val="-9"/>
        </w:rPr>
        <w:t> </w:t>
      </w:r>
      <w:r>
        <w:rPr>
          <w:spacing w:val="-8"/>
        </w:rPr>
        <w:t>and exposure</w:t>
      </w:r>
      <w:r>
        <w:rPr>
          <w:spacing w:val="-10"/>
        </w:rPr>
        <w:t> </w:t>
      </w:r>
      <w:r>
        <w:rPr>
          <w:spacing w:val="-8"/>
        </w:rPr>
        <w:t>assessments.</w:t>
      </w:r>
    </w:p>
    <w:p>
      <w:pPr>
        <w:pStyle w:val="BodyText"/>
        <w:spacing w:line="276" w:lineRule="auto" w:before="140"/>
        <w:ind w:right="496"/>
      </w:pPr>
      <w:r>
        <w:rPr>
          <w:spacing w:val="-6"/>
        </w:rPr>
        <w:t>The</w:t>
      </w:r>
      <w:r>
        <w:rPr>
          <w:spacing w:val="-14"/>
        </w:rPr>
        <w:t> </w:t>
      </w:r>
      <w:r>
        <w:rPr>
          <w:spacing w:val="-6"/>
        </w:rPr>
        <w:t>environmental</w:t>
      </w:r>
      <w:r>
        <w:rPr>
          <w:spacing w:val="-14"/>
        </w:rPr>
        <w:t> </w:t>
      </w:r>
      <w:r>
        <w:rPr>
          <w:spacing w:val="-6"/>
        </w:rPr>
        <w:t>indicators</w:t>
      </w:r>
      <w:r>
        <w:rPr>
          <w:spacing w:val="-11"/>
        </w:rPr>
        <w:t> </w:t>
      </w:r>
      <w:r>
        <w:rPr>
          <w:spacing w:val="-6"/>
        </w:rPr>
        <w:t>included</w:t>
      </w:r>
      <w:r>
        <w:rPr>
          <w:spacing w:val="-13"/>
        </w:rPr>
        <w:t> </w:t>
      </w:r>
      <w:r>
        <w:rPr>
          <w:spacing w:val="-6"/>
        </w:rPr>
        <w:t>in</w:t>
      </w:r>
      <w:r>
        <w:rPr>
          <w:spacing w:val="-13"/>
        </w:rPr>
        <w:t> </w:t>
      </w:r>
      <w:r>
        <w:rPr>
          <w:spacing w:val="-6"/>
        </w:rPr>
        <w:t>the</w:t>
      </w:r>
      <w:r>
        <w:rPr>
          <w:spacing w:val="-11"/>
        </w:rPr>
        <w:t> </w:t>
      </w:r>
      <w:r>
        <w:rPr>
          <w:spacing w:val="-6"/>
        </w:rPr>
        <w:t>EJI</w:t>
      </w:r>
      <w:r>
        <w:rPr>
          <w:spacing w:val="-14"/>
        </w:rPr>
        <w:t> </w:t>
      </w:r>
      <w:r>
        <w:rPr>
          <w:spacing w:val="-6"/>
        </w:rPr>
        <w:t>do</w:t>
      </w:r>
      <w:r>
        <w:rPr>
          <w:spacing w:val="-14"/>
        </w:rPr>
        <w:t> </w:t>
      </w:r>
      <w:r>
        <w:rPr>
          <w:spacing w:val="-6"/>
        </w:rPr>
        <w:t>not</w:t>
      </w:r>
      <w:r>
        <w:rPr>
          <w:spacing w:val="-13"/>
        </w:rPr>
        <w:t> </w:t>
      </w:r>
      <w:r>
        <w:rPr>
          <w:spacing w:val="-6"/>
        </w:rPr>
        <w:t>represent</w:t>
      </w:r>
      <w:r>
        <w:rPr>
          <w:spacing w:val="-13"/>
        </w:rPr>
        <w:t> </w:t>
      </w:r>
      <w:r>
        <w:rPr>
          <w:spacing w:val="-6"/>
        </w:rPr>
        <w:t>detailed</w:t>
      </w:r>
      <w:r>
        <w:rPr>
          <w:spacing w:val="-11"/>
        </w:rPr>
        <w:t> </w:t>
      </w:r>
      <w:r>
        <w:rPr>
          <w:spacing w:val="-6"/>
        </w:rPr>
        <w:t>measures</w:t>
      </w:r>
      <w:r>
        <w:rPr>
          <w:spacing w:val="-15"/>
        </w:rPr>
        <w:t> </w:t>
      </w:r>
      <w:r>
        <w:rPr>
          <w:spacing w:val="-6"/>
        </w:rPr>
        <w:t>of</w:t>
      </w:r>
      <w:r>
        <w:rPr>
          <w:spacing w:val="-13"/>
        </w:rPr>
        <w:t> </w:t>
      </w:r>
      <w:r>
        <w:rPr>
          <w:spacing w:val="-6"/>
        </w:rPr>
        <w:t>risk</w:t>
      </w:r>
      <w:r>
        <w:rPr>
          <w:spacing w:val="-13"/>
        </w:rPr>
        <w:t> </w:t>
      </w:r>
      <w:r>
        <w:rPr>
          <w:spacing w:val="-6"/>
        </w:rPr>
        <w:t>or </w:t>
      </w:r>
      <w:r>
        <w:rPr>
          <w:w w:val="90"/>
        </w:rPr>
        <w:t>exposure assessments. These indicators are intended to provide only a screening-level overview </w:t>
      </w:r>
      <w:r>
        <w:rPr>
          <w:spacing w:val="-6"/>
        </w:rPr>
        <w:t>of</w:t>
      </w:r>
      <w:r>
        <w:rPr>
          <w:spacing w:val="-11"/>
        </w:rPr>
        <w:t> </w:t>
      </w:r>
      <w:r>
        <w:rPr>
          <w:spacing w:val="-6"/>
        </w:rPr>
        <w:t>environmental</w:t>
      </w:r>
      <w:r>
        <w:rPr>
          <w:spacing w:val="-14"/>
        </w:rPr>
        <w:t> </w:t>
      </w:r>
      <w:r>
        <w:rPr>
          <w:spacing w:val="-6"/>
        </w:rPr>
        <w:t>burdens</w:t>
      </w:r>
      <w:r>
        <w:rPr>
          <w:spacing w:val="-13"/>
        </w:rPr>
        <w:t> </w:t>
      </w:r>
      <w:r>
        <w:rPr>
          <w:spacing w:val="-6"/>
        </w:rPr>
        <w:t>facing</w:t>
      </w:r>
      <w:r>
        <w:rPr>
          <w:spacing w:val="-12"/>
        </w:rPr>
        <w:t> </w:t>
      </w:r>
      <w:r>
        <w:rPr>
          <w:spacing w:val="-6"/>
        </w:rPr>
        <w:t>a</w:t>
      </w:r>
      <w:r>
        <w:rPr>
          <w:spacing w:val="-14"/>
        </w:rPr>
        <w:t> </w:t>
      </w:r>
      <w:r>
        <w:rPr>
          <w:spacing w:val="-6"/>
        </w:rPr>
        <w:t>community.</w:t>
      </w:r>
      <w:r>
        <w:rPr>
          <w:spacing w:val="-10"/>
        </w:rPr>
        <w:t> </w:t>
      </w:r>
      <w:r>
        <w:rPr>
          <w:spacing w:val="-6"/>
        </w:rPr>
        <w:t>For</w:t>
      </w:r>
      <w:r>
        <w:rPr>
          <w:spacing w:val="-12"/>
        </w:rPr>
        <w:t> </w:t>
      </w:r>
      <w:r>
        <w:rPr>
          <w:spacing w:val="-6"/>
        </w:rPr>
        <w:t>example,</w:t>
      </w:r>
      <w:r>
        <w:rPr>
          <w:spacing w:val="-14"/>
        </w:rPr>
        <w:t> </w:t>
      </w:r>
      <w:r>
        <w:rPr>
          <w:spacing w:val="-6"/>
        </w:rPr>
        <w:t>proximity</w:t>
      </w:r>
      <w:r>
        <w:rPr>
          <w:spacing w:val="-15"/>
        </w:rPr>
        <w:t> </w:t>
      </w:r>
      <w:r>
        <w:rPr>
          <w:spacing w:val="-6"/>
        </w:rPr>
        <w:t>to</w:t>
      </w:r>
      <w:r>
        <w:rPr>
          <w:spacing w:val="-12"/>
        </w:rPr>
        <w:t> </w:t>
      </w:r>
      <w:r>
        <w:rPr>
          <w:spacing w:val="-6"/>
        </w:rPr>
        <w:t>a</w:t>
      </w:r>
      <w:r>
        <w:rPr>
          <w:spacing w:val="-13"/>
        </w:rPr>
        <w:t> </w:t>
      </w:r>
      <w:r>
        <w:rPr>
          <w:spacing w:val="-6"/>
        </w:rPr>
        <w:t>hazardous</w:t>
      </w:r>
      <w:r>
        <w:rPr>
          <w:spacing w:val="-11"/>
        </w:rPr>
        <w:t> </w:t>
      </w:r>
      <w:r>
        <w:rPr>
          <w:spacing w:val="-6"/>
        </w:rPr>
        <w:t>site</w:t>
      </w:r>
      <w:r>
        <w:rPr>
          <w:spacing w:val="-6"/>
        </w:rPr>
        <w:t> alone</w:t>
      </w:r>
      <w:r>
        <w:rPr>
          <w:spacing w:val="-13"/>
        </w:rPr>
        <w:t> </w:t>
      </w:r>
      <w:r>
        <w:rPr>
          <w:spacing w:val="-6"/>
        </w:rPr>
        <w:t>does</w:t>
      </w:r>
      <w:r>
        <w:rPr>
          <w:spacing w:val="-15"/>
        </w:rPr>
        <w:t> </w:t>
      </w:r>
      <w:r>
        <w:rPr>
          <w:spacing w:val="-6"/>
        </w:rPr>
        <w:t>not</w:t>
      </w:r>
      <w:r>
        <w:rPr>
          <w:spacing w:val="-11"/>
        </w:rPr>
        <w:t> </w:t>
      </w:r>
      <w:r>
        <w:rPr>
          <w:spacing w:val="-6"/>
        </w:rPr>
        <w:t>constitute</w:t>
      </w:r>
      <w:r>
        <w:rPr>
          <w:spacing w:val="-12"/>
        </w:rPr>
        <w:t> </w:t>
      </w:r>
      <w:r>
        <w:rPr>
          <w:spacing w:val="-6"/>
        </w:rPr>
        <w:t>an</w:t>
      </w:r>
      <w:r>
        <w:rPr>
          <w:spacing w:val="-11"/>
        </w:rPr>
        <w:t> </w:t>
      </w:r>
      <w:r>
        <w:rPr>
          <w:spacing w:val="-6"/>
        </w:rPr>
        <w:t>exposure</w:t>
      </w:r>
      <w:r>
        <w:rPr>
          <w:spacing w:val="-14"/>
        </w:rPr>
        <w:t> </w:t>
      </w:r>
      <w:r>
        <w:rPr>
          <w:spacing w:val="-6"/>
        </w:rPr>
        <w:t>but</w:t>
      </w:r>
      <w:r>
        <w:rPr>
          <w:spacing w:val="-11"/>
        </w:rPr>
        <w:t> </w:t>
      </w:r>
      <w:r>
        <w:rPr>
          <w:spacing w:val="-6"/>
        </w:rPr>
        <w:t>is</w:t>
      </w:r>
      <w:r>
        <w:rPr>
          <w:spacing w:val="-14"/>
        </w:rPr>
        <w:t> </w:t>
      </w:r>
      <w:r>
        <w:rPr>
          <w:spacing w:val="-6"/>
        </w:rPr>
        <w:t>nonetheless</w:t>
      </w:r>
      <w:r>
        <w:rPr>
          <w:spacing w:val="-12"/>
        </w:rPr>
        <w:t> </w:t>
      </w:r>
      <w:r>
        <w:rPr>
          <w:spacing w:val="-6"/>
        </w:rPr>
        <w:t>important</w:t>
      </w:r>
      <w:r>
        <w:rPr>
          <w:spacing w:val="-13"/>
        </w:rPr>
        <w:t> </w:t>
      </w:r>
      <w:r>
        <w:rPr>
          <w:spacing w:val="-6"/>
        </w:rPr>
        <w:t>to</w:t>
      </w:r>
      <w:r>
        <w:rPr>
          <w:spacing w:val="-12"/>
        </w:rPr>
        <w:t> </w:t>
      </w:r>
      <w:r>
        <w:rPr>
          <w:spacing w:val="-6"/>
        </w:rPr>
        <w:t>characterize</w:t>
      </w:r>
      <w:r>
        <w:rPr>
          <w:spacing w:val="-14"/>
        </w:rPr>
        <w:t> </w:t>
      </w:r>
      <w:r>
        <w:rPr>
          <w:spacing w:val="-6"/>
        </w:rPr>
        <w:t>because these</w:t>
      </w:r>
      <w:r>
        <w:rPr>
          <w:spacing w:val="-14"/>
        </w:rPr>
        <w:t> </w:t>
      </w:r>
      <w:r>
        <w:rPr>
          <w:spacing w:val="-6"/>
        </w:rPr>
        <w:t>sites</w:t>
      </w:r>
      <w:r>
        <w:rPr>
          <w:spacing w:val="-14"/>
        </w:rPr>
        <w:t> </w:t>
      </w:r>
      <w:r>
        <w:rPr>
          <w:spacing w:val="-6"/>
        </w:rPr>
        <w:t>may</w:t>
      </w:r>
      <w:r>
        <w:rPr>
          <w:spacing w:val="-12"/>
        </w:rPr>
        <w:t> </w:t>
      </w:r>
      <w:r>
        <w:rPr>
          <w:spacing w:val="-6"/>
        </w:rPr>
        <w:t>be</w:t>
      </w:r>
      <w:r>
        <w:rPr>
          <w:spacing w:val="-11"/>
        </w:rPr>
        <w:t> </w:t>
      </w:r>
      <w:r>
        <w:rPr>
          <w:spacing w:val="-6"/>
        </w:rPr>
        <w:t>significant</w:t>
      </w:r>
      <w:r>
        <w:rPr>
          <w:spacing w:val="-11"/>
        </w:rPr>
        <w:t> </w:t>
      </w:r>
      <w:r>
        <w:rPr>
          <w:spacing w:val="-6"/>
        </w:rPr>
        <w:t>sources</w:t>
      </w:r>
      <w:r>
        <w:rPr>
          <w:spacing w:val="-12"/>
        </w:rPr>
        <w:t> </w:t>
      </w:r>
      <w:r>
        <w:rPr>
          <w:spacing w:val="-6"/>
        </w:rPr>
        <w:t>of</w:t>
      </w:r>
      <w:r>
        <w:rPr>
          <w:spacing w:val="-13"/>
        </w:rPr>
        <w:t> </w:t>
      </w:r>
      <w:r>
        <w:rPr>
          <w:spacing w:val="-6"/>
        </w:rPr>
        <w:t>pollution</w:t>
      </w:r>
      <w:r>
        <w:rPr>
          <w:spacing w:val="-14"/>
        </w:rPr>
        <w:t> </w:t>
      </w:r>
      <w:r>
        <w:rPr>
          <w:spacing w:val="-6"/>
        </w:rPr>
        <w:t>not</w:t>
      </w:r>
      <w:r>
        <w:rPr>
          <w:spacing w:val="-11"/>
        </w:rPr>
        <w:t> </w:t>
      </w:r>
      <w:r>
        <w:rPr>
          <w:spacing w:val="-6"/>
        </w:rPr>
        <w:t>captured</w:t>
      </w:r>
      <w:r>
        <w:rPr>
          <w:spacing w:val="-13"/>
        </w:rPr>
        <w:t> </w:t>
      </w:r>
      <w:r>
        <w:rPr>
          <w:spacing w:val="-6"/>
        </w:rPr>
        <w:t>by</w:t>
      </w:r>
      <w:r>
        <w:rPr>
          <w:spacing w:val="-13"/>
        </w:rPr>
        <w:t> </w:t>
      </w:r>
      <w:r>
        <w:rPr>
          <w:spacing w:val="-6"/>
        </w:rPr>
        <w:t>other</w:t>
      </w:r>
      <w:r>
        <w:rPr>
          <w:spacing w:val="-12"/>
        </w:rPr>
        <w:t> </w:t>
      </w:r>
      <w:r>
        <w:rPr>
          <w:spacing w:val="-6"/>
        </w:rPr>
        <w:t>indicators,</w:t>
      </w:r>
      <w:r>
        <w:rPr>
          <w:spacing w:val="-11"/>
        </w:rPr>
        <w:t> </w:t>
      </w:r>
      <w:r>
        <w:rPr>
          <w:spacing w:val="-6"/>
        </w:rPr>
        <w:t>such</w:t>
      </w:r>
      <w:r>
        <w:rPr>
          <w:spacing w:val="-14"/>
        </w:rPr>
        <w:t> </w:t>
      </w:r>
      <w:r>
        <w:rPr>
          <w:spacing w:val="-6"/>
        </w:rPr>
        <w:t>as </w:t>
      </w:r>
      <w:r>
        <w:rPr>
          <w:spacing w:val="-4"/>
        </w:rPr>
        <w:t>noise</w:t>
      </w:r>
      <w:r>
        <w:rPr>
          <w:spacing w:val="-14"/>
        </w:rPr>
        <w:t> </w:t>
      </w:r>
      <w:r>
        <w:rPr>
          <w:spacing w:val="-4"/>
        </w:rPr>
        <w:t>or</w:t>
      </w:r>
      <w:r>
        <w:rPr>
          <w:spacing w:val="-13"/>
        </w:rPr>
        <w:t> </w:t>
      </w:r>
      <w:r>
        <w:rPr>
          <w:spacing w:val="-4"/>
        </w:rPr>
        <w:t>odor</w:t>
      </w:r>
      <w:r>
        <w:rPr>
          <w:spacing w:val="-14"/>
        </w:rPr>
        <w:t> </w:t>
      </w:r>
      <w:r>
        <w:rPr>
          <w:spacing w:val="-4"/>
        </w:rPr>
        <w:t>pollution,</w:t>
      </w:r>
      <w:r>
        <w:rPr>
          <w:spacing w:val="-14"/>
        </w:rPr>
        <w:t> </w:t>
      </w:r>
      <w:r>
        <w:rPr>
          <w:spacing w:val="-4"/>
        </w:rPr>
        <w:t>that</w:t>
      </w:r>
      <w:r>
        <w:rPr>
          <w:spacing w:val="-13"/>
        </w:rPr>
        <w:t> </w:t>
      </w:r>
      <w:r>
        <w:rPr>
          <w:spacing w:val="-4"/>
        </w:rPr>
        <w:t>can</w:t>
      </w:r>
      <w:r>
        <w:rPr>
          <w:spacing w:val="-12"/>
        </w:rPr>
        <w:t> </w:t>
      </w:r>
      <w:r>
        <w:rPr>
          <w:spacing w:val="-4"/>
        </w:rPr>
        <w:t>lead</w:t>
      </w:r>
      <w:r>
        <w:rPr>
          <w:spacing w:val="-14"/>
        </w:rPr>
        <w:t> </w:t>
      </w:r>
      <w:r>
        <w:rPr>
          <w:spacing w:val="-4"/>
        </w:rPr>
        <w:t>to</w:t>
      </w:r>
      <w:r>
        <w:rPr>
          <w:spacing w:val="-13"/>
        </w:rPr>
        <w:t> </w:t>
      </w:r>
      <w:r>
        <w:rPr>
          <w:spacing w:val="-4"/>
        </w:rPr>
        <w:t>community</w:t>
      </w:r>
      <w:r>
        <w:rPr>
          <w:spacing w:val="-13"/>
        </w:rPr>
        <w:t> </w:t>
      </w:r>
      <w:r>
        <w:rPr>
          <w:spacing w:val="-4"/>
        </w:rPr>
        <w:t>stress</w:t>
      </w:r>
      <w:r>
        <w:rPr>
          <w:spacing w:val="-15"/>
        </w:rPr>
        <w:t> </w:t>
      </w:r>
      <w:r>
        <w:rPr>
          <w:spacing w:val="-4"/>
        </w:rPr>
        <w:t>or</w:t>
      </w:r>
      <w:r>
        <w:rPr>
          <w:spacing w:val="-14"/>
        </w:rPr>
        <w:t> </w:t>
      </w:r>
      <w:r>
        <w:rPr>
          <w:spacing w:val="-4"/>
        </w:rPr>
        <w:t>otherwise</w:t>
      </w:r>
      <w:r>
        <w:rPr>
          <w:spacing w:val="-13"/>
        </w:rPr>
        <w:t> </w:t>
      </w:r>
      <w:r>
        <w:rPr>
          <w:spacing w:val="-4"/>
        </w:rPr>
        <w:t>negatively</w:t>
      </w:r>
      <w:r>
        <w:rPr>
          <w:spacing w:val="-13"/>
        </w:rPr>
        <w:t> </w:t>
      </w:r>
      <w:r>
        <w:rPr>
          <w:spacing w:val="-4"/>
        </w:rPr>
        <w:t>affect </w:t>
      </w:r>
      <w:r>
        <w:rPr/>
        <w:t>community</w:t>
      </w:r>
      <w:r>
        <w:rPr>
          <w:spacing w:val="-19"/>
        </w:rPr>
        <w:t> </w:t>
      </w:r>
      <w:r>
        <w:rPr/>
        <w:t>health</w:t>
      </w:r>
      <w:r>
        <w:rPr>
          <w:spacing w:val="-17"/>
        </w:rPr>
        <w:t> </w:t>
      </w:r>
      <w:r>
        <w:rPr/>
        <w:t>and</w:t>
      </w:r>
      <w:r>
        <w:rPr>
          <w:spacing w:val="-16"/>
        </w:rPr>
        <w:t> </w:t>
      </w:r>
      <w:r>
        <w:rPr/>
        <w:t>well-being.</w:t>
      </w:r>
    </w:p>
    <w:p>
      <w:pPr>
        <w:pStyle w:val="BodyText"/>
        <w:spacing w:line="276" w:lineRule="auto" w:before="153"/>
        <w:ind w:right="479"/>
      </w:pPr>
      <w:r>
        <w:rPr>
          <w:spacing w:val="-8"/>
        </w:rPr>
        <w:t>The decision to measure</w:t>
      </w:r>
      <w:r>
        <w:rPr>
          <w:spacing w:val="-10"/>
        </w:rPr>
        <w:t> </w:t>
      </w:r>
      <w:r>
        <w:rPr>
          <w:spacing w:val="-8"/>
        </w:rPr>
        <w:t>proximity</w:t>
      </w:r>
      <w:r>
        <w:rPr>
          <w:spacing w:val="-9"/>
        </w:rPr>
        <w:t> </w:t>
      </w:r>
      <w:r>
        <w:rPr>
          <w:spacing w:val="-8"/>
        </w:rPr>
        <w:t>to environmental hazards and amenities using a uniform</w:t>
      </w:r>
      <w:r>
        <w:rPr/>
        <w:t> </w:t>
      </w:r>
      <w:r>
        <w:rPr>
          <w:spacing w:val="-8"/>
        </w:rPr>
        <w:t>1- mile buffer was rooted in a desire to facilitate interpretation of index measures and results by a general audience. Furthermore, 1-mile buffers are commonly used in research on proximity to such sites as an issue of environmental burden or environmental</w:t>
      </w:r>
      <w:r>
        <w:rPr>
          <w:spacing w:val="-9"/>
        </w:rPr>
        <w:t> </w:t>
      </w:r>
      <w:r>
        <w:rPr>
          <w:spacing w:val="-8"/>
        </w:rPr>
        <w:t>justice</w:t>
      </w:r>
      <w:r>
        <w:rPr/>
        <w:t> </w:t>
      </w:r>
      <w:r>
        <w:rPr>
          <w:spacing w:val="-8"/>
        </w:rPr>
        <w:t>(Flores et al.,</w:t>
      </w:r>
      <w:r>
        <w:rPr>
          <w:spacing w:val="-9"/>
        </w:rPr>
        <w:t> </w:t>
      </w:r>
      <w:r>
        <w:rPr>
          <w:spacing w:val="-8"/>
        </w:rPr>
        <w:t>2021; </w:t>
      </w:r>
      <w:r>
        <w:rPr>
          <w:w w:val="90"/>
        </w:rPr>
        <w:t>Huang &amp; London, 2012). This is an approach that is well-suited to high-level screening but may </w:t>
      </w:r>
      <w:r>
        <w:rPr>
          <w:spacing w:val="-4"/>
        </w:rPr>
        <w:t>not</w:t>
      </w:r>
      <w:r>
        <w:rPr>
          <w:spacing w:val="-12"/>
        </w:rPr>
        <w:t> </w:t>
      </w:r>
      <w:r>
        <w:rPr>
          <w:spacing w:val="-4"/>
        </w:rPr>
        <w:t>be</w:t>
      </w:r>
      <w:r>
        <w:rPr>
          <w:spacing w:val="-13"/>
        </w:rPr>
        <w:t> </w:t>
      </w:r>
      <w:r>
        <w:rPr>
          <w:spacing w:val="-4"/>
        </w:rPr>
        <w:t>suitable</w:t>
      </w:r>
      <w:r>
        <w:rPr>
          <w:spacing w:val="-13"/>
        </w:rPr>
        <w:t> </w:t>
      </w:r>
      <w:r>
        <w:rPr>
          <w:spacing w:val="-4"/>
        </w:rPr>
        <w:t>for</w:t>
      </w:r>
      <w:r>
        <w:rPr>
          <w:spacing w:val="-10"/>
        </w:rPr>
        <w:t> </w:t>
      </w:r>
      <w:r>
        <w:rPr>
          <w:spacing w:val="-4"/>
        </w:rPr>
        <w:t>measuring</w:t>
      </w:r>
      <w:r>
        <w:rPr>
          <w:spacing w:val="-13"/>
        </w:rPr>
        <w:t> </w:t>
      </w:r>
      <w:r>
        <w:rPr>
          <w:spacing w:val="-4"/>
        </w:rPr>
        <w:t>potential</w:t>
      </w:r>
      <w:r>
        <w:rPr>
          <w:spacing w:val="-13"/>
        </w:rPr>
        <w:t> </w:t>
      </w:r>
      <w:r>
        <w:rPr>
          <w:spacing w:val="-4"/>
        </w:rPr>
        <w:t>risk</w:t>
      </w:r>
      <w:r>
        <w:rPr>
          <w:spacing w:val="-13"/>
        </w:rPr>
        <w:t> </w:t>
      </w:r>
      <w:r>
        <w:rPr>
          <w:spacing w:val="-4"/>
        </w:rPr>
        <w:t>or</w:t>
      </w:r>
      <w:r>
        <w:rPr>
          <w:spacing w:val="-10"/>
        </w:rPr>
        <w:t> </w:t>
      </w:r>
      <w:r>
        <w:rPr>
          <w:spacing w:val="-4"/>
        </w:rPr>
        <w:t>exposure.</w:t>
      </w:r>
      <w:r>
        <w:rPr>
          <w:spacing w:val="-12"/>
        </w:rPr>
        <w:t> </w:t>
      </w:r>
      <w:r>
        <w:rPr>
          <w:spacing w:val="-4"/>
        </w:rPr>
        <w:t>It</w:t>
      </w:r>
      <w:r>
        <w:rPr>
          <w:spacing w:val="-10"/>
        </w:rPr>
        <w:t> </w:t>
      </w:r>
      <w:r>
        <w:rPr>
          <w:spacing w:val="-4"/>
        </w:rPr>
        <w:t>is</w:t>
      </w:r>
      <w:r>
        <w:rPr>
          <w:spacing w:val="-14"/>
        </w:rPr>
        <w:t> </w:t>
      </w:r>
      <w:r>
        <w:rPr>
          <w:spacing w:val="-4"/>
        </w:rPr>
        <w:t>also</w:t>
      </w:r>
      <w:r>
        <w:rPr>
          <w:spacing w:val="-10"/>
        </w:rPr>
        <w:t> </w:t>
      </w:r>
      <w:r>
        <w:rPr>
          <w:spacing w:val="-4"/>
        </w:rPr>
        <w:t>important</w:t>
      </w:r>
      <w:r>
        <w:rPr>
          <w:spacing w:val="-12"/>
        </w:rPr>
        <w:t> </w:t>
      </w:r>
      <w:r>
        <w:rPr>
          <w:spacing w:val="-4"/>
        </w:rPr>
        <w:t>to</w:t>
      </w:r>
      <w:r>
        <w:rPr>
          <w:spacing w:val="-13"/>
        </w:rPr>
        <w:t> </w:t>
      </w:r>
      <w:r>
        <w:rPr>
          <w:spacing w:val="-4"/>
        </w:rPr>
        <w:t>note</w:t>
      </w:r>
      <w:r>
        <w:rPr>
          <w:spacing w:val="-13"/>
        </w:rPr>
        <w:t> </w:t>
      </w:r>
      <w:r>
        <w:rPr>
          <w:spacing w:val="-4"/>
        </w:rPr>
        <w:t>that</w:t>
      </w:r>
    </w:p>
    <w:p>
      <w:pPr>
        <w:spacing w:after="0" w:line="276" w:lineRule="auto"/>
        <w:sectPr>
          <w:pgSz w:w="12240" w:h="15840"/>
          <w:pgMar w:header="0" w:footer="1185" w:top="1400" w:bottom="1400" w:left="1320" w:right="960"/>
        </w:sectPr>
      </w:pPr>
    </w:p>
    <w:p>
      <w:pPr>
        <w:pStyle w:val="BodyText"/>
        <w:spacing w:line="276" w:lineRule="auto" w:before="43"/>
        <w:ind w:right="661"/>
      </w:pPr>
      <w:r>
        <w:rPr>
          <w:w w:val="90"/>
        </w:rPr>
        <w:t>proximity</w:t>
      </w:r>
      <w:r>
        <w:rPr/>
        <w:t> </w:t>
      </w:r>
      <w:r>
        <w:rPr>
          <w:w w:val="90"/>
        </w:rPr>
        <w:t>measures</w:t>
      </w:r>
      <w:r>
        <w:rPr/>
        <w:t> </w:t>
      </w:r>
      <w:r>
        <w:rPr>
          <w:w w:val="90"/>
        </w:rPr>
        <w:t>used</w:t>
      </w:r>
      <w:r>
        <w:rPr/>
        <w:t> </w:t>
      </w:r>
      <w:r>
        <w:rPr>
          <w:w w:val="90"/>
        </w:rPr>
        <w:t>to</w:t>
      </w:r>
      <w:r>
        <w:rPr/>
        <w:t> </w:t>
      </w:r>
      <w:r>
        <w:rPr>
          <w:w w:val="90"/>
        </w:rPr>
        <w:t>construct</w:t>
      </w:r>
      <w:r>
        <w:rPr/>
        <w:t> </w:t>
      </w:r>
      <w:r>
        <w:rPr>
          <w:w w:val="90"/>
        </w:rPr>
        <w:t>indicators within</w:t>
      </w:r>
      <w:r>
        <w:rPr/>
        <w:t> </w:t>
      </w:r>
      <w:r>
        <w:rPr>
          <w:w w:val="90"/>
        </w:rPr>
        <w:t>the</w:t>
      </w:r>
      <w:r>
        <w:rPr/>
        <w:t> </w:t>
      </w:r>
      <w:r>
        <w:rPr>
          <w:w w:val="90"/>
        </w:rPr>
        <w:t>Proximity</w:t>
      </w:r>
      <w:r>
        <w:rPr/>
        <w:t> </w:t>
      </w:r>
      <w:r>
        <w:rPr>
          <w:w w:val="90"/>
        </w:rPr>
        <w:t>to</w:t>
      </w:r>
      <w:r>
        <w:rPr/>
        <w:t> </w:t>
      </w:r>
      <w:r>
        <w:rPr>
          <w:w w:val="90"/>
        </w:rPr>
        <w:t>Potentially</w:t>
      </w:r>
      <w:r>
        <w:rPr/>
        <w:t> </w:t>
      </w:r>
      <w:r>
        <w:rPr>
          <w:w w:val="90"/>
        </w:rPr>
        <w:t>Hazardous</w:t>
      </w:r>
      <w:r>
        <w:rPr>
          <w:spacing w:val="80"/>
        </w:rPr>
        <w:t> </w:t>
      </w:r>
      <w:r>
        <w:rPr>
          <w:spacing w:val="-6"/>
        </w:rPr>
        <w:t>&amp;</w:t>
      </w:r>
      <w:r>
        <w:rPr>
          <w:spacing w:val="-7"/>
        </w:rPr>
        <w:t> </w:t>
      </w:r>
      <w:r>
        <w:rPr>
          <w:spacing w:val="-6"/>
        </w:rPr>
        <w:t>Toxic</w:t>
      </w:r>
      <w:r>
        <w:rPr>
          <w:spacing w:val="-7"/>
        </w:rPr>
        <w:t> </w:t>
      </w:r>
      <w:r>
        <w:rPr>
          <w:spacing w:val="-6"/>
        </w:rPr>
        <w:t>Sites</w:t>
      </w:r>
      <w:r>
        <w:rPr>
          <w:spacing w:val="-8"/>
        </w:rPr>
        <w:t> </w:t>
      </w:r>
      <w:r>
        <w:rPr>
          <w:spacing w:val="-6"/>
        </w:rPr>
        <w:t>domain</w:t>
      </w:r>
      <w:r>
        <w:rPr>
          <w:spacing w:val="-7"/>
        </w:rPr>
        <w:t> </w:t>
      </w:r>
      <w:r>
        <w:rPr>
          <w:spacing w:val="-6"/>
        </w:rPr>
        <w:t>represent</w:t>
      </w:r>
      <w:r>
        <w:rPr>
          <w:spacing w:val="-7"/>
        </w:rPr>
        <w:t> </w:t>
      </w:r>
      <w:r>
        <w:rPr>
          <w:spacing w:val="-6"/>
        </w:rPr>
        <w:t>proximity</w:t>
      </w:r>
      <w:r>
        <w:rPr>
          <w:spacing w:val="-9"/>
        </w:rPr>
        <w:t> </w:t>
      </w:r>
      <w:r>
        <w:rPr>
          <w:spacing w:val="-6"/>
        </w:rPr>
        <w:t>to</w:t>
      </w:r>
      <w:r>
        <w:rPr>
          <w:spacing w:val="-8"/>
        </w:rPr>
        <w:t> </w:t>
      </w:r>
      <w:r>
        <w:rPr>
          <w:spacing w:val="-6"/>
        </w:rPr>
        <w:t>points</w:t>
      </w:r>
      <w:r>
        <w:rPr>
          <w:spacing w:val="-7"/>
        </w:rPr>
        <w:t> </w:t>
      </w:r>
      <w:r>
        <w:rPr>
          <w:spacing w:val="-6"/>
        </w:rPr>
        <w:t>within</w:t>
      </w:r>
      <w:r>
        <w:rPr>
          <w:spacing w:val="-7"/>
        </w:rPr>
        <w:t> </w:t>
      </w:r>
      <w:r>
        <w:rPr>
          <w:spacing w:val="-6"/>
        </w:rPr>
        <w:t>a site rather</w:t>
      </w:r>
      <w:r>
        <w:rPr>
          <w:spacing w:val="-8"/>
        </w:rPr>
        <w:t> </w:t>
      </w:r>
      <w:r>
        <w:rPr>
          <w:spacing w:val="-6"/>
        </w:rPr>
        <w:t>than polygons representing</w:t>
      </w:r>
      <w:r>
        <w:rPr>
          <w:spacing w:val="-12"/>
        </w:rPr>
        <w:t> </w:t>
      </w:r>
      <w:r>
        <w:rPr>
          <w:spacing w:val="-6"/>
        </w:rPr>
        <w:t>the</w:t>
      </w:r>
      <w:r>
        <w:rPr>
          <w:spacing w:val="-12"/>
        </w:rPr>
        <w:t> </w:t>
      </w:r>
      <w:r>
        <w:rPr>
          <w:spacing w:val="-6"/>
        </w:rPr>
        <w:t>entire</w:t>
      </w:r>
      <w:r>
        <w:rPr>
          <w:spacing w:val="-12"/>
        </w:rPr>
        <w:t> </w:t>
      </w:r>
      <w:r>
        <w:rPr>
          <w:spacing w:val="-6"/>
        </w:rPr>
        <w:t>site</w:t>
      </w:r>
      <w:r>
        <w:rPr>
          <w:spacing w:val="-10"/>
        </w:rPr>
        <w:t> </w:t>
      </w:r>
      <w:r>
        <w:rPr>
          <w:spacing w:val="-6"/>
        </w:rPr>
        <w:t>area</w:t>
      </w:r>
      <w:r>
        <w:rPr>
          <w:spacing w:val="-12"/>
        </w:rPr>
        <w:t> </w:t>
      </w:r>
      <w:r>
        <w:rPr>
          <w:spacing w:val="-6"/>
        </w:rPr>
        <w:t>due</w:t>
      </w:r>
      <w:r>
        <w:rPr>
          <w:spacing w:val="-12"/>
        </w:rPr>
        <w:t> </w:t>
      </w:r>
      <w:r>
        <w:rPr>
          <w:spacing w:val="-6"/>
        </w:rPr>
        <w:t>to</w:t>
      </w:r>
      <w:r>
        <w:rPr>
          <w:spacing w:val="-12"/>
        </w:rPr>
        <w:t> </w:t>
      </w:r>
      <w:r>
        <w:rPr>
          <w:spacing w:val="-6"/>
        </w:rPr>
        <w:t>a</w:t>
      </w:r>
      <w:r>
        <w:rPr>
          <w:spacing w:val="-10"/>
        </w:rPr>
        <w:t> </w:t>
      </w:r>
      <w:r>
        <w:rPr>
          <w:spacing w:val="-6"/>
        </w:rPr>
        <w:t>lack</w:t>
      </w:r>
      <w:r>
        <w:rPr>
          <w:spacing w:val="-12"/>
        </w:rPr>
        <w:t> </w:t>
      </w:r>
      <w:r>
        <w:rPr>
          <w:spacing w:val="-6"/>
        </w:rPr>
        <w:t>of</w:t>
      </w:r>
      <w:r>
        <w:rPr>
          <w:spacing w:val="-11"/>
        </w:rPr>
        <w:t> </w:t>
      </w:r>
      <w:r>
        <w:rPr>
          <w:spacing w:val="-6"/>
        </w:rPr>
        <w:t>nationally</w:t>
      </w:r>
      <w:r>
        <w:rPr>
          <w:spacing w:val="-11"/>
        </w:rPr>
        <w:t> </w:t>
      </w:r>
      <w:r>
        <w:rPr>
          <w:spacing w:val="-6"/>
        </w:rPr>
        <w:t>representative</w:t>
      </w:r>
      <w:r>
        <w:rPr>
          <w:spacing w:val="-12"/>
        </w:rPr>
        <w:t> </w:t>
      </w:r>
      <w:r>
        <w:rPr>
          <w:spacing w:val="-6"/>
        </w:rPr>
        <w:t>polygon</w:t>
      </w:r>
      <w:r>
        <w:rPr>
          <w:spacing w:val="-9"/>
        </w:rPr>
        <w:t> </w:t>
      </w:r>
      <w:r>
        <w:rPr>
          <w:spacing w:val="-6"/>
        </w:rPr>
        <w:t>data.</w:t>
      </w:r>
      <w:r>
        <w:rPr>
          <w:spacing w:val="-10"/>
        </w:rPr>
        <w:t> </w:t>
      </w:r>
      <w:r>
        <w:rPr>
          <w:spacing w:val="-6"/>
        </w:rPr>
        <w:t>This </w:t>
      </w:r>
      <w:r>
        <w:rPr>
          <w:w w:val="90"/>
        </w:rPr>
        <w:t>could lead to misclassification of potential impacts from large sites. However, these measures </w:t>
      </w:r>
      <w:r>
        <w:rPr>
          <w:spacing w:val="-6"/>
        </w:rPr>
        <w:t>are still</w:t>
      </w:r>
      <w:r>
        <w:rPr>
          <w:spacing w:val="-7"/>
        </w:rPr>
        <w:t> </w:t>
      </w:r>
      <w:r>
        <w:rPr>
          <w:spacing w:val="-6"/>
        </w:rPr>
        <w:t>useful</w:t>
      </w:r>
      <w:r>
        <w:rPr>
          <w:spacing w:val="-7"/>
        </w:rPr>
        <w:t> </w:t>
      </w:r>
      <w:r>
        <w:rPr>
          <w:spacing w:val="-6"/>
        </w:rPr>
        <w:t>for a</w:t>
      </w:r>
      <w:r>
        <w:rPr>
          <w:spacing w:val="-7"/>
        </w:rPr>
        <w:t> </w:t>
      </w:r>
      <w:r>
        <w:rPr>
          <w:spacing w:val="-6"/>
        </w:rPr>
        <w:t>high-level screening approach.</w:t>
      </w:r>
    </w:p>
    <w:p>
      <w:pPr>
        <w:pStyle w:val="BodyText"/>
        <w:spacing w:line="276" w:lineRule="auto" w:before="153"/>
        <w:ind w:right="661"/>
      </w:pPr>
      <w:r>
        <w:rPr>
          <w:w w:val="90"/>
        </w:rPr>
        <w:t>Health indicators represented within the EJI are</w:t>
      </w:r>
      <w:r>
        <w:rPr>
          <w:spacing w:val="-1"/>
          <w:w w:val="90"/>
        </w:rPr>
        <w:t> </w:t>
      </w:r>
      <w:r>
        <w:rPr>
          <w:w w:val="90"/>
        </w:rPr>
        <w:t>derived from PLACES estimates produced by </w:t>
      </w:r>
      <w:r>
        <w:rPr>
          <w:spacing w:val="-8"/>
        </w:rPr>
        <w:t>the</w:t>
      </w:r>
      <w:r>
        <w:rPr>
          <w:spacing w:val="-10"/>
        </w:rPr>
        <w:t> </w:t>
      </w:r>
      <w:r>
        <w:rPr>
          <w:spacing w:val="-8"/>
        </w:rPr>
        <w:t>Division of</w:t>
      </w:r>
      <w:r>
        <w:rPr>
          <w:spacing w:val="-9"/>
        </w:rPr>
        <w:t> </w:t>
      </w:r>
      <w:r>
        <w:rPr>
          <w:spacing w:val="-8"/>
        </w:rPr>
        <w:t>Population Health</w:t>
      </w:r>
      <w:r>
        <w:rPr>
          <w:spacing w:val="-10"/>
        </w:rPr>
        <w:t> </w:t>
      </w:r>
      <w:r>
        <w:rPr>
          <w:spacing w:val="-8"/>
        </w:rPr>
        <w:t>within</w:t>
      </w:r>
      <w:r>
        <w:rPr>
          <w:spacing w:val="-10"/>
        </w:rPr>
        <w:t> </w:t>
      </w:r>
      <w:r>
        <w:rPr>
          <w:spacing w:val="-8"/>
        </w:rPr>
        <w:t>the CDC’s</w:t>
      </w:r>
      <w:r>
        <w:rPr>
          <w:spacing w:val="-9"/>
        </w:rPr>
        <w:t> </w:t>
      </w:r>
      <w:r>
        <w:rPr>
          <w:spacing w:val="-8"/>
        </w:rPr>
        <w:t>National</w:t>
      </w:r>
      <w:r>
        <w:rPr>
          <w:spacing w:val="-10"/>
        </w:rPr>
        <w:t> </w:t>
      </w:r>
      <w:r>
        <w:rPr>
          <w:spacing w:val="-8"/>
        </w:rPr>
        <w:t>Center</w:t>
      </w:r>
      <w:r>
        <w:rPr>
          <w:spacing w:val="-10"/>
        </w:rPr>
        <w:t> </w:t>
      </w:r>
      <w:r>
        <w:rPr>
          <w:spacing w:val="-8"/>
        </w:rPr>
        <w:t>for</w:t>
      </w:r>
      <w:r>
        <w:rPr>
          <w:spacing w:val="-1"/>
        </w:rPr>
        <w:t> </w:t>
      </w:r>
      <w:r>
        <w:rPr>
          <w:spacing w:val="-8"/>
        </w:rPr>
        <w:t>Chronic</w:t>
      </w:r>
      <w:r>
        <w:rPr>
          <w:spacing w:val="-9"/>
        </w:rPr>
        <w:t> </w:t>
      </w:r>
      <w:r>
        <w:rPr>
          <w:spacing w:val="-8"/>
        </w:rPr>
        <w:t>Disease </w:t>
      </w:r>
      <w:r>
        <w:rPr>
          <w:w w:val="90"/>
        </w:rPr>
        <w:t>Prevention and Health Promotion (NCCDPHP). Because of certain methodological </w:t>
      </w:r>
      <w:r>
        <w:rPr>
          <w:spacing w:val="-6"/>
        </w:rPr>
        <w:t>considerations</w:t>
      </w:r>
      <w:r>
        <w:rPr>
          <w:spacing w:val="-7"/>
        </w:rPr>
        <w:t> </w:t>
      </w:r>
      <w:r>
        <w:rPr>
          <w:spacing w:val="-6"/>
        </w:rPr>
        <w:t>outlined</w:t>
      </w:r>
      <w:r>
        <w:rPr>
          <w:spacing w:val="-7"/>
        </w:rPr>
        <w:t> </w:t>
      </w:r>
      <w:r>
        <w:rPr>
          <w:spacing w:val="-6"/>
        </w:rPr>
        <w:t>in the</w:t>
      </w:r>
      <w:r>
        <w:rPr>
          <w:spacing w:val="-9"/>
        </w:rPr>
        <w:t> </w:t>
      </w:r>
      <w:r>
        <w:rPr>
          <w:i/>
          <w:spacing w:val="-6"/>
        </w:rPr>
        <w:t>Methods </w:t>
      </w:r>
      <w:r>
        <w:rPr>
          <w:spacing w:val="-6"/>
        </w:rPr>
        <w:t>section</w:t>
      </w:r>
      <w:r>
        <w:rPr>
          <w:spacing w:val="-9"/>
        </w:rPr>
        <w:t> </w:t>
      </w:r>
      <w:r>
        <w:rPr>
          <w:spacing w:val="-6"/>
        </w:rPr>
        <w:t>of</w:t>
      </w:r>
      <w:r>
        <w:rPr>
          <w:spacing w:val="-7"/>
        </w:rPr>
        <w:t> </w:t>
      </w:r>
      <w:r>
        <w:rPr>
          <w:spacing w:val="-6"/>
        </w:rPr>
        <w:t>this</w:t>
      </w:r>
      <w:r>
        <w:rPr>
          <w:spacing w:val="-10"/>
        </w:rPr>
        <w:t> </w:t>
      </w:r>
      <w:r>
        <w:rPr>
          <w:spacing w:val="-6"/>
        </w:rPr>
        <w:t>document,</w:t>
      </w:r>
      <w:r>
        <w:rPr>
          <w:spacing w:val="-9"/>
        </w:rPr>
        <w:t> </w:t>
      </w:r>
      <w:r>
        <w:rPr>
          <w:spacing w:val="-6"/>
        </w:rPr>
        <w:t>these estimates</w:t>
      </w:r>
      <w:r>
        <w:rPr>
          <w:spacing w:val="-9"/>
        </w:rPr>
        <w:t> </w:t>
      </w:r>
      <w:r>
        <w:rPr>
          <w:spacing w:val="-6"/>
        </w:rPr>
        <w:t>were</w:t>
      </w:r>
    </w:p>
    <w:p>
      <w:pPr>
        <w:pStyle w:val="BodyText"/>
        <w:spacing w:line="276" w:lineRule="auto"/>
        <w:ind w:right="661"/>
      </w:pPr>
      <w:r>
        <w:rPr>
          <w:spacing w:val="-6"/>
        </w:rPr>
        <w:t>incorporated into</w:t>
      </w:r>
      <w:r>
        <w:rPr>
          <w:spacing w:val="-8"/>
        </w:rPr>
        <w:t> </w:t>
      </w:r>
      <w:r>
        <w:rPr>
          <w:spacing w:val="-6"/>
        </w:rPr>
        <w:t>the</w:t>
      </w:r>
      <w:r>
        <w:rPr>
          <w:spacing w:val="-8"/>
        </w:rPr>
        <w:t> </w:t>
      </w:r>
      <w:r>
        <w:rPr>
          <w:spacing w:val="-6"/>
        </w:rPr>
        <w:t>EJI</w:t>
      </w:r>
      <w:r>
        <w:rPr>
          <w:spacing w:val="-8"/>
        </w:rPr>
        <w:t> </w:t>
      </w:r>
      <w:r>
        <w:rPr>
          <w:spacing w:val="-6"/>
        </w:rPr>
        <w:t>as “flags”</w:t>
      </w:r>
      <w:r>
        <w:rPr>
          <w:spacing w:val="-8"/>
        </w:rPr>
        <w:t> </w:t>
      </w:r>
      <w:r>
        <w:rPr>
          <w:spacing w:val="-6"/>
        </w:rPr>
        <w:t>representing tracts</w:t>
      </w:r>
      <w:r>
        <w:rPr>
          <w:spacing w:val="-7"/>
        </w:rPr>
        <w:t> </w:t>
      </w:r>
      <w:r>
        <w:rPr>
          <w:spacing w:val="-6"/>
        </w:rPr>
        <w:t>identified by</w:t>
      </w:r>
      <w:r>
        <w:rPr>
          <w:spacing w:val="-9"/>
        </w:rPr>
        <w:t> </w:t>
      </w:r>
      <w:r>
        <w:rPr>
          <w:spacing w:val="-6"/>
        </w:rPr>
        <w:t>our</w:t>
      </w:r>
      <w:r>
        <w:rPr>
          <w:spacing w:val="-8"/>
        </w:rPr>
        <w:t> </w:t>
      </w:r>
      <w:r>
        <w:rPr>
          <w:spacing w:val="-6"/>
        </w:rPr>
        <w:t>methodology</w:t>
      </w:r>
      <w:r>
        <w:rPr>
          <w:spacing w:val="-7"/>
        </w:rPr>
        <w:t> </w:t>
      </w:r>
      <w:r>
        <w:rPr>
          <w:spacing w:val="-6"/>
        </w:rPr>
        <w:t>as </w:t>
      </w:r>
      <w:r>
        <w:rPr>
          <w:spacing w:val="-8"/>
        </w:rPr>
        <w:t>experiencing a</w:t>
      </w:r>
      <w:r>
        <w:rPr>
          <w:spacing w:val="-9"/>
        </w:rPr>
        <w:t> </w:t>
      </w:r>
      <w:r>
        <w:rPr>
          <w:spacing w:val="-8"/>
        </w:rPr>
        <w:t>high burden of chronic</w:t>
      </w:r>
      <w:r>
        <w:rPr>
          <w:spacing w:val="-10"/>
        </w:rPr>
        <w:t> </w:t>
      </w:r>
      <w:r>
        <w:rPr>
          <w:spacing w:val="-8"/>
        </w:rPr>
        <w:t>disease</w:t>
      </w:r>
      <w:r>
        <w:rPr>
          <w:spacing w:val="-9"/>
        </w:rPr>
        <w:t> </w:t>
      </w:r>
      <w:r>
        <w:rPr>
          <w:spacing w:val="-8"/>
        </w:rPr>
        <w:t>prevalence. Users</w:t>
      </w:r>
      <w:r>
        <w:rPr>
          <w:spacing w:val="-10"/>
        </w:rPr>
        <w:t> </w:t>
      </w:r>
      <w:r>
        <w:rPr>
          <w:spacing w:val="-8"/>
        </w:rPr>
        <w:t>who</w:t>
      </w:r>
      <w:r>
        <w:rPr>
          <w:spacing w:val="-9"/>
        </w:rPr>
        <w:t> </w:t>
      </w:r>
      <w:r>
        <w:rPr>
          <w:spacing w:val="-8"/>
        </w:rPr>
        <w:t>wish</w:t>
      </w:r>
      <w:r>
        <w:rPr>
          <w:spacing w:val="-9"/>
        </w:rPr>
        <w:t> </w:t>
      </w:r>
      <w:r>
        <w:rPr>
          <w:spacing w:val="-8"/>
        </w:rPr>
        <w:t>to view more </w:t>
      </w:r>
      <w:r>
        <w:rPr>
          <w:w w:val="90"/>
        </w:rPr>
        <w:t>detailed and nuanced estimates of chronic disease prevalence or learn more about the small area estimation techniques used to produce PLACES estimates should visit </w:t>
      </w:r>
      <w:hyperlink r:id="rId7">
        <w:r>
          <w:rPr>
            <w:color w:val="0562C1"/>
            <w:spacing w:val="-2"/>
            <w:u w:val="single" w:color="0562C1"/>
          </w:rPr>
          <w:t>https://www.cdc.gov/places/index.html</w:t>
        </w:r>
      </w:hyperlink>
      <w:r>
        <w:rPr>
          <w:spacing w:val="-2"/>
        </w:rPr>
        <w:t>.</w:t>
      </w:r>
    </w:p>
    <w:p>
      <w:pPr>
        <w:pStyle w:val="BodyText"/>
        <w:spacing w:line="276" w:lineRule="auto" w:before="152"/>
        <w:ind w:right="571"/>
      </w:pPr>
      <w:r>
        <w:rPr>
          <w:spacing w:val="-6"/>
        </w:rPr>
        <w:t>Finally,</w:t>
      </w:r>
      <w:r>
        <w:rPr>
          <w:spacing w:val="-14"/>
        </w:rPr>
        <w:t> </w:t>
      </w:r>
      <w:r>
        <w:rPr>
          <w:spacing w:val="-6"/>
        </w:rPr>
        <w:t>a</w:t>
      </w:r>
      <w:r>
        <w:rPr>
          <w:spacing w:val="-12"/>
        </w:rPr>
        <w:t> </w:t>
      </w:r>
      <w:r>
        <w:rPr>
          <w:spacing w:val="-6"/>
        </w:rPr>
        <w:t>lack</w:t>
      </w:r>
      <w:r>
        <w:rPr>
          <w:spacing w:val="-14"/>
        </w:rPr>
        <w:t> </w:t>
      </w:r>
      <w:r>
        <w:rPr>
          <w:spacing w:val="-6"/>
        </w:rPr>
        <w:t>of</w:t>
      </w:r>
      <w:r>
        <w:rPr>
          <w:spacing w:val="-13"/>
        </w:rPr>
        <w:t> </w:t>
      </w:r>
      <w:r>
        <w:rPr>
          <w:spacing w:val="-6"/>
        </w:rPr>
        <w:t>data</w:t>
      </w:r>
      <w:r>
        <w:rPr>
          <w:spacing w:val="-14"/>
        </w:rPr>
        <w:t> </w:t>
      </w:r>
      <w:r>
        <w:rPr>
          <w:spacing w:val="-6"/>
        </w:rPr>
        <w:t>for</w:t>
      </w:r>
      <w:r>
        <w:rPr>
          <w:spacing w:val="-14"/>
        </w:rPr>
        <w:t> </w:t>
      </w:r>
      <w:r>
        <w:rPr>
          <w:spacing w:val="-6"/>
        </w:rPr>
        <w:t>many</w:t>
      </w:r>
      <w:r>
        <w:rPr>
          <w:spacing w:val="-13"/>
        </w:rPr>
        <w:t> </w:t>
      </w:r>
      <w:r>
        <w:rPr>
          <w:spacing w:val="-6"/>
        </w:rPr>
        <w:t>key</w:t>
      </w:r>
      <w:r>
        <w:rPr>
          <w:spacing w:val="-12"/>
        </w:rPr>
        <w:t> </w:t>
      </w:r>
      <w:r>
        <w:rPr>
          <w:spacing w:val="-6"/>
        </w:rPr>
        <w:t>environmental</w:t>
      </w:r>
      <w:r>
        <w:rPr>
          <w:spacing w:val="-14"/>
        </w:rPr>
        <w:t> </w:t>
      </w:r>
      <w:r>
        <w:rPr>
          <w:spacing w:val="-6"/>
        </w:rPr>
        <w:t>indicators</w:t>
      </w:r>
      <w:r>
        <w:rPr>
          <w:spacing w:val="-13"/>
        </w:rPr>
        <w:t> </w:t>
      </w:r>
      <w:r>
        <w:rPr>
          <w:spacing w:val="-6"/>
        </w:rPr>
        <w:t>led</w:t>
      </w:r>
      <w:r>
        <w:rPr>
          <w:spacing w:val="-13"/>
        </w:rPr>
        <w:t> </w:t>
      </w:r>
      <w:r>
        <w:rPr>
          <w:spacing w:val="-6"/>
        </w:rPr>
        <w:t>to</w:t>
      </w:r>
      <w:r>
        <w:rPr>
          <w:spacing w:val="-14"/>
        </w:rPr>
        <w:t> </w:t>
      </w:r>
      <w:r>
        <w:rPr>
          <w:spacing w:val="-6"/>
        </w:rPr>
        <w:t>the</w:t>
      </w:r>
      <w:r>
        <w:rPr>
          <w:spacing w:val="-14"/>
        </w:rPr>
        <w:t> </w:t>
      </w:r>
      <w:r>
        <w:rPr>
          <w:spacing w:val="-6"/>
        </w:rPr>
        <w:t>exclusion</w:t>
      </w:r>
      <w:r>
        <w:rPr>
          <w:spacing w:val="-13"/>
        </w:rPr>
        <w:t> </w:t>
      </w:r>
      <w:r>
        <w:rPr>
          <w:spacing w:val="-6"/>
        </w:rPr>
        <w:t>of</w:t>
      </w:r>
      <w:r>
        <w:rPr>
          <w:spacing w:val="-13"/>
        </w:rPr>
        <w:t> </w:t>
      </w:r>
      <w:r>
        <w:rPr>
          <w:spacing w:val="-6"/>
        </w:rPr>
        <w:t>Alaska, </w:t>
      </w:r>
      <w:r>
        <w:rPr>
          <w:spacing w:val="-8"/>
        </w:rPr>
        <w:t>Hawaii, the Commonwealth of Puerto Rico, and all other Island Territories (the U.S. Virgin </w:t>
      </w:r>
      <w:r>
        <w:rPr>
          <w:w w:val="90"/>
        </w:rPr>
        <w:t>Islands, American Samoa, Commonwealth of the Northern Mariana Islands, Guam) from the EJI 2022 calculations. The EJI 2022 includes only the Continental U.S. (48 states plus the District of Columbia). It is expected that future iterations of the EJI will include jurisdiction-specific indices for Alaska, Hawaii, and Puerto Rico. These indices will be calculated using indicators for which </w:t>
      </w:r>
      <w:r>
        <w:rPr>
          <w:spacing w:val="-6"/>
        </w:rPr>
        <w:t>data</w:t>
      </w:r>
      <w:r>
        <w:rPr>
          <w:spacing w:val="-14"/>
        </w:rPr>
        <w:t> </w:t>
      </w:r>
      <w:r>
        <w:rPr>
          <w:spacing w:val="-6"/>
        </w:rPr>
        <w:t>are</w:t>
      </w:r>
      <w:r>
        <w:rPr>
          <w:spacing w:val="-11"/>
        </w:rPr>
        <w:t> </w:t>
      </w:r>
      <w:r>
        <w:rPr>
          <w:spacing w:val="-6"/>
        </w:rPr>
        <w:t>available.</w:t>
      </w:r>
      <w:r>
        <w:rPr>
          <w:spacing w:val="-13"/>
        </w:rPr>
        <w:t> </w:t>
      </w:r>
      <w:r>
        <w:rPr>
          <w:spacing w:val="-6"/>
        </w:rPr>
        <w:t>At</w:t>
      </w:r>
      <w:r>
        <w:rPr>
          <w:spacing w:val="-13"/>
        </w:rPr>
        <w:t> </w:t>
      </w:r>
      <w:r>
        <w:rPr>
          <w:spacing w:val="-6"/>
        </w:rPr>
        <w:t>this</w:t>
      </w:r>
      <w:r>
        <w:rPr>
          <w:spacing w:val="-13"/>
        </w:rPr>
        <w:t> </w:t>
      </w:r>
      <w:r>
        <w:rPr>
          <w:spacing w:val="-6"/>
        </w:rPr>
        <w:t>time,</w:t>
      </w:r>
      <w:r>
        <w:rPr>
          <w:spacing w:val="-14"/>
        </w:rPr>
        <w:t> </w:t>
      </w:r>
      <w:r>
        <w:rPr>
          <w:spacing w:val="-6"/>
        </w:rPr>
        <w:t>there</w:t>
      </w:r>
      <w:r>
        <w:rPr>
          <w:spacing w:val="-14"/>
        </w:rPr>
        <w:t> </w:t>
      </w:r>
      <w:r>
        <w:rPr>
          <w:spacing w:val="-6"/>
        </w:rPr>
        <w:t>are</w:t>
      </w:r>
      <w:r>
        <w:rPr>
          <w:spacing w:val="-14"/>
        </w:rPr>
        <w:t> </w:t>
      </w:r>
      <w:r>
        <w:rPr>
          <w:spacing w:val="-6"/>
        </w:rPr>
        <w:t>no</w:t>
      </w:r>
      <w:r>
        <w:rPr>
          <w:spacing w:val="-14"/>
        </w:rPr>
        <w:t> </w:t>
      </w:r>
      <w:r>
        <w:rPr>
          <w:spacing w:val="-6"/>
        </w:rPr>
        <w:t>plans</w:t>
      </w:r>
      <w:r>
        <w:rPr>
          <w:spacing w:val="-13"/>
        </w:rPr>
        <w:t> </w:t>
      </w:r>
      <w:r>
        <w:rPr>
          <w:spacing w:val="-6"/>
        </w:rPr>
        <w:t>to</w:t>
      </w:r>
      <w:r>
        <w:rPr>
          <w:spacing w:val="-14"/>
        </w:rPr>
        <w:t> </w:t>
      </w:r>
      <w:r>
        <w:rPr>
          <w:spacing w:val="-6"/>
        </w:rPr>
        <w:t>produce</w:t>
      </w:r>
      <w:r>
        <w:rPr>
          <w:spacing w:val="-14"/>
        </w:rPr>
        <w:t> </w:t>
      </w:r>
      <w:r>
        <w:rPr>
          <w:spacing w:val="-6"/>
        </w:rPr>
        <w:t>indices</w:t>
      </w:r>
      <w:r>
        <w:rPr>
          <w:spacing w:val="-12"/>
        </w:rPr>
        <w:t> </w:t>
      </w:r>
      <w:r>
        <w:rPr>
          <w:spacing w:val="-6"/>
        </w:rPr>
        <w:t>for</w:t>
      </w:r>
      <w:r>
        <w:rPr>
          <w:spacing w:val="-14"/>
        </w:rPr>
        <w:t> </w:t>
      </w:r>
      <w:r>
        <w:rPr>
          <w:spacing w:val="-6"/>
        </w:rPr>
        <w:t>other</w:t>
      </w:r>
      <w:r>
        <w:rPr>
          <w:spacing w:val="-12"/>
        </w:rPr>
        <w:t> </w:t>
      </w:r>
      <w:r>
        <w:rPr>
          <w:spacing w:val="-6"/>
        </w:rPr>
        <w:t>U.S.</w:t>
      </w:r>
      <w:r>
        <w:rPr>
          <w:spacing w:val="-13"/>
        </w:rPr>
        <w:t> </w:t>
      </w:r>
      <w:r>
        <w:rPr>
          <w:spacing w:val="-6"/>
        </w:rPr>
        <w:t>Island </w:t>
      </w:r>
      <w:r>
        <w:rPr>
          <w:spacing w:val="-4"/>
        </w:rPr>
        <w:t>Territories</w:t>
      </w:r>
      <w:r>
        <w:rPr>
          <w:spacing w:val="-12"/>
        </w:rPr>
        <w:t> </w:t>
      </w:r>
      <w:r>
        <w:rPr>
          <w:spacing w:val="-4"/>
        </w:rPr>
        <w:t>due</w:t>
      </w:r>
      <w:r>
        <w:rPr>
          <w:spacing w:val="-12"/>
        </w:rPr>
        <w:t> </w:t>
      </w:r>
      <w:r>
        <w:rPr>
          <w:spacing w:val="-4"/>
        </w:rPr>
        <w:t>to</w:t>
      </w:r>
      <w:r>
        <w:rPr>
          <w:spacing w:val="-10"/>
        </w:rPr>
        <w:t> </w:t>
      </w:r>
      <w:r>
        <w:rPr>
          <w:spacing w:val="-4"/>
        </w:rPr>
        <w:t>a</w:t>
      </w:r>
      <w:r>
        <w:rPr>
          <w:spacing w:val="-12"/>
        </w:rPr>
        <w:t> </w:t>
      </w:r>
      <w:r>
        <w:rPr>
          <w:spacing w:val="-4"/>
        </w:rPr>
        <w:t>lack</w:t>
      </w:r>
      <w:r>
        <w:rPr>
          <w:spacing w:val="-12"/>
        </w:rPr>
        <w:t> </w:t>
      </w:r>
      <w:r>
        <w:rPr>
          <w:spacing w:val="-4"/>
        </w:rPr>
        <w:t>of</w:t>
      </w:r>
      <w:r>
        <w:rPr>
          <w:spacing w:val="-11"/>
        </w:rPr>
        <w:t> </w:t>
      </w:r>
      <w:r>
        <w:rPr>
          <w:spacing w:val="-4"/>
        </w:rPr>
        <w:t>data</w:t>
      </w:r>
      <w:r>
        <w:rPr>
          <w:spacing w:val="-12"/>
        </w:rPr>
        <w:t> </w:t>
      </w:r>
      <w:r>
        <w:rPr>
          <w:spacing w:val="-4"/>
        </w:rPr>
        <w:t>collected</w:t>
      </w:r>
      <w:r>
        <w:rPr>
          <w:spacing w:val="-12"/>
        </w:rPr>
        <w:t> </w:t>
      </w:r>
      <w:r>
        <w:rPr>
          <w:spacing w:val="-4"/>
        </w:rPr>
        <w:t>for</w:t>
      </w:r>
      <w:r>
        <w:rPr>
          <w:spacing w:val="-12"/>
        </w:rPr>
        <w:t> </w:t>
      </w:r>
      <w:r>
        <w:rPr>
          <w:spacing w:val="-4"/>
        </w:rPr>
        <w:t>these</w:t>
      </w:r>
      <w:r>
        <w:rPr>
          <w:spacing w:val="-10"/>
        </w:rPr>
        <w:t> </w:t>
      </w:r>
      <w:r>
        <w:rPr>
          <w:spacing w:val="-4"/>
        </w:rPr>
        <w:t>entities.</w:t>
      </w:r>
    </w:p>
    <w:p>
      <w:pPr>
        <w:pStyle w:val="BodyText"/>
        <w:spacing w:before="149"/>
      </w:pPr>
      <w:r>
        <w:rPr>
          <w:w w:val="90"/>
        </w:rPr>
        <w:t>In</w:t>
      </w:r>
      <w:r>
        <w:rPr>
          <w:spacing w:val="-5"/>
          <w:w w:val="90"/>
        </w:rPr>
        <w:t> </w:t>
      </w:r>
      <w:r>
        <w:rPr>
          <w:w w:val="90"/>
        </w:rPr>
        <w:t>summary,</w:t>
      </w:r>
      <w:r>
        <w:rPr>
          <w:spacing w:val="-6"/>
          <w:w w:val="90"/>
        </w:rPr>
        <w:t> </w:t>
      </w:r>
      <w:r>
        <w:rPr>
          <w:w w:val="90"/>
        </w:rPr>
        <w:t>the</w:t>
      </w:r>
      <w:r>
        <w:rPr>
          <w:spacing w:val="-4"/>
          <w:w w:val="90"/>
        </w:rPr>
        <w:t> </w:t>
      </w:r>
      <w:r>
        <w:rPr>
          <w:w w:val="90"/>
        </w:rPr>
        <w:t>EJI</w:t>
      </w:r>
      <w:r>
        <w:rPr>
          <w:spacing w:val="-7"/>
          <w:w w:val="90"/>
        </w:rPr>
        <w:t> </w:t>
      </w:r>
      <w:r>
        <w:rPr>
          <w:w w:val="90"/>
        </w:rPr>
        <w:t>is</w:t>
      </w:r>
      <w:r>
        <w:rPr>
          <w:spacing w:val="-3"/>
          <w:w w:val="90"/>
        </w:rPr>
        <w:t> </w:t>
      </w:r>
      <w:r>
        <w:rPr>
          <w:b/>
          <w:w w:val="90"/>
        </w:rPr>
        <w:t>not</w:t>
      </w:r>
      <w:r>
        <w:rPr>
          <w:b/>
          <w:spacing w:val="-3"/>
          <w:w w:val="90"/>
        </w:rPr>
        <w:t> </w:t>
      </w:r>
      <w:r>
        <w:rPr>
          <w:w w:val="90"/>
        </w:rPr>
        <w:t>intended</w:t>
      </w:r>
      <w:r>
        <w:rPr>
          <w:spacing w:val="-3"/>
          <w:w w:val="90"/>
        </w:rPr>
        <w:t> </w:t>
      </w:r>
      <w:r>
        <w:rPr>
          <w:w w:val="90"/>
        </w:rPr>
        <w:t>as</w:t>
      </w:r>
      <w:r>
        <w:rPr>
          <w:spacing w:val="-6"/>
          <w:w w:val="90"/>
        </w:rPr>
        <w:t> </w:t>
      </w:r>
      <w:r>
        <w:rPr>
          <w:w w:val="90"/>
        </w:rPr>
        <w:t>the</w:t>
      </w:r>
      <w:r>
        <w:rPr>
          <w:spacing w:val="-4"/>
          <w:w w:val="90"/>
        </w:rPr>
        <w:t> </w:t>
      </w:r>
      <w:r>
        <w:rPr>
          <w:spacing w:val="-2"/>
          <w:w w:val="90"/>
        </w:rPr>
        <w:t>following:</w:t>
      </w:r>
    </w:p>
    <w:p>
      <w:pPr>
        <w:pStyle w:val="ListParagraph"/>
        <w:numPr>
          <w:ilvl w:val="0"/>
          <w:numId w:val="3"/>
        </w:numPr>
        <w:tabs>
          <w:tab w:pos="840" w:val="left" w:leader="none"/>
          <w:tab w:pos="841" w:val="left" w:leader="none"/>
        </w:tabs>
        <w:spacing w:line="240" w:lineRule="auto" w:before="214" w:after="0"/>
        <w:ind w:left="840" w:right="0" w:hanging="361"/>
        <w:jc w:val="left"/>
        <w:rPr>
          <w:sz w:val="24"/>
        </w:rPr>
      </w:pPr>
      <w:r>
        <w:rPr>
          <w:w w:val="90"/>
          <w:sz w:val="24"/>
        </w:rPr>
        <w:t>A</w:t>
      </w:r>
      <w:r>
        <w:rPr>
          <w:spacing w:val="-1"/>
          <w:sz w:val="24"/>
        </w:rPr>
        <w:t> </w:t>
      </w:r>
      <w:r>
        <w:rPr>
          <w:w w:val="90"/>
          <w:sz w:val="24"/>
        </w:rPr>
        <w:t>definitive</w:t>
      </w:r>
      <w:r>
        <w:rPr>
          <w:spacing w:val="-3"/>
          <w:sz w:val="24"/>
        </w:rPr>
        <w:t> </w:t>
      </w:r>
      <w:r>
        <w:rPr>
          <w:w w:val="90"/>
          <w:sz w:val="24"/>
        </w:rPr>
        <w:t>tool</w:t>
      </w:r>
      <w:r>
        <w:rPr>
          <w:spacing w:val="-3"/>
          <w:sz w:val="24"/>
        </w:rPr>
        <w:t> </w:t>
      </w:r>
      <w:r>
        <w:rPr>
          <w:w w:val="90"/>
          <w:sz w:val="24"/>
        </w:rPr>
        <w:t>for</w:t>
      </w:r>
      <w:r>
        <w:rPr>
          <w:spacing w:val="-1"/>
          <w:sz w:val="24"/>
        </w:rPr>
        <w:t> </w:t>
      </w:r>
      <w:r>
        <w:rPr>
          <w:w w:val="90"/>
          <w:sz w:val="24"/>
        </w:rPr>
        <w:t>labeling</w:t>
      </w:r>
      <w:r>
        <w:rPr>
          <w:spacing w:val="-1"/>
          <w:sz w:val="24"/>
        </w:rPr>
        <w:t> </w:t>
      </w:r>
      <w:r>
        <w:rPr>
          <w:w w:val="90"/>
          <w:sz w:val="24"/>
        </w:rPr>
        <w:t>“EJ</w:t>
      </w:r>
      <w:r>
        <w:rPr>
          <w:spacing w:val="-4"/>
          <w:sz w:val="24"/>
        </w:rPr>
        <w:t> </w:t>
      </w:r>
      <w:r>
        <w:rPr>
          <w:w w:val="90"/>
          <w:sz w:val="24"/>
        </w:rPr>
        <w:t>Communities”</w:t>
      </w:r>
      <w:r>
        <w:rPr>
          <w:spacing w:val="1"/>
          <w:sz w:val="24"/>
        </w:rPr>
        <w:t> </w:t>
      </w:r>
      <w:r>
        <w:rPr>
          <w:w w:val="90"/>
          <w:sz w:val="24"/>
        </w:rPr>
        <w:t>or</w:t>
      </w:r>
      <w:r>
        <w:rPr>
          <w:spacing w:val="-7"/>
          <w:sz w:val="24"/>
        </w:rPr>
        <w:t> </w:t>
      </w:r>
      <w:r>
        <w:rPr>
          <w:w w:val="90"/>
          <w:sz w:val="24"/>
        </w:rPr>
        <w:t>characterizing</w:t>
      </w:r>
      <w:r>
        <w:rPr>
          <w:spacing w:val="-3"/>
          <w:sz w:val="24"/>
        </w:rPr>
        <w:t> </w:t>
      </w:r>
      <w:r>
        <w:rPr>
          <w:w w:val="90"/>
          <w:sz w:val="24"/>
        </w:rPr>
        <w:t>all</w:t>
      </w:r>
      <w:r>
        <w:rPr>
          <w:spacing w:val="-1"/>
          <w:sz w:val="24"/>
        </w:rPr>
        <w:t> </w:t>
      </w:r>
      <w:r>
        <w:rPr>
          <w:w w:val="90"/>
          <w:sz w:val="24"/>
        </w:rPr>
        <w:t>EJ</w:t>
      </w:r>
      <w:r>
        <w:rPr>
          <w:spacing w:val="-3"/>
          <w:sz w:val="24"/>
        </w:rPr>
        <w:t> </w:t>
      </w:r>
      <w:r>
        <w:rPr>
          <w:spacing w:val="-2"/>
          <w:w w:val="90"/>
          <w:sz w:val="24"/>
        </w:rPr>
        <w:t>issues</w:t>
      </w:r>
    </w:p>
    <w:p>
      <w:pPr>
        <w:pStyle w:val="ListParagraph"/>
        <w:numPr>
          <w:ilvl w:val="0"/>
          <w:numId w:val="3"/>
        </w:numPr>
        <w:tabs>
          <w:tab w:pos="840" w:val="left" w:leader="none"/>
          <w:tab w:pos="841" w:val="left" w:leader="none"/>
        </w:tabs>
        <w:spacing w:line="240" w:lineRule="auto" w:before="28" w:after="0"/>
        <w:ind w:left="840" w:right="0" w:hanging="361"/>
        <w:jc w:val="left"/>
        <w:rPr>
          <w:sz w:val="24"/>
        </w:rPr>
      </w:pPr>
      <w:r>
        <w:rPr>
          <w:spacing w:val="-8"/>
          <w:sz w:val="24"/>
        </w:rPr>
        <w:t>A</w:t>
      </w:r>
      <w:r>
        <w:rPr>
          <w:spacing w:val="-1"/>
          <w:sz w:val="24"/>
        </w:rPr>
        <w:t> </w:t>
      </w:r>
      <w:r>
        <w:rPr>
          <w:spacing w:val="-8"/>
          <w:sz w:val="24"/>
        </w:rPr>
        <w:t>full</w:t>
      </w:r>
      <w:r>
        <w:rPr>
          <w:spacing w:val="-1"/>
          <w:sz w:val="24"/>
        </w:rPr>
        <w:t> </w:t>
      </w:r>
      <w:r>
        <w:rPr>
          <w:spacing w:val="-8"/>
          <w:sz w:val="24"/>
        </w:rPr>
        <w:t>representation</w:t>
      </w:r>
      <w:r>
        <w:rPr>
          <w:spacing w:val="1"/>
          <w:sz w:val="24"/>
        </w:rPr>
        <w:t> </w:t>
      </w:r>
      <w:r>
        <w:rPr>
          <w:spacing w:val="-8"/>
          <w:sz w:val="24"/>
        </w:rPr>
        <w:t>of</w:t>
      </w:r>
      <w:r>
        <w:rPr>
          <w:spacing w:val="1"/>
          <w:sz w:val="24"/>
        </w:rPr>
        <w:t> </w:t>
      </w:r>
      <w:r>
        <w:rPr>
          <w:spacing w:val="-8"/>
          <w:sz w:val="24"/>
        </w:rPr>
        <w:t>current</w:t>
      </w:r>
      <w:r>
        <w:rPr>
          <w:spacing w:val="-2"/>
          <w:sz w:val="24"/>
        </w:rPr>
        <w:t> </w:t>
      </w:r>
      <w:r>
        <w:rPr>
          <w:spacing w:val="-8"/>
          <w:sz w:val="24"/>
        </w:rPr>
        <w:t>or</w:t>
      </w:r>
      <w:r>
        <w:rPr>
          <w:spacing w:val="-3"/>
          <w:sz w:val="24"/>
        </w:rPr>
        <w:t> </w:t>
      </w:r>
      <w:r>
        <w:rPr>
          <w:spacing w:val="-8"/>
          <w:sz w:val="24"/>
        </w:rPr>
        <w:t>future</w:t>
      </w:r>
      <w:r>
        <w:rPr>
          <w:spacing w:val="3"/>
          <w:sz w:val="24"/>
        </w:rPr>
        <w:t> </w:t>
      </w:r>
      <w:r>
        <w:rPr>
          <w:spacing w:val="-8"/>
          <w:sz w:val="24"/>
        </w:rPr>
        <w:t>social,</w:t>
      </w:r>
      <w:r>
        <w:rPr>
          <w:sz w:val="24"/>
        </w:rPr>
        <w:t> </w:t>
      </w:r>
      <w:r>
        <w:rPr>
          <w:spacing w:val="-8"/>
          <w:sz w:val="24"/>
        </w:rPr>
        <w:t>environmental,</w:t>
      </w:r>
      <w:r>
        <w:rPr>
          <w:spacing w:val="-1"/>
          <w:sz w:val="24"/>
        </w:rPr>
        <w:t> </w:t>
      </w:r>
      <w:r>
        <w:rPr>
          <w:spacing w:val="-8"/>
          <w:sz w:val="24"/>
        </w:rPr>
        <w:t>or</w:t>
      </w:r>
      <w:r>
        <w:rPr>
          <w:spacing w:val="-3"/>
          <w:sz w:val="24"/>
        </w:rPr>
        <w:t> </w:t>
      </w:r>
      <w:r>
        <w:rPr>
          <w:spacing w:val="-8"/>
          <w:sz w:val="24"/>
        </w:rPr>
        <w:t>health</w:t>
      </w:r>
      <w:r>
        <w:rPr>
          <w:spacing w:val="-3"/>
          <w:sz w:val="24"/>
        </w:rPr>
        <w:t> </w:t>
      </w:r>
      <w:r>
        <w:rPr>
          <w:spacing w:val="-8"/>
          <w:sz w:val="24"/>
        </w:rPr>
        <w:t>characteristics</w:t>
      </w:r>
    </w:p>
    <w:p>
      <w:pPr>
        <w:pStyle w:val="ListParagraph"/>
        <w:numPr>
          <w:ilvl w:val="0"/>
          <w:numId w:val="3"/>
        </w:numPr>
        <w:tabs>
          <w:tab w:pos="840" w:val="left" w:leader="none"/>
          <w:tab w:pos="841" w:val="left" w:leader="none"/>
        </w:tabs>
        <w:spacing w:line="240" w:lineRule="auto" w:before="29" w:after="0"/>
        <w:ind w:left="840" w:right="0" w:hanging="361"/>
        <w:jc w:val="left"/>
        <w:rPr>
          <w:sz w:val="24"/>
        </w:rPr>
      </w:pPr>
      <w:r>
        <w:rPr>
          <w:w w:val="90"/>
          <w:sz w:val="24"/>
        </w:rPr>
        <w:t>A</w:t>
      </w:r>
      <w:r>
        <w:rPr>
          <w:spacing w:val="5"/>
          <w:sz w:val="24"/>
        </w:rPr>
        <w:t> </w:t>
      </w:r>
      <w:r>
        <w:rPr>
          <w:w w:val="90"/>
          <w:sz w:val="24"/>
        </w:rPr>
        <w:t>representation</w:t>
      </w:r>
      <w:r>
        <w:rPr>
          <w:spacing w:val="4"/>
          <w:sz w:val="24"/>
        </w:rPr>
        <w:t> </w:t>
      </w:r>
      <w:r>
        <w:rPr>
          <w:w w:val="90"/>
          <w:sz w:val="24"/>
        </w:rPr>
        <w:t>of</w:t>
      </w:r>
      <w:r>
        <w:rPr>
          <w:spacing w:val="4"/>
          <w:sz w:val="24"/>
        </w:rPr>
        <w:t> </w:t>
      </w:r>
      <w:r>
        <w:rPr>
          <w:w w:val="90"/>
          <w:sz w:val="24"/>
        </w:rPr>
        <w:t>risk</w:t>
      </w:r>
      <w:r>
        <w:rPr>
          <w:spacing w:val="2"/>
          <w:sz w:val="24"/>
        </w:rPr>
        <w:t> </w:t>
      </w:r>
      <w:r>
        <w:rPr>
          <w:w w:val="90"/>
          <w:sz w:val="24"/>
        </w:rPr>
        <w:t>or</w:t>
      </w:r>
      <w:r>
        <w:rPr>
          <w:spacing w:val="6"/>
          <w:sz w:val="24"/>
        </w:rPr>
        <w:t> </w:t>
      </w:r>
      <w:r>
        <w:rPr>
          <w:w w:val="90"/>
          <w:sz w:val="24"/>
        </w:rPr>
        <w:t>exposure</w:t>
      </w:r>
      <w:r>
        <w:rPr>
          <w:spacing w:val="3"/>
          <w:sz w:val="24"/>
        </w:rPr>
        <w:t> </w:t>
      </w:r>
      <w:r>
        <w:rPr>
          <w:w w:val="90"/>
          <w:sz w:val="24"/>
        </w:rPr>
        <w:t>for</w:t>
      </w:r>
      <w:r>
        <w:rPr>
          <w:spacing w:val="2"/>
          <w:sz w:val="24"/>
        </w:rPr>
        <w:t> </w:t>
      </w:r>
      <w:r>
        <w:rPr>
          <w:w w:val="90"/>
          <w:sz w:val="24"/>
        </w:rPr>
        <w:t>a</w:t>
      </w:r>
      <w:r>
        <w:rPr>
          <w:spacing w:val="6"/>
          <w:sz w:val="24"/>
        </w:rPr>
        <w:t> </w:t>
      </w:r>
      <w:r>
        <w:rPr>
          <w:w w:val="90"/>
          <w:sz w:val="24"/>
        </w:rPr>
        <w:t>given</w:t>
      </w:r>
      <w:r>
        <w:rPr>
          <w:spacing w:val="7"/>
          <w:sz w:val="24"/>
        </w:rPr>
        <w:t> </w:t>
      </w:r>
      <w:r>
        <w:rPr>
          <w:w w:val="90"/>
          <w:sz w:val="24"/>
        </w:rPr>
        <w:t>community</w:t>
      </w:r>
      <w:r>
        <w:rPr>
          <w:spacing w:val="4"/>
          <w:sz w:val="24"/>
        </w:rPr>
        <w:t> </w:t>
      </w:r>
      <w:r>
        <w:rPr>
          <w:w w:val="90"/>
          <w:sz w:val="24"/>
        </w:rPr>
        <w:t>or</w:t>
      </w:r>
      <w:r>
        <w:rPr>
          <w:spacing w:val="3"/>
          <w:sz w:val="24"/>
        </w:rPr>
        <w:t> </w:t>
      </w:r>
      <w:r>
        <w:rPr>
          <w:spacing w:val="-4"/>
          <w:w w:val="90"/>
          <w:sz w:val="24"/>
        </w:rPr>
        <w:t>area</w:t>
      </w:r>
    </w:p>
    <w:p>
      <w:pPr>
        <w:pStyle w:val="BodyText"/>
        <w:ind w:left="0"/>
        <w:rPr>
          <w:sz w:val="30"/>
        </w:rPr>
      </w:pPr>
    </w:p>
    <w:p>
      <w:pPr>
        <w:pStyle w:val="Heading2"/>
        <w:spacing w:before="210"/>
      </w:pPr>
      <w:bookmarkStart w:name="Next Steps for the EJI " w:id="19"/>
      <w:bookmarkEnd w:id="19"/>
      <w:r>
        <w:rPr/>
      </w:r>
      <w:bookmarkStart w:name="_bookmark9" w:id="20"/>
      <w:bookmarkEnd w:id="20"/>
      <w:r>
        <w:rPr/>
      </w:r>
      <w:r>
        <w:rPr>
          <w:color w:val="2E5395"/>
          <w:w w:val="90"/>
        </w:rPr>
        <w:t>Next</w:t>
      </w:r>
      <w:r>
        <w:rPr>
          <w:color w:val="2E5395"/>
          <w:spacing w:val="-5"/>
          <w:w w:val="90"/>
        </w:rPr>
        <w:t> </w:t>
      </w:r>
      <w:r>
        <w:rPr>
          <w:color w:val="2E5395"/>
          <w:w w:val="90"/>
        </w:rPr>
        <w:t>Steps</w:t>
      </w:r>
      <w:r>
        <w:rPr>
          <w:color w:val="2E5395"/>
          <w:spacing w:val="-5"/>
          <w:w w:val="90"/>
        </w:rPr>
        <w:t> </w:t>
      </w:r>
      <w:r>
        <w:rPr>
          <w:color w:val="2E5395"/>
          <w:w w:val="90"/>
        </w:rPr>
        <w:t>for</w:t>
      </w:r>
      <w:r>
        <w:rPr>
          <w:color w:val="2E5395"/>
          <w:spacing w:val="-5"/>
          <w:w w:val="90"/>
        </w:rPr>
        <w:t> </w:t>
      </w:r>
      <w:r>
        <w:rPr>
          <w:color w:val="2E5395"/>
          <w:w w:val="90"/>
        </w:rPr>
        <w:t>the</w:t>
      </w:r>
      <w:r>
        <w:rPr>
          <w:color w:val="2E5395"/>
          <w:spacing w:val="-2"/>
          <w:w w:val="90"/>
        </w:rPr>
        <w:t> </w:t>
      </w:r>
      <w:r>
        <w:rPr>
          <w:color w:val="2E5395"/>
          <w:spacing w:val="-5"/>
          <w:w w:val="90"/>
        </w:rPr>
        <w:t>EJI</w:t>
      </w:r>
    </w:p>
    <w:p>
      <w:pPr>
        <w:pStyle w:val="BodyText"/>
        <w:spacing w:line="273" w:lineRule="auto" w:before="42"/>
        <w:ind w:right="479"/>
      </w:pPr>
      <w:r>
        <w:rPr>
          <w:spacing w:val="-6"/>
        </w:rPr>
        <w:t>Going</w:t>
      </w:r>
      <w:r>
        <w:rPr>
          <w:spacing w:val="-12"/>
        </w:rPr>
        <w:t> </w:t>
      </w:r>
      <w:r>
        <w:rPr>
          <w:spacing w:val="-6"/>
        </w:rPr>
        <w:t>forward,</w:t>
      </w:r>
      <w:r>
        <w:rPr>
          <w:spacing w:val="-14"/>
        </w:rPr>
        <w:t> </w:t>
      </w:r>
      <w:r>
        <w:rPr>
          <w:spacing w:val="-6"/>
        </w:rPr>
        <w:t>the</w:t>
      </w:r>
      <w:r>
        <w:rPr>
          <w:spacing w:val="-11"/>
        </w:rPr>
        <w:t> </w:t>
      </w:r>
      <w:r>
        <w:rPr>
          <w:spacing w:val="-6"/>
        </w:rPr>
        <w:t>EJI</w:t>
      </w:r>
      <w:r>
        <w:rPr>
          <w:spacing w:val="-15"/>
        </w:rPr>
        <w:t> </w:t>
      </w:r>
      <w:r>
        <w:rPr>
          <w:spacing w:val="-6"/>
        </w:rPr>
        <w:t>will</w:t>
      </w:r>
      <w:r>
        <w:rPr>
          <w:spacing w:val="-12"/>
        </w:rPr>
        <w:t> </w:t>
      </w:r>
      <w:r>
        <w:rPr>
          <w:spacing w:val="-6"/>
        </w:rPr>
        <w:t>be</w:t>
      </w:r>
      <w:r>
        <w:rPr>
          <w:spacing w:val="-14"/>
        </w:rPr>
        <w:t> </w:t>
      </w:r>
      <w:r>
        <w:rPr>
          <w:spacing w:val="-6"/>
        </w:rPr>
        <w:t>updated</w:t>
      </w:r>
      <w:r>
        <w:rPr>
          <w:spacing w:val="-13"/>
        </w:rPr>
        <w:t> </w:t>
      </w:r>
      <w:r>
        <w:rPr>
          <w:spacing w:val="-6"/>
        </w:rPr>
        <w:t>every</w:t>
      </w:r>
      <w:r>
        <w:rPr>
          <w:spacing w:val="-13"/>
        </w:rPr>
        <w:t> </w:t>
      </w:r>
      <w:r>
        <w:rPr>
          <w:spacing w:val="-6"/>
        </w:rPr>
        <w:t>other</w:t>
      </w:r>
      <w:r>
        <w:rPr>
          <w:spacing w:val="-12"/>
        </w:rPr>
        <w:t> </w:t>
      </w:r>
      <w:r>
        <w:rPr>
          <w:spacing w:val="-6"/>
        </w:rPr>
        <w:t>year</w:t>
      </w:r>
      <w:r>
        <w:rPr>
          <w:spacing w:val="-14"/>
        </w:rPr>
        <w:t> </w:t>
      </w:r>
      <w:r>
        <w:rPr>
          <w:spacing w:val="-6"/>
        </w:rPr>
        <w:t>using</w:t>
      </w:r>
      <w:r>
        <w:rPr>
          <w:spacing w:val="-14"/>
        </w:rPr>
        <w:t> </w:t>
      </w:r>
      <w:r>
        <w:rPr>
          <w:spacing w:val="-6"/>
        </w:rPr>
        <w:t>the</w:t>
      </w:r>
      <w:r>
        <w:rPr>
          <w:spacing w:val="-14"/>
        </w:rPr>
        <w:t> </w:t>
      </w:r>
      <w:r>
        <w:rPr>
          <w:spacing w:val="-6"/>
        </w:rPr>
        <w:t>most</w:t>
      </w:r>
      <w:r>
        <w:rPr>
          <w:spacing w:val="-11"/>
        </w:rPr>
        <w:t> </w:t>
      </w:r>
      <w:r>
        <w:rPr>
          <w:spacing w:val="-6"/>
        </w:rPr>
        <w:t>recent</w:t>
      </w:r>
      <w:r>
        <w:rPr>
          <w:spacing w:val="-13"/>
        </w:rPr>
        <w:t> </w:t>
      </w:r>
      <w:r>
        <w:rPr>
          <w:spacing w:val="-6"/>
        </w:rPr>
        <w:t>data</w:t>
      </w:r>
      <w:r>
        <w:rPr>
          <w:spacing w:val="-12"/>
        </w:rPr>
        <w:t> </w:t>
      </w:r>
      <w:r>
        <w:rPr>
          <w:spacing w:val="-6"/>
        </w:rPr>
        <w:t>available </w:t>
      </w:r>
      <w:r>
        <w:rPr>
          <w:w w:val="90"/>
        </w:rPr>
        <w:t>from the U.S. Census Bureau, the U.S. Environmental Protection Agency, the U.S. Mine Safety and Health Administration, and the Centers for Disease Control and Prevention. CDC/ATSDR is </w:t>
      </w:r>
      <w:r>
        <w:rPr>
          <w:spacing w:val="-8"/>
        </w:rPr>
        <w:t>committed to engaging with communities, EJ advocates, public health partners, and academic subject</w:t>
      </w:r>
      <w:r>
        <w:rPr>
          <w:spacing w:val="-10"/>
        </w:rPr>
        <w:t> </w:t>
      </w:r>
      <w:r>
        <w:rPr>
          <w:spacing w:val="-8"/>
        </w:rPr>
        <w:t>matter</w:t>
      </w:r>
      <w:r>
        <w:rPr>
          <w:spacing w:val="-11"/>
        </w:rPr>
        <w:t> </w:t>
      </w:r>
      <w:r>
        <w:rPr>
          <w:spacing w:val="-8"/>
        </w:rPr>
        <w:t>experts as</w:t>
      </w:r>
      <w:r>
        <w:rPr>
          <w:spacing w:val="-10"/>
        </w:rPr>
        <w:t> </w:t>
      </w:r>
      <w:r>
        <w:rPr>
          <w:spacing w:val="-8"/>
        </w:rPr>
        <w:t>part</w:t>
      </w:r>
      <w:r>
        <w:rPr>
          <w:spacing w:val="-10"/>
        </w:rPr>
        <w:t> </w:t>
      </w:r>
      <w:r>
        <w:rPr>
          <w:spacing w:val="-8"/>
        </w:rPr>
        <w:t>of the</w:t>
      </w:r>
      <w:r>
        <w:rPr>
          <w:spacing w:val="-9"/>
        </w:rPr>
        <w:t> </w:t>
      </w:r>
      <w:r>
        <w:rPr>
          <w:spacing w:val="-8"/>
        </w:rPr>
        <w:t>development and</w:t>
      </w:r>
      <w:r>
        <w:rPr>
          <w:spacing w:val="-11"/>
        </w:rPr>
        <w:t> </w:t>
      </w:r>
      <w:r>
        <w:rPr>
          <w:spacing w:val="-8"/>
        </w:rPr>
        <w:t>improvement of</w:t>
      </w:r>
      <w:r>
        <w:rPr>
          <w:spacing w:val="-10"/>
        </w:rPr>
        <w:t> </w:t>
      </w:r>
      <w:r>
        <w:rPr>
          <w:spacing w:val="-8"/>
        </w:rPr>
        <w:t>this</w:t>
      </w:r>
      <w:r>
        <w:rPr>
          <w:spacing w:val="-9"/>
        </w:rPr>
        <w:t> </w:t>
      </w:r>
      <w:r>
        <w:rPr>
          <w:spacing w:val="-8"/>
        </w:rPr>
        <w:t>tool.</w:t>
      </w:r>
      <w:r>
        <w:rPr>
          <w:spacing w:val="-9"/>
        </w:rPr>
        <w:t> </w:t>
      </w:r>
      <w:r>
        <w:rPr>
          <w:spacing w:val="-8"/>
        </w:rPr>
        <w:t>The</w:t>
      </w:r>
      <w:r>
        <w:rPr>
          <w:spacing w:val="-11"/>
        </w:rPr>
        <w:t> </w:t>
      </w:r>
      <w:r>
        <w:rPr>
          <w:spacing w:val="-8"/>
        </w:rPr>
        <w:t>EJI</w:t>
      </w:r>
      <w:r>
        <w:rPr>
          <w:spacing w:val="-9"/>
        </w:rPr>
        <w:t> </w:t>
      </w:r>
      <w:r>
        <w:rPr>
          <w:spacing w:val="-8"/>
        </w:rPr>
        <w:t>will</w:t>
      </w:r>
      <w:r>
        <w:rPr>
          <w:spacing w:val="-11"/>
        </w:rPr>
        <w:t> </w:t>
      </w:r>
      <w:r>
        <w:rPr>
          <w:spacing w:val="-8"/>
        </w:rPr>
        <w:t>be </w:t>
      </w:r>
      <w:r>
        <w:rPr>
          <w:spacing w:val="-6"/>
        </w:rPr>
        <w:t>presented</w:t>
      </w:r>
      <w:r>
        <w:rPr>
          <w:spacing w:val="-12"/>
        </w:rPr>
        <w:t> </w:t>
      </w:r>
      <w:r>
        <w:rPr>
          <w:spacing w:val="-6"/>
        </w:rPr>
        <w:t>to</w:t>
      </w:r>
      <w:r>
        <w:rPr>
          <w:spacing w:val="-10"/>
        </w:rPr>
        <w:t> </w:t>
      </w:r>
      <w:r>
        <w:rPr>
          <w:spacing w:val="-6"/>
        </w:rPr>
        <w:t>a</w:t>
      </w:r>
      <w:r>
        <w:rPr>
          <w:spacing w:val="-12"/>
        </w:rPr>
        <w:t> </w:t>
      </w:r>
      <w:r>
        <w:rPr>
          <w:spacing w:val="-6"/>
        </w:rPr>
        <w:t>wide</w:t>
      </w:r>
      <w:r>
        <w:rPr>
          <w:spacing w:val="-10"/>
        </w:rPr>
        <w:t> </w:t>
      </w:r>
      <w:r>
        <w:rPr>
          <w:spacing w:val="-6"/>
        </w:rPr>
        <w:t>array</w:t>
      </w:r>
      <w:r>
        <w:rPr>
          <w:spacing w:val="-11"/>
        </w:rPr>
        <w:t> </w:t>
      </w:r>
      <w:r>
        <w:rPr>
          <w:spacing w:val="-6"/>
        </w:rPr>
        <w:t>of interested</w:t>
      </w:r>
      <w:r>
        <w:rPr>
          <w:spacing w:val="-11"/>
        </w:rPr>
        <w:t> </w:t>
      </w:r>
      <w:r>
        <w:rPr>
          <w:spacing w:val="-6"/>
        </w:rPr>
        <w:t>parties</w:t>
      </w:r>
      <w:r>
        <w:rPr>
          <w:spacing w:val="-12"/>
        </w:rPr>
        <w:t> </w:t>
      </w:r>
      <w:r>
        <w:rPr>
          <w:spacing w:val="-6"/>
        </w:rPr>
        <w:t>to</w:t>
      </w:r>
      <w:r>
        <w:rPr>
          <w:spacing w:val="-12"/>
        </w:rPr>
        <w:t> </w:t>
      </w:r>
      <w:r>
        <w:rPr>
          <w:spacing w:val="-6"/>
        </w:rPr>
        <w:t>gather</w:t>
      </w:r>
      <w:r>
        <w:rPr>
          <w:spacing w:val="-10"/>
        </w:rPr>
        <w:t> </w:t>
      </w:r>
      <w:r>
        <w:rPr>
          <w:spacing w:val="-6"/>
        </w:rPr>
        <w:t>comments</w:t>
      </w:r>
      <w:r>
        <w:rPr>
          <w:spacing w:val="-11"/>
        </w:rPr>
        <w:t> </w:t>
      </w:r>
      <w:r>
        <w:rPr>
          <w:spacing w:val="-6"/>
        </w:rPr>
        <w:t>on</w:t>
      </w:r>
      <w:r>
        <w:rPr>
          <w:spacing w:val="-8"/>
        </w:rPr>
        <w:t> </w:t>
      </w:r>
      <w:r>
        <w:rPr>
          <w:spacing w:val="-6"/>
        </w:rPr>
        <w:t>index</w:t>
      </w:r>
      <w:r>
        <w:rPr>
          <w:spacing w:val="-10"/>
        </w:rPr>
        <w:t> </w:t>
      </w:r>
      <w:r>
        <w:rPr>
          <w:spacing w:val="-6"/>
        </w:rPr>
        <w:t>construction and </w:t>
      </w:r>
      <w:r>
        <w:rPr>
          <w:spacing w:val="-8"/>
        </w:rPr>
        <w:t>presentation. Comments and recommendations received during this community engagement </w:t>
      </w:r>
      <w:r>
        <w:rPr>
          <w:spacing w:val="-6"/>
        </w:rPr>
        <w:t>process</w:t>
      </w:r>
      <w:r>
        <w:rPr>
          <w:spacing w:val="-8"/>
        </w:rPr>
        <w:t> </w:t>
      </w:r>
      <w:r>
        <w:rPr>
          <w:spacing w:val="-6"/>
        </w:rPr>
        <w:t>will</w:t>
      </w:r>
      <w:r>
        <w:rPr>
          <w:spacing w:val="-8"/>
        </w:rPr>
        <w:t> </w:t>
      </w:r>
      <w:r>
        <w:rPr>
          <w:spacing w:val="-6"/>
        </w:rPr>
        <w:t>be</w:t>
      </w:r>
      <w:r>
        <w:rPr>
          <w:spacing w:val="-8"/>
        </w:rPr>
        <w:t> </w:t>
      </w:r>
      <w:r>
        <w:rPr>
          <w:spacing w:val="-6"/>
        </w:rPr>
        <w:t>addressed</w:t>
      </w:r>
      <w:r>
        <w:rPr>
          <w:spacing w:val="-7"/>
        </w:rPr>
        <w:t> </w:t>
      </w:r>
      <w:r>
        <w:rPr>
          <w:spacing w:val="-6"/>
        </w:rPr>
        <w:t>within</w:t>
      </w:r>
      <w:r>
        <w:rPr>
          <w:spacing w:val="-10"/>
        </w:rPr>
        <w:t> </w:t>
      </w:r>
      <w:r>
        <w:rPr>
          <w:spacing w:val="-6"/>
        </w:rPr>
        <w:t>the</w:t>
      </w:r>
      <w:r>
        <w:rPr>
          <w:spacing w:val="-10"/>
        </w:rPr>
        <w:t> </w:t>
      </w:r>
      <w:r>
        <w:rPr>
          <w:spacing w:val="-6"/>
        </w:rPr>
        <w:t>documentation of</w:t>
      </w:r>
      <w:r>
        <w:rPr>
          <w:spacing w:val="-9"/>
        </w:rPr>
        <w:t> </w:t>
      </w:r>
      <w:r>
        <w:rPr>
          <w:spacing w:val="-6"/>
        </w:rPr>
        <w:t>the</w:t>
      </w:r>
      <w:r>
        <w:rPr>
          <w:spacing w:val="-10"/>
        </w:rPr>
        <w:t> </w:t>
      </w:r>
      <w:r>
        <w:rPr>
          <w:spacing w:val="-6"/>
        </w:rPr>
        <w:t>next</w:t>
      </w:r>
      <w:r>
        <w:rPr>
          <w:spacing w:val="-7"/>
        </w:rPr>
        <w:t> </w:t>
      </w:r>
      <w:r>
        <w:rPr>
          <w:spacing w:val="-6"/>
        </w:rPr>
        <w:t>iteration</w:t>
      </w:r>
      <w:r>
        <w:rPr>
          <w:spacing w:val="-11"/>
        </w:rPr>
        <w:t> </w:t>
      </w:r>
      <w:r>
        <w:rPr>
          <w:spacing w:val="-6"/>
        </w:rPr>
        <w:t>of</w:t>
      </w:r>
      <w:r>
        <w:rPr>
          <w:spacing w:val="-9"/>
        </w:rPr>
        <w:t> </w:t>
      </w:r>
      <w:r>
        <w:rPr>
          <w:spacing w:val="-6"/>
        </w:rPr>
        <w:t>the EJI</w:t>
      </w:r>
      <w:r>
        <w:rPr>
          <w:spacing w:val="-8"/>
        </w:rPr>
        <w:t> </w:t>
      </w:r>
      <w:r>
        <w:rPr>
          <w:spacing w:val="-6"/>
        </w:rPr>
        <w:t>and </w:t>
      </w:r>
      <w:r>
        <w:rPr>
          <w:spacing w:val="-8"/>
        </w:rPr>
        <w:t>recommended changes will be made where feasible and appropriate. For more information on</w:t>
      </w:r>
    </w:p>
    <w:p>
      <w:pPr>
        <w:spacing w:after="0" w:line="273" w:lineRule="auto"/>
        <w:sectPr>
          <w:pgSz w:w="12240" w:h="15840"/>
          <w:pgMar w:header="0" w:footer="1185" w:top="1400" w:bottom="1400" w:left="1320" w:right="960"/>
        </w:sectPr>
      </w:pPr>
    </w:p>
    <w:p>
      <w:pPr>
        <w:pStyle w:val="BodyText"/>
        <w:spacing w:line="276" w:lineRule="auto" w:before="43"/>
      </w:pPr>
      <w:r>
        <w:rPr>
          <w:w w:val="90"/>
        </w:rPr>
        <w:t>how to provide feedback and engage with the EJI team, please visit us at </w:t>
      </w:r>
      <w:hyperlink r:id="rId8">
        <w:r>
          <w:rPr>
            <w:color w:val="0562C1"/>
            <w:spacing w:val="-2"/>
            <w:u w:val="single" w:color="0562C1"/>
          </w:rPr>
          <w:t>https://www.atsdr.cdc.gov/placeandhealth/eji/index.html</w:t>
        </w:r>
      </w:hyperlink>
      <w:r>
        <w:rPr>
          <w:color w:val="0562C1"/>
          <w:spacing w:val="-2"/>
          <w:u w:val="single" w:color="0562C1"/>
        </w:rPr>
        <w:t>.</w:t>
      </w:r>
    </w:p>
    <w:p>
      <w:pPr>
        <w:pStyle w:val="BodyText"/>
        <w:ind w:left="0"/>
      </w:pPr>
    </w:p>
    <w:p>
      <w:pPr>
        <w:pStyle w:val="BodyText"/>
        <w:ind w:left="0"/>
      </w:pPr>
    </w:p>
    <w:p>
      <w:pPr>
        <w:pStyle w:val="Heading1"/>
        <w:spacing w:before="164"/>
      </w:pPr>
      <w:bookmarkStart w:name="Methods  " w:id="21"/>
      <w:bookmarkEnd w:id="21"/>
      <w:r>
        <w:rPr/>
      </w:r>
      <w:bookmarkStart w:name="_bookmark10" w:id="22"/>
      <w:bookmarkEnd w:id="22"/>
      <w:r>
        <w:rPr/>
      </w:r>
      <w:r>
        <w:rPr>
          <w:color w:val="2E5395"/>
          <w:spacing w:val="-2"/>
        </w:rPr>
        <w:t>Methods</w:t>
      </w:r>
    </w:p>
    <w:p>
      <w:pPr>
        <w:pStyle w:val="Heading2"/>
        <w:spacing w:before="94"/>
      </w:pPr>
      <w:bookmarkStart w:name="EJI Model " w:id="23"/>
      <w:bookmarkEnd w:id="23"/>
      <w:r>
        <w:rPr/>
      </w:r>
      <w:bookmarkStart w:name="_bookmark11" w:id="24"/>
      <w:bookmarkEnd w:id="24"/>
      <w:r>
        <w:rPr/>
      </w:r>
      <w:r>
        <w:rPr>
          <w:color w:val="2E5395"/>
          <w:w w:val="70"/>
        </w:rPr>
        <w:t>EJI</w:t>
      </w:r>
      <w:r>
        <w:rPr>
          <w:color w:val="2E5395"/>
          <w:spacing w:val="-1"/>
          <w:w w:val="90"/>
        </w:rPr>
        <w:t> </w:t>
      </w:r>
      <w:r>
        <w:rPr>
          <w:color w:val="2E5395"/>
          <w:spacing w:val="-2"/>
          <w:w w:val="90"/>
        </w:rPr>
        <w:t>Model</w:t>
      </w:r>
    </w:p>
    <w:p>
      <w:pPr>
        <w:pStyle w:val="BodyText"/>
        <w:spacing w:line="276" w:lineRule="auto" w:before="41"/>
        <w:ind w:right="633"/>
      </w:pPr>
      <w:r>
        <w:rPr>
          <w:spacing w:val="-8"/>
        </w:rPr>
        <w:t>The EJI model incorporates place-based measurements of factors related to distributive and </w:t>
      </w:r>
      <w:r>
        <w:rPr>
          <w:spacing w:val="-6"/>
        </w:rPr>
        <w:t>procedural</w:t>
      </w:r>
      <w:r>
        <w:rPr>
          <w:spacing w:val="-8"/>
        </w:rPr>
        <w:t> </w:t>
      </w:r>
      <w:r>
        <w:rPr>
          <w:spacing w:val="-6"/>
        </w:rPr>
        <w:t>justice</w:t>
      </w:r>
      <w:r>
        <w:rPr>
          <w:spacing w:val="-10"/>
        </w:rPr>
        <w:t> </w:t>
      </w:r>
      <w:r>
        <w:rPr>
          <w:spacing w:val="-6"/>
        </w:rPr>
        <w:t>and</w:t>
      </w:r>
      <w:r>
        <w:rPr>
          <w:spacing w:val="-10"/>
        </w:rPr>
        <w:t> </w:t>
      </w:r>
      <w:r>
        <w:rPr>
          <w:spacing w:val="-6"/>
        </w:rPr>
        <w:t>to</w:t>
      </w:r>
      <w:r>
        <w:rPr>
          <w:spacing w:val="-10"/>
        </w:rPr>
        <w:t> </w:t>
      </w:r>
      <w:r>
        <w:rPr>
          <w:spacing w:val="-6"/>
        </w:rPr>
        <w:t>the</w:t>
      </w:r>
      <w:r>
        <w:rPr>
          <w:spacing w:val="-8"/>
        </w:rPr>
        <w:t> </w:t>
      </w:r>
      <w:r>
        <w:rPr>
          <w:spacing w:val="-6"/>
        </w:rPr>
        <w:t>cumulative</w:t>
      </w:r>
      <w:r>
        <w:rPr>
          <w:spacing w:val="-10"/>
        </w:rPr>
        <w:t> </w:t>
      </w:r>
      <w:r>
        <w:rPr>
          <w:spacing w:val="-6"/>
        </w:rPr>
        <w:t>impacts</w:t>
      </w:r>
      <w:r>
        <w:rPr>
          <w:spacing w:val="-11"/>
        </w:rPr>
        <w:t> </w:t>
      </w:r>
      <w:r>
        <w:rPr>
          <w:spacing w:val="-6"/>
        </w:rPr>
        <w:t>of</w:t>
      </w:r>
      <w:r>
        <w:rPr>
          <w:spacing w:val="-7"/>
        </w:rPr>
        <w:t> </w:t>
      </w:r>
      <w:r>
        <w:rPr>
          <w:spacing w:val="-6"/>
        </w:rPr>
        <w:t>injustice</w:t>
      </w:r>
      <w:r>
        <w:rPr>
          <w:spacing w:val="-8"/>
        </w:rPr>
        <w:t> </w:t>
      </w:r>
      <w:r>
        <w:rPr>
          <w:spacing w:val="-6"/>
        </w:rPr>
        <w:t>on</w:t>
      </w:r>
      <w:r>
        <w:rPr>
          <w:spacing w:val="-10"/>
        </w:rPr>
        <w:t> </w:t>
      </w:r>
      <w:r>
        <w:rPr>
          <w:spacing w:val="-6"/>
        </w:rPr>
        <w:t>health</w:t>
      </w:r>
      <w:r>
        <w:rPr>
          <w:spacing w:val="-7"/>
        </w:rPr>
        <w:t> </w:t>
      </w:r>
      <w:r>
        <w:rPr>
          <w:spacing w:val="-6"/>
        </w:rPr>
        <w:t>and</w:t>
      </w:r>
      <w:r>
        <w:rPr>
          <w:spacing w:val="-7"/>
        </w:rPr>
        <w:t> </w:t>
      </w:r>
      <w:r>
        <w:rPr>
          <w:spacing w:val="-6"/>
        </w:rPr>
        <w:t>well-being.</w:t>
      </w:r>
      <w:r>
        <w:rPr>
          <w:spacing w:val="-11"/>
        </w:rPr>
        <w:t> </w:t>
      </w:r>
      <w:r>
        <w:rPr>
          <w:spacing w:val="-6"/>
        </w:rPr>
        <w:t>The </w:t>
      </w:r>
      <w:r>
        <w:rPr>
          <w:w w:val="90"/>
        </w:rPr>
        <w:t>place-based unit of analysis for the EJI is the census tract. Census tracts are subdivisions of counties for</w:t>
      </w:r>
      <w:r>
        <w:rPr>
          <w:spacing w:val="-2"/>
          <w:w w:val="90"/>
        </w:rPr>
        <w:t> </w:t>
      </w:r>
      <w:r>
        <w:rPr>
          <w:w w:val="90"/>
        </w:rPr>
        <w:t>which</w:t>
      </w:r>
      <w:r>
        <w:rPr>
          <w:spacing w:val="-2"/>
          <w:w w:val="90"/>
        </w:rPr>
        <w:t> </w:t>
      </w:r>
      <w:r>
        <w:rPr>
          <w:w w:val="90"/>
        </w:rPr>
        <w:t>the U.S. Census Bureau collects statistical</w:t>
      </w:r>
      <w:r>
        <w:rPr>
          <w:spacing w:val="-2"/>
          <w:w w:val="90"/>
        </w:rPr>
        <w:t> </w:t>
      </w:r>
      <w:r>
        <w:rPr>
          <w:w w:val="90"/>
        </w:rPr>
        <w:t>data</w:t>
      </w:r>
      <w:r>
        <w:rPr>
          <w:spacing w:val="-2"/>
          <w:w w:val="90"/>
        </w:rPr>
        <w:t> </w:t>
      </w:r>
      <w:r>
        <w:rPr>
          <w:w w:val="90"/>
        </w:rPr>
        <w:t>and are commonly</w:t>
      </w:r>
      <w:r>
        <w:rPr>
          <w:spacing w:val="-3"/>
          <w:w w:val="90"/>
        </w:rPr>
        <w:t> </w:t>
      </w:r>
      <w:r>
        <w:rPr>
          <w:w w:val="90"/>
        </w:rPr>
        <w:t>used as a proxy for neighborhoods in</w:t>
      </w:r>
      <w:r>
        <w:rPr/>
        <w:t> </w:t>
      </w:r>
      <w:r>
        <w:rPr>
          <w:w w:val="90"/>
        </w:rPr>
        <w:t>place-based epidemiological research (Akwo et al., 2018; Mujahid</w:t>
      </w:r>
      <w:r>
        <w:rPr>
          <w:spacing w:val="80"/>
        </w:rPr>
        <w:t> </w:t>
      </w:r>
      <w:r>
        <w:rPr>
          <w:spacing w:val="-6"/>
        </w:rPr>
        <w:t>et</w:t>
      </w:r>
      <w:r>
        <w:rPr>
          <w:spacing w:val="-10"/>
        </w:rPr>
        <w:t> </w:t>
      </w:r>
      <w:r>
        <w:rPr>
          <w:spacing w:val="-6"/>
        </w:rPr>
        <w:t>al.,</w:t>
      </w:r>
      <w:r>
        <w:rPr>
          <w:spacing w:val="-15"/>
        </w:rPr>
        <w:t> </w:t>
      </w:r>
      <w:r>
        <w:rPr>
          <w:spacing w:val="-6"/>
        </w:rPr>
        <w:t>2008;</w:t>
      </w:r>
      <w:r>
        <w:rPr>
          <w:spacing w:val="-13"/>
        </w:rPr>
        <w:t> </w:t>
      </w:r>
      <w:r>
        <w:rPr>
          <w:spacing w:val="-6"/>
        </w:rPr>
        <w:t>Vutien</w:t>
      </w:r>
      <w:r>
        <w:rPr>
          <w:spacing w:val="-13"/>
        </w:rPr>
        <w:t> </w:t>
      </w:r>
      <w:r>
        <w:rPr>
          <w:spacing w:val="-6"/>
        </w:rPr>
        <w:t>et</w:t>
      </w:r>
      <w:r>
        <w:rPr>
          <w:spacing w:val="-13"/>
        </w:rPr>
        <w:t> </w:t>
      </w:r>
      <w:r>
        <w:rPr>
          <w:spacing w:val="-6"/>
        </w:rPr>
        <w:t>al.,</w:t>
      </w:r>
      <w:r>
        <w:rPr>
          <w:spacing w:val="-15"/>
        </w:rPr>
        <w:t> </w:t>
      </w:r>
      <w:r>
        <w:rPr>
          <w:spacing w:val="-6"/>
        </w:rPr>
        <w:t>2019)</w:t>
      </w:r>
      <w:r>
        <w:rPr>
          <w:spacing w:val="-11"/>
        </w:rPr>
        <w:t> </w:t>
      </w:r>
      <w:r>
        <w:rPr>
          <w:spacing w:val="-6"/>
        </w:rPr>
        <w:t>and</w:t>
      </w:r>
      <w:r>
        <w:rPr>
          <w:spacing w:val="-14"/>
        </w:rPr>
        <w:t> </w:t>
      </w:r>
      <w:r>
        <w:rPr>
          <w:spacing w:val="-6"/>
        </w:rPr>
        <w:t>for</w:t>
      </w:r>
      <w:r>
        <w:rPr>
          <w:spacing w:val="-10"/>
        </w:rPr>
        <w:t> </w:t>
      </w:r>
      <w:r>
        <w:rPr>
          <w:spacing w:val="-6"/>
        </w:rPr>
        <w:t>many</w:t>
      </w:r>
      <w:r>
        <w:rPr>
          <w:spacing w:val="-12"/>
        </w:rPr>
        <w:t> </w:t>
      </w:r>
      <w:r>
        <w:rPr>
          <w:spacing w:val="-6"/>
        </w:rPr>
        <w:t>other</w:t>
      </w:r>
      <w:r>
        <w:rPr>
          <w:spacing w:val="-12"/>
        </w:rPr>
        <w:t> </w:t>
      </w:r>
      <w:r>
        <w:rPr>
          <w:spacing w:val="-6"/>
        </w:rPr>
        <w:t>spatial</w:t>
      </w:r>
      <w:r>
        <w:rPr>
          <w:spacing w:val="-12"/>
        </w:rPr>
        <w:t> </w:t>
      </w:r>
      <w:r>
        <w:rPr>
          <w:spacing w:val="-6"/>
        </w:rPr>
        <w:t>indices</w:t>
      </w:r>
      <w:r>
        <w:rPr>
          <w:spacing w:val="-14"/>
        </w:rPr>
        <w:t> </w:t>
      </w:r>
      <w:r>
        <w:rPr>
          <w:spacing w:val="-6"/>
        </w:rPr>
        <w:t>and</w:t>
      </w:r>
      <w:r>
        <w:rPr>
          <w:spacing w:val="-11"/>
        </w:rPr>
        <w:t> </w:t>
      </w:r>
      <w:r>
        <w:rPr>
          <w:spacing w:val="-6"/>
        </w:rPr>
        <w:t>screening</w:t>
      </w:r>
      <w:r>
        <w:rPr>
          <w:spacing w:val="-15"/>
        </w:rPr>
        <w:t> </w:t>
      </w:r>
      <w:r>
        <w:rPr>
          <w:spacing w:val="-6"/>
        </w:rPr>
        <w:t>tools </w:t>
      </w:r>
      <w:r>
        <w:rPr>
          <w:w w:val="90"/>
        </w:rPr>
        <w:t>(California Office of Environmental Health Hazard Assessment, 2021; Flanagan et al., 2011; </w:t>
      </w:r>
      <w:r>
        <w:rPr>
          <w:spacing w:val="-6"/>
        </w:rPr>
        <w:t>Huang</w:t>
      </w:r>
      <w:r>
        <w:rPr>
          <w:spacing w:val="-12"/>
        </w:rPr>
        <w:t> </w:t>
      </w:r>
      <w:r>
        <w:rPr>
          <w:spacing w:val="-6"/>
        </w:rPr>
        <w:t>&amp;</w:t>
      </w:r>
      <w:r>
        <w:rPr>
          <w:spacing w:val="-13"/>
        </w:rPr>
        <w:t> </w:t>
      </w:r>
      <w:r>
        <w:rPr>
          <w:spacing w:val="-6"/>
        </w:rPr>
        <w:t>London,</w:t>
      </w:r>
      <w:r>
        <w:rPr>
          <w:spacing w:val="-14"/>
        </w:rPr>
        <w:t> </w:t>
      </w:r>
      <w:r>
        <w:rPr>
          <w:spacing w:val="-6"/>
        </w:rPr>
        <w:t>2012;</w:t>
      </w:r>
      <w:r>
        <w:rPr>
          <w:spacing w:val="-13"/>
        </w:rPr>
        <w:t> </w:t>
      </w:r>
      <w:r>
        <w:rPr>
          <w:spacing w:val="-6"/>
        </w:rPr>
        <w:t>Min</w:t>
      </w:r>
      <w:r>
        <w:rPr>
          <w:spacing w:val="-13"/>
        </w:rPr>
        <w:t> </w:t>
      </w:r>
      <w:r>
        <w:rPr>
          <w:spacing w:val="-6"/>
        </w:rPr>
        <w:t>et</w:t>
      </w:r>
      <w:r>
        <w:rPr>
          <w:spacing w:val="-13"/>
        </w:rPr>
        <w:t> </w:t>
      </w:r>
      <w:r>
        <w:rPr>
          <w:spacing w:val="-6"/>
        </w:rPr>
        <w:t>al.,</w:t>
      </w:r>
      <w:r>
        <w:rPr>
          <w:spacing w:val="-12"/>
        </w:rPr>
        <w:t> </w:t>
      </w:r>
      <w:r>
        <w:rPr>
          <w:spacing w:val="-6"/>
        </w:rPr>
        <w:t>2019;</w:t>
      </w:r>
      <w:r>
        <w:rPr>
          <w:spacing w:val="-14"/>
        </w:rPr>
        <w:t> </w:t>
      </w:r>
      <w:r>
        <w:rPr>
          <w:spacing w:val="-6"/>
        </w:rPr>
        <w:t>Sadd</w:t>
      </w:r>
      <w:r>
        <w:rPr>
          <w:spacing w:val="-12"/>
        </w:rPr>
        <w:t> </w:t>
      </w:r>
      <w:r>
        <w:rPr>
          <w:spacing w:val="-6"/>
        </w:rPr>
        <w:t>et</w:t>
      </w:r>
      <w:r>
        <w:rPr>
          <w:spacing w:val="-13"/>
        </w:rPr>
        <w:t> </w:t>
      </w:r>
      <w:r>
        <w:rPr>
          <w:spacing w:val="-6"/>
        </w:rPr>
        <w:t>al.,</w:t>
      </w:r>
      <w:r>
        <w:rPr>
          <w:spacing w:val="-12"/>
        </w:rPr>
        <w:t> </w:t>
      </w:r>
      <w:r>
        <w:rPr>
          <w:spacing w:val="-6"/>
        </w:rPr>
        <w:t>2011).</w:t>
      </w:r>
    </w:p>
    <w:p>
      <w:pPr>
        <w:pStyle w:val="BodyText"/>
        <w:spacing w:before="150"/>
      </w:pPr>
      <w:r>
        <w:rPr>
          <w:w w:val="85"/>
        </w:rPr>
        <w:t>The</w:t>
      </w:r>
      <w:r>
        <w:rPr>
          <w:spacing w:val="11"/>
        </w:rPr>
        <w:t> </w:t>
      </w:r>
      <w:r>
        <w:rPr>
          <w:w w:val="85"/>
        </w:rPr>
        <w:t>EJI</w:t>
      </w:r>
      <w:r>
        <w:rPr>
          <w:spacing w:val="15"/>
        </w:rPr>
        <w:t> </w:t>
      </w:r>
      <w:r>
        <w:rPr>
          <w:w w:val="85"/>
        </w:rPr>
        <w:t>uses</w:t>
      </w:r>
      <w:r>
        <w:rPr>
          <w:spacing w:val="12"/>
        </w:rPr>
        <w:t> </w:t>
      </w:r>
      <w:r>
        <w:rPr>
          <w:w w:val="85"/>
        </w:rPr>
        <w:t>data</w:t>
      </w:r>
      <w:r>
        <w:rPr>
          <w:spacing w:val="12"/>
        </w:rPr>
        <w:t> </w:t>
      </w:r>
      <w:r>
        <w:rPr>
          <w:w w:val="85"/>
        </w:rPr>
        <w:t>from</w:t>
      </w:r>
      <w:r>
        <w:rPr>
          <w:spacing w:val="11"/>
        </w:rPr>
        <w:t> </w:t>
      </w:r>
      <w:r>
        <w:rPr>
          <w:w w:val="85"/>
        </w:rPr>
        <w:t>the</w:t>
      </w:r>
      <w:r>
        <w:rPr>
          <w:spacing w:val="15"/>
        </w:rPr>
        <w:t> </w:t>
      </w:r>
      <w:r>
        <w:rPr>
          <w:w w:val="85"/>
        </w:rPr>
        <w:t>U.S.</w:t>
      </w:r>
      <w:r>
        <w:rPr>
          <w:spacing w:val="13"/>
        </w:rPr>
        <w:t> </w:t>
      </w:r>
      <w:r>
        <w:rPr>
          <w:w w:val="85"/>
        </w:rPr>
        <w:t>Census</w:t>
      </w:r>
      <w:r>
        <w:rPr>
          <w:spacing w:val="20"/>
        </w:rPr>
        <w:t> </w:t>
      </w:r>
      <w:r>
        <w:rPr>
          <w:w w:val="85"/>
        </w:rPr>
        <w:t>Bureau,</w:t>
      </w:r>
      <w:r>
        <w:rPr>
          <w:spacing w:val="10"/>
        </w:rPr>
        <w:t> </w:t>
      </w:r>
      <w:r>
        <w:rPr>
          <w:w w:val="85"/>
        </w:rPr>
        <w:t>the</w:t>
      </w:r>
      <w:r>
        <w:rPr>
          <w:spacing w:val="15"/>
        </w:rPr>
        <w:t> </w:t>
      </w:r>
      <w:r>
        <w:rPr>
          <w:w w:val="85"/>
        </w:rPr>
        <w:t>U.S.</w:t>
      </w:r>
      <w:r>
        <w:rPr>
          <w:spacing w:val="13"/>
        </w:rPr>
        <w:t> </w:t>
      </w:r>
      <w:r>
        <w:rPr>
          <w:w w:val="85"/>
        </w:rPr>
        <w:t>Environmental</w:t>
      </w:r>
      <w:r>
        <w:rPr>
          <w:spacing w:val="12"/>
        </w:rPr>
        <w:t> </w:t>
      </w:r>
      <w:r>
        <w:rPr>
          <w:w w:val="85"/>
        </w:rPr>
        <w:t>Protection</w:t>
      </w:r>
      <w:r>
        <w:rPr>
          <w:spacing w:val="14"/>
        </w:rPr>
        <w:t> </w:t>
      </w:r>
      <w:r>
        <w:rPr>
          <w:w w:val="85"/>
        </w:rPr>
        <w:t>Agency,</w:t>
      </w:r>
      <w:r>
        <w:rPr>
          <w:spacing w:val="14"/>
        </w:rPr>
        <w:t> </w:t>
      </w:r>
      <w:r>
        <w:rPr>
          <w:spacing w:val="-5"/>
          <w:w w:val="85"/>
        </w:rPr>
        <w:t>the</w:t>
      </w:r>
    </w:p>
    <w:p>
      <w:pPr>
        <w:pStyle w:val="BodyText"/>
        <w:spacing w:line="276" w:lineRule="auto" w:before="41"/>
        <w:ind w:right="503"/>
      </w:pPr>
      <w:r>
        <w:rPr>
          <w:w w:val="90"/>
        </w:rPr>
        <w:t>U.S. Mine Safety and Health Administration, and the U.S. Centers for Disease Control and Prevention to determine the cumulative impacts of environmental injustice for over 71,000 U.S.</w:t>
      </w:r>
      <w:r>
        <w:rPr>
          <w:spacing w:val="40"/>
        </w:rPr>
        <w:t> </w:t>
      </w:r>
      <w:r>
        <w:rPr>
          <w:w w:val="90"/>
        </w:rPr>
        <w:t>census tracts. The EJI ranks each tract on 36 environmental, social, and health factors and groups them into three overarching modules and ten different domains. The overall EJI score is calculated by summing the ranked scores of three modules: the Environmental Burden Module, </w:t>
      </w:r>
      <w:r>
        <w:rPr>
          <w:spacing w:val="-6"/>
        </w:rPr>
        <w:t>the</w:t>
      </w:r>
      <w:r>
        <w:rPr>
          <w:spacing w:val="-16"/>
        </w:rPr>
        <w:t> </w:t>
      </w:r>
      <w:r>
        <w:rPr>
          <w:spacing w:val="-6"/>
        </w:rPr>
        <w:t>Social</w:t>
      </w:r>
      <w:r>
        <w:rPr>
          <w:spacing w:val="-12"/>
        </w:rPr>
        <w:t> </w:t>
      </w:r>
      <w:r>
        <w:rPr>
          <w:spacing w:val="-6"/>
        </w:rPr>
        <w:t>Vulnerability</w:t>
      </w:r>
      <w:r>
        <w:rPr>
          <w:spacing w:val="-15"/>
        </w:rPr>
        <w:t> </w:t>
      </w:r>
      <w:r>
        <w:rPr>
          <w:spacing w:val="-6"/>
        </w:rPr>
        <w:t>Module,</w:t>
      </w:r>
      <w:r>
        <w:rPr>
          <w:spacing w:val="-12"/>
        </w:rPr>
        <w:t> </w:t>
      </w:r>
      <w:r>
        <w:rPr>
          <w:spacing w:val="-6"/>
        </w:rPr>
        <w:t>and</w:t>
      </w:r>
      <w:r>
        <w:rPr>
          <w:spacing w:val="-14"/>
        </w:rPr>
        <w:t> </w:t>
      </w:r>
      <w:r>
        <w:rPr>
          <w:spacing w:val="-6"/>
        </w:rPr>
        <w:t>the</w:t>
      </w:r>
      <w:r>
        <w:rPr>
          <w:spacing w:val="-12"/>
        </w:rPr>
        <w:t> </w:t>
      </w:r>
      <w:r>
        <w:rPr>
          <w:spacing w:val="-6"/>
        </w:rPr>
        <w:t>Health</w:t>
      </w:r>
      <w:r>
        <w:rPr>
          <w:spacing w:val="-16"/>
        </w:rPr>
        <w:t> </w:t>
      </w:r>
      <w:r>
        <w:rPr>
          <w:spacing w:val="-6"/>
        </w:rPr>
        <w:t>Vulnerability</w:t>
      </w:r>
      <w:r>
        <w:rPr>
          <w:spacing w:val="-13"/>
        </w:rPr>
        <w:t> </w:t>
      </w:r>
      <w:r>
        <w:rPr>
          <w:spacing w:val="-6"/>
        </w:rPr>
        <w:t>Module.</w:t>
      </w:r>
      <w:r>
        <w:rPr>
          <w:spacing w:val="-13"/>
        </w:rPr>
        <w:t> </w:t>
      </w:r>
      <w:r>
        <w:rPr>
          <w:spacing w:val="-6"/>
        </w:rPr>
        <w:t>Each</w:t>
      </w:r>
      <w:r>
        <w:rPr>
          <w:spacing w:val="-11"/>
        </w:rPr>
        <w:t> </w:t>
      </w:r>
      <w:r>
        <w:rPr>
          <w:spacing w:val="-6"/>
        </w:rPr>
        <w:t>module</w:t>
      </w:r>
      <w:r>
        <w:rPr>
          <w:spacing w:val="-14"/>
        </w:rPr>
        <w:t> </w:t>
      </w:r>
      <w:r>
        <w:rPr>
          <w:spacing w:val="-6"/>
        </w:rPr>
        <w:t>represents </w:t>
      </w:r>
      <w:r>
        <w:rPr>
          <w:spacing w:val="-8"/>
        </w:rPr>
        <w:t>an important aspect of cumulative impacts as</w:t>
      </w:r>
      <w:r>
        <w:rPr>
          <w:spacing w:val="-10"/>
        </w:rPr>
        <w:t> </w:t>
      </w:r>
      <w:r>
        <w:rPr>
          <w:spacing w:val="-8"/>
        </w:rPr>
        <w:t>defined above. The final</w:t>
      </w:r>
      <w:r>
        <w:rPr>
          <w:spacing w:val="-9"/>
        </w:rPr>
        <w:t> </w:t>
      </w:r>
      <w:r>
        <w:rPr>
          <w:spacing w:val="-8"/>
        </w:rPr>
        <w:t>EJI</w:t>
      </w:r>
      <w:r>
        <w:rPr>
          <w:spacing w:val="-9"/>
        </w:rPr>
        <w:t> </w:t>
      </w:r>
      <w:r>
        <w:rPr>
          <w:spacing w:val="-8"/>
        </w:rPr>
        <w:t>ranking is,</w:t>
      </w:r>
      <w:r>
        <w:rPr>
          <w:spacing w:val="-9"/>
        </w:rPr>
        <w:t> </w:t>
      </w:r>
      <w:r>
        <w:rPr>
          <w:spacing w:val="-8"/>
        </w:rPr>
        <w:t>then, </w:t>
      </w:r>
      <w:r>
        <w:rPr>
          <w:spacing w:val="-2"/>
        </w:rPr>
        <w:t>produced</w:t>
      </w:r>
      <w:r>
        <w:rPr>
          <w:spacing w:val="-15"/>
        </w:rPr>
        <w:t> </w:t>
      </w:r>
      <w:r>
        <w:rPr>
          <w:spacing w:val="-2"/>
        </w:rPr>
        <w:t>using</w:t>
      </w:r>
      <w:r>
        <w:rPr>
          <w:spacing w:val="-15"/>
        </w:rPr>
        <w:t> </w:t>
      </w:r>
      <w:r>
        <w:rPr>
          <w:spacing w:val="-2"/>
        </w:rPr>
        <w:t>this</w:t>
      </w:r>
      <w:r>
        <w:rPr>
          <w:spacing w:val="-15"/>
        </w:rPr>
        <w:t> </w:t>
      </w:r>
      <w:r>
        <w:rPr>
          <w:spacing w:val="-2"/>
        </w:rPr>
        <w:t>score.</w:t>
      </w:r>
    </w:p>
    <w:p>
      <w:pPr>
        <w:pStyle w:val="BodyText"/>
        <w:ind w:left="0"/>
        <w:rPr>
          <w:sz w:val="20"/>
        </w:rPr>
      </w:pPr>
    </w:p>
    <w:p>
      <w:pPr>
        <w:pStyle w:val="BodyText"/>
        <w:ind w:left="0"/>
        <w:rPr>
          <w:sz w:val="20"/>
        </w:rPr>
      </w:pPr>
    </w:p>
    <w:p>
      <w:pPr>
        <w:pStyle w:val="BodyText"/>
        <w:spacing w:before="4"/>
        <w:ind w:left="0"/>
        <w:rPr>
          <w:sz w:val="20"/>
        </w:rPr>
      </w:pPr>
      <w:r>
        <w:rPr/>
        <w:drawing>
          <wp:anchor distT="0" distB="0" distL="0" distR="0" allowOverlap="1" layoutInCell="1" locked="0" behindDoc="0" simplePos="0" relativeHeight="1">
            <wp:simplePos x="0" y="0"/>
            <wp:positionH relativeFrom="page">
              <wp:posOffset>1077580</wp:posOffset>
            </wp:positionH>
            <wp:positionV relativeFrom="paragraph">
              <wp:posOffset>164122</wp:posOffset>
            </wp:positionV>
            <wp:extent cx="5459077" cy="1389888"/>
            <wp:effectExtent l="0" t="0" r="0" b="0"/>
            <wp:wrapTopAndBottom/>
            <wp:docPr id="1" name="image1.jpeg" descr="Diagram showing calculation of Overall EJI Score and Final EJI Rankin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5459077" cy="1389888"/>
                    </a:xfrm>
                    <a:prstGeom prst="rect">
                      <a:avLst/>
                    </a:prstGeom>
                  </pic:spPr>
                </pic:pic>
              </a:graphicData>
            </a:graphic>
          </wp:anchor>
        </w:drawing>
      </w:r>
    </w:p>
    <w:p>
      <w:pPr>
        <w:pStyle w:val="BodyText"/>
        <w:ind w:left="0"/>
      </w:pPr>
    </w:p>
    <w:p>
      <w:pPr>
        <w:pStyle w:val="BodyText"/>
        <w:spacing w:before="4"/>
        <w:ind w:left="0"/>
        <w:rPr>
          <w:sz w:val="28"/>
        </w:rPr>
      </w:pPr>
    </w:p>
    <w:p>
      <w:pPr>
        <w:spacing w:line="273" w:lineRule="auto" w:before="0"/>
        <w:ind w:left="119" w:right="571" w:firstLine="0"/>
        <w:jc w:val="left"/>
        <w:rPr>
          <w:sz w:val="22"/>
        </w:rPr>
      </w:pPr>
      <w:r>
        <w:rPr>
          <w:w w:val="90"/>
          <w:sz w:val="22"/>
        </w:rPr>
        <w:t>Environmental Burden Module (Percentile Ranked Sum of Environmental Burden Indicators (range = 0 – 1)) + Social Vulnerability Module ( Percentile Ranked Sum of Social Vulnerability Indicators (range = 0 - </w:t>
      </w:r>
      <w:r>
        <w:rPr>
          <w:spacing w:val="-8"/>
          <w:sz w:val="22"/>
        </w:rPr>
        <w:t>1)) + Health Vulnerabilty Module (Ranking* Calculated from Health Vulnerability Flags (range = 0 - 1))= </w:t>
      </w:r>
      <w:r>
        <w:rPr>
          <w:w w:val="90"/>
          <w:sz w:val="22"/>
        </w:rPr>
        <w:t>Overall</w:t>
      </w:r>
      <w:r>
        <w:rPr>
          <w:spacing w:val="-7"/>
          <w:w w:val="90"/>
          <w:sz w:val="22"/>
        </w:rPr>
        <w:t> </w:t>
      </w:r>
      <w:r>
        <w:rPr>
          <w:w w:val="90"/>
          <w:sz w:val="22"/>
        </w:rPr>
        <w:t>EJI</w:t>
      </w:r>
      <w:r>
        <w:rPr>
          <w:spacing w:val="-4"/>
          <w:w w:val="90"/>
          <w:sz w:val="22"/>
        </w:rPr>
        <w:t> </w:t>
      </w:r>
      <w:r>
        <w:rPr>
          <w:w w:val="90"/>
          <w:sz w:val="22"/>
        </w:rPr>
        <w:t>Score</w:t>
      </w:r>
      <w:r>
        <w:rPr>
          <w:spacing w:val="-3"/>
          <w:w w:val="90"/>
          <w:sz w:val="22"/>
        </w:rPr>
        <w:t> </w:t>
      </w:r>
      <w:r>
        <w:rPr>
          <w:w w:val="90"/>
          <w:sz w:val="22"/>
        </w:rPr>
        <w:t>(range</w:t>
      </w:r>
      <w:r>
        <w:rPr>
          <w:spacing w:val="-3"/>
          <w:w w:val="90"/>
          <w:sz w:val="22"/>
        </w:rPr>
        <w:t> </w:t>
      </w:r>
      <w:r>
        <w:rPr>
          <w:w w:val="90"/>
          <w:sz w:val="22"/>
        </w:rPr>
        <w:t>=</w:t>
      </w:r>
      <w:r>
        <w:rPr>
          <w:spacing w:val="-6"/>
          <w:w w:val="90"/>
          <w:sz w:val="22"/>
        </w:rPr>
        <w:t> </w:t>
      </w:r>
      <w:r>
        <w:rPr>
          <w:w w:val="90"/>
          <w:sz w:val="22"/>
        </w:rPr>
        <w:t>0-3)</w:t>
      </w:r>
      <w:r>
        <w:rPr>
          <w:spacing w:val="-3"/>
          <w:w w:val="90"/>
          <w:sz w:val="22"/>
        </w:rPr>
        <w:t> </w:t>
      </w:r>
      <w:r>
        <w:rPr>
          <w:rFonts w:ascii="Wingdings" w:hAnsi="Wingdings"/>
          <w:w w:val="90"/>
          <w:sz w:val="22"/>
        </w:rPr>
        <w:t></w:t>
      </w:r>
      <w:r>
        <w:rPr>
          <w:rFonts w:ascii="Times New Roman" w:hAnsi="Times New Roman"/>
          <w:w w:val="90"/>
          <w:sz w:val="22"/>
        </w:rPr>
        <w:t> </w:t>
      </w:r>
      <w:r>
        <w:rPr>
          <w:w w:val="90"/>
          <w:sz w:val="22"/>
        </w:rPr>
        <w:t>Final</w:t>
      </w:r>
      <w:r>
        <w:rPr>
          <w:spacing w:val="-6"/>
          <w:w w:val="90"/>
          <w:sz w:val="22"/>
        </w:rPr>
        <w:t> </w:t>
      </w:r>
      <w:r>
        <w:rPr>
          <w:w w:val="90"/>
          <w:sz w:val="22"/>
        </w:rPr>
        <w:t>EJI</w:t>
      </w:r>
      <w:r>
        <w:rPr>
          <w:spacing w:val="-5"/>
          <w:w w:val="90"/>
          <w:sz w:val="22"/>
        </w:rPr>
        <w:t> </w:t>
      </w:r>
      <w:r>
        <w:rPr>
          <w:w w:val="90"/>
          <w:sz w:val="22"/>
        </w:rPr>
        <w:t>Ranking</w:t>
      </w:r>
      <w:r>
        <w:rPr>
          <w:spacing w:val="-5"/>
          <w:w w:val="90"/>
          <w:sz w:val="22"/>
        </w:rPr>
        <w:t> </w:t>
      </w:r>
      <w:r>
        <w:rPr>
          <w:w w:val="90"/>
          <w:sz w:val="22"/>
        </w:rPr>
        <w:t>(range</w:t>
      </w:r>
      <w:r>
        <w:rPr>
          <w:spacing w:val="-3"/>
          <w:w w:val="90"/>
          <w:sz w:val="22"/>
        </w:rPr>
        <w:t> </w:t>
      </w:r>
      <w:r>
        <w:rPr>
          <w:w w:val="90"/>
          <w:sz w:val="22"/>
        </w:rPr>
        <w:t>=</w:t>
      </w:r>
      <w:r>
        <w:rPr>
          <w:spacing w:val="-5"/>
          <w:w w:val="90"/>
          <w:sz w:val="22"/>
        </w:rPr>
        <w:t> </w:t>
      </w:r>
      <w:r>
        <w:rPr>
          <w:w w:val="90"/>
          <w:sz w:val="22"/>
        </w:rPr>
        <w:t>0-1)</w:t>
      </w:r>
    </w:p>
    <w:p>
      <w:pPr>
        <w:spacing w:after="0" w:line="273" w:lineRule="auto"/>
        <w:jc w:val="left"/>
        <w:rPr>
          <w:sz w:val="22"/>
        </w:rPr>
        <w:sectPr>
          <w:pgSz w:w="12240" w:h="15840"/>
          <w:pgMar w:header="0" w:footer="1185" w:top="1400" w:bottom="1400" w:left="1320" w:right="960"/>
        </w:sectPr>
      </w:pPr>
    </w:p>
    <w:p>
      <w:pPr>
        <w:pStyle w:val="BodyText"/>
        <w:spacing w:line="276" w:lineRule="auto" w:before="43"/>
        <w:ind w:right="1165"/>
      </w:pPr>
      <w:r>
        <w:rPr>
          <w:w w:val="90"/>
        </w:rPr>
        <w:t>*Ranking calculated by multiplying the sum of health vulnerability flags (n = 5) by 0.2 to </w:t>
      </w:r>
      <w:r>
        <w:rPr/>
        <w:t>produce</w:t>
      </w:r>
      <w:r>
        <w:rPr>
          <w:spacing w:val="-17"/>
        </w:rPr>
        <w:t> </w:t>
      </w:r>
      <w:r>
        <w:rPr/>
        <w:t>a</w:t>
      </w:r>
      <w:r>
        <w:rPr>
          <w:spacing w:val="-17"/>
        </w:rPr>
        <w:t> </w:t>
      </w:r>
      <w:r>
        <w:rPr/>
        <w:t>number</w:t>
      </w:r>
      <w:r>
        <w:rPr>
          <w:spacing w:val="-16"/>
        </w:rPr>
        <w:t> </w:t>
      </w:r>
      <w:r>
        <w:rPr/>
        <w:t>between</w:t>
      </w:r>
      <w:r>
        <w:rPr>
          <w:spacing w:val="-17"/>
        </w:rPr>
        <w:t> </w:t>
      </w:r>
      <w:r>
        <w:rPr/>
        <w:t>0</w:t>
      </w:r>
      <w:r>
        <w:rPr>
          <w:spacing w:val="-17"/>
        </w:rPr>
        <w:t> </w:t>
      </w:r>
      <w:r>
        <w:rPr/>
        <w:t>-</w:t>
      </w:r>
      <w:r>
        <w:rPr>
          <w:spacing w:val="-17"/>
        </w:rPr>
        <w:t> </w:t>
      </w:r>
      <w:r>
        <w:rPr/>
        <w:t>1.</w:t>
      </w:r>
    </w:p>
    <w:p>
      <w:pPr>
        <w:pStyle w:val="BodyText"/>
        <w:spacing w:line="276" w:lineRule="auto" w:before="157"/>
        <w:ind w:right="571"/>
      </w:pPr>
      <w:r>
        <w:rPr>
          <w:spacing w:val="-8"/>
        </w:rPr>
        <w:t>Note: Due to a lack of scientific evidence supporting a specific</w:t>
      </w:r>
      <w:r>
        <w:rPr>
          <w:spacing w:val="-9"/>
        </w:rPr>
        <w:t> </w:t>
      </w:r>
      <w:r>
        <w:rPr>
          <w:spacing w:val="-8"/>
        </w:rPr>
        <w:t>weighting</w:t>
      </w:r>
      <w:r>
        <w:rPr>
          <w:spacing w:val="-9"/>
        </w:rPr>
        <w:t> </w:t>
      </w:r>
      <w:r>
        <w:rPr>
          <w:spacing w:val="-8"/>
        </w:rPr>
        <w:t>scheme, all modules </w:t>
      </w:r>
      <w:r>
        <w:rPr>
          <w:w w:val="90"/>
        </w:rPr>
        <w:t>are weighted equally in calculating the Overall EJI Score. This method of equal weighting for all </w:t>
      </w:r>
      <w:r>
        <w:rPr>
          <w:spacing w:val="-8"/>
        </w:rPr>
        <w:t>modules aligns</w:t>
      </w:r>
      <w:r>
        <w:rPr>
          <w:spacing w:val="-11"/>
        </w:rPr>
        <w:t> </w:t>
      </w:r>
      <w:r>
        <w:rPr>
          <w:spacing w:val="-8"/>
        </w:rPr>
        <w:t>with</w:t>
      </w:r>
      <w:r>
        <w:rPr>
          <w:spacing w:val="-9"/>
        </w:rPr>
        <w:t> </w:t>
      </w:r>
      <w:r>
        <w:rPr>
          <w:spacing w:val="-8"/>
        </w:rPr>
        <w:t>that</w:t>
      </w:r>
      <w:r>
        <w:rPr>
          <w:spacing w:val="-11"/>
        </w:rPr>
        <w:t> </w:t>
      </w:r>
      <w:r>
        <w:rPr>
          <w:spacing w:val="-8"/>
        </w:rPr>
        <w:t>used by</w:t>
      </w:r>
      <w:r>
        <w:rPr>
          <w:spacing w:val="-11"/>
        </w:rPr>
        <w:t> </w:t>
      </w:r>
      <w:r>
        <w:rPr>
          <w:spacing w:val="-8"/>
        </w:rPr>
        <w:t>the</w:t>
      </w:r>
      <w:r>
        <w:rPr>
          <w:spacing w:val="-9"/>
        </w:rPr>
        <w:t> </w:t>
      </w:r>
      <w:r>
        <w:rPr>
          <w:spacing w:val="-8"/>
        </w:rPr>
        <w:t>Environmental Justice Screening</w:t>
      </w:r>
      <w:r>
        <w:rPr>
          <w:spacing w:val="-11"/>
        </w:rPr>
        <w:t> </w:t>
      </w:r>
      <w:r>
        <w:rPr>
          <w:spacing w:val="-8"/>
        </w:rPr>
        <w:t>Method (Sadd</w:t>
      </w:r>
      <w:r>
        <w:rPr>
          <w:spacing w:val="-9"/>
        </w:rPr>
        <w:t> </w:t>
      </w:r>
      <w:r>
        <w:rPr>
          <w:spacing w:val="-8"/>
        </w:rPr>
        <w:t>et al., </w:t>
      </w:r>
      <w:r>
        <w:rPr>
          <w:w w:val="90"/>
        </w:rPr>
        <w:t>2011). Overall EJI Scores are percentile ranked to produce a final EJI Ranking with a range of </w:t>
      </w:r>
      <w:r>
        <w:rPr/>
        <w:t>between 0 - 1.</w:t>
      </w:r>
    </w:p>
    <w:p>
      <w:pPr>
        <w:pStyle w:val="BodyText"/>
        <w:ind w:left="0"/>
      </w:pPr>
    </w:p>
    <w:p>
      <w:pPr>
        <w:pStyle w:val="BodyText"/>
        <w:spacing w:before="10"/>
        <w:ind w:left="0"/>
        <w:rPr>
          <w:sz w:val="30"/>
        </w:rPr>
      </w:pPr>
    </w:p>
    <w:p>
      <w:pPr>
        <w:pStyle w:val="BodyText"/>
        <w:spacing w:line="276" w:lineRule="auto"/>
        <w:ind w:right="563"/>
      </w:pPr>
      <w:r>
        <w:rPr>
          <w:w w:val="90"/>
        </w:rPr>
        <w:t>This model differs from the widely used CalEnviroScreen model, which combines social and </w:t>
      </w:r>
      <w:r>
        <w:rPr>
          <w:spacing w:val="-6"/>
        </w:rPr>
        <w:t>health</w:t>
      </w:r>
      <w:r>
        <w:rPr>
          <w:spacing w:val="-11"/>
        </w:rPr>
        <w:t> </w:t>
      </w:r>
      <w:r>
        <w:rPr>
          <w:spacing w:val="-6"/>
        </w:rPr>
        <w:t>vulnerability</w:t>
      </w:r>
      <w:r>
        <w:rPr>
          <w:spacing w:val="-13"/>
        </w:rPr>
        <w:t> </w:t>
      </w:r>
      <w:r>
        <w:rPr>
          <w:spacing w:val="-6"/>
        </w:rPr>
        <w:t>into</w:t>
      </w:r>
      <w:r>
        <w:rPr>
          <w:spacing w:val="-14"/>
        </w:rPr>
        <w:t> </w:t>
      </w:r>
      <w:r>
        <w:rPr>
          <w:spacing w:val="-6"/>
        </w:rPr>
        <w:t>a</w:t>
      </w:r>
      <w:r>
        <w:rPr>
          <w:spacing w:val="-12"/>
        </w:rPr>
        <w:t> </w:t>
      </w:r>
      <w:r>
        <w:rPr>
          <w:spacing w:val="-6"/>
        </w:rPr>
        <w:t>single</w:t>
      </w:r>
      <w:r>
        <w:rPr>
          <w:spacing w:val="-14"/>
        </w:rPr>
        <w:t> </w:t>
      </w:r>
      <w:r>
        <w:rPr>
          <w:spacing w:val="-6"/>
        </w:rPr>
        <w:t>measure</w:t>
      </w:r>
      <w:r>
        <w:rPr>
          <w:spacing w:val="-12"/>
        </w:rPr>
        <w:t> </w:t>
      </w:r>
      <w:r>
        <w:rPr>
          <w:spacing w:val="-6"/>
        </w:rPr>
        <w:t>of</w:t>
      </w:r>
      <w:r>
        <w:rPr>
          <w:spacing w:val="-13"/>
        </w:rPr>
        <w:t> </w:t>
      </w:r>
      <w:r>
        <w:rPr>
          <w:spacing w:val="-6"/>
        </w:rPr>
        <w:t>population</w:t>
      </w:r>
      <w:r>
        <w:rPr>
          <w:spacing w:val="-13"/>
        </w:rPr>
        <w:t> </w:t>
      </w:r>
      <w:r>
        <w:rPr>
          <w:spacing w:val="-6"/>
        </w:rPr>
        <w:t>characteristics</w:t>
      </w:r>
      <w:r>
        <w:rPr>
          <w:spacing w:val="-8"/>
        </w:rPr>
        <w:t> </w:t>
      </w:r>
      <w:r>
        <w:rPr>
          <w:spacing w:val="-6"/>
        </w:rPr>
        <w:t>and</w:t>
      </w:r>
      <w:r>
        <w:rPr>
          <w:spacing w:val="-14"/>
        </w:rPr>
        <w:t> </w:t>
      </w:r>
      <w:r>
        <w:rPr>
          <w:spacing w:val="-6"/>
        </w:rPr>
        <w:t>measures </w:t>
      </w:r>
      <w:r>
        <w:rPr>
          <w:spacing w:val="-8"/>
        </w:rPr>
        <w:t>cumulative impacts by multiplying pollution burden scores by population characteristics scores </w:t>
      </w:r>
      <w:r>
        <w:rPr>
          <w:w w:val="90"/>
        </w:rPr>
        <w:t>(California Office of Environmental Health Hazard Assessment, 2021). The EJI model also differs </w:t>
      </w:r>
      <w:r>
        <w:rPr>
          <w:spacing w:val="-8"/>
        </w:rPr>
        <w:t>from the CalEnviroScreen model in that environmental factors representing exposures are not </w:t>
      </w:r>
      <w:r>
        <w:rPr>
          <w:spacing w:val="-6"/>
        </w:rPr>
        <w:t>given</w:t>
      </w:r>
      <w:r>
        <w:rPr>
          <w:spacing w:val="-7"/>
        </w:rPr>
        <w:t> </w:t>
      </w:r>
      <w:r>
        <w:rPr>
          <w:spacing w:val="-6"/>
        </w:rPr>
        <w:t>more</w:t>
      </w:r>
      <w:r>
        <w:rPr>
          <w:spacing w:val="-11"/>
        </w:rPr>
        <w:t> </w:t>
      </w:r>
      <w:r>
        <w:rPr>
          <w:spacing w:val="-6"/>
        </w:rPr>
        <w:t>weight</w:t>
      </w:r>
      <w:r>
        <w:rPr>
          <w:spacing w:val="-10"/>
        </w:rPr>
        <w:t> </w:t>
      </w:r>
      <w:r>
        <w:rPr>
          <w:spacing w:val="-6"/>
        </w:rPr>
        <w:t>than</w:t>
      </w:r>
      <w:r>
        <w:rPr>
          <w:spacing w:val="-7"/>
        </w:rPr>
        <w:t> </w:t>
      </w:r>
      <w:r>
        <w:rPr>
          <w:spacing w:val="-6"/>
        </w:rPr>
        <w:t>factors</w:t>
      </w:r>
      <w:r>
        <w:rPr>
          <w:spacing w:val="-10"/>
        </w:rPr>
        <w:t> </w:t>
      </w:r>
      <w:r>
        <w:rPr>
          <w:spacing w:val="-6"/>
        </w:rPr>
        <w:t>representing</w:t>
      </w:r>
      <w:r>
        <w:rPr>
          <w:spacing w:val="-8"/>
        </w:rPr>
        <w:t> </w:t>
      </w:r>
      <w:r>
        <w:rPr>
          <w:spacing w:val="-6"/>
        </w:rPr>
        <w:t>other</w:t>
      </w:r>
      <w:r>
        <w:rPr>
          <w:spacing w:val="-8"/>
        </w:rPr>
        <w:t> </w:t>
      </w:r>
      <w:r>
        <w:rPr>
          <w:spacing w:val="-6"/>
        </w:rPr>
        <w:t>environmental</w:t>
      </w:r>
      <w:r>
        <w:rPr>
          <w:spacing w:val="-11"/>
        </w:rPr>
        <w:t> </w:t>
      </w:r>
      <w:r>
        <w:rPr>
          <w:spacing w:val="-6"/>
        </w:rPr>
        <w:t>characteristics.</w:t>
      </w:r>
      <w:r>
        <w:rPr>
          <w:spacing w:val="-1"/>
        </w:rPr>
        <w:t> </w:t>
      </w:r>
      <w:r>
        <w:rPr>
          <w:spacing w:val="-6"/>
        </w:rPr>
        <w:t>By</w:t>
      </w:r>
      <w:r>
        <w:rPr>
          <w:spacing w:val="-10"/>
        </w:rPr>
        <w:t> </w:t>
      </w:r>
      <w:r>
        <w:rPr>
          <w:spacing w:val="-6"/>
        </w:rPr>
        <w:t>1) weighting</w:t>
      </w:r>
      <w:r>
        <w:rPr>
          <w:spacing w:val="-7"/>
        </w:rPr>
        <w:t> </w:t>
      </w:r>
      <w:r>
        <w:rPr>
          <w:spacing w:val="-6"/>
        </w:rPr>
        <w:t>all environmental indicators</w:t>
      </w:r>
      <w:r>
        <w:rPr>
          <w:spacing w:val="-7"/>
        </w:rPr>
        <w:t> </w:t>
      </w:r>
      <w:r>
        <w:rPr>
          <w:spacing w:val="-6"/>
        </w:rPr>
        <w:t>equally, 2) including social</w:t>
      </w:r>
      <w:r>
        <w:rPr>
          <w:spacing w:val="-7"/>
        </w:rPr>
        <w:t> </w:t>
      </w:r>
      <w:r>
        <w:rPr>
          <w:spacing w:val="-6"/>
        </w:rPr>
        <w:t>vulnerability and health </w:t>
      </w:r>
      <w:r>
        <w:rPr>
          <w:w w:val="90"/>
        </w:rPr>
        <w:t>vulnerability as distinct constructs, and 3) summing rather than multiplying measures of burden</w:t>
      </w:r>
      <w:r>
        <w:rPr>
          <w:spacing w:val="40"/>
        </w:rPr>
        <w:t> </w:t>
      </w:r>
      <w:r>
        <w:rPr>
          <w:w w:val="90"/>
        </w:rPr>
        <w:t>and vulnerability, the EJI more closely resembles the Environmental Justice Screening Method (EJSM) developed by environmental justice advocates and scholars in California prior to the development of CalEnviroScreen (Sadd et al., 2011). While the CalEnviroScreen method is very useful and has proven effective in California and beyond (J. Faust et al., 2021; Lee, 2020; Min et al., 2019), the decision to align the EJI model more closely with</w:t>
      </w:r>
      <w:r>
        <w:rPr/>
        <w:t> </w:t>
      </w:r>
      <w:r>
        <w:rPr>
          <w:w w:val="90"/>
        </w:rPr>
        <w:t>the EJSM came</w:t>
      </w:r>
      <w:r>
        <w:rPr/>
        <w:t> </w:t>
      </w:r>
      <w:r>
        <w:rPr>
          <w:w w:val="90"/>
        </w:rPr>
        <w:t>out of</w:t>
      </w:r>
      <w:r>
        <w:rPr/>
        <w:t> </w:t>
      </w:r>
      <w:r>
        <w:rPr>
          <w:w w:val="90"/>
        </w:rPr>
        <w:t>a desire</w:t>
      </w:r>
      <w:r>
        <w:rPr>
          <w:spacing w:val="80"/>
        </w:rPr>
        <w:t> </w:t>
      </w:r>
      <w:r>
        <w:rPr>
          <w:spacing w:val="-6"/>
        </w:rPr>
        <w:t>to</w:t>
      </w:r>
      <w:r>
        <w:rPr>
          <w:spacing w:val="-8"/>
        </w:rPr>
        <w:t> </w:t>
      </w:r>
      <w:r>
        <w:rPr>
          <w:spacing w:val="-6"/>
        </w:rPr>
        <w:t>1)</w:t>
      </w:r>
      <w:r>
        <w:rPr>
          <w:spacing w:val="-12"/>
        </w:rPr>
        <w:t> </w:t>
      </w:r>
      <w:r>
        <w:rPr>
          <w:spacing w:val="-6"/>
        </w:rPr>
        <w:t>facilitate</w:t>
      </w:r>
      <w:r>
        <w:rPr>
          <w:spacing w:val="-11"/>
        </w:rPr>
        <w:t> </w:t>
      </w:r>
      <w:r>
        <w:rPr>
          <w:spacing w:val="-6"/>
        </w:rPr>
        <w:t>easy</w:t>
      </w:r>
      <w:r>
        <w:rPr>
          <w:spacing w:val="-10"/>
        </w:rPr>
        <w:t> </w:t>
      </w:r>
      <w:r>
        <w:rPr>
          <w:spacing w:val="-6"/>
        </w:rPr>
        <w:t>interpretation</w:t>
      </w:r>
      <w:r>
        <w:rPr>
          <w:spacing w:val="-8"/>
        </w:rPr>
        <w:t> </w:t>
      </w:r>
      <w:r>
        <w:rPr>
          <w:spacing w:val="-6"/>
        </w:rPr>
        <w:t>of</w:t>
      </w:r>
      <w:r>
        <w:rPr>
          <w:spacing w:val="-10"/>
        </w:rPr>
        <w:t> </w:t>
      </w:r>
      <w:r>
        <w:rPr>
          <w:spacing w:val="-6"/>
        </w:rPr>
        <w:t>the</w:t>
      </w:r>
      <w:r>
        <w:rPr>
          <w:spacing w:val="-11"/>
        </w:rPr>
        <w:t> </w:t>
      </w:r>
      <w:r>
        <w:rPr>
          <w:spacing w:val="-6"/>
        </w:rPr>
        <w:t>EJI</w:t>
      </w:r>
      <w:r>
        <w:rPr>
          <w:spacing w:val="-11"/>
        </w:rPr>
        <w:t> </w:t>
      </w:r>
      <w:r>
        <w:rPr>
          <w:spacing w:val="-6"/>
        </w:rPr>
        <w:t>by</w:t>
      </w:r>
      <w:r>
        <w:rPr>
          <w:spacing w:val="-10"/>
        </w:rPr>
        <w:t> </w:t>
      </w:r>
      <w:r>
        <w:rPr>
          <w:spacing w:val="-6"/>
        </w:rPr>
        <w:t>a</w:t>
      </w:r>
      <w:r>
        <w:rPr>
          <w:spacing w:val="-9"/>
        </w:rPr>
        <w:t> </w:t>
      </w:r>
      <w:r>
        <w:rPr>
          <w:spacing w:val="-6"/>
        </w:rPr>
        <w:t>range</w:t>
      </w:r>
      <w:r>
        <w:rPr>
          <w:spacing w:val="-9"/>
        </w:rPr>
        <w:t> </w:t>
      </w:r>
      <w:r>
        <w:rPr>
          <w:spacing w:val="-6"/>
        </w:rPr>
        <w:t>of</w:t>
      </w:r>
      <w:r>
        <w:rPr>
          <w:spacing w:val="-8"/>
        </w:rPr>
        <w:t> </w:t>
      </w:r>
      <w:r>
        <w:rPr>
          <w:spacing w:val="-6"/>
        </w:rPr>
        <w:t>stakeholders with</w:t>
      </w:r>
      <w:r>
        <w:rPr>
          <w:spacing w:val="-8"/>
        </w:rPr>
        <w:t> </w:t>
      </w:r>
      <w:r>
        <w:rPr>
          <w:spacing w:val="-6"/>
        </w:rPr>
        <w:t>varying</w:t>
      </w:r>
      <w:r>
        <w:rPr>
          <w:spacing w:val="-11"/>
        </w:rPr>
        <w:t> </w:t>
      </w:r>
      <w:r>
        <w:rPr>
          <w:spacing w:val="-6"/>
        </w:rPr>
        <w:t>technical </w:t>
      </w:r>
      <w:r>
        <w:rPr>
          <w:w w:val="90"/>
        </w:rPr>
        <w:t>expertise, and to 2) facilitate easy adaptation of EJI rankings and scores to local needs and </w:t>
      </w:r>
      <w:r>
        <w:rPr>
          <w:spacing w:val="-2"/>
        </w:rPr>
        <w:t>circumstances.</w:t>
      </w:r>
    </w:p>
    <w:p>
      <w:pPr>
        <w:pStyle w:val="BodyText"/>
        <w:spacing w:line="276" w:lineRule="auto" w:before="141"/>
        <w:ind w:right="479"/>
      </w:pPr>
      <w:r>
        <w:rPr>
          <w:spacing w:val="-6"/>
        </w:rPr>
        <w:t>Maintaining</w:t>
      </w:r>
      <w:r>
        <w:rPr>
          <w:spacing w:val="-12"/>
        </w:rPr>
        <w:t> </w:t>
      </w:r>
      <w:r>
        <w:rPr>
          <w:spacing w:val="-6"/>
        </w:rPr>
        <w:t>a</w:t>
      </w:r>
      <w:r>
        <w:rPr>
          <w:spacing w:val="-14"/>
        </w:rPr>
        <w:t> </w:t>
      </w:r>
      <w:r>
        <w:rPr>
          <w:spacing w:val="-6"/>
        </w:rPr>
        <w:t>higher</w:t>
      </w:r>
      <w:r>
        <w:rPr>
          <w:spacing w:val="-12"/>
        </w:rPr>
        <w:t> </w:t>
      </w:r>
      <w:r>
        <w:rPr>
          <w:spacing w:val="-6"/>
        </w:rPr>
        <w:t>level</w:t>
      </w:r>
      <w:r>
        <w:rPr>
          <w:spacing w:val="-12"/>
        </w:rPr>
        <w:t> </w:t>
      </w:r>
      <w:r>
        <w:rPr>
          <w:spacing w:val="-6"/>
        </w:rPr>
        <w:t>of</w:t>
      </w:r>
      <w:r>
        <w:rPr>
          <w:spacing w:val="-13"/>
        </w:rPr>
        <w:t> </w:t>
      </w:r>
      <w:r>
        <w:rPr>
          <w:spacing w:val="-6"/>
        </w:rPr>
        <w:t>independence</w:t>
      </w:r>
      <w:r>
        <w:rPr>
          <w:spacing w:val="-14"/>
        </w:rPr>
        <w:t> </w:t>
      </w:r>
      <w:r>
        <w:rPr>
          <w:spacing w:val="-6"/>
        </w:rPr>
        <w:t>among</w:t>
      </w:r>
      <w:r>
        <w:rPr>
          <w:spacing w:val="-12"/>
        </w:rPr>
        <w:t> </w:t>
      </w:r>
      <w:r>
        <w:rPr>
          <w:spacing w:val="-6"/>
        </w:rPr>
        <w:t>modules</w:t>
      </w:r>
      <w:r>
        <w:rPr>
          <w:spacing w:val="-14"/>
        </w:rPr>
        <w:t> </w:t>
      </w:r>
      <w:r>
        <w:rPr>
          <w:spacing w:val="-6"/>
        </w:rPr>
        <w:t>by</w:t>
      </w:r>
      <w:r>
        <w:rPr>
          <w:spacing w:val="-15"/>
        </w:rPr>
        <w:t> </w:t>
      </w:r>
      <w:r>
        <w:rPr>
          <w:spacing w:val="-6"/>
        </w:rPr>
        <w:t>using</w:t>
      </w:r>
      <w:r>
        <w:rPr>
          <w:spacing w:val="-12"/>
        </w:rPr>
        <w:t> </w:t>
      </w:r>
      <w:r>
        <w:rPr>
          <w:spacing w:val="-6"/>
        </w:rPr>
        <w:t>an</w:t>
      </w:r>
      <w:r>
        <w:rPr>
          <w:spacing w:val="-11"/>
        </w:rPr>
        <w:t> </w:t>
      </w:r>
      <w:r>
        <w:rPr>
          <w:spacing w:val="-6"/>
        </w:rPr>
        <w:t>additive</w:t>
      </w:r>
      <w:r>
        <w:rPr>
          <w:spacing w:val="-12"/>
        </w:rPr>
        <w:t> </w:t>
      </w:r>
      <w:r>
        <w:rPr>
          <w:spacing w:val="-6"/>
        </w:rPr>
        <w:t>method</w:t>
      </w:r>
      <w:r>
        <w:rPr>
          <w:spacing w:val="-11"/>
        </w:rPr>
        <w:t> </w:t>
      </w:r>
      <w:r>
        <w:rPr>
          <w:spacing w:val="-6"/>
        </w:rPr>
        <w:t>of </w:t>
      </w:r>
      <w:r>
        <w:rPr>
          <w:w w:val="90"/>
        </w:rPr>
        <w:t>index calculations is intended to make the EJI easy for users to understand and to adapt to their </w:t>
      </w:r>
      <w:r>
        <w:rPr>
          <w:spacing w:val="-8"/>
        </w:rPr>
        <w:t>own</w:t>
      </w:r>
      <w:r>
        <w:rPr>
          <w:spacing w:val="-9"/>
        </w:rPr>
        <w:t> </w:t>
      </w:r>
      <w:r>
        <w:rPr>
          <w:spacing w:val="-8"/>
        </w:rPr>
        <w:t>needs. While</w:t>
      </w:r>
      <w:r>
        <w:rPr>
          <w:spacing w:val="-9"/>
        </w:rPr>
        <w:t> </w:t>
      </w:r>
      <w:r>
        <w:rPr>
          <w:spacing w:val="-8"/>
        </w:rPr>
        <w:t>there is often</w:t>
      </w:r>
      <w:r>
        <w:rPr>
          <w:spacing w:val="-9"/>
        </w:rPr>
        <w:t> </w:t>
      </w:r>
      <w:r>
        <w:rPr>
          <w:spacing w:val="-8"/>
        </w:rPr>
        <w:t>significant overlap between additive models</w:t>
      </w:r>
      <w:r>
        <w:rPr>
          <w:spacing w:val="-1"/>
        </w:rPr>
        <w:t> </w:t>
      </w:r>
      <w:r>
        <w:rPr>
          <w:spacing w:val="-8"/>
        </w:rPr>
        <w:t>like the</w:t>
      </w:r>
      <w:r>
        <w:rPr>
          <w:spacing w:val="-9"/>
        </w:rPr>
        <w:t> </w:t>
      </w:r>
      <w:r>
        <w:rPr>
          <w:spacing w:val="-8"/>
        </w:rPr>
        <w:t>EJSM and </w:t>
      </w:r>
      <w:r>
        <w:rPr>
          <w:w w:val="90"/>
        </w:rPr>
        <w:t>the EJI and multiplicative models like CalEnviroScreen (California Office of Environmental Health </w:t>
      </w:r>
      <w:r>
        <w:rPr>
          <w:spacing w:val="-8"/>
        </w:rPr>
        <w:t>Hazard Assessment, 2013), additive models allow for a greater influence of individual modules on the</w:t>
      </w:r>
      <w:r>
        <w:rPr>
          <w:spacing w:val="-9"/>
        </w:rPr>
        <w:t> </w:t>
      </w:r>
      <w:r>
        <w:rPr>
          <w:spacing w:val="-8"/>
        </w:rPr>
        <w:t>overall</w:t>
      </w:r>
      <w:r>
        <w:rPr>
          <w:spacing w:val="-9"/>
        </w:rPr>
        <w:t> </w:t>
      </w:r>
      <w:r>
        <w:rPr>
          <w:spacing w:val="-8"/>
        </w:rPr>
        <w:t>model. In</w:t>
      </w:r>
      <w:r>
        <w:rPr>
          <w:spacing w:val="-11"/>
        </w:rPr>
        <w:t> </w:t>
      </w:r>
      <w:r>
        <w:rPr>
          <w:spacing w:val="-8"/>
        </w:rPr>
        <w:t>the</w:t>
      </w:r>
      <w:r>
        <w:rPr>
          <w:spacing w:val="-9"/>
        </w:rPr>
        <w:t> </w:t>
      </w:r>
      <w:r>
        <w:rPr>
          <w:spacing w:val="-8"/>
        </w:rPr>
        <w:t>case of the EJI,</w:t>
      </w:r>
      <w:r>
        <w:rPr>
          <w:spacing w:val="-10"/>
        </w:rPr>
        <w:t> </w:t>
      </w:r>
      <w:r>
        <w:rPr>
          <w:spacing w:val="-8"/>
        </w:rPr>
        <w:t>this</w:t>
      </w:r>
      <w:r>
        <w:rPr>
          <w:spacing w:val="-9"/>
        </w:rPr>
        <w:t> </w:t>
      </w:r>
      <w:r>
        <w:rPr>
          <w:spacing w:val="-8"/>
        </w:rPr>
        <w:t>means</w:t>
      </w:r>
      <w:r>
        <w:rPr>
          <w:spacing w:val="-10"/>
        </w:rPr>
        <w:t> </w:t>
      </w:r>
      <w:r>
        <w:rPr>
          <w:spacing w:val="-8"/>
        </w:rPr>
        <w:t>that a</w:t>
      </w:r>
      <w:r>
        <w:rPr>
          <w:spacing w:val="-9"/>
        </w:rPr>
        <w:t> </w:t>
      </w:r>
      <w:r>
        <w:rPr>
          <w:spacing w:val="-8"/>
        </w:rPr>
        <w:t>community</w:t>
      </w:r>
      <w:r>
        <w:rPr>
          <w:spacing w:val="-10"/>
        </w:rPr>
        <w:t> </w:t>
      </w:r>
      <w:r>
        <w:rPr>
          <w:spacing w:val="-8"/>
        </w:rPr>
        <w:t>that experiences</w:t>
      </w:r>
      <w:r>
        <w:rPr>
          <w:spacing w:val="-9"/>
        </w:rPr>
        <w:t> </w:t>
      </w:r>
      <w:r>
        <w:rPr>
          <w:spacing w:val="-8"/>
        </w:rPr>
        <w:t>high levels of social vulnerability and environmental burden could receive a high overall EJI score, </w:t>
      </w:r>
      <w:r>
        <w:rPr>
          <w:spacing w:val="-6"/>
        </w:rPr>
        <w:t>even</w:t>
      </w:r>
      <w:r>
        <w:rPr>
          <w:spacing w:val="-11"/>
        </w:rPr>
        <w:t> </w:t>
      </w:r>
      <w:r>
        <w:rPr>
          <w:spacing w:val="-6"/>
        </w:rPr>
        <w:t>if</w:t>
      </w:r>
      <w:r>
        <w:rPr>
          <w:spacing w:val="-11"/>
        </w:rPr>
        <w:t> </w:t>
      </w:r>
      <w:r>
        <w:rPr>
          <w:spacing w:val="-6"/>
        </w:rPr>
        <w:t>it</w:t>
      </w:r>
      <w:r>
        <w:rPr>
          <w:spacing w:val="-11"/>
        </w:rPr>
        <w:t> </w:t>
      </w:r>
      <w:r>
        <w:rPr>
          <w:spacing w:val="-6"/>
        </w:rPr>
        <w:t>does</w:t>
      </w:r>
      <w:r>
        <w:rPr>
          <w:spacing w:val="-15"/>
        </w:rPr>
        <w:t> </w:t>
      </w:r>
      <w:r>
        <w:rPr>
          <w:spacing w:val="-6"/>
        </w:rPr>
        <w:t>not</w:t>
      </w:r>
      <w:r>
        <w:rPr>
          <w:spacing w:val="-13"/>
        </w:rPr>
        <w:t> </w:t>
      </w:r>
      <w:r>
        <w:rPr>
          <w:spacing w:val="-6"/>
        </w:rPr>
        <w:t>score</w:t>
      </w:r>
      <w:r>
        <w:rPr>
          <w:spacing w:val="-14"/>
        </w:rPr>
        <w:t> </w:t>
      </w:r>
      <w:r>
        <w:rPr>
          <w:spacing w:val="-6"/>
        </w:rPr>
        <w:t>high</w:t>
      </w:r>
      <w:r>
        <w:rPr>
          <w:spacing w:val="-13"/>
        </w:rPr>
        <w:t> </w:t>
      </w:r>
      <w:r>
        <w:rPr>
          <w:spacing w:val="-6"/>
        </w:rPr>
        <w:t>for</w:t>
      </w:r>
      <w:r>
        <w:rPr>
          <w:spacing w:val="-14"/>
        </w:rPr>
        <w:t> </w:t>
      </w:r>
      <w:r>
        <w:rPr>
          <w:spacing w:val="-6"/>
        </w:rPr>
        <w:t>health</w:t>
      </w:r>
      <w:r>
        <w:rPr>
          <w:spacing w:val="-14"/>
        </w:rPr>
        <w:t> </w:t>
      </w:r>
      <w:r>
        <w:rPr>
          <w:spacing w:val="-6"/>
        </w:rPr>
        <w:t>vulnerability.</w:t>
      </w:r>
      <w:r>
        <w:rPr>
          <w:spacing w:val="-8"/>
        </w:rPr>
        <w:t> </w:t>
      </w:r>
      <w:r>
        <w:rPr>
          <w:spacing w:val="-6"/>
        </w:rPr>
        <w:t>This</w:t>
      </w:r>
      <w:r>
        <w:rPr>
          <w:spacing w:val="-15"/>
        </w:rPr>
        <w:t> </w:t>
      </w:r>
      <w:r>
        <w:rPr>
          <w:spacing w:val="-6"/>
        </w:rPr>
        <w:t>feature</w:t>
      </w:r>
      <w:r>
        <w:rPr>
          <w:spacing w:val="-12"/>
        </w:rPr>
        <w:t> </w:t>
      </w:r>
      <w:r>
        <w:rPr>
          <w:spacing w:val="-6"/>
        </w:rPr>
        <w:t>may</w:t>
      </w:r>
      <w:r>
        <w:rPr>
          <w:spacing w:val="-15"/>
        </w:rPr>
        <w:t> </w:t>
      </w:r>
      <w:r>
        <w:rPr>
          <w:spacing w:val="-6"/>
        </w:rPr>
        <w:t>be</w:t>
      </w:r>
      <w:r>
        <w:rPr>
          <w:spacing w:val="-14"/>
        </w:rPr>
        <w:t> </w:t>
      </w:r>
      <w:r>
        <w:rPr>
          <w:spacing w:val="-6"/>
        </w:rPr>
        <w:t>seen</w:t>
      </w:r>
      <w:r>
        <w:rPr>
          <w:spacing w:val="-11"/>
        </w:rPr>
        <w:t> </w:t>
      </w:r>
      <w:r>
        <w:rPr>
          <w:spacing w:val="-6"/>
        </w:rPr>
        <w:t>as</w:t>
      </w:r>
      <w:r>
        <w:rPr>
          <w:spacing w:val="-15"/>
        </w:rPr>
        <w:t> </w:t>
      </w:r>
      <w:r>
        <w:rPr>
          <w:spacing w:val="-6"/>
        </w:rPr>
        <w:t>a</w:t>
      </w:r>
      <w:r>
        <w:rPr>
          <w:spacing w:val="-12"/>
        </w:rPr>
        <w:t> </w:t>
      </w:r>
      <w:r>
        <w:rPr>
          <w:spacing w:val="-6"/>
        </w:rPr>
        <w:t>strength</w:t>
      </w:r>
      <w:r>
        <w:rPr>
          <w:spacing w:val="-14"/>
        </w:rPr>
        <w:t> </w:t>
      </w:r>
      <w:r>
        <w:rPr>
          <w:spacing w:val="-6"/>
        </w:rPr>
        <w:t>or</w:t>
      </w:r>
      <w:r>
        <w:rPr>
          <w:spacing w:val="-6"/>
        </w:rPr>
        <w:t> </w:t>
      </w:r>
      <w:r>
        <w:rPr>
          <w:spacing w:val="-8"/>
        </w:rPr>
        <w:t>a weakness of the</w:t>
      </w:r>
      <w:r>
        <w:rPr>
          <w:spacing w:val="-9"/>
        </w:rPr>
        <w:t> </w:t>
      </w:r>
      <w:r>
        <w:rPr>
          <w:spacing w:val="-8"/>
        </w:rPr>
        <w:t>model, something</w:t>
      </w:r>
      <w:r>
        <w:rPr>
          <w:spacing w:val="-10"/>
        </w:rPr>
        <w:t> </w:t>
      </w:r>
      <w:r>
        <w:rPr>
          <w:spacing w:val="-8"/>
        </w:rPr>
        <w:t>which</w:t>
      </w:r>
      <w:r>
        <w:rPr>
          <w:spacing w:val="-9"/>
        </w:rPr>
        <w:t> </w:t>
      </w:r>
      <w:r>
        <w:rPr>
          <w:spacing w:val="-8"/>
        </w:rPr>
        <w:t>has</w:t>
      </w:r>
      <w:r>
        <w:rPr>
          <w:spacing w:val="-9"/>
        </w:rPr>
        <w:t> </w:t>
      </w:r>
      <w:r>
        <w:rPr>
          <w:spacing w:val="-8"/>
        </w:rPr>
        <w:t>been a</w:t>
      </w:r>
      <w:r>
        <w:rPr>
          <w:spacing w:val="-9"/>
        </w:rPr>
        <w:t> </w:t>
      </w:r>
      <w:r>
        <w:rPr>
          <w:spacing w:val="-8"/>
        </w:rPr>
        <w:t>topic of debate</w:t>
      </w:r>
      <w:r>
        <w:rPr>
          <w:spacing w:val="-9"/>
        </w:rPr>
        <w:t> </w:t>
      </w:r>
      <w:r>
        <w:rPr>
          <w:spacing w:val="-8"/>
        </w:rPr>
        <w:t>in</w:t>
      </w:r>
      <w:r>
        <w:rPr>
          <w:spacing w:val="-10"/>
        </w:rPr>
        <w:t> </w:t>
      </w:r>
      <w:r>
        <w:rPr>
          <w:spacing w:val="-8"/>
        </w:rPr>
        <w:t>states</w:t>
      </w:r>
      <w:r>
        <w:rPr>
          <w:spacing w:val="-9"/>
        </w:rPr>
        <w:t> </w:t>
      </w:r>
      <w:r>
        <w:rPr>
          <w:spacing w:val="-8"/>
        </w:rPr>
        <w:t>which</w:t>
      </w:r>
      <w:r>
        <w:rPr>
          <w:spacing w:val="-9"/>
        </w:rPr>
        <w:t> </w:t>
      </w:r>
      <w:r>
        <w:rPr>
          <w:spacing w:val="-8"/>
        </w:rPr>
        <w:t>have </w:t>
      </w:r>
      <w:r>
        <w:rPr>
          <w:spacing w:val="-6"/>
        </w:rPr>
        <w:t>implemented</w:t>
      </w:r>
      <w:r>
        <w:rPr>
          <w:spacing w:val="-7"/>
        </w:rPr>
        <w:t> </w:t>
      </w:r>
      <w:r>
        <w:rPr>
          <w:spacing w:val="-6"/>
        </w:rPr>
        <w:t>a</w:t>
      </w:r>
      <w:r>
        <w:rPr>
          <w:spacing w:val="-10"/>
        </w:rPr>
        <w:t> </w:t>
      </w:r>
      <w:r>
        <w:rPr>
          <w:spacing w:val="-6"/>
        </w:rPr>
        <w:t>multiplicative</w:t>
      </w:r>
      <w:r>
        <w:rPr>
          <w:spacing w:val="-8"/>
        </w:rPr>
        <w:t> </w:t>
      </w:r>
      <w:r>
        <w:rPr>
          <w:spacing w:val="-6"/>
        </w:rPr>
        <w:t>model</w:t>
      </w:r>
      <w:r>
        <w:rPr>
          <w:spacing w:val="-8"/>
        </w:rPr>
        <w:t> </w:t>
      </w:r>
      <w:r>
        <w:rPr>
          <w:spacing w:val="-6"/>
        </w:rPr>
        <w:t>(California</w:t>
      </w:r>
      <w:r>
        <w:rPr>
          <w:spacing w:val="-8"/>
        </w:rPr>
        <w:t> </w:t>
      </w:r>
      <w:r>
        <w:rPr>
          <w:spacing w:val="-6"/>
        </w:rPr>
        <w:t>Office</w:t>
      </w:r>
      <w:r>
        <w:rPr>
          <w:spacing w:val="-10"/>
        </w:rPr>
        <w:t> </w:t>
      </w:r>
      <w:r>
        <w:rPr>
          <w:spacing w:val="-6"/>
        </w:rPr>
        <w:t>of</w:t>
      </w:r>
      <w:r>
        <w:rPr>
          <w:spacing w:val="-9"/>
        </w:rPr>
        <w:t> </w:t>
      </w:r>
      <w:r>
        <w:rPr>
          <w:spacing w:val="-6"/>
        </w:rPr>
        <w:t>Environmental</w:t>
      </w:r>
      <w:r>
        <w:rPr>
          <w:spacing w:val="-10"/>
        </w:rPr>
        <w:t> </w:t>
      </w:r>
      <w:r>
        <w:rPr>
          <w:spacing w:val="-6"/>
        </w:rPr>
        <w:t>Health</w:t>
      </w:r>
      <w:r>
        <w:rPr>
          <w:spacing w:val="-10"/>
        </w:rPr>
        <w:t> </w:t>
      </w:r>
      <w:r>
        <w:rPr>
          <w:spacing w:val="-6"/>
        </w:rPr>
        <w:t>Hazard </w:t>
      </w:r>
      <w:r>
        <w:rPr>
          <w:spacing w:val="-2"/>
        </w:rPr>
        <w:t>Assessment,</w:t>
      </w:r>
      <w:r>
        <w:rPr>
          <w:spacing w:val="-15"/>
        </w:rPr>
        <w:t> </w:t>
      </w:r>
      <w:r>
        <w:rPr>
          <w:spacing w:val="-2"/>
        </w:rPr>
        <w:t>2017).</w:t>
      </w:r>
    </w:p>
    <w:p>
      <w:pPr>
        <w:pStyle w:val="BodyText"/>
        <w:spacing w:line="292" w:lineRule="auto" w:before="148"/>
        <w:ind w:right="571"/>
      </w:pPr>
      <w:r>
        <w:rPr>
          <w:w w:val="90"/>
        </w:rPr>
        <w:t>The</w:t>
      </w:r>
      <w:r>
        <w:rPr>
          <w:spacing w:val="-3"/>
          <w:w w:val="90"/>
        </w:rPr>
        <w:t> </w:t>
      </w:r>
      <w:r>
        <w:rPr>
          <w:w w:val="90"/>
        </w:rPr>
        <w:t>EJI</w:t>
      </w:r>
      <w:r>
        <w:rPr>
          <w:spacing w:val="-1"/>
          <w:w w:val="90"/>
        </w:rPr>
        <w:t> </w:t>
      </w:r>
      <w:r>
        <w:rPr>
          <w:w w:val="90"/>
        </w:rPr>
        <w:t>database</w:t>
      </w:r>
      <w:r>
        <w:rPr>
          <w:spacing w:val="-1"/>
          <w:w w:val="90"/>
        </w:rPr>
        <w:t> </w:t>
      </w:r>
      <w:r>
        <w:rPr>
          <w:w w:val="90"/>
        </w:rPr>
        <w:t>also</w:t>
      </w:r>
      <w:r>
        <w:rPr>
          <w:spacing w:val="-3"/>
          <w:w w:val="90"/>
        </w:rPr>
        <w:t> </w:t>
      </w:r>
      <w:r>
        <w:rPr>
          <w:w w:val="90"/>
        </w:rPr>
        <w:t>includes</w:t>
      </w:r>
      <w:r>
        <w:rPr>
          <w:spacing w:val="-3"/>
          <w:w w:val="90"/>
        </w:rPr>
        <w:t> </w:t>
      </w:r>
      <w:r>
        <w:rPr>
          <w:w w:val="90"/>
        </w:rPr>
        <w:t>a</w:t>
      </w:r>
      <w:r>
        <w:rPr>
          <w:spacing w:val="-1"/>
          <w:w w:val="90"/>
        </w:rPr>
        <w:t> </w:t>
      </w:r>
      <w:r>
        <w:rPr>
          <w:w w:val="90"/>
        </w:rPr>
        <w:t>Social-Environmental</w:t>
      </w:r>
      <w:r>
        <w:rPr>
          <w:spacing w:val="-1"/>
          <w:w w:val="90"/>
        </w:rPr>
        <w:t> </w:t>
      </w:r>
      <w:r>
        <w:rPr>
          <w:w w:val="90"/>
        </w:rPr>
        <w:t>Ranking</w:t>
      </w:r>
      <w:r>
        <w:rPr>
          <w:spacing w:val="-1"/>
          <w:w w:val="90"/>
        </w:rPr>
        <w:t> </w:t>
      </w:r>
      <w:r>
        <w:rPr>
          <w:w w:val="90"/>
        </w:rPr>
        <w:t>(SER)</w:t>
      </w:r>
      <w:r>
        <w:rPr>
          <w:spacing w:val="-2"/>
          <w:w w:val="90"/>
        </w:rPr>
        <w:t> </w:t>
      </w:r>
      <w:r>
        <w:rPr>
          <w:w w:val="90"/>
        </w:rPr>
        <w:t>that is</w:t>
      </w:r>
      <w:r>
        <w:rPr>
          <w:spacing w:val="-4"/>
          <w:w w:val="90"/>
        </w:rPr>
        <w:t> </w:t>
      </w:r>
      <w:r>
        <w:rPr>
          <w:w w:val="90"/>
        </w:rPr>
        <w:t>calculated</w:t>
      </w:r>
      <w:r>
        <w:rPr>
          <w:spacing w:val="-2"/>
          <w:w w:val="90"/>
        </w:rPr>
        <w:t> </w:t>
      </w:r>
      <w:r>
        <w:rPr>
          <w:w w:val="90"/>
        </w:rPr>
        <w:t>by combining rankings from only the Environmental Burden Module and the Social Vulnerability Module, while excluding the Health Vulnerability Module (see figure below). The EJI SER</w:t>
      </w:r>
    </w:p>
    <w:p>
      <w:pPr>
        <w:spacing w:after="0" w:line="292" w:lineRule="auto"/>
        <w:sectPr>
          <w:pgSz w:w="12240" w:h="15840"/>
          <w:pgMar w:header="0" w:footer="1185" w:top="1400" w:bottom="1400" w:left="1320" w:right="960"/>
        </w:sectPr>
      </w:pPr>
    </w:p>
    <w:p>
      <w:pPr>
        <w:pStyle w:val="BodyText"/>
        <w:spacing w:line="292" w:lineRule="auto" w:before="43"/>
        <w:ind w:right="490"/>
      </w:pPr>
      <w:r>
        <w:rPr>
          <w:spacing w:val="-6"/>
        </w:rPr>
        <w:t>represents</w:t>
      </w:r>
      <w:r>
        <w:rPr>
          <w:spacing w:val="-10"/>
        </w:rPr>
        <w:t> </w:t>
      </w:r>
      <w:r>
        <w:rPr>
          <w:spacing w:val="-6"/>
        </w:rPr>
        <w:t>a measure</w:t>
      </w:r>
      <w:r>
        <w:rPr>
          <w:spacing w:val="-9"/>
        </w:rPr>
        <w:t> </w:t>
      </w:r>
      <w:r>
        <w:rPr>
          <w:spacing w:val="-6"/>
        </w:rPr>
        <w:t>of</w:t>
      </w:r>
      <w:r>
        <w:rPr>
          <w:spacing w:val="-10"/>
        </w:rPr>
        <w:t> </w:t>
      </w:r>
      <w:r>
        <w:rPr>
          <w:spacing w:val="-6"/>
        </w:rPr>
        <w:t>distributive and</w:t>
      </w:r>
      <w:r>
        <w:rPr>
          <w:spacing w:val="-9"/>
        </w:rPr>
        <w:t> </w:t>
      </w:r>
      <w:r>
        <w:rPr>
          <w:spacing w:val="-6"/>
        </w:rPr>
        <w:t>procedural environmental justice</w:t>
      </w:r>
      <w:r>
        <w:rPr>
          <w:spacing w:val="-9"/>
        </w:rPr>
        <w:t> </w:t>
      </w:r>
      <w:r>
        <w:rPr>
          <w:spacing w:val="-6"/>
        </w:rPr>
        <w:t>factors that</w:t>
      </w:r>
      <w:r>
        <w:rPr>
          <w:spacing w:val="-7"/>
        </w:rPr>
        <w:t> </w:t>
      </w:r>
      <w:r>
        <w:rPr>
          <w:spacing w:val="-6"/>
        </w:rPr>
        <w:t>may </w:t>
      </w:r>
      <w:r>
        <w:rPr>
          <w:w w:val="90"/>
        </w:rPr>
        <w:t>influence human health and well-being. The EJI SER is more suitable than the full EJI for</w:t>
      </w:r>
      <w:r>
        <w:rPr>
          <w:spacing w:val="40"/>
        </w:rPr>
        <w:t> </w:t>
      </w:r>
      <w:r>
        <w:rPr>
          <w:w w:val="90"/>
        </w:rPr>
        <w:t>research</w:t>
      </w:r>
      <w:r>
        <w:rPr>
          <w:spacing w:val="-8"/>
          <w:w w:val="90"/>
        </w:rPr>
        <w:t> </w:t>
      </w:r>
      <w:r>
        <w:rPr>
          <w:w w:val="90"/>
        </w:rPr>
        <w:t>and</w:t>
      </w:r>
      <w:r>
        <w:rPr>
          <w:spacing w:val="-10"/>
          <w:w w:val="90"/>
        </w:rPr>
        <w:t> </w:t>
      </w:r>
      <w:r>
        <w:rPr>
          <w:w w:val="90"/>
        </w:rPr>
        <w:t>secondary</w:t>
      </w:r>
      <w:r>
        <w:rPr>
          <w:spacing w:val="-10"/>
          <w:w w:val="90"/>
        </w:rPr>
        <w:t> </w:t>
      </w:r>
      <w:r>
        <w:rPr>
          <w:w w:val="90"/>
        </w:rPr>
        <w:t>analyses</w:t>
      </w:r>
      <w:r>
        <w:rPr>
          <w:spacing w:val="-8"/>
          <w:w w:val="90"/>
        </w:rPr>
        <w:t> </w:t>
      </w:r>
      <w:r>
        <w:rPr>
          <w:w w:val="90"/>
        </w:rPr>
        <w:t>where</w:t>
      </w:r>
      <w:r>
        <w:rPr>
          <w:spacing w:val="-10"/>
          <w:w w:val="90"/>
        </w:rPr>
        <w:t> </w:t>
      </w:r>
      <w:r>
        <w:rPr>
          <w:w w:val="90"/>
        </w:rPr>
        <w:t>health</w:t>
      </w:r>
      <w:r>
        <w:rPr>
          <w:spacing w:val="-7"/>
          <w:w w:val="90"/>
        </w:rPr>
        <w:t> </w:t>
      </w:r>
      <w:r>
        <w:rPr>
          <w:w w:val="90"/>
        </w:rPr>
        <w:t>outcomes</w:t>
      </w:r>
      <w:r>
        <w:rPr>
          <w:spacing w:val="-10"/>
          <w:w w:val="90"/>
        </w:rPr>
        <w:t> </w:t>
      </w:r>
      <w:r>
        <w:rPr>
          <w:w w:val="90"/>
        </w:rPr>
        <w:t>are</w:t>
      </w:r>
      <w:r>
        <w:rPr>
          <w:spacing w:val="-10"/>
          <w:w w:val="90"/>
        </w:rPr>
        <w:t> </w:t>
      </w:r>
      <w:r>
        <w:rPr>
          <w:w w:val="90"/>
        </w:rPr>
        <w:t>of</w:t>
      </w:r>
      <w:r>
        <w:rPr>
          <w:spacing w:val="-9"/>
          <w:w w:val="90"/>
        </w:rPr>
        <w:t> </w:t>
      </w:r>
      <w:r>
        <w:rPr>
          <w:w w:val="90"/>
        </w:rPr>
        <w:t>interest.</w:t>
      </w:r>
      <w:r>
        <w:rPr>
          <w:spacing w:val="-10"/>
          <w:w w:val="90"/>
        </w:rPr>
        <w:t> </w:t>
      </w:r>
      <w:r>
        <w:rPr>
          <w:w w:val="90"/>
        </w:rPr>
        <w:t>The</w:t>
      </w:r>
      <w:r>
        <w:rPr>
          <w:spacing w:val="-2"/>
          <w:w w:val="90"/>
        </w:rPr>
        <w:t> </w:t>
      </w:r>
      <w:r>
        <w:rPr>
          <w:w w:val="90"/>
        </w:rPr>
        <w:t>EJI</w:t>
      </w:r>
      <w:r>
        <w:rPr>
          <w:spacing w:val="-7"/>
          <w:w w:val="90"/>
        </w:rPr>
        <w:t> </w:t>
      </w:r>
      <w:r>
        <w:rPr>
          <w:w w:val="90"/>
        </w:rPr>
        <w:t>SER</w:t>
      </w:r>
      <w:r>
        <w:rPr>
          <w:spacing w:val="-8"/>
          <w:w w:val="90"/>
        </w:rPr>
        <w:t> </w:t>
      </w:r>
      <w:r>
        <w:rPr>
          <w:w w:val="90"/>
        </w:rPr>
        <w:t>can</w:t>
      </w:r>
      <w:r>
        <w:rPr>
          <w:spacing w:val="-9"/>
          <w:w w:val="90"/>
        </w:rPr>
        <w:t> </w:t>
      </w:r>
      <w:r>
        <w:rPr>
          <w:w w:val="90"/>
        </w:rPr>
        <w:t>also</w:t>
      </w:r>
      <w:r>
        <w:rPr>
          <w:spacing w:val="-10"/>
          <w:w w:val="90"/>
        </w:rPr>
        <w:t> </w:t>
      </w:r>
      <w:r>
        <w:rPr>
          <w:w w:val="90"/>
        </w:rPr>
        <w:t>be visualized alongside High-Prevalence Flags to gain an overall view of how specific health </w:t>
      </w:r>
      <w:r>
        <w:rPr>
          <w:spacing w:val="-6"/>
        </w:rPr>
        <w:t>outcomes</w:t>
      </w:r>
      <w:r>
        <w:rPr>
          <w:spacing w:val="-7"/>
        </w:rPr>
        <w:t> </w:t>
      </w:r>
      <w:r>
        <w:rPr>
          <w:spacing w:val="-6"/>
        </w:rPr>
        <w:t>may</w:t>
      </w:r>
      <w:r>
        <w:rPr>
          <w:spacing w:val="-11"/>
        </w:rPr>
        <w:t> </w:t>
      </w:r>
      <w:r>
        <w:rPr>
          <w:spacing w:val="-6"/>
        </w:rPr>
        <w:t>be</w:t>
      </w:r>
      <w:r>
        <w:rPr>
          <w:spacing w:val="-7"/>
        </w:rPr>
        <w:t> </w:t>
      </w:r>
      <w:r>
        <w:rPr>
          <w:spacing w:val="-6"/>
        </w:rPr>
        <w:t>related to</w:t>
      </w:r>
      <w:r>
        <w:rPr>
          <w:spacing w:val="-7"/>
        </w:rPr>
        <w:t> </w:t>
      </w:r>
      <w:r>
        <w:rPr>
          <w:spacing w:val="-6"/>
        </w:rPr>
        <w:t>issues</w:t>
      </w:r>
      <w:r>
        <w:rPr>
          <w:spacing w:val="-7"/>
        </w:rPr>
        <w:t> </w:t>
      </w:r>
      <w:r>
        <w:rPr>
          <w:spacing w:val="-6"/>
        </w:rPr>
        <w:t>of distributive</w:t>
      </w:r>
      <w:r>
        <w:rPr>
          <w:spacing w:val="-10"/>
        </w:rPr>
        <w:t> </w:t>
      </w:r>
      <w:r>
        <w:rPr>
          <w:spacing w:val="-6"/>
        </w:rPr>
        <w:t>and</w:t>
      </w:r>
      <w:r>
        <w:rPr>
          <w:spacing w:val="-10"/>
        </w:rPr>
        <w:t> </w:t>
      </w:r>
      <w:r>
        <w:rPr>
          <w:spacing w:val="-6"/>
        </w:rPr>
        <w:t>procedural environmental</w:t>
      </w:r>
      <w:r>
        <w:rPr>
          <w:spacing w:val="-10"/>
        </w:rPr>
        <w:t> </w:t>
      </w:r>
      <w:r>
        <w:rPr>
          <w:spacing w:val="-6"/>
        </w:rPr>
        <w:t>justice.</w:t>
      </w:r>
    </w:p>
    <w:p>
      <w:pPr>
        <w:pStyle w:val="BodyText"/>
        <w:ind w:left="0"/>
        <w:rPr>
          <w:sz w:val="20"/>
        </w:rPr>
      </w:pPr>
    </w:p>
    <w:p>
      <w:pPr>
        <w:pStyle w:val="BodyText"/>
        <w:spacing w:before="7"/>
        <w:ind w:left="0"/>
        <w:rPr>
          <w:sz w:val="16"/>
        </w:rPr>
      </w:pPr>
      <w:r>
        <w:rPr/>
        <w:drawing>
          <wp:anchor distT="0" distB="0" distL="0" distR="0" allowOverlap="1" layoutInCell="1" locked="0" behindDoc="0" simplePos="0" relativeHeight="2">
            <wp:simplePos x="0" y="0"/>
            <wp:positionH relativeFrom="page">
              <wp:posOffset>1231689</wp:posOffset>
            </wp:positionH>
            <wp:positionV relativeFrom="paragraph">
              <wp:posOffset>137096</wp:posOffset>
            </wp:positionV>
            <wp:extent cx="5362956" cy="1826514"/>
            <wp:effectExtent l="0" t="0" r="0" b="0"/>
            <wp:wrapTopAndBottom/>
            <wp:docPr id="3" name="image2.jpeg" descr="Diagram of calculation of Social-Environmental Scores and final Social-Environmental Rankin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362956" cy="1826514"/>
                    </a:xfrm>
                    <a:prstGeom prst="rect">
                      <a:avLst/>
                    </a:prstGeom>
                  </pic:spPr>
                </pic:pic>
              </a:graphicData>
            </a:graphic>
          </wp:anchor>
        </w:drawing>
      </w:r>
    </w:p>
    <w:p>
      <w:pPr>
        <w:pStyle w:val="BodyText"/>
        <w:ind w:left="0"/>
        <w:rPr>
          <w:sz w:val="20"/>
        </w:rPr>
      </w:pPr>
    </w:p>
    <w:p>
      <w:pPr>
        <w:pStyle w:val="BodyText"/>
        <w:ind w:left="0"/>
        <w:rPr>
          <w:sz w:val="20"/>
        </w:rPr>
      </w:pPr>
    </w:p>
    <w:p>
      <w:pPr>
        <w:spacing w:line="276" w:lineRule="auto" w:before="179"/>
        <w:ind w:left="120" w:right="571" w:firstLine="0"/>
        <w:jc w:val="left"/>
        <w:rPr>
          <w:sz w:val="22"/>
        </w:rPr>
      </w:pPr>
      <w:r>
        <w:rPr>
          <w:w w:val="90"/>
          <w:sz w:val="22"/>
        </w:rPr>
        <w:t>Environmental Burden Module (Percentile Ranked Sum of Environmental Burden Indicators (range = 0 – 1)) + Social Vulnerability Module ( Percentile Ranked Sum of Social Vulnerability Indicators (range = 0 - </w:t>
      </w:r>
      <w:r>
        <w:rPr>
          <w:w w:val="85"/>
          <w:sz w:val="22"/>
        </w:rPr>
        <w:t>1))= EJI SE Score (range = 0-2) </w:t>
      </w:r>
      <w:r>
        <w:rPr>
          <w:rFonts w:ascii="Wingdings" w:hAnsi="Wingdings"/>
          <w:w w:val="85"/>
          <w:sz w:val="22"/>
        </w:rPr>
        <w:t></w:t>
      </w:r>
      <w:r>
        <w:rPr>
          <w:rFonts w:ascii="Times New Roman" w:hAnsi="Times New Roman"/>
          <w:w w:val="85"/>
          <w:sz w:val="22"/>
        </w:rPr>
        <w:t> </w:t>
      </w:r>
      <w:r>
        <w:rPr>
          <w:w w:val="85"/>
          <w:sz w:val="22"/>
        </w:rPr>
        <w:t>Final EJI SER (range = 0-1)</w:t>
      </w:r>
    </w:p>
    <w:p>
      <w:pPr>
        <w:pStyle w:val="BodyText"/>
        <w:ind w:left="0"/>
      </w:pPr>
    </w:p>
    <w:p>
      <w:pPr>
        <w:pStyle w:val="BodyText"/>
        <w:spacing w:before="11"/>
        <w:ind w:left="0"/>
        <w:rPr>
          <w:sz w:val="28"/>
        </w:rPr>
      </w:pPr>
    </w:p>
    <w:p>
      <w:pPr>
        <w:pStyle w:val="BodyText"/>
        <w:spacing w:line="276" w:lineRule="auto"/>
        <w:ind w:right="661"/>
      </w:pPr>
      <w:r>
        <w:rPr>
          <w:w w:val="90"/>
        </w:rPr>
        <w:t>Note: Social-Environmental Scores are percentile ranked to produce a final Social- Environmental Ranking (EJI SER) with a range of between 0 - 1.</w:t>
      </w:r>
    </w:p>
    <w:p>
      <w:pPr>
        <w:spacing w:after="0" w:line="276" w:lineRule="auto"/>
        <w:sectPr>
          <w:pgSz w:w="12240" w:h="15840"/>
          <w:pgMar w:header="0" w:footer="1185" w:top="1400" w:bottom="1400" w:left="1320" w:right="960"/>
        </w:sectPr>
      </w:pPr>
    </w:p>
    <w:p>
      <w:pPr>
        <w:pStyle w:val="Heading2"/>
        <w:spacing w:before="26"/>
      </w:pPr>
      <w:bookmarkStart w:name="Indicator Selection " w:id="25"/>
      <w:bookmarkEnd w:id="25"/>
      <w:r>
        <w:rPr/>
      </w:r>
      <w:bookmarkStart w:name="_bookmark12" w:id="26"/>
      <w:bookmarkEnd w:id="26"/>
      <w:r>
        <w:rPr/>
      </w:r>
      <w:r>
        <w:rPr>
          <w:color w:val="2E5395"/>
          <w:w w:val="90"/>
        </w:rPr>
        <w:t>Indicator</w:t>
      </w:r>
      <w:r>
        <w:rPr>
          <w:color w:val="2E5395"/>
          <w:spacing w:val="12"/>
        </w:rPr>
        <w:t> </w:t>
      </w:r>
      <w:r>
        <w:rPr>
          <w:color w:val="2E5395"/>
          <w:spacing w:val="-2"/>
        </w:rPr>
        <w:t>Selection</w:t>
      </w:r>
    </w:p>
    <w:p>
      <w:pPr>
        <w:pStyle w:val="BodyText"/>
        <w:spacing w:line="273" w:lineRule="auto" w:before="41"/>
        <w:ind w:right="661"/>
      </w:pPr>
      <w:r>
        <w:rPr>
          <w:spacing w:val="-6"/>
        </w:rPr>
        <w:t>Indicators</w:t>
      </w:r>
      <w:r>
        <w:rPr>
          <w:spacing w:val="-7"/>
        </w:rPr>
        <w:t> </w:t>
      </w:r>
      <w:r>
        <w:rPr>
          <w:spacing w:val="-6"/>
        </w:rPr>
        <w:t>representing environmental burden, social vulnerability, and health vulnerability </w:t>
      </w:r>
      <w:r>
        <w:rPr>
          <w:spacing w:val="-8"/>
        </w:rPr>
        <w:t>were selected based on a thorough literature review conducted by the EJI research team between</w:t>
      </w:r>
      <w:r>
        <w:rPr>
          <w:spacing w:val="-13"/>
        </w:rPr>
        <w:t> </w:t>
      </w:r>
      <w:r>
        <w:rPr>
          <w:spacing w:val="-8"/>
        </w:rPr>
        <w:t>December</w:t>
      </w:r>
      <w:r>
        <w:rPr>
          <w:spacing w:val="-10"/>
        </w:rPr>
        <w:t> </w:t>
      </w:r>
      <w:r>
        <w:rPr>
          <w:spacing w:val="-8"/>
        </w:rPr>
        <w:t>2020</w:t>
      </w:r>
      <w:r>
        <w:rPr>
          <w:spacing w:val="-9"/>
        </w:rPr>
        <w:t> </w:t>
      </w:r>
      <w:r>
        <w:rPr>
          <w:spacing w:val="-8"/>
        </w:rPr>
        <w:t>and</w:t>
      </w:r>
      <w:r>
        <w:rPr>
          <w:spacing w:val="-13"/>
        </w:rPr>
        <w:t> </w:t>
      </w:r>
      <w:r>
        <w:rPr>
          <w:spacing w:val="-8"/>
        </w:rPr>
        <w:t>December</w:t>
      </w:r>
      <w:r>
        <w:rPr>
          <w:spacing w:val="-10"/>
        </w:rPr>
        <w:t> </w:t>
      </w:r>
      <w:r>
        <w:rPr>
          <w:spacing w:val="-8"/>
        </w:rPr>
        <w:t>2021.</w:t>
      </w:r>
      <w:r>
        <w:rPr>
          <w:spacing w:val="-13"/>
        </w:rPr>
        <w:t> </w:t>
      </w:r>
      <w:r>
        <w:rPr>
          <w:spacing w:val="-8"/>
        </w:rPr>
        <w:t>This</w:t>
      </w:r>
      <w:r>
        <w:rPr>
          <w:spacing w:val="-10"/>
        </w:rPr>
        <w:t> </w:t>
      </w:r>
      <w:r>
        <w:rPr>
          <w:spacing w:val="-8"/>
        </w:rPr>
        <w:t>included</w:t>
      </w:r>
      <w:r>
        <w:rPr>
          <w:spacing w:val="-9"/>
        </w:rPr>
        <w:t> </w:t>
      </w:r>
      <w:r>
        <w:rPr>
          <w:spacing w:val="-8"/>
        </w:rPr>
        <w:t>a</w:t>
      </w:r>
      <w:r>
        <w:rPr>
          <w:spacing w:val="-13"/>
        </w:rPr>
        <w:t> </w:t>
      </w:r>
      <w:r>
        <w:rPr>
          <w:spacing w:val="-8"/>
        </w:rPr>
        <w:t>scoping</w:t>
      </w:r>
      <w:r>
        <w:rPr>
          <w:spacing w:val="-14"/>
        </w:rPr>
        <w:t> </w:t>
      </w:r>
      <w:r>
        <w:rPr>
          <w:spacing w:val="-8"/>
        </w:rPr>
        <w:t>review</w:t>
      </w:r>
      <w:r>
        <w:rPr>
          <w:spacing w:val="-9"/>
        </w:rPr>
        <w:t> </w:t>
      </w:r>
      <w:r>
        <w:rPr>
          <w:spacing w:val="-8"/>
        </w:rPr>
        <w:t>of</w:t>
      </w:r>
      <w:r>
        <w:rPr>
          <w:spacing w:val="-12"/>
        </w:rPr>
        <w:t> </w:t>
      </w:r>
      <w:r>
        <w:rPr>
          <w:spacing w:val="-8"/>
        </w:rPr>
        <w:t>the </w:t>
      </w:r>
      <w:r>
        <w:rPr>
          <w:spacing w:val="-6"/>
        </w:rPr>
        <w:t>environmental</w:t>
      </w:r>
      <w:r>
        <w:rPr>
          <w:spacing w:val="-11"/>
        </w:rPr>
        <w:t> </w:t>
      </w:r>
      <w:r>
        <w:rPr>
          <w:spacing w:val="-6"/>
        </w:rPr>
        <w:t>justice</w:t>
      </w:r>
      <w:r>
        <w:rPr>
          <w:spacing w:val="-13"/>
        </w:rPr>
        <w:t> </w:t>
      </w:r>
      <w:r>
        <w:rPr>
          <w:spacing w:val="-6"/>
        </w:rPr>
        <w:t>literature</w:t>
      </w:r>
      <w:r>
        <w:rPr>
          <w:spacing w:val="-11"/>
        </w:rPr>
        <w:t> </w:t>
      </w:r>
      <w:r>
        <w:rPr>
          <w:spacing w:val="-6"/>
        </w:rPr>
        <w:t>as</w:t>
      </w:r>
      <w:r>
        <w:rPr>
          <w:spacing w:val="-14"/>
        </w:rPr>
        <w:t> </w:t>
      </w:r>
      <w:r>
        <w:rPr>
          <w:spacing w:val="-6"/>
        </w:rPr>
        <w:t>well</w:t>
      </w:r>
      <w:r>
        <w:rPr>
          <w:spacing w:val="-13"/>
        </w:rPr>
        <w:t> </w:t>
      </w:r>
      <w:r>
        <w:rPr>
          <w:spacing w:val="-6"/>
        </w:rPr>
        <w:t>as</w:t>
      </w:r>
      <w:r>
        <w:rPr>
          <w:spacing w:val="-9"/>
        </w:rPr>
        <w:t> </w:t>
      </w:r>
      <w:r>
        <w:rPr>
          <w:spacing w:val="-6"/>
        </w:rPr>
        <w:t>a</w:t>
      </w:r>
      <w:r>
        <w:rPr>
          <w:spacing w:val="-13"/>
        </w:rPr>
        <w:t> </w:t>
      </w:r>
      <w:r>
        <w:rPr>
          <w:spacing w:val="-6"/>
        </w:rPr>
        <w:t>review</w:t>
      </w:r>
      <w:r>
        <w:rPr>
          <w:spacing w:val="-10"/>
        </w:rPr>
        <w:t> </w:t>
      </w:r>
      <w:r>
        <w:rPr>
          <w:spacing w:val="-6"/>
        </w:rPr>
        <w:t>of</w:t>
      </w:r>
      <w:r>
        <w:rPr>
          <w:spacing w:val="-10"/>
        </w:rPr>
        <w:t> </w:t>
      </w:r>
      <w:r>
        <w:rPr>
          <w:spacing w:val="-6"/>
        </w:rPr>
        <w:t>a</w:t>
      </w:r>
      <w:r>
        <w:rPr>
          <w:spacing w:val="-13"/>
        </w:rPr>
        <w:t> </w:t>
      </w:r>
      <w:r>
        <w:rPr>
          <w:spacing w:val="-6"/>
        </w:rPr>
        <w:t>number</w:t>
      </w:r>
      <w:r>
        <w:rPr>
          <w:spacing w:val="-13"/>
        </w:rPr>
        <w:t> </w:t>
      </w:r>
      <w:r>
        <w:rPr>
          <w:spacing w:val="-6"/>
        </w:rPr>
        <w:t>of</w:t>
      </w:r>
      <w:r>
        <w:rPr>
          <w:spacing w:val="-8"/>
        </w:rPr>
        <w:t> </w:t>
      </w:r>
      <w:r>
        <w:rPr>
          <w:spacing w:val="-6"/>
        </w:rPr>
        <w:t>existing</w:t>
      </w:r>
      <w:r>
        <w:rPr>
          <w:spacing w:val="-11"/>
        </w:rPr>
        <w:t> </w:t>
      </w:r>
      <w:r>
        <w:rPr>
          <w:spacing w:val="-6"/>
        </w:rPr>
        <w:t>tools</w:t>
      </w:r>
      <w:r>
        <w:rPr>
          <w:spacing w:val="-14"/>
        </w:rPr>
        <w:t> </w:t>
      </w:r>
      <w:r>
        <w:rPr>
          <w:spacing w:val="-6"/>
        </w:rPr>
        <w:t>measuring </w:t>
      </w:r>
      <w:r>
        <w:rPr>
          <w:spacing w:val="-2"/>
          <w:w w:val="90"/>
        </w:rPr>
        <w:t>aspects of environmental justice and cumulative impacts, including the U.S. EPA’s EJSCREEN, </w:t>
      </w:r>
      <w:r>
        <w:rPr>
          <w:w w:val="90"/>
        </w:rPr>
        <w:t>the California Office of Community Health and Hazard Assessment’s CalEnviroScreen,</w:t>
      </w:r>
    </w:p>
    <w:p>
      <w:pPr>
        <w:pStyle w:val="BodyText"/>
        <w:spacing w:line="276" w:lineRule="auto" w:before="9"/>
        <w:ind w:right="633"/>
      </w:pPr>
      <w:r>
        <w:rPr>
          <w:w w:val="85"/>
        </w:rPr>
        <w:t>CDC/ATSDR’s</w:t>
      </w:r>
      <w:r>
        <w:rPr/>
        <w:t> </w:t>
      </w:r>
      <w:r>
        <w:rPr>
          <w:w w:val="85"/>
        </w:rPr>
        <w:t>Social</w:t>
      </w:r>
      <w:r>
        <w:rPr/>
        <w:t> </w:t>
      </w:r>
      <w:r>
        <w:rPr>
          <w:w w:val="85"/>
        </w:rPr>
        <w:t>Vulnerability</w:t>
      </w:r>
      <w:r>
        <w:rPr/>
        <w:t> </w:t>
      </w:r>
      <w:r>
        <w:rPr>
          <w:w w:val="85"/>
        </w:rPr>
        <w:t>Index</w:t>
      </w:r>
      <w:r>
        <w:rPr/>
        <w:t> </w:t>
      </w:r>
      <w:r>
        <w:rPr>
          <w:w w:val="85"/>
        </w:rPr>
        <w:t>(CDC/ATSDR</w:t>
      </w:r>
      <w:r>
        <w:rPr/>
        <w:t> </w:t>
      </w:r>
      <w:r>
        <w:rPr>
          <w:w w:val="85"/>
        </w:rPr>
        <w:t>SVI),</w:t>
      </w:r>
      <w:r>
        <w:rPr/>
        <w:t> </w:t>
      </w:r>
      <w:r>
        <w:rPr>
          <w:w w:val="85"/>
        </w:rPr>
        <w:t>and</w:t>
      </w:r>
      <w:r>
        <w:rPr/>
        <w:t> </w:t>
      </w:r>
      <w:r>
        <w:rPr>
          <w:w w:val="85"/>
        </w:rPr>
        <w:t>others</w:t>
      </w:r>
      <w:r>
        <w:rPr/>
        <w:t> </w:t>
      </w:r>
      <w:r>
        <w:rPr>
          <w:w w:val="85"/>
        </w:rPr>
        <w:t>(Driver</w:t>
      </w:r>
      <w:r>
        <w:rPr/>
        <w:t> </w:t>
      </w:r>
      <w:r>
        <w:rPr>
          <w:w w:val="85"/>
        </w:rPr>
        <w:t>et</w:t>
      </w:r>
      <w:r>
        <w:rPr/>
        <w:t> </w:t>
      </w:r>
      <w:r>
        <w:rPr>
          <w:w w:val="85"/>
        </w:rPr>
        <w:t>al.,</w:t>
      </w:r>
      <w:r>
        <w:rPr/>
        <w:t> </w:t>
      </w:r>
      <w:r>
        <w:rPr>
          <w:w w:val="85"/>
        </w:rPr>
        <w:t>2019;</w:t>
      </w:r>
      <w:r>
        <w:rPr/>
        <w:t> </w:t>
      </w:r>
      <w:r>
        <w:rPr>
          <w:w w:val="85"/>
        </w:rPr>
        <w:t>Huang</w:t>
      </w:r>
      <w:r>
        <w:rPr>
          <w:spacing w:val="40"/>
        </w:rPr>
        <w:t> </w:t>
      </w:r>
      <w:r>
        <w:rPr>
          <w:w w:val="90"/>
        </w:rPr>
        <w:t>&amp;</w:t>
      </w:r>
      <w:r>
        <w:rPr>
          <w:spacing w:val="-6"/>
        </w:rPr>
        <w:t> </w:t>
      </w:r>
      <w:r>
        <w:rPr>
          <w:w w:val="90"/>
        </w:rPr>
        <w:t>London,</w:t>
      </w:r>
      <w:r>
        <w:rPr>
          <w:spacing w:val="-1"/>
          <w:w w:val="90"/>
        </w:rPr>
        <w:t> </w:t>
      </w:r>
      <w:r>
        <w:rPr>
          <w:w w:val="90"/>
        </w:rPr>
        <w:t>2012;</w:t>
      </w:r>
      <w:r>
        <w:rPr>
          <w:spacing w:val="-6"/>
        </w:rPr>
        <w:t> </w:t>
      </w:r>
      <w:r>
        <w:rPr>
          <w:w w:val="90"/>
        </w:rPr>
        <w:t>Maizlish</w:t>
      </w:r>
      <w:r>
        <w:rPr>
          <w:spacing w:val="-4"/>
        </w:rPr>
        <w:t> </w:t>
      </w:r>
      <w:r>
        <w:rPr>
          <w:w w:val="90"/>
        </w:rPr>
        <w:t>et</w:t>
      </w:r>
      <w:r>
        <w:rPr>
          <w:spacing w:val="-3"/>
        </w:rPr>
        <w:t> </w:t>
      </w:r>
      <w:r>
        <w:rPr>
          <w:w w:val="90"/>
        </w:rPr>
        <w:t>al.,</w:t>
      </w:r>
      <w:r>
        <w:rPr>
          <w:spacing w:val="-2"/>
          <w:w w:val="90"/>
        </w:rPr>
        <w:t> </w:t>
      </w:r>
      <w:r>
        <w:rPr>
          <w:w w:val="90"/>
        </w:rPr>
        <w:t>2019;</w:t>
      </w:r>
      <w:r>
        <w:rPr>
          <w:spacing w:val="-6"/>
        </w:rPr>
        <w:t> </w:t>
      </w:r>
      <w:r>
        <w:rPr>
          <w:w w:val="90"/>
        </w:rPr>
        <w:t>Min</w:t>
      </w:r>
      <w:r>
        <w:rPr>
          <w:spacing w:val="-6"/>
        </w:rPr>
        <w:t> </w:t>
      </w:r>
      <w:r>
        <w:rPr>
          <w:w w:val="90"/>
        </w:rPr>
        <w:t>et</w:t>
      </w:r>
      <w:r>
        <w:rPr>
          <w:spacing w:val="-6"/>
        </w:rPr>
        <w:t> </w:t>
      </w:r>
      <w:r>
        <w:rPr>
          <w:w w:val="90"/>
        </w:rPr>
        <w:t>al.,</w:t>
      </w:r>
      <w:r>
        <w:rPr>
          <w:spacing w:val="-7"/>
        </w:rPr>
        <w:t> </w:t>
      </w:r>
      <w:r>
        <w:rPr>
          <w:w w:val="90"/>
        </w:rPr>
        <w:t>2019;</w:t>
      </w:r>
      <w:r>
        <w:rPr>
          <w:spacing w:val="-7"/>
        </w:rPr>
        <w:t> </w:t>
      </w:r>
      <w:r>
        <w:rPr>
          <w:w w:val="90"/>
        </w:rPr>
        <w:t>Sadd</w:t>
      </w:r>
      <w:r>
        <w:rPr>
          <w:spacing w:val="-7"/>
        </w:rPr>
        <w:t> </w:t>
      </w:r>
      <w:r>
        <w:rPr>
          <w:w w:val="90"/>
        </w:rPr>
        <w:t>et</w:t>
      </w:r>
      <w:r>
        <w:rPr>
          <w:spacing w:val="-6"/>
        </w:rPr>
        <w:t> </w:t>
      </w:r>
      <w:r>
        <w:rPr>
          <w:w w:val="90"/>
        </w:rPr>
        <w:t>al.,</w:t>
      </w:r>
      <w:r>
        <w:rPr>
          <w:spacing w:val="-5"/>
        </w:rPr>
        <w:t> </w:t>
      </w:r>
      <w:r>
        <w:rPr>
          <w:w w:val="90"/>
        </w:rPr>
        <w:t>2011;</w:t>
      </w:r>
      <w:r>
        <w:rPr>
          <w:spacing w:val="-7"/>
        </w:rPr>
        <w:t> </w:t>
      </w:r>
      <w:r>
        <w:rPr>
          <w:w w:val="90"/>
        </w:rPr>
        <w:t>Shrestha</w:t>
      </w:r>
      <w:r>
        <w:rPr>
          <w:spacing w:val="-5"/>
        </w:rPr>
        <w:t> </w:t>
      </w:r>
      <w:r>
        <w:rPr>
          <w:w w:val="90"/>
        </w:rPr>
        <w:t>et</w:t>
      </w:r>
      <w:r>
        <w:rPr>
          <w:spacing w:val="-3"/>
        </w:rPr>
        <w:t> </w:t>
      </w:r>
      <w:r>
        <w:rPr>
          <w:w w:val="90"/>
        </w:rPr>
        <w:t>al.,</w:t>
      </w:r>
      <w:r>
        <w:rPr>
          <w:spacing w:val="-2"/>
          <w:w w:val="90"/>
        </w:rPr>
        <w:t> 2016).</w:t>
      </w:r>
    </w:p>
    <w:p>
      <w:pPr>
        <w:pStyle w:val="BodyText"/>
        <w:spacing w:line="276" w:lineRule="auto" w:before="157"/>
        <w:ind w:right="723"/>
      </w:pPr>
      <w:r>
        <w:rPr>
          <w:spacing w:val="-6"/>
        </w:rPr>
        <w:t>Indicators</w:t>
      </w:r>
      <w:r>
        <w:rPr>
          <w:spacing w:val="-15"/>
        </w:rPr>
        <w:t> </w:t>
      </w:r>
      <w:r>
        <w:rPr>
          <w:spacing w:val="-6"/>
        </w:rPr>
        <w:t>identified</w:t>
      </w:r>
      <w:r>
        <w:rPr>
          <w:spacing w:val="-14"/>
        </w:rPr>
        <w:t> </w:t>
      </w:r>
      <w:r>
        <w:rPr>
          <w:spacing w:val="-6"/>
        </w:rPr>
        <w:t>by</w:t>
      </w:r>
      <w:r>
        <w:rPr>
          <w:spacing w:val="-10"/>
        </w:rPr>
        <w:t> </w:t>
      </w:r>
      <w:r>
        <w:rPr>
          <w:spacing w:val="-6"/>
        </w:rPr>
        <w:t>the</w:t>
      </w:r>
      <w:r>
        <w:rPr>
          <w:spacing w:val="-12"/>
        </w:rPr>
        <w:t> </w:t>
      </w:r>
      <w:r>
        <w:rPr>
          <w:spacing w:val="-6"/>
        </w:rPr>
        <w:t>scoping</w:t>
      </w:r>
      <w:r>
        <w:rPr>
          <w:spacing w:val="-11"/>
        </w:rPr>
        <w:t> </w:t>
      </w:r>
      <w:r>
        <w:rPr>
          <w:spacing w:val="-6"/>
        </w:rPr>
        <w:t>review</w:t>
      </w:r>
      <w:r>
        <w:rPr>
          <w:spacing w:val="-13"/>
        </w:rPr>
        <w:t> </w:t>
      </w:r>
      <w:r>
        <w:rPr>
          <w:spacing w:val="-6"/>
        </w:rPr>
        <w:t>were</w:t>
      </w:r>
      <w:r>
        <w:rPr>
          <w:spacing w:val="-14"/>
        </w:rPr>
        <w:t> </w:t>
      </w:r>
      <w:r>
        <w:rPr>
          <w:spacing w:val="-6"/>
        </w:rPr>
        <w:t>evaluated</w:t>
      </w:r>
      <w:r>
        <w:rPr>
          <w:spacing w:val="-13"/>
        </w:rPr>
        <w:t> </w:t>
      </w:r>
      <w:r>
        <w:rPr>
          <w:spacing w:val="-6"/>
        </w:rPr>
        <w:t>for</w:t>
      </w:r>
      <w:r>
        <w:rPr>
          <w:spacing w:val="-14"/>
        </w:rPr>
        <w:t> </w:t>
      </w:r>
      <w:r>
        <w:rPr>
          <w:spacing w:val="-6"/>
        </w:rPr>
        <w:t>inclusion</w:t>
      </w:r>
      <w:r>
        <w:rPr>
          <w:spacing w:val="-13"/>
        </w:rPr>
        <w:t> </w:t>
      </w:r>
      <w:r>
        <w:rPr>
          <w:spacing w:val="-6"/>
        </w:rPr>
        <w:t>based</w:t>
      </w:r>
      <w:r>
        <w:rPr>
          <w:spacing w:val="-11"/>
        </w:rPr>
        <w:t> </w:t>
      </w:r>
      <w:r>
        <w:rPr>
          <w:spacing w:val="-6"/>
        </w:rPr>
        <w:t>on</w:t>
      </w:r>
      <w:r>
        <w:rPr>
          <w:spacing w:val="-11"/>
        </w:rPr>
        <w:t> </w:t>
      </w:r>
      <w:r>
        <w:rPr>
          <w:spacing w:val="-6"/>
        </w:rPr>
        <w:t>a</w:t>
      </w:r>
      <w:r>
        <w:rPr>
          <w:spacing w:val="-14"/>
        </w:rPr>
        <w:t> </w:t>
      </w:r>
      <w:r>
        <w:rPr>
          <w:spacing w:val="-6"/>
        </w:rPr>
        <w:t>series</w:t>
      </w:r>
      <w:r>
        <w:rPr>
          <w:spacing w:val="-15"/>
        </w:rPr>
        <w:t> </w:t>
      </w:r>
      <w:r>
        <w:rPr>
          <w:spacing w:val="-6"/>
        </w:rPr>
        <w:t>of </w:t>
      </w:r>
      <w:r>
        <w:rPr>
          <w:w w:val="90"/>
        </w:rPr>
        <w:t>data criteria designed to ensure index quality, reproducibility, and longevity. To be considered </w:t>
      </w:r>
      <w:r>
        <w:rPr>
          <w:spacing w:val="-6"/>
        </w:rPr>
        <w:t>for</w:t>
      </w:r>
      <w:r>
        <w:rPr>
          <w:spacing w:val="-11"/>
        </w:rPr>
        <w:t> </w:t>
      </w:r>
      <w:r>
        <w:rPr>
          <w:spacing w:val="-6"/>
        </w:rPr>
        <w:t>inclusion</w:t>
      </w:r>
      <w:r>
        <w:rPr>
          <w:spacing w:val="-10"/>
        </w:rPr>
        <w:t> </w:t>
      </w:r>
      <w:r>
        <w:rPr>
          <w:spacing w:val="-6"/>
        </w:rPr>
        <w:t>in</w:t>
      </w:r>
      <w:r>
        <w:rPr>
          <w:spacing w:val="-10"/>
        </w:rPr>
        <w:t> </w:t>
      </w:r>
      <w:r>
        <w:rPr>
          <w:spacing w:val="-6"/>
        </w:rPr>
        <w:t>the</w:t>
      </w:r>
      <w:r>
        <w:rPr>
          <w:spacing w:val="-13"/>
        </w:rPr>
        <w:t> </w:t>
      </w:r>
      <w:r>
        <w:rPr>
          <w:spacing w:val="-6"/>
        </w:rPr>
        <w:t>EJI,</w:t>
      </w:r>
      <w:r>
        <w:rPr>
          <w:spacing w:val="-11"/>
        </w:rPr>
        <w:t> </w:t>
      </w:r>
      <w:r>
        <w:rPr>
          <w:spacing w:val="-6"/>
        </w:rPr>
        <w:t>indicators</w:t>
      </w:r>
      <w:r>
        <w:rPr>
          <w:spacing w:val="-14"/>
        </w:rPr>
        <w:t> </w:t>
      </w:r>
      <w:r>
        <w:rPr>
          <w:spacing w:val="-6"/>
        </w:rPr>
        <w:t>had</w:t>
      </w:r>
      <w:r>
        <w:rPr>
          <w:spacing w:val="-12"/>
        </w:rPr>
        <w:t> </w:t>
      </w:r>
      <w:r>
        <w:rPr>
          <w:spacing w:val="-6"/>
        </w:rPr>
        <w:t>to</w:t>
      </w:r>
      <w:r>
        <w:rPr>
          <w:spacing w:val="-11"/>
        </w:rPr>
        <w:t> </w:t>
      </w:r>
      <w:r>
        <w:rPr>
          <w:spacing w:val="-6"/>
        </w:rPr>
        <w:t>be</w:t>
      </w:r>
      <w:r>
        <w:rPr>
          <w:spacing w:val="-11"/>
        </w:rPr>
        <w:t> </w:t>
      </w:r>
      <w:r>
        <w:rPr>
          <w:spacing w:val="-6"/>
        </w:rPr>
        <w:t>linked</w:t>
      </w:r>
      <w:r>
        <w:rPr>
          <w:spacing w:val="-12"/>
        </w:rPr>
        <w:t> </w:t>
      </w:r>
      <w:r>
        <w:rPr>
          <w:spacing w:val="-6"/>
        </w:rPr>
        <w:t>to</w:t>
      </w:r>
      <w:r>
        <w:rPr>
          <w:spacing w:val="-13"/>
        </w:rPr>
        <w:t> </w:t>
      </w:r>
      <w:r>
        <w:rPr>
          <w:spacing w:val="-6"/>
        </w:rPr>
        <w:t>national</w:t>
      </w:r>
      <w:r>
        <w:rPr>
          <w:spacing w:val="-11"/>
        </w:rPr>
        <w:t> </w:t>
      </w:r>
      <w:r>
        <w:rPr>
          <w:spacing w:val="-6"/>
        </w:rPr>
        <w:t>data</w:t>
      </w:r>
      <w:r>
        <w:rPr>
          <w:spacing w:val="-11"/>
        </w:rPr>
        <w:t> </w:t>
      </w:r>
      <w:r>
        <w:rPr>
          <w:spacing w:val="-6"/>
        </w:rPr>
        <w:t>sources</w:t>
      </w:r>
      <w:r>
        <w:rPr>
          <w:spacing w:val="-14"/>
        </w:rPr>
        <w:t> </w:t>
      </w:r>
      <w:r>
        <w:rPr>
          <w:spacing w:val="-6"/>
        </w:rPr>
        <w:t>that</w:t>
      </w:r>
      <w:r>
        <w:rPr>
          <w:spacing w:val="-10"/>
        </w:rPr>
        <w:t> </w:t>
      </w:r>
      <w:r>
        <w:rPr>
          <w:spacing w:val="-6"/>
        </w:rPr>
        <w:t>satisfied</w:t>
      </w:r>
      <w:r>
        <w:rPr>
          <w:spacing w:val="-1"/>
        </w:rPr>
        <w:t> </w:t>
      </w:r>
      <w:r>
        <w:rPr>
          <w:spacing w:val="-6"/>
        </w:rPr>
        <w:t>our </w:t>
      </w:r>
      <w:r>
        <w:rPr/>
        <w:t>following</w:t>
      </w:r>
      <w:r>
        <w:rPr>
          <w:spacing w:val="-10"/>
        </w:rPr>
        <w:t> </w:t>
      </w:r>
      <w:r>
        <w:rPr/>
        <w:t>global</w:t>
      </w:r>
      <w:r>
        <w:rPr>
          <w:spacing w:val="-13"/>
        </w:rPr>
        <w:t> </w:t>
      </w:r>
      <w:r>
        <w:rPr/>
        <w:t>data</w:t>
      </w:r>
      <w:r>
        <w:rPr>
          <w:spacing w:val="-10"/>
        </w:rPr>
        <w:t> </w:t>
      </w:r>
      <w:r>
        <w:rPr/>
        <w:t>criteria:</w:t>
      </w:r>
    </w:p>
    <w:p>
      <w:pPr>
        <w:pStyle w:val="ListParagraph"/>
        <w:numPr>
          <w:ilvl w:val="0"/>
          <w:numId w:val="4"/>
        </w:numPr>
        <w:tabs>
          <w:tab w:pos="841" w:val="left" w:leader="none"/>
        </w:tabs>
        <w:spacing w:line="292" w:lineRule="auto" w:before="156" w:after="0"/>
        <w:ind w:left="840" w:right="1076" w:hanging="360"/>
        <w:jc w:val="left"/>
        <w:rPr>
          <w:sz w:val="24"/>
        </w:rPr>
      </w:pPr>
      <w:r>
        <w:rPr>
          <w:w w:val="90"/>
          <w:sz w:val="24"/>
        </w:rPr>
        <w:t>Accurate and reliable – the data must be from a trusted source and must be stable </w:t>
      </w:r>
      <w:r>
        <w:rPr>
          <w:spacing w:val="-2"/>
          <w:sz w:val="24"/>
        </w:rPr>
        <w:t>across</w:t>
      </w:r>
      <w:r>
        <w:rPr>
          <w:spacing w:val="-17"/>
          <w:sz w:val="24"/>
        </w:rPr>
        <w:t> </w:t>
      </w:r>
      <w:r>
        <w:rPr>
          <w:spacing w:val="-2"/>
          <w:sz w:val="24"/>
        </w:rPr>
        <w:t>time</w:t>
      </w:r>
      <w:r>
        <w:rPr>
          <w:spacing w:val="-15"/>
          <w:sz w:val="24"/>
        </w:rPr>
        <w:t> </w:t>
      </w:r>
      <w:r>
        <w:rPr>
          <w:spacing w:val="-2"/>
          <w:sz w:val="24"/>
        </w:rPr>
        <w:t>and</w:t>
      </w:r>
      <w:r>
        <w:rPr>
          <w:spacing w:val="-14"/>
          <w:sz w:val="24"/>
        </w:rPr>
        <w:t> </w:t>
      </w:r>
      <w:r>
        <w:rPr>
          <w:spacing w:val="-2"/>
          <w:sz w:val="24"/>
        </w:rPr>
        <w:t>space</w:t>
      </w:r>
    </w:p>
    <w:p>
      <w:pPr>
        <w:pStyle w:val="ListParagraph"/>
        <w:numPr>
          <w:ilvl w:val="0"/>
          <w:numId w:val="4"/>
        </w:numPr>
        <w:tabs>
          <w:tab w:pos="841" w:val="left" w:leader="none"/>
        </w:tabs>
        <w:spacing w:line="292" w:lineRule="auto" w:before="2" w:after="0"/>
        <w:ind w:left="840" w:right="837" w:hanging="360"/>
        <w:jc w:val="left"/>
        <w:rPr>
          <w:sz w:val="24"/>
        </w:rPr>
      </w:pPr>
      <w:r>
        <w:rPr>
          <w:spacing w:val="-6"/>
          <w:sz w:val="24"/>
        </w:rPr>
        <w:t>Analytically</w:t>
      </w:r>
      <w:r>
        <w:rPr>
          <w:spacing w:val="-10"/>
          <w:sz w:val="24"/>
        </w:rPr>
        <w:t> </w:t>
      </w:r>
      <w:r>
        <w:rPr>
          <w:spacing w:val="-6"/>
          <w:sz w:val="24"/>
        </w:rPr>
        <w:t>sound –</w:t>
      </w:r>
      <w:r>
        <w:rPr>
          <w:spacing w:val="-11"/>
          <w:sz w:val="24"/>
        </w:rPr>
        <w:t> </w:t>
      </w:r>
      <w:r>
        <w:rPr>
          <w:spacing w:val="-6"/>
          <w:sz w:val="24"/>
        </w:rPr>
        <w:t>the</w:t>
      </w:r>
      <w:r>
        <w:rPr>
          <w:spacing w:val="-11"/>
          <w:sz w:val="24"/>
        </w:rPr>
        <w:t> </w:t>
      </w:r>
      <w:r>
        <w:rPr>
          <w:spacing w:val="-6"/>
          <w:sz w:val="24"/>
        </w:rPr>
        <w:t>data</w:t>
      </w:r>
      <w:r>
        <w:rPr>
          <w:spacing w:val="-11"/>
          <w:sz w:val="24"/>
        </w:rPr>
        <w:t> </w:t>
      </w:r>
      <w:r>
        <w:rPr>
          <w:spacing w:val="-6"/>
          <w:sz w:val="24"/>
        </w:rPr>
        <w:t>must</w:t>
      </w:r>
      <w:r>
        <w:rPr>
          <w:spacing w:val="-11"/>
          <w:sz w:val="24"/>
        </w:rPr>
        <w:t> </w:t>
      </w:r>
      <w:r>
        <w:rPr>
          <w:spacing w:val="-6"/>
          <w:sz w:val="24"/>
        </w:rPr>
        <w:t>be</w:t>
      </w:r>
      <w:r>
        <w:rPr>
          <w:spacing w:val="-9"/>
          <w:sz w:val="24"/>
        </w:rPr>
        <w:t> </w:t>
      </w:r>
      <w:r>
        <w:rPr>
          <w:spacing w:val="-6"/>
          <w:sz w:val="24"/>
        </w:rPr>
        <w:t>a</w:t>
      </w:r>
      <w:r>
        <w:rPr>
          <w:spacing w:val="-11"/>
          <w:sz w:val="24"/>
        </w:rPr>
        <w:t> </w:t>
      </w:r>
      <w:r>
        <w:rPr>
          <w:spacing w:val="-6"/>
          <w:sz w:val="24"/>
        </w:rPr>
        <w:t>quality</w:t>
      </w:r>
      <w:r>
        <w:rPr>
          <w:spacing w:val="-10"/>
          <w:sz w:val="24"/>
        </w:rPr>
        <w:t> </w:t>
      </w:r>
      <w:r>
        <w:rPr>
          <w:spacing w:val="-6"/>
          <w:sz w:val="24"/>
        </w:rPr>
        <w:t>measure</w:t>
      </w:r>
      <w:r>
        <w:rPr>
          <w:spacing w:val="-11"/>
          <w:sz w:val="24"/>
        </w:rPr>
        <w:t> </w:t>
      </w:r>
      <w:r>
        <w:rPr>
          <w:spacing w:val="-6"/>
          <w:sz w:val="24"/>
        </w:rPr>
        <w:t>of</w:t>
      </w:r>
      <w:r>
        <w:rPr>
          <w:spacing w:val="-10"/>
          <w:sz w:val="24"/>
        </w:rPr>
        <w:t> </w:t>
      </w:r>
      <w:r>
        <w:rPr>
          <w:spacing w:val="-6"/>
          <w:sz w:val="24"/>
        </w:rPr>
        <w:t>the</w:t>
      </w:r>
      <w:r>
        <w:rPr>
          <w:spacing w:val="-11"/>
          <w:sz w:val="24"/>
        </w:rPr>
        <w:t> </w:t>
      </w:r>
      <w:r>
        <w:rPr>
          <w:spacing w:val="-6"/>
          <w:sz w:val="24"/>
        </w:rPr>
        <w:t>phenomenon</w:t>
      </w:r>
      <w:r>
        <w:rPr>
          <w:spacing w:val="-2"/>
          <w:sz w:val="24"/>
        </w:rPr>
        <w:t> </w:t>
      </w:r>
      <w:r>
        <w:rPr>
          <w:spacing w:val="-6"/>
          <w:sz w:val="24"/>
        </w:rPr>
        <w:t>it</w:t>
      </w:r>
      <w:r>
        <w:rPr>
          <w:spacing w:val="-8"/>
          <w:sz w:val="24"/>
        </w:rPr>
        <w:t> </w:t>
      </w:r>
      <w:r>
        <w:rPr>
          <w:spacing w:val="-6"/>
          <w:sz w:val="24"/>
        </w:rPr>
        <w:t>is </w:t>
      </w:r>
      <w:r>
        <w:rPr>
          <w:w w:val="90"/>
          <w:sz w:val="24"/>
        </w:rPr>
        <w:t>intended to capture (e.g., household lead exposure, harmful exposure to ozone, etc.)</w:t>
      </w:r>
    </w:p>
    <w:p>
      <w:pPr>
        <w:pStyle w:val="ListParagraph"/>
        <w:numPr>
          <w:ilvl w:val="0"/>
          <w:numId w:val="4"/>
        </w:numPr>
        <w:tabs>
          <w:tab w:pos="841" w:val="left" w:leader="none"/>
        </w:tabs>
        <w:spacing w:line="295" w:lineRule="auto" w:before="0" w:after="0"/>
        <w:ind w:left="840" w:right="943" w:hanging="360"/>
        <w:jc w:val="left"/>
        <w:rPr>
          <w:sz w:val="24"/>
        </w:rPr>
      </w:pPr>
      <w:r>
        <w:rPr>
          <w:w w:val="90"/>
          <w:sz w:val="24"/>
        </w:rPr>
        <w:t>Available at scale – the data must be calculated at the census tract level or below or </w:t>
      </w:r>
      <w:r>
        <w:rPr>
          <w:spacing w:val="-4"/>
          <w:sz w:val="24"/>
        </w:rPr>
        <w:t>must</w:t>
      </w:r>
      <w:r>
        <w:rPr>
          <w:spacing w:val="-11"/>
          <w:sz w:val="24"/>
        </w:rPr>
        <w:t> </w:t>
      </w:r>
      <w:r>
        <w:rPr>
          <w:spacing w:val="-4"/>
          <w:sz w:val="24"/>
        </w:rPr>
        <w:t>be</w:t>
      </w:r>
      <w:r>
        <w:rPr>
          <w:spacing w:val="-11"/>
          <w:sz w:val="24"/>
        </w:rPr>
        <w:t> </w:t>
      </w:r>
      <w:r>
        <w:rPr>
          <w:spacing w:val="-4"/>
          <w:sz w:val="24"/>
        </w:rPr>
        <w:t>easily</w:t>
      </w:r>
      <w:r>
        <w:rPr>
          <w:spacing w:val="-10"/>
          <w:sz w:val="24"/>
        </w:rPr>
        <w:t> </w:t>
      </w:r>
      <w:r>
        <w:rPr>
          <w:spacing w:val="-4"/>
          <w:sz w:val="24"/>
        </w:rPr>
        <w:t>manipulatable</w:t>
      </w:r>
      <w:r>
        <w:rPr>
          <w:spacing w:val="-11"/>
          <w:sz w:val="24"/>
        </w:rPr>
        <w:t> </w:t>
      </w:r>
      <w:r>
        <w:rPr>
          <w:spacing w:val="-4"/>
          <w:sz w:val="24"/>
        </w:rPr>
        <w:t>to</w:t>
      </w:r>
      <w:r>
        <w:rPr>
          <w:spacing w:val="-11"/>
          <w:sz w:val="24"/>
        </w:rPr>
        <w:t> </w:t>
      </w:r>
      <w:r>
        <w:rPr>
          <w:spacing w:val="-4"/>
          <w:sz w:val="24"/>
        </w:rPr>
        <w:t>that</w:t>
      </w:r>
      <w:r>
        <w:rPr>
          <w:spacing w:val="-8"/>
          <w:sz w:val="24"/>
        </w:rPr>
        <w:t> </w:t>
      </w:r>
      <w:r>
        <w:rPr>
          <w:spacing w:val="-4"/>
          <w:sz w:val="24"/>
        </w:rPr>
        <w:t>scale</w:t>
      </w:r>
    </w:p>
    <w:p>
      <w:pPr>
        <w:pStyle w:val="ListParagraph"/>
        <w:numPr>
          <w:ilvl w:val="0"/>
          <w:numId w:val="4"/>
        </w:numPr>
        <w:tabs>
          <w:tab w:pos="841" w:val="left" w:leader="none"/>
        </w:tabs>
        <w:spacing w:line="271" w:lineRule="exact" w:before="0" w:after="0"/>
        <w:ind w:left="840" w:right="0" w:hanging="361"/>
        <w:jc w:val="left"/>
        <w:rPr>
          <w:sz w:val="24"/>
        </w:rPr>
      </w:pPr>
      <w:r>
        <w:rPr>
          <w:spacing w:val="-8"/>
          <w:sz w:val="24"/>
        </w:rPr>
        <w:t>Timely</w:t>
      </w:r>
      <w:r>
        <w:rPr>
          <w:spacing w:val="-7"/>
          <w:sz w:val="24"/>
        </w:rPr>
        <w:t> </w:t>
      </w:r>
      <w:r>
        <w:rPr>
          <w:spacing w:val="-8"/>
          <w:sz w:val="24"/>
        </w:rPr>
        <w:t>–</w:t>
      </w:r>
      <w:r>
        <w:rPr>
          <w:spacing w:val="-9"/>
          <w:sz w:val="24"/>
        </w:rPr>
        <w:t> </w:t>
      </w:r>
      <w:r>
        <w:rPr>
          <w:spacing w:val="-8"/>
          <w:sz w:val="24"/>
        </w:rPr>
        <w:t>data</w:t>
      </w:r>
      <w:r>
        <w:rPr>
          <w:spacing w:val="-7"/>
          <w:sz w:val="24"/>
        </w:rPr>
        <w:t> </w:t>
      </w:r>
      <w:r>
        <w:rPr>
          <w:spacing w:val="-8"/>
          <w:sz w:val="24"/>
        </w:rPr>
        <w:t>must</w:t>
      </w:r>
      <w:r>
        <w:rPr>
          <w:spacing w:val="-7"/>
          <w:sz w:val="24"/>
        </w:rPr>
        <w:t> </w:t>
      </w:r>
      <w:r>
        <w:rPr>
          <w:spacing w:val="-8"/>
          <w:sz w:val="24"/>
        </w:rPr>
        <w:t>be</w:t>
      </w:r>
      <w:r>
        <w:rPr>
          <w:spacing w:val="-9"/>
          <w:sz w:val="24"/>
        </w:rPr>
        <w:t> </w:t>
      </w:r>
      <w:r>
        <w:rPr>
          <w:spacing w:val="-8"/>
          <w:sz w:val="24"/>
        </w:rPr>
        <w:t>regularly</w:t>
      </w:r>
      <w:r>
        <w:rPr>
          <w:spacing w:val="-7"/>
          <w:sz w:val="24"/>
        </w:rPr>
        <w:t> </w:t>
      </w:r>
      <w:r>
        <w:rPr>
          <w:spacing w:val="-8"/>
          <w:sz w:val="24"/>
        </w:rPr>
        <w:t>updated to</w:t>
      </w:r>
      <w:r>
        <w:rPr>
          <w:spacing w:val="-7"/>
          <w:sz w:val="24"/>
        </w:rPr>
        <w:t> </w:t>
      </w:r>
      <w:r>
        <w:rPr>
          <w:spacing w:val="-8"/>
          <w:sz w:val="24"/>
        </w:rPr>
        <w:t>allow for</w:t>
      </w:r>
      <w:r>
        <w:rPr>
          <w:spacing w:val="-9"/>
          <w:sz w:val="24"/>
        </w:rPr>
        <w:t> </w:t>
      </w:r>
      <w:r>
        <w:rPr>
          <w:spacing w:val="-8"/>
          <w:sz w:val="24"/>
        </w:rPr>
        <w:t>future</w:t>
      </w:r>
      <w:r>
        <w:rPr>
          <w:spacing w:val="-7"/>
          <w:sz w:val="24"/>
        </w:rPr>
        <w:t> </w:t>
      </w:r>
      <w:r>
        <w:rPr>
          <w:spacing w:val="-8"/>
          <w:sz w:val="24"/>
        </w:rPr>
        <w:t>updates</w:t>
      </w:r>
      <w:r>
        <w:rPr>
          <w:spacing w:val="-9"/>
          <w:sz w:val="24"/>
        </w:rPr>
        <w:t> </w:t>
      </w:r>
      <w:r>
        <w:rPr>
          <w:spacing w:val="-8"/>
          <w:sz w:val="24"/>
        </w:rPr>
        <w:t>to</w:t>
      </w:r>
      <w:r>
        <w:rPr>
          <w:spacing w:val="-9"/>
          <w:sz w:val="24"/>
        </w:rPr>
        <w:t> </w:t>
      </w:r>
      <w:r>
        <w:rPr>
          <w:spacing w:val="-8"/>
          <w:sz w:val="24"/>
        </w:rPr>
        <w:t>the</w:t>
      </w:r>
      <w:r>
        <w:rPr>
          <w:spacing w:val="-9"/>
          <w:sz w:val="24"/>
        </w:rPr>
        <w:t> </w:t>
      </w:r>
      <w:r>
        <w:rPr>
          <w:spacing w:val="-8"/>
          <w:sz w:val="24"/>
        </w:rPr>
        <w:t>index</w:t>
      </w:r>
    </w:p>
    <w:p>
      <w:pPr>
        <w:pStyle w:val="BodyText"/>
        <w:ind w:left="0"/>
      </w:pPr>
    </w:p>
    <w:p>
      <w:pPr>
        <w:pStyle w:val="BodyText"/>
        <w:ind w:left="0"/>
        <w:rPr>
          <w:sz w:val="22"/>
        </w:rPr>
      </w:pPr>
    </w:p>
    <w:p>
      <w:pPr>
        <w:pStyle w:val="BodyText"/>
        <w:spacing w:line="292" w:lineRule="auto"/>
        <w:ind w:right="1165"/>
      </w:pPr>
      <w:r>
        <w:rPr>
          <w:w w:val="90"/>
        </w:rPr>
        <w:t>Following application of the data criteria, indicators were evaluated for inclusion in each</w:t>
      </w:r>
      <w:r>
        <w:rPr/>
        <w:t> </w:t>
      </w:r>
      <w:r>
        <w:rPr>
          <w:spacing w:val="-6"/>
        </w:rPr>
        <w:t>module through a series of module-specific theoretical inclusion criteria.</w:t>
      </w:r>
    </w:p>
    <w:p>
      <w:pPr>
        <w:pStyle w:val="BodyText"/>
        <w:ind w:left="0"/>
      </w:pPr>
    </w:p>
    <w:p>
      <w:pPr>
        <w:pStyle w:val="BodyText"/>
        <w:spacing w:before="1"/>
        <w:ind w:left="0"/>
        <w:rPr>
          <w:sz w:val="33"/>
        </w:rPr>
      </w:pPr>
    </w:p>
    <w:p>
      <w:pPr>
        <w:pStyle w:val="BodyText"/>
      </w:pPr>
      <w:r>
        <w:rPr>
          <w:w w:val="90"/>
          <w:u w:val="single"/>
        </w:rPr>
        <w:t>Environmental</w:t>
      </w:r>
      <w:r>
        <w:rPr>
          <w:spacing w:val="10"/>
          <w:u w:val="single"/>
        </w:rPr>
        <w:t> </w:t>
      </w:r>
      <w:r>
        <w:rPr>
          <w:w w:val="90"/>
          <w:u w:val="single"/>
        </w:rPr>
        <w:t>Burden</w:t>
      </w:r>
      <w:r>
        <w:rPr>
          <w:spacing w:val="8"/>
          <w:u w:val="single"/>
        </w:rPr>
        <w:t> </w:t>
      </w:r>
      <w:r>
        <w:rPr>
          <w:spacing w:val="-2"/>
          <w:w w:val="90"/>
          <w:u w:val="single"/>
        </w:rPr>
        <w:t>Module</w:t>
      </w:r>
    </w:p>
    <w:p>
      <w:pPr>
        <w:pStyle w:val="BodyText"/>
        <w:spacing w:before="2"/>
        <w:ind w:left="0"/>
        <w:rPr>
          <w:sz w:val="19"/>
        </w:rPr>
      </w:pPr>
    </w:p>
    <w:p>
      <w:pPr>
        <w:pStyle w:val="BodyText"/>
        <w:spacing w:line="292" w:lineRule="auto"/>
        <w:ind w:right="545"/>
      </w:pPr>
      <w:r>
        <w:rPr>
          <w:spacing w:val="-4"/>
        </w:rPr>
        <w:t>Indicators</w:t>
      </w:r>
      <w:r>
        <w:rPr>
          <w:spacing w:val="-17"/>
        </w:rPr>
        <w:t> </w:t>
      </w:r>
      <w:r>
        <w:rPr>
          <w:spacing w:val="-4"/>
        </w:rPr>
        <w:t>representing</w:t>
      </w:r>
      <w:r>
        <w:rPr>
          <w:spacing w:val="-13"/>
        </w:rPr>
        <w:t> </w:t>
      </w:r>
      <w:r>
        <w:rPr>
          <w:spacing w:val="-4"/>
        </w:rPr>
        <w:t>environmental</w:t>
      </w:r>
      <w:r>
        <w:rPr>
          <w:spacing w:val="-13"/>
        </w:rPr>
        <w:t> </w:t>
      </w:r>
      <w:r>
        <w:rPr>
          <w:spacing w:val="-4"/>
        </w:rPr>
        <w:t>burden</w:t>
      </w:r>
      <w:r>
        <w:rPr>
          <w:spacing w:val="-12"/>
        </w:rPr>
        <w:t> </w:t>
      </w:r>
      <w:r>
        <w:rPr>
          <w:spacing w:val="-4"/>
        </w:rPr>
        <w:t>are</w:t>
      </w:r>
      <w:r>
        <w:rPr>
          <w:spacing w:val="-13"/>
        </w:rPr>
        <w:t> </w:t>
      </w:r>
      <w:r>
        <w:rPr>
          <w:spacing w:val="-4"/>
        </w:rPr>
        <w:t>intended</w:t>
      </w:r>
      <w:r>
        <w:rPr>
          <w:spacing w:val="-13"/>
        </w:rPr>
        <w:t> </w:t>
      </w:r>
      <w:r>
        <w:rPr>
          <w:spacing w:val="-4"/>
        </w:rPr>
        <w:t>to</w:t>
      </w:r>
      <w:r>
        <w:rPr>
          <w:spacing w:val="-14"/>
        </w:rPr>
        <w:t> </w:t>
      </w:r>
      <w:r>
        <w:rPr>
          <w:spacing w:val="-4"/>
        </w:rPr>
        <w:t>capture</w:t>
      </w:r>
      <w:r>
        <w:rPr>
          <w:spacing w:val="-14"/>
        </w:rPr>
        <w:t> </w:t>
      </w:r>
      <w:r>
        <w:rPr>
          <w:spacing w:val="-4"/>
        </w:rPr>
        <w:t>features</w:t>
      </w:r>
      <w:r>
        <w:rPr>
          <w:spacing w:val="-13"/>
        </w:rPr>
        <w:t> </w:t>
      </w:r>
      <w:r>
        <w:rPr>
          <w:spacing w:val="-4"/>
        </w:rPr>
        <w:t>of</w:t>
      </w:r>
      <w:r>
        <w:rPr>
          <w:spacing w:val="-13"/>
        </w:rPr>
        <w:t> </w:t>
      </w:r>
      <w:r>
        <w:rPr>
          <w:spacing w:val="-4"/>
        </w:rPr>
        <w:t>the environment</w:t>
      </w:r>
      <w:r>
        <w:rPr>
          <w:spacing w:val="-12"/>
        </w:rPr>
        <w:t> </w:t>
      </w:r>
      <w:r>
        <w:rPr>
          <w:spacing w:val="-4"/>
        </w:rPr>
        <w:t>that</w:t>
      </w:r>
      <w:r>
        <w:rPr>
          <w:spacing w:val="-9"/>
        </w:rPr>
        <w:t> </w:t>
      </w:r>
      <w:r>
        <w:rPr>
          <w:spacing w:val="-4"/>
        </w:rPr>
        <w:t>contribute</w:t>
      </w:r>
      <w:r>
        <w:rPr>
          <w:spacing w:val="-10"/>
        </w:rPr>
        <w:t> </w:t>
      </w:r>
      <w:r>
        <w:rPr>
          <w:spacing w:val="-4"/>
        </w:rPr>
        <w:t>either</w:t>
      </w:r>
      <w:r>
        <w:rPr>
          <w:spacing w:val="-12"/>
        </w:rPr>
        <w:t> </w:t>
      </w:r>
      <w:r>
        <w:rPr>
          <w:spacing w:val="-4"/>
        </w:rPr>
        <w:t>negatively</w:t>
      </w:r>
      <w:r>
        <w:rPr>
          <w:spacing w:val="-13"/>
        </w:rPr>
        <w:t> </w:t>
      </w:r>
      <w:r>
        <w:rPr>
          <w:spacing w:val="-4"/>
        </w:rPr>
        <w:t>or</w:t>
      </w:r>
      <w:r>
        <w:rPr>
          <w:spacing w:val="-12"/>
        </w:rPr>
        <w:t> </w:t>
      </w:r>
      <w:r>
        <w:rPr>
          <w:spacing w:val="-4"/>
        </w:rPr>
        <w:t>positively</w:t>
      </w:r>
      <w:r>
        <w:rPr>
          <w:spacing w:val="-11"/>
        </w:rPr>
        <w:t> </w:t>
      </w:r>
      <w:r>
        <w:rPr>
          <w:spacing w:val="-4"/>
        </w:rPr>
        <w:t>to</w:t>
      </w:r>
      <w:r>
        <w:rPr>
          <w:spacing w:val="-10"/>
        </w:rPr>
        <w:t> </w:t>
      </w:r>
      <w:r>
        <w:rPr>
          <w:spacing w:val="-4"/>
        </w:rPr>
        <w:t>human</w:t>
      </w:r>
      <w:r>
        <w:rPr>
          <w:spacing w:val="-9"/>
        </w:rPr>
        <w:t> </w:t>
      </w:r>
      <w:r>
        <w:rPr>
          <w:spacing w:val="-4"/>
        </w:rPr>
        <w:t>health</w:t>
      </w:r>
      <w:r>
        <w:rPr>
          <w:spacing w:val="-9"/>
        </w:rPr>
        <w:t> </w:t>
      </w:r>
      <w:r>
        <w:rPr>
          <w:spacing w:val="-4"/>
        </w:rPr>
        <w:t>and</w:t>
      </w:r>
      <w:r>
        <w:rPr>
          <w:spacing w:val="-12"/>
        </w:rPr>
        <w:t> </w:t>
      </w:r>
      <w:r>
        <w:rPr>
          <w:spacing w:val="-4"/>
        </w:rPr>
        <w:t>well-being. </w:t>
      </w:r>
      <w:r>
        <w:rPr>
          <w:spacing w:val="-6"/>
        </w:rPr>
        <w:t>The inequitable distribution of negative and positive features of the environment among populations</w:t>
      </w:r>
      <w:r>
        <w:rPr>
          <w:spacing w:val="-12"/>
        </w:rPr>
        <w:t> </w:t>
      </w:r>
      <w:r>
        <w:rPr>
          <w:spacing w:val="-6"/>
        </w:rPr>
        <w:t>with</w:t>
      </w:r>
      <w:r>
        <w:rPr>
          <w:spacing w:val="-7"/>
        </w:rPr>
        <w:t> </w:t>
      </w:r>
      <w:r>
        <w:rPr>
          <w:spacing w:val="-6"/>
        </w:rPr>
        <w:t>greater</w:t>
      </w:r>
      <w:r>
        <w:rPr>
          <w:spacing w:val="-10"/>
        </w:rPr>
        <w:t> </w:t>
      </w:r>
      <w:r>
        <w:rPr>
          <w:spacing w:val="-6"/>
        </w:rPr>
        <w:t>or</w:t>
      </w:r>
      <w:r>
        <w:rPr>
          <w:spacing w:val="-8"/>
        </w:rPr>
        <w:t> </w:t>
      </w:r>
      <w:r>
        <w:rPr>
          <w:spacing w:val="-6"/>
        </w:rPr>
        <w:t>lesser</w:t>
      </w:r>
      <w:r>
        <w:rPr>
          <w:spacing w:val="-8"/>
        </w:rPr>
        <w:t> </w:t>
      </w:r>
      <w:r>
        <w:rPr>
          <w:spacing w:val="-6"/>
        </w:rPr>
        <w:t>capacity</w:t>
      </w:r>
      <w:r>
        <w:rPr>
          <w:spacing w:val="-9"/>
        </w:rPr>
        <w:t> </w:t>
      </w:r>
      <w:r>
        <w:rPr>
          <w:spacing w:val="-6"/>
        </w:rPr>
        <w:t>to</w:t>
      </w:r>
      <w:r>
        <w:rPr>
          <w:spacing w:val="-8"/>
        </w:rPr>
        <w:t> </w:t>
      </w:r>
      <w:r>
        <w:rPr>
          <w:spacing w:val="-6"/>
        </w:rPr>
        <w:t>influence</w:t>
      </w:r>
      <w:r>
        <w:rPr>
          <w:spacing w:val="-10"/>
        </w:rPr>
        <w:t> </w:t>
      </w:r>
      <w:r>
        <w:rPr>
          <w:spacing w:val="-6"/>
        </w:rPr>
        <w:t>environmental</w:t>
      </w:r>
      <w:r>
        <w:rPr>
          <w:spacing w:val="-10"/>
        </w:rPr>
        <w:t> </w:t>
      </w:r>
      <w:r>
        <w:rPr>
          <w:spacing w:val="-6"/>
        </w:rPr>
        <w:t>decision-making</w:t>
      </w:r>
      <w:r>
        <w:rPr>
          <w:spacing w:val="-8"/>
        </w:rPr>
        <w:t> </w:t>
      </w:r>
      <w:r>
        <w:rPr>
          <w:spacing w:val="-6"/>
        </w:rPr>
        <w:t>is</w:t>
      </w:r>
      <w:r>
        <w:rPr>
          <w:spacing w:val="-12"/>
        </w:rPr>
        <w:t> </w:t>
      </w:r>
      <w:r>
        <w:rPr>
          <w:spacing w:val="-6"/>
        </w:rPr>
        <w:t>the foundation</w:t>
      </w:r>
      <w:r>
        <w:rPr>
          <w:spacing w:val="-8"/>
        </w:rPr>
        <w:t> </w:t>
      </w:r>
      <w:r>
        <w:rPr>
          <w:spacing w:val="-6"/>
        </w:rPr>
        <w:t>behind</w:t>
      </w:r>
      <w:r>
        <w:rPr>
          <w:spacing w:val="-10"/>
        </w:rPr>
        <w:t> </w:t>
      </w:r>
      <w:r>
        <w:rPr>
          <w:spacing w:val="-6"/>
        </w:rPr>
        <w:t>the</w:t>
      </w:r>
      <w:r>
        <w:rPr>
          <w:spacing w:val="-7"/>
        </w:rPr>
        <w:t> </w:t>
      </w:r>
      <w:r>
        <w:rPr>
          <w:spacing w:val="-6"/>
        </w:rPr>
        <w:t>concept of</w:t>
      </w:r>
      <w:r>
        <w:rPr>
          <w:spacing w:val="-8"/>
        </w:rPr>
        <w:t> </w:t>
      </w:r>
      <w:r>
        <w:rPr>
          <w:spacing w:val="-6"/>
        </w:rPr>
        <w:t>distributive</w:t>
      </w:r>
      <w:r>
        <w:rPr>
          <w:spacing w:val="-7"/>
        </w:rPr>
        <w:t> </w:t>
      </w:r>
      <w:r>
        <w:rPr>
          <w:spacing w:val="-6"/>
        </w:rPr>
        <w:t>environmental</w:t>
      </w:r>
      <w:r>
        <w:rPr>
          <w:spacing w:val="-10"/>
        </w:rPr>
        <w:t> </w:t>
      </w:r>
      <w:r>
        <w:rPr>
          <w:spacing w:val="-6"/>
        </w:rPr>
        <w:t>justice (Kuehn,</w:t>
      </w:r>
      <w:r>
        <w:rPr>
          <w:spacing w:val="-10"/>
        </w:rPr>
        <w:t> </w:t>
      </w:r>
      <w:r>
        <w:rPr>
          <w:spacing w:val="-6"/>
        </w:rPr>
        <w:t>2000).</w:t>
      </w:r>
      <w:r>
        <w:rPr>
          <w:spacing w:val="-8"/>
        </w:rPr>
        <w:t> </w:t>
      </w:r>
      <w:r>
        <w:rPr>
          <w:spacing w:val="-6"/>
        </w:rPr>
        <w:t>Some indicators</w:t>
      </w:r>
      <w:r>
        <w:rPr>
          <w:spacing w:val="-9"/>
        </w:rPr>
        <w:t> </w:t>
      </w:r>
      <w:r>
        <w:rPr>
          <w:spacing w:val="-6"/>
        </w:rPr>
        <w:t>represent</w:t>
      </w:r>
      <w:r>
        <w:rPr>
          <w:spacing w:val="-9"/>
        </w:rPr>
        <w:t> </w:t>
      </w:r>
      <w:r>
        <w:rPr>
          <w:spacing w:val="-6"/>
        </w:rPr>
        <w:t>potential</w:t>
      </w:r>
      <w:r>
        <w:rPr>
          <w:spacing w:val="-10"/>
        </w:rPr>
        <w:t> </w:t>
      </w:r>
      <w:r>
        <w:rPr>
          <w:spacing w:val="-6"/>
        </w:rPr>
        <w:t>exposures</w:t>
      </w:r>
      <w:r>
        <w:rPr>
          <w:spacing w:val="-11"/>
        </w:rPr>
        <w:t> </w:t>
      </w:r>
      <w:r>
        <w:rPr>
          <w:spacing w:val="-6"/>
        </w:rPr>
        <w:t>to</w:t>
      </w:r>
      <w:r>
        <w:rPr>
          <w:spacing w:val="-10"/>
        </w:rPr>
        <w:t> </w:t>
      </w:r>
      <w:r>
        <w:rPr>
          <w:spacing w:val="-6"/>
        </w:rPr>
        <w:t>harmful</w:t>
      </w:r>
      <w:r>
        <w:rPr>
          <w:spacing w:val="-8"/>
        </w:rPr>
        <w:t> </w:t>
      </w:r>
      <w:r>
        <w:rPr>
          <w:spacing w:val="-6"/>
        </w:rPr>
        <w:t>substances,</w:t>
      </w:r>
      <w:r>
        <w:rPr>
          <w:spacing w:val="-10"/>
        </w:rPr>
        <w:t> </w:t>
      </w:r>
      <w:r>
        <w:rPr>
          <w:spacing w:val="-6"/>
        </w:rPr>
        <w:t>while</w:t>
      </w:r>
      <w:r>
        <w:rPr>
          <w:spacing w:val="-8"/>
        </w:rPr>
        <w:t> </w:t>
      </w:r>
      <w:r>
        <w:rPr>
          <w:spacing w:val="-6"/>
        </w:rPr>
        <w:t>others</w:t>
      </w:r>
      <w:r>
        <w:rPr>
          <w:spacing w:val="-9"/>
        </w:rPr>
        <w:t> </w:t>
      </w:r>
      <w:r>
        <w:rPr>
          <w:spacing w:val="-6"/>
        </w:rPr>
        <w:t>represent proximity</w:t>
      </w:r>
      <w:r>
        <w:rPr>
          <w:spacing w:val="-13"/>
        </w:rPr>
        <w:t> </w:t>
      </w:r>
      <w:r>
        <w:rPr>
          <w:spacing w:val="-6"/>
        </w:rPr>
        <w:t>to</w:t>
      </w:r>
      <w:r>
        <w:rPr>
          <w:spacing w:val="-12"/>
        </w:rPr>
        <w:t> </w:t>
      </w:r>
      <w:r>
        <w:rPr>
          <w:spacing w:val="-6"/>
        </w:rPr>
        <w:t>various</w:t>
      </w:r>
      <w:r>
        <w:rPr>
          <w:spacing w:val="-13"/>
        </w:rPr>
        <w:t> </w:t>
      </w:r>
      <w:r>
        <w:rPr>
          <w:spacing w:val="-6"/>
        </w:rPr>
        <w:t>features</w:t>
      </w:r>
      <w:r>
        <w:rPr>
          <w:spacing w:val="-11"/>
        </w:rPr>
        <w:t> </w:t>
      </w:r>
      <w:r>
        <w:rPr>
          <w:spacing w:val="-6"/>
        </w:rPr>
        <w:t>of</w:t>
      </w:r>
      <w:r>
        <w:rPr>
          <w:spacing w:val="-11"/>
        </w:rPr>
        <w:t> </w:t>
      </w:r>
      <w:r>
        <w:rPr>
          <w:spacing w:val="-6"/>
        </w:rPr>
        <w:t>the</w:t>
      </w:r>
      <w:r>
        <w:rPr>
          <w:spacing w:val="-12"/>
        </w:rPr>
        <w:t> </w:t>
      </w:r>
      <w:r>
        <w:rPr>
          <w:spacing w:val="-6"/>
        </w:rPr>
        <w:t>environment</w:t>
      </w:r>
      <w:r>
        <w:rPr>
          <w:spacing w:val="-11"/>
        </w:rPr>
        <w:t> </w:t>
      </w:r>
      <w:r>
        <w:rPr>
          <w:spacing w:val="-6"/>
        </w:rPr>
        <w:t>that</w:t>
      </w:r>
      <w:r>
        <w:rPr>
          <w:spacing w:val="-9"/>
        </w:rPr>
        <w:t> </w:t>
      </w:r>
      <w:r>
        <w:rPr>
          <w:spacing w:val="-6"/>
        </w:rPr>
        <w:t>may</w:t>
      </w:r>
      <w:r>
        <w:rPr>
          <w:spacing w:val="-13"/>
        </w:rPr>
        <w:t> </w:t>
      </w:r>
      <w:r>
        <w:rPr>
          <w:spacing w:val="-6"/>
        </w:rPr>
        <w:t>be</w:t>
      </w:r>
      <w:r>
        <w:rPr>
          <w:spacing w:val="-10"/>
        </w:rPr>
        <w:t> </w:t>
      </w:r>
      <w:r>
        <w:rPr>
          <w:spacing w:val="-6"/>
        </w:rPr>
        <w:t>associated</w:t>
      </w:r>
      <w:r>
        <w:rPr>
          <w:spacing w:val="-12"/>
        </w:rPr>
        <w:t> </w:t>
      </w:r>
      <w:r>
        <w:rPr>
          <w:spacing w:val="-6"/>
        </w:rPr>
        <w:t>with</w:t>
      </w:r>
      <w:r>
        <w:rPr>
          <w:spacing w:val="-9"/>
        </w:rPr>
        <w:t> </w:t>
      </w:r>
      <w:r>
        <w:rPr>
          <w:spacing w:val="-6"/>
        </w:rPr>
        <w:t>toxic</w:t>
      </w:r>
      <w:r>
        <w:rPr>
          <w:spacing w:val="-11"/>
        </w:rPr>
        <w:t> </w:t>
      </w:r>
      <w:r>
        <w:rPr>
          <w:spacing w:val="-6"/>
        </w:rPr>
        <w:t>exposures or general environmental degradation. Other indicators represent environmental amenities, </w:t>
      </w:r>
      <w:r>
        <w:rPr>
          <w:w w:val="90"/>
        </w:rPr>
        <w:t>the lack of which can negatively impact human health and well-being. All indicators included in </w:t>
      </w:r>
      <w:r>
        <w:rPr>
          <w:spacing w:val="-4"/>
        </w:rPr>
        <w:t>the</w:t>
      </w:r>
      <w:r>
        <w:rPr>
          <w:spacing w:val="-9"/>
        </w:rPr>
        <w:t> </w:t>
      </w:r>
      <w:r>
        <w:rPr>
          <w:spacing w:val="-4"/>
        </w:rPr>
        <w:t>Environment</w:t>
      </w:r>
      <w:r>
        <w:rPr>
          <w:spacing w:val="-8"/>
        </w:rPr>
        <w:t> </w:t>
      </w:r>
      <w:r>
        <w:rPr>
          <w:spacing w:val="-4"/>
        </w:rPr>
        <w:t>Burden</w:t>
      </w:r>
      <w:r>
        <w:rPr>
          <w:spacing w:val="-8"/>
        </w:rPr>
        <w:t> </w:t>
      </w:r>
      <w:r>
        <w:rPr>
          <w:spacing w:val="-4"/>
        </w:rPr>
        <w:t>Module</w:t>
      </w:r>
      <w:r>
        <w:rPr>
          <w:spacing w:val="-9"/>
        </w:rPr>
        <w:t> </w:t>
      </w:r>
      <w:r>
        <w:rPr>
          <w:spacing w:val="-4"/>
        </w:rPr>
        <w:t>satisfied</w:t>
      </w:r>
      <w:r>
        <w:rPr>
          <w:spacing w:val="-8"/>
        </w:rPr>
        <w:t> </w:t>
      </w:r>
      <w:r>
        <w:rPr>
          <w:spacing w:val="-4"/>
        </w:rPr>
        <w:t>the</w:t>
      </w:r>
      <w:r>
        <w:rPr>
          <w:spacing w:val="-9"/>
        </w:rPr>
        <w:t> </w:t>
      </w:r>
      <w:r>
        <w:rPr>
          <w:spacing w:val="-4"/>
        </w:rPr>
        <w:t>following</w:t>
      </w:r>
      <w:r>
        <w:rPr>
          <w:spacing w:val="-10"/>
        </w:rPr>
        <w:t> </w:t>
      </w:r>
      <w:r>
        <w:rPr>
          <w:spacing w:val="-4"/>
        </w:rPr>
        <w:t>criteria:</w:t>
      </w:r>
    </w:p>
    <w:p>
      <w:pPr>
        <w:spacing w:after="0" w:line="292" w:lineRule="auto"/>
        <w:sectPr>
          <w:pgSz w:w="12240" w:h="15840"/>
          <w:pgMar w:header="0" w:footer="1185" w:top="1420" w:bottom="1400" w:left="1320" w:right="960"/>
        </w:sectPr>
      </w:pPr>
    </w:p>
    <w:p>
      <w:pPr>
        <w:pStyle w:val="ListParagraph"/>
        <w:numPr>
          <w:ilvl w:val="0"/>
          <w:numId w:val="5"/>
        </w:numPr>
        <w:tabs>
          <w:tab w:pos="841" w:val="left" w:leader="none"/>
        </w:tabs>
        <w:spacing w:line="292" w:lineRule="auto" w:before="43" w:after="0"/>
        <w:ind w:left="840" w:right="1160" w:hanging="360"/>
        <w:jc w:val="left"/>
        <w:rPr>
          <w:sz w:val="24"/>
        </w:rPr>
      </w:pPr>
      <w:r>
        <w:rPr>
          <w:w w:val="90"/>
          <w:sz w:val="24"/>
        </w:rPr>
        <w:t>The presence or absence of the environmental characteristics represented by this </w:t>
      </w:r>
      <w:r>
        <w:rPr>
          <w:spacing w:val="-4"/>
          <w:sz w:val="24"/>
        </w:rPr>
        <w:t>variable</w:t>
      </w:r>
      <w:r>
        <w:rPr>
          <w:spacing w:val="-16"/>
          <w:sz w:val="24"/>
        </w:rPr>
        <w:t> </w:t>
      </w:r>
      <w:r>
        <w:rPr>
          <w:spacing w:val="-4"/>
          <w:sz w:val="24"/>
        </w:rPr>
        <w:t>has</w:t>
      </w:r>
      <w:r>
        <w:rPr>
          <w:spacing w:val="-13"/>
          <w:sz w:val="24"/>
        </w:rPr>
        <w:t> </w:t>
      </w:r>
      <w:r>
        <w:rPr>
          <w:spacing w:val="-4"/>
          <w:sz w:val="24"/>
        </w:rPr>
        <w:t>a</w:t>
      </w:r>
      <w:r>
        <w:rPr>
          <w:spacing w:val="-14"/>
          <w:sz w:val="24"/>
        </w:rPr>
        <w:t> </w:t>
      </w:r>
      <w:r>
        <w:rPr>
          <w:spacing w:val="-4"/>
          <w:sz w:val="24"/>
        </w:rPr>
        <w:t>quantifiable</w:t>
      </w:r>
      <w:r>
        <w:rPr>
          <w:spacing w:val="-13"/>
          <w:sz w:val="24"/>
        </w:rPr>
        <w:t> </w:t>
      </w:r>
      <w:r>
        <w:rPr>
          <w:spacing w:val="-4"/>
          <w:sz w:val="24"/>
        </w:rPr>
        <w:t>negative</w:t>
      </w:r>
      <w:r>
        <w:rPr>
          <w:spacing w:val="-14"/>
          <w:sz w:val="24"/>
        </w:rPr>
        <w:t> </w:t>
      </w:r>
      <w:r>
        <w:rPr>
          <w:spacing w:val="-4"/>
          <w:sz w:val="24"/>
        </w:rPr>
        <w:t>effect</w:t>
      </w:r>
      <w:r>
        <w:rPr>
          <w:spacing w:val="-13"/>
          <w:sz w:val="24"/>
        </w:rPr>
        <w:t> </w:t>
      </w:r>
      <w:r>
        <w:rPr>
          <w:spacing w:val="-4"/>
          <w:sz w:val="24"/>
        </w:rPr>
        <w:t>on</w:t>
      </w:r>
      <w:r>
        <w:rPr>
          <w:spacing w:val="-13"/>
          <w:sz w:val="24"/>
        </w:rPr>
        <w:t> </w:t>
      </w:r>
      <w:r>
        <w:rPr>
          <w:spacing w:val="-4"/>
          <w:sz w:val="24"/>
        </w:rPr>
        <w:t>human</w:t>
      </w:r>
      <w:r>
        <w:rPr>
          <w:spacing w:val="-12"/>
          <w:sz w:val="24"/>
        </w:rPr>
        <w:t> </w:t>
      </w:r>
      <w:r>
        <w:rPr>
          <w:spacing w:val="-4"/>
          <w:sz w:val="24"/>
        </w:rPr>
        <w:t>health</w:t>
      </w:r>
    </w:p>
    <w:p>
      <w:pPr>
        <w:pStyle w:val="ListParagraph"/>
        <w:numPr>
          <w:ilvl w:val="0"/>
          <w:numId w:val="5"/>
        </w:numPr>
        <w:tabs>
          <w:tab w:pos="841" w:val="left" w:leader="none"/>
        </w:tabs>
        <w:spacing w:line="292" w:lineRule="auto" w:before="1" w:after="0"/>
        <w:ind w:left="840" w:right="635" w:hanging="360"/>
        <w:jc w:val="left"/>
        <w:rPr>
          <w:sz w:val="24"/>
        </w:rPr>
      </w:pPr>
      <w:r>
        <w:rPr>
          <w:w w:val="90"/>
          <w:sz w:val="24"/>
        </w:rPr>
        <w:t>The mechanism by which the presence or absence of the environmental characteristics </w:t>
      </w:r>
      <w:r>
        <w:rPr>
          <w:spacing w:val="-4"/>
          <w:sz w:val="24"/>
        </w:rPr>
        <w:t>represented</w:t>
      </w:r>
      <w:r>
        <w:rPr>
          <w:spacing w:val="-15"/>
          <w:sz w:val="24"/>
        </w:rPr>
        <w:t> </w:t>
      </w:r>
      <w:r>
        <w:rPr>
          <w:spacing w:val="-4"/>
          <w:sz w:val="24"/>
        </w:rPr>
        <w:t>by</w:t>
      </w:r>
      <w:r>
        <w:rPr>
          <w:spacing w:val="-13"/>
          <w:sz w:val="24"/>
        </w:rPr>
        <w:t> </w:t>
      </w:r>
      <w:r>
        <w:rPr>
          <w:spacing w:val="-4"/>
          <w:sz w:val="24"/>
        </w:rPr>
        <w:t>this</w:t>
      </w:r>
      <w:r>
        <w:rPr>
          <w:spacing w:val="-13"/>
          <w:sz w:val="24"/>
        </w:rPr>
        <w:t> </w:t>
      </w:r>
      <w:r>
        <w:rPr>
          <w:spacing w:val="-4"/>
          <w:sz w:val="24"/>
        </w:rPr>
        <w:t>variable</w:t>
      </w:r>
      <w:r>
        <w:rPr>
          <w:spacing w:val="-13"/>
          <w:sz w:val="24"/>
        </w:rPr>
        <w:t> </w:t>
      </w:r>
      <w:r>
        <w:rPr>
          <w:spacing w:val="-4"/>
          <w:sz w:val="24"/>
        </w:rPr>
        <w:t>affects</w:t>
      </w:r>
      <w:r>
        <w:rPr>
          <w:spacing w:val="-13"/>
          <w:sz w:val="24"/>
        </w:rPr>
        <w:t> </w:t>
      </w:r>
      <w:r>
        <w:rPr>
          <w:spacing w:val="-4"/>
          <w:sz w:val="24"/>
        </w:rPr>
        <w:t>health</w:t>
      </w:r>
      <w:r>
        <w:rPr>
          <w:spacing w:val="-12"/>
          <w:sz w:val="24"/>
        </w:rPr>
        <w:t> </w:t>
      </w:r>
      <w:r>
        <w:rPr>
          <w:spacing w:val="-4"/>
          <w:sz w:val="24"/>
        </w:rPr>
        <w:t>is</w:t>
      </w:r>
      <w:r>
        <w:rPr>
          <w:spacing w:val="-14"/>
          <w:sz w:val="24"/>
        </w:rPr>
        <w:t> </w:t>
      </w:r>
      <w:r>
        <w:rPr>
          <w:spacing w:val="-4"/>
          <w:sz w:val="24"/>
        </w:rPr>
        <w:t>understood</w:t>
      </w:r>
    </w:p>
    <w:p>
      <w:pPr>
        <w:pStyle w:val="ListParagraph"/>
        <w:numPr>
          <w:ilvl w:val="0"/>
          <w:numId w:val="5"/>
        </w:numPr>
        <w:tabs>
          <w:tab w:pos="841" w:val="left" w:leader="none"/>
        </w:tabs>
        <w:spacing w:line="292" w:lineRule="auto" w:before="1" w:after="0"/>
        <w:ind w:left="840" w:right="1488" w:hanging="360"/>
        <w:jc w:val="left"/>
        <w:rPr>
          <w:sz w:val="24"/>
        </w:rPr>
      </w:pPr>
      <w:r>
        <w:rPr>
          <w:w w:val="90"/>
          <w:sz w:val="24"/>
        </w:rPr>
        <w:t>The environmental characteristics represented by this variable are not already </w:t>
      </w:r>
      <w:r>
        <w:rPr>
          <w:spacing w:val="-4"/>
          <w:sz w:val="24"/>
        </w:rPr>
        <w:t>represented within another environmental</w:t>
      </w:r>
      <w:r>
        <w:rPr>
          <w:spacing w:val="-5"/>
          <w:sz w:val="24"/>
        </w:rPr>
        <w:t> </w:t>
      </w:r>
      <w:r>
        <w:rPr>
          <w:spacing w:val="-4"/>
          <w:sz w:val="24"/>
        </w:rPr>
        <w:t>burden variable</w:t>
      </w:r>
    </w:p>
    <w:p>
      <w:pPr>
        <w:pStyle w:val="BodyText"/>
        <w:ind w:left="0"/>
      </w:pPr>
    </w:p>
    <w:p>
      <w:pPr>
        <w:pStyle w:val="BodyText"/>
        <w:spacing w:before="193"/>
      </w:pPr>
      <w:r>
        <w:rPr>
          <w:w w:val="90"/>
          <w:u w:val="single"/>
        </w:rPr>
        <w:t>Social</w:t>
      </w:r>
      <w:r>
        <w:rPr>
          <w:spacing w:val="1"/>
          <w:u w:val="single"/>
        </w:rPr>
        <w:t> </w:t>
      </w:r>
      <w:r>
        <w:rPr>
          <w:w w:val="90"/>
          <w:u w:val="single"/>
        </w:rPr>
        <w:t>Vulnerability</w:t>
      </w:r>
      <w:r>
        <w:rPr>
          <w:spacing w:val="-2"/>
          <w:u w:val="single"/>
        </w:rPr>
        <w:t> </w:t>
      </w:r>
      <w:r>
        <w:rPr>
          <w:spacing w:val="-2"/>
          <w:w w:val="90"/>
          <w:u w:val="single"/>
        </w:rPr>
        <w:t>Module</w:t>
      </w:r>
    </w:p>
    <w:p>
      <w:pPr>
        <w:pStyle w:val="BodyText"/>
        <w:spacing w:before="2"/>
        <w:ind w:left="0"/>
        <w:rPr>
          <w:sz w:val="19"/>
        </w:rPr>
      </w:pPr>
    </w:p>
    <w:p>
      <w:pPr>
        <w:pStyle w:val="BodyText"/>
        <w:spacing w:line="292" w:lineRule="auto"/>
        <w:ind w:right="492"/>
      </w:pPr>
      <w:r>
        <w:rPr>
          <w:spacing w:val="-6"/>
        </w:rPr>
        <w:t>Indicators</w:t>
      </w:r>
      <w:r>
        <w:rPr>
          <w:spacing w:val="-8"/>
        </w:rPr>
        <w:t> </w:t>
      </w:r>
      <w:r>
        <w:rPr>
          <w:spacing w:val="-6"/>
        </w:rPr>
        <w:t>representing social vulnerability are intended</w:t>
      </w:r>
      <w:r>
        <w:rPr>
          <w:spacing w:val="-7"/>
        </w:rPr>
        <w:t> </w:t>
      </w:r>
      <w:r>
        <w:rPr>
          <w:spacing w:val="-6"/>
        </w:rPr>
        <w:t>to capture</w:t>
      </w:r>
      <w:r>
        <w:rPr>
          <w:spacing w:val="-7"/>
        </w:rPr>
        <w:t> </w:t>
      </w:r>
      <w:r>
        <w:rPr>
          <w:spacing w:val="-6"/>
        </w:rPr>
        <w:t>population characteristics that</w:t>
      </w:r>
      <w:r>
        <w:rPr>
          <w:spacing w:val="-13"/>
        </w:rPr>
        <w:t> </w:t>
      </w:r>
      <w:r>
        <w:rPr>
          <w:spacing w:val="-6"/>
        </w:rPr>
        <w:t>may</w:t>
      </w:r>
      <w:r>
        <w:rPr>
          <w:spacing w:val="-12"/>
        </w:rPr>
        <w:t> </w:t>
      </w:r>
      <w:r>
        <w:rPr>
          <w:spacing w:val="-6"/>
        </w:rPr>
        <w:t>influence</w:t>
      </w:r>
      <w:r>
        <w:rPr>
          <w:spacing w:val="-14"/>
        </w:rPr>
        <w:t> </w:t>
      </w:r>
      <w:r>
        <w:rPr>
          <w:spacing w:val="-6"/>
        </w:rPr>
        <w:t>the</w:t>
      </w:r>
      <w:r>
        <w:rPr>
          <w:spacing w:val="-12"/>
        </w:rPr>
        <w:t> </w:t>
      </w:r>
      <w:r>
        <w:rPr>
          <w:spacing w:val="-6"/>
        </w:rPr>
        <w:t>ability</w:t>
      </w:r>
      <w:r>
        <w:rPr>
          <w:spacing w:val="-13"/>
        </w:rPr>
        <w:t> </w:t>
      </w:r>
      <w:r>
        <w:rPr>
          <w:spacing w:val="-6"/>
        </w:rPr>
        <w:t>of</w:t>
      </w:r>
      <w:r>
        <w:rPr>
          <w:spacing w:val="-11"/>
        </w:rPr>
        <w:t> </w:t>
      </w:r>
      <w:r>
        <w:rPr>
          <w:spacing w:val="-6"/>
        </w:rPr>
        <w:t>a</w:t>
      </w:r>
      <w:r>
        <w:rPr>
          <w:spacing w:val="-14"/>
        </w:rPr>
        <w:t> </w:t>
      </w:r>
      <w:r>
        <w:rPr>
          <w:spacing w:val="-6"/>
        </w:rPr>
        <w:t>community</w:t>
      </w:r>
      <w:r>
        <w:rPr>
          <w:spacing w:val="-13"/>
        </w:rPr>
        <w:t> </w:t>
      </w:r>
      <w:r>
        <w:rPr>
          <w:spacing w:val="-6"/>
        </w:rPr>
        <w:t>to</w:t>
      </w:r>
      <w:r>
        <w:rPr>
          <w:spacing w:val="-16"/>
        </w:rPr>
        <w:t> </w:t>
      </w:r>
      <w:r>
        <w:rPr>
          <w:spacing w:val="-6"/>
        </w:rPr>
        <w:t>respond</w:t>
      </w:r>
      <w:r>
        <w:rPr>
          <w:spacing w:val="-14"/>
        </w:rPr>
        <w:t> </w:t>
      </w:r>
      <w:r>
        <w:rPr>
          <w:spacing w:val="-6"/>
        </w:rPr>
        <w:t>to</w:t>
      </w:r>
      <w:r>
        <w:rPr>
          <w:spacing w:val="-14"/>
        </w:rPr>
        <w:t> </w:t>
      </w:r>
      <w:r>
        <w:rPr>
          <w:spacing w:val="-6"/>
        </w:rPr>
        <w:t>environmental</w:t>
      </w:r>
      <w:r>
        <w:rPr>
          <w:spacing w:val="-12"/>
        </w:rPr>
        <w:t> </w:t>
      </w:r>
      <w:r>
        <w:rPr>
          <w:spacing w:val="-6"/>
        </w:rPr>
        <w:t>hazards</w:t>
      </w:r>
      <w:r>
        <w:rPr>
          <w:spacing w:val="-15"/>
        </w:rPr>
        <w:t> </w:t>
      </w:r>
      <w:r>
        <w:rPr>
          <w:spacing w:val="-6"/>
        </w:rPr>
        <w:t>or</w:t>
      </w:r>
      <w:r>
        <w:rPr>
          <w:spacing w:val="-12"/>
        </w:rPr>
        <w:t> </w:t>
      </w:r>
      <w:r>
        <w:rPr>
          <w:spacing w:val="-6"/>
        </w:rPr>
        <w:t>influence </w:t>
      </w:r>
      <w:r>
        <w:rPr>
          <w:spacing w:val="-8"/>
        </w:rPr>
        <w:t>environmental decision-making. These are key factors in producing procedural environmental </w:t>
      </w:r>
      <w:r>
        <w:rPr>
          <w:w w:val="90"/>
        </w:rPr>
        <w:t>justice. These social characteristics are also risk factors for various health outcomes. Where </w:t>
      </w:r>
      <w:r>
        <w:rPr>
          <w:spacing w:val="-6"/>
        </w:rPr>
        <w:t>multiple</w:t>
      </w:r>
      <w:r>
        <w:rPr>
          <w:spacing w:val="-11"/>
        </w:rPr>
        <w:t> </w:t>
      </w:r>
      <w:r>
        <w:rPr>
          <w:spacing w:val="-6"/>
        </w:rPr>
        <w:t>social</w:t>
      </w:r>
      <w:r>
        <w:rPr>
          <w:spacing w:val="-15"/>
        </w:rPr>
        <w:t> </w:t>
      </w:r>
      <w:r>
        <w:rPr>
          <w:spacing w:val="-6"/>
        </w:rPr>
        <w:t>stressors</w:t>
      </w:r>
      <w:r>
        <w:rPr>
          <w:spacing w:val="-13"/>
        </w:rPr>
        <w:t> </w:t>
      </w:r>
      <w:r>
        <w:rPr>
          <w:spacing w:val="-6"/>
        </w:rPr>
        <w:t>persist</w:t>
      </w:r>
      <w:r>
        <w:rPr>
          <w:spacing w:val="-14"/>
        </w:rPr>
        <w:t> </w:t>
      </w:r>
      <w:r>
        <w:rPr>
          <w:spacing w:val="-6"/>
        </w:rPr>
        <w:t>and,</w:t>
      </w:r>
      <w:r>
        <w:rPr>
          <w:spacing w:val="-12"/>
        </w:rPr>
        <w:t> </w:t>
      </w:r>
      <w:r>
        <w:rPr>
          <w:spacing w:val="-6"/>
        </w:rPr>
        <w:t>in</w:t>
      </w:r>
      <w:r>
        <w:rPr>
          <w:spacing w:val="-13"/>
        </w:rPr>
        <w:t> </w:t>
      </w:r>
      <w:r>
        <w:rPr>
          <w:spacing w:val="-6"/>
        </w:rPr>
        <w:t>combination,</w:t>
      </w:r>
      <w:r>
        <w:rPr>
          <w:spacing w:val="-9"/>
        </w:rPr>
        <w:t> </w:t>
      </w:r>
      <w:r>
        <w:rPr>
          <w:spacing w:val="-6"/>
        </w:rPr>
        <w:t>render</w:t>
      </w:r>
      <w:r>
        <w:rPr>
          <w:spacing w:val="-12"/>
        </w:rPr>
        <w:t> </w:t>
      </w:r>
      <w:r>
        <w:rPr>
          <w:spacing w:val="-6"/>
        </w:rPr>
        <w:t>communities</w:t>
      </w:r>
      <w:r>
        <w:rPr>
          <w:spacing w:val="-14"/>
        </w:rPr>
        <w:t> </w:t>
      </w:r>
      <w:r>
        <w:rPr>
          <w:spacing w:val="-6"/>
        </w:rPr>
        <w:t>more</w:t>
      </w:r>
      <w:r>
        <w:rPr>
          <w:spacing w:val="-12"/>
        </w:rPr>
        <w:t> </w:t>
      </w:r>
      <w:r>
        <w:rPr>
          <w:spacing w:val="-6"/>
        </w:rPr>
        <w:t>socially </w:t>
      </w:r>
      <w:r>
        <w:rPr>
          <w:spacing w:val="-8"/>
        </w:rPr>
        <w:t>vulnerable, such communities are also increasingly susceptible to the adverse effects of </w:t>
      </w:r>
      <w:r>
        <w:rPr>
          <w:w w:val="90"/>
        </w:rPr>
        <w:t>economic fluctuations, environmental burden, and emergencies such as natural disasters and disease outbreaks (Cutter et al., 2003; Cutter &amp; Emrich, 2006; Flanagan et al., 2011; Juntunen, </w:t>
      </w:r>
      <w:r>
        <w:rPr>
          <w:spacing w:val="-6"/>
        </w:rPr>
        <w:t>2004).</w:t>
      </w:r>
      <w:r>
        <w:rPr>
          <w:spacing w:val="-8"/>
        </w:rPr>
        <w:t> </w:t>
      </w:r>
      <w:r>
        <w:rPr>
          <w:spacing w:val="-6"/>
        </w:rPr>
        <w:t>When</w:t>
      </w:r>
      <w:r>
        <w:rPr>
          <w:spacing w:val="-8"/>
        </w:rPr>
        <w:t> </w:t>
      </w:r>
      <w:r>
        <w:rPr>
          <w:spacing w:val="-6"/>
        </w:rPr>
        <w:t>coupled,</w:t>
      </w:r>
      <w:r>
        <w:rPr>
          <w:spacing w:val="-10"/>
        </w:rPr>
        <w:t> </w:t>
      </w:r>
      <w:r>
        <w:rPr>
          <w:spacing w:val="-6"/>
        </w:rPr>
        <w:t>chronic</w:t>
      </w:r>
      <w:r>
        <w:rPr>
          <w:spacing w:val="-8"/>
        </w:rPr>
        <w:t> </w:t>
      </w:r>
      <w:r>
        <w:rPr>
          <w:spacing w:val="-6"/>
        </w:rPr>
        <w:t>environmental</w:t>
      </w:r>
      <w:r>
        <w:rPr>
          <w:spacing w:val="-10"/>
        </w:rPr>
        <w:t> </w:t>
      </w:r>
      <w:r>
        <w:rPr>
          <w:spacing w:val="-6"/>
        </w:rPr>
        <w:t>burden</w:t>
      </w:r>
      <w:r>
        <w:rPr>
          <w:spacing w:val="-8"/>
        </w:rPr>
        <w:t> </w:t>
      </w:r>
      <w:r>
        <w:rPr>
          <w:spacing w:val="-6"/>
        </w:rPr>
        <w:t>and social</w:t>
      </w:r>
      <w:r>
        <w:rPr>
          <w:spacing w:val="-7"/>
        </w:rPr>
        <w:t> </w:t>
      </w:r>
      <w:r>
        <w:rPr>
          <w:spacing w:val="-6"/>
        </w:rPr>
        <w:t>vulnerability</w:t>
      </w:r>
      <w:r>
        <w:rPr>
          <w:spacing w:val="-8"/>
        </w:rPr>
        <w:t> </w:t>
      </w:r>
      <w:r>
        <w:rPr>
          <w:spacing w:val="-6"/>
        </w:rPr>
        <w:t>work synergistically</w:t>
      </w:r>
      <w:r>
        <w:rPr>
          <w:spacing w:val="-12"/>
        </w:rPr>
        <w:t> </w:t>
      </w:r>
      <w:r>
        <w:rPr>
          <w:spacing w:val="-6"/>
        </w:rPr>
        <w:t>to</w:t>
      </w:r>
      <w:r>
        <w:rPr>
          <w:spacing w:val="-11"/>
        </w:rPr>
        <w:t> </w:t>
      </w:r>
      <w:r>
        <w:rPr>
          <w:spacing w:val="-6"/>
        </w:rPr>
        <w:t>create</w:t>
      </w:r>
      <w:r>
        <w:rPr>
          <w:spacing w:val="-13"/>
        </w:rPr>
        <w:t> </w:t>
      </w:r>
      <w:r>
        <w:rPr>
          <w:spacing w:val="-6"/>
        </w:rPr>
        <w:t>more</w:t>
      </w:r>
      <w:r>
        <w:rPr>
          <w:spacing w:val="-11"/>
        </w:rPr>
        <w:t> </w:t>
      </w:r>
      <w:r>
        <w:rPr>
          <w:spacing w:val="-6"/>
        </w:rPr>
        <w:t>severe</w:t>
      </w:r>
      <w:r>
        <w:rPr>
          <w:spacing w:val="-11"/>
        </w:rPr>
        <w:t> </w:t>
      </w:r>
      <w:r>
        <w:rPr>
          <w:spacing w:val="-6"/>
        </w:rPr>
        <w:t>cumulative</w:t>
      </w:r>
      <w:r>
        <w:rPr>
          <w:spacing w:val="-13"/>
        </w:rPr>
        <w:t> </w:t>
      </w:r>
      <w:r>
        <w:rPr>
          <w:spacing w:val="-6"/>
        </w:rPr>
        <w:t>impacts</w:t>
      </w:r>
      <w:r>
        <w:rPr>
          <w:spacing w:val="-9"/>
        </w:rPr>
        <w:t> </w:t>
      </w:r>
      <w:r>
        <w:rPr>
          <w:spacing w:val="-6"/>
        </w:rPr>
        <w:t>affecting</w:t>
      </w:r>
      <w:r>
        <w:rPr>
          <w:spacing w:val="-13"/>
        </w:rPr>
        <w:t> </w:t>
      </w:r>
      <w:r>
        <w:rPr>
          <w:spacing w:val="-6"/>
        </w:rPr>
        <w:t>health</w:t>
      </w:r>
      <w:r>
        <w:rPr>
          <w:spacing w:val="-15"/>
        </w:rPr>
        <w:t> </w:t>
      </w:r>
      <w:r>
        <w:rPr>
          <w:spacing w:val="-6"/>
        </w:rPr>
        <w:t>and</w:t>
      </w:r>
      <w:r>
        <w:rPr>
          <w:spacing w:val="-13"/>
        </w:rPr>
        <w:t> </w:t>
      </w:r>
      <w:r>
        <w:rPr>
          <w:spacing w:val="-6"/>
        </w:rPr>
        <w:t>well-being, </w:t>
      </w:r>
      <w:r>
        <w:rPr>
          <w:w w:val="90"/>
        </w:rPr>
        <w:t>including increasing existing disease burden and exacerbating health inequities (Clougherty &amp; Kubzansky, 2009; Huang &amp; London, 2012; Morello-Frosch et al., 2011; Sadd et al., 2011). All </w:t>
      </w:r>
      <w:r>
        <w:rPr>
          <w:spacing w:val="-6"/>
        </w:rPr>
        <w:t>indicators included in the Social Vulnerability Module were required to satisfy the following </w:t>
      </w:r>
      <w:r>
        <w:rPr>
          <w:spacing w:val="-2"/>
        </w:rPr>
        <w:t>criterion:</w:t>
      </w:r>
    </w:p>
    <w:p>
      <w:pPr>
        <w:pStyle w:val="ListParagraph"/>
        <w:numPr>
          <w:ilvl w:val="0"/>
          <w:numId w:val="6"/>
        </w:numPr>
        <w:tabs>
          <w:tab w:pos="841" w:val="left" w:leader="none"/>
        </w:tabs>
        <w:spacing w:line="292" w:lineRule="auto" w:before="124" w:after="0"/>
        <w:ind w:left="840" w:right="559" w:hanging="360"/>
        <w:jc w:val="left"/>
        <w:rPr>
          <w:sz w:val="24"/>
        </w:rPr>
      </w:pPr>
      <w:r>
        <w:rPr>
          <w:spacing w:val="-6"/>
          <w:sz w:val="24"/>
        </w:rPr>
        <w:t>The</w:t>
      </w:r>
      <w:r>
        <w:rPr>
          <w:spacing w:val="-11"/>
          <w:sz w:val="24"/>
        </w:rPr>
        <w:t> </w:t>
      </w:r>
      <w:r>
        <w:rPr>
          <w:spacing w:val="-6"/>
          <w:sz w:val="24"/>
        </w:rPr>
        <w:t>populations</w:t>
      </w:r>
      <w:r>
        <w:rPr>
          <w:spacing w:val="-12"/>
          <w:sz w:val="24"/>
        </w:rPr>
        <w:t> </w:t>
      </w:r>
      <w:r>
        <w:rPr>
          <w:spacing w:val="-6"/>
          <w:sz w:val="24"/>
        </w:rPr>
        <w:t>represented</w:t>
      </w:r>
      <w:r>
        <w:rPr>
          <w:spacing w:val="-8"/>
          <w:sz w:val="24"/>
        </w:rPr>
        <w:t> </w:t>
      </w:r>
      <w:r>
        <w:rPr>
          <w:spacing w:val="-6"/>
          <w:sz w:val="24"/>
        </w:rPr>
        <w:t>in</w:t>
      </w:r>
      <w:r>
        <w:rPr>
          <w:spacing w:val="-8"/>
          <w:sz w:val="24"/>
        </w:rPr>
        <w:t> </w:t>
      </w:r>
      <w:r>
        <w:rPr>
          <w:spacing w:val="-6"/>
          <w:sz w:val="24"/>
        </w:rPr>
        <w:t>the</w:t>
      </w:r>
      <w:r>
        <w:rPr>
          <w:spacing w:val="-11"/>
          <w:sz w:val="24"/>
        </w:rPr>
        <w:t> </w:t>
      </w:r>
      <w:r>
        <w:rPr>
          <w:spacing w:val="-6"/>
          <w:sz w:val="24"/>
        </w:rPr>
        <w:t>indicator</w:t>
      </w:r>
      <w:r>
        <w:rPr>
          <w:spacing w:val="-11"/>
          <w:sz w:val="24"/>
        </w:rPr>
        <w:t> </w:t>
      </w:r>
      <w:r>
        <w:rPr>
          <w:spacing w:val="-6"/>
          <w:sz w:val="24"/>
        </w:rPr>
        <w:t>have</w:t>
      </w:r>
      <w:r>
        <w:rPr>
          <w:spacing w:val="-9"/>
          <w:sz w:val="24"/>
        </w:rPr>
        <w:t> </w:t>
      </w:r>
      <w:r>
        <w:rPr>
          <w:spacing w:val="-6"/>
          <w:sz w:val="24"/>
        </w:rPr>
        <w:t>less</w:t>
      </w:r>
      <w:r>
        <w:rPr>
          <w:spacing w:val="-9"/>
          <w:sz w:val="24"/>
        </w:rPr>
        <w:t> </w:t>
      </w:r>
      <w:r>
        <w:rPr>
          <w:spacing w:val="-6"/>
          <w:sz w:val="24"/>
        </w:rPr>
        <w:t>capacity</w:t>
      </w:r>
      <w:r>
        <w:rPr>
          <w:spacing w:val="-10"/>
          <w:sz w:val="24"/>
        </w:rPr>
        <w:t> </w:t>
      </w:r>
      <w:r>
        <w:rPr>
          <w:spacing w:val="-6"/>
          <w:sz w:val="24"/>
        </w:rPr>
        <w:t>to</w:t>
      </w:r>
      <w:r>
        <w:rPr>
          <w:spacing w:val="-9"/>
          <w:sz w:val="24"/>
        </w:rPr>
        <w:t> </w:t>
      </w:r>
      <w:r>
        <w:rPr>
          <w:spacing w:val="-6"/>
          <w:sz w:val="24"/>
        </w:rPr>
        <w:t>improve </w:t>
      </w:r>
      <w:r>
        <w:rPr>
          <w:w w:val="90"/>
          <w:sz w:val="24"/>
        </w:rPr>
        <w:t>environmental conditions or advocate against unwanted land uses in their communities</w:t>
      </w:r>
      <w:r>
        <w:rPr>
          <w:spacing w:val="40"/>
          <w:sz w:val="24"/>
        </w:rPr>
        <w:t> </w:t>
      </w:r>
      <w:r>
        <w:rPr>
          <w:spacing w:val="-4"/>
          <w:sz w:val="24"/>
        </w:rPr>
        <w:t>because</w:t>
      </w:r>
      <w:r>
        <w:rPr>
          <w:spacing w:val="-14"/>
          <w:sz w:val="24"/>
        </w:rPr>
        <w:t> </w:t>
      </w:r>
      <w:r>
        <w:rPr>
          <w:spacing w:val="-4"/>
          <w:sz w:val="24"/>
        </w:rPr>
        <w:t>of</w:t>
      </w:r>
      <w:r>
        <w:rPr>
          <w:spacing w:val="-13"/>
          <w:sz w:val="24"/>
        </w:rPr>
        <w:t> </w:t>
      </w:r>
      <w:r>
        <w:rPr>
          <w:spacing w:val="-4"/>
          <w:sz w:val="24"/>
        </w:rPr>
        <w:t>historical</w:t>
      </w:r>
      <w:r>
        <w:rPr>
          <w:spacing w:val="-13"/>
          <w:sz w:val="24"/>
        </w:rPr>
        <w:t> </w:t>
      </w:r>
      <w:r>
        <w:rPr>
          <w:spacing w:val="-4"/>
          <w:sz w:val="24"/>
        </w:rPr>
        <w:t>or</w:t>
      </w:r>
      <w:r>
        <w:rPr>
          <w:spacing w:val="-13"/>
          <w:sz w:val="24"/>
        </w:rPr>
        <w:t> </w:t>
      </w:r>
      <w:r>
        <w:rPr>
          <w:spacing w:val="-4"/>
          <w:sz w:val="24"/>
        </w:rPr>
        <w:t>ongoing</w:t>
      </w:r>
      <w:r>
        <w:rPr>
          <w:spacing w:val="-14"/>
          <w:sz w:val="24"/>
        </w:rPr>
        <w:t> </w:t>
      </w:r>
      <w:r>
        <w:rPr>
          <w:spacing w:val="-4"/>
          <w:sz w:val="24"/>
        </w:rPr>
        <w:t>discrimination</w:t>
      </w:r>
      <w:r>
        <w:rPr>
          <w:spacing w:val="-12"/>
          <w:sz w:val="24"/>
        </w:rPr>
        <w:t> </w:t>
      </w:r>
      <w:r>
        <w:rPr>
          <w:spacing w:val="-4"/>
          <w:sz w:val="24"/>
        </w:rPr>
        <w:t>or</w:t>
      </w:r>
      <w:r>
        <w:rPr>
          <w:spacing w:val="-14"/>
          <w:sz w:val="24"/>
        </w:rPr>
        <w:t> </w:t>
      </w:r>
      <w:r>
        <w:rPr>
          <w:spacing w:val="-4"/>
          <w:sz w:val="24"/>
        </w:rPr>
        <w:t>other</w:t>
      </w:r>
      <w:r>
        <w:rPr>
          <w:spacing w:val="-13"/>
          <w:sz w:val="24"/>
        </w:rPr>
        <w:t> </w:t>
      </w:r>
      <w:r>
        <w:rPr>
          <w:spacing w:val="-4"/>
          <w:sz w:val="24"/>
        </w:rPr>
        <w:t>factors.</w:t>
      </w:r>
    </w:p>
    <w:p>
      <w:pPr>
        <w:pStyle w:val="BodyText"/>
        <w:ind w:left="0"/>
      </w:pPr>
    </w:p>
    <w:p>
      <w:pPr>
        <w:pStyle w:val="BodyText"/>
        <w:spacing w:before="160"/>
      </w:pPr>
      <w:r>
        <w:rPr>
          <w:w w:val="90"/>
          <w:u w:val="single"/>
        </w:rPr>
        <w:t>Health</w:t>
      </w:r>
      <w:r>
        <w:rPr>
          <w:spacing w:val="22"/>
          <w:u w:val="single"/>
        </w:rPr>
        <w:t> </w:t>
      </w:r>
      <w:r>
        <w:rPr>
          <w:w w:val="90"/>
          <w:u w:val="single"/>
        </w:rPr>
        <w:t>Vulnerability</w:t>
      </w:r>
      <w:r>
        <w:rPr>
          <w:spacing w:val="21"/>
          <w:u w:val="single"/>
        </w:rPr>
        <w:t> </w:t>
      </w:r>
      <w:r>
        <w:rPr>
          <w:spacing w:val="-2"/>
          <w:w w:val="90"/>
          <w:u w:val="single"/>
        </w:rPr>
        <w:t>Module</w:t>
      </w:r>
    </w:p>
    <w:p>
      <w:pPr>
        <w:pStyle w:val="BodyText"/>
        <w:spacing w:before="2"/>
        <w:ind w:left="0"/>
        <w:rPr>
          <w:sz w:val="19"/>
        </w:rPr>
      </w:pPr>
    </w:p>
    <w:p>
      <w:pPr>
        <w:pStyle w:val="BodyText"/>
        <w:spacing w:line="292" w:lineRule="auto"/>
        <w:ind w:right="627"/>
      </w:pPr>
      <w:r>
        <w:rPr>
          <w:w w:val="90"/>
        </w:rPr>
        <w:t>Indicators characterizing health vulnerability are intended to capture the prevalence of certain</w:t>
      </w:r>
      <w:r>
        <w:rPr>
          <w:spacing w:val="80"/>
        </w:rPr>
        <w:t> </w:t>
      </w:r>
      <w:r>
        <w:rPr>
          <w:spacing w:val="-6"/>
        </w:rPr>
        <w:t>pre-existing</w:t>
      </w:r>
      <w:r>
        <w:rPr>
          <w:spacing w:val="-10"/>
        </w:rPr>
        <w:t> </w:t>
      </w:r>
      <w:r>
        <w:rPr>
          <w:spacing w:val="-6"/>
        </w:rPr>
        <w:t>health</w:t>
      </w:r>
      <w:r>
        <w:rPr>
          <w:spacing w:val="-10"/>
        </w:rPr>
        <w:t> </w:t>
      </w:r>
      <w:r>
        <w:rPr>
          <w:spacing w:val="-6"/>
        </w:rPr>
        <w:t>conditions,</w:t>
      </w:r>
      <w:r>
        <w:rPr>
          <w:spacing w:val="-10"/>
        </w:rPr>
        <w:t> </w:t>
      </w:r>
      <w:r>
        <w:rPr>
          <w:spacing w:val="-6"/>
        </w:rPr>
        <w:t>which</w:t>
      </w:r>
      <w:r>
        <w:rPr>
          <w:spacing w:val="-7"/>
        </w:rPr>
        <w:t> </w:t>
      </w:r>
      <w:r>
        <w:rPr>
          <w:spacing w:val="-6"/>
        </w:rPr>
        <w:t>represent</w:t>
      </w:r>
      <w:r>
        <w:rPr>
          <w:spacing w:val="-8"/>
        </w:rPr>
        <w:t> </w:t>
      </w:r>
      <w:r>
        <w:rPr>
          <w:spacing w:val="-6"/>
        </w:rPr>
        <w:t>a</w:t>
      </w:r>
      <w:r>
        <w:rPr>
          <w:spacing w:val="-10"/>
        </w:rPr>
        <w:t> </w:t>
      </w:r>
      <w:r>
        <w:rPr>
          <w:spacing w:val="-6"/>
        </w:rPr>
        <w:t>measurable</w:t>
      </w:r>
      <w:r>
        <w:rPr>
          <w:spacing w:val="-10"/>
        </w:rPr>
        <w:t> </w:t>
      </w:r>
      <w:r>
        <w:rPr>
          <w:spacing w:val="-6"/>
        </w:rPr>
        <w:t>form</w:t>
      </w:r>
      <w:r>
        <w:rPr>
          <w:spacing w:val="-10"/>
        </w:rPr>
        <w:t> </w:t>
      </w:r>
      <w:r>
        <w:rPr>
          <w:spacing w:val="-6"/>
        </w:rPr>
        <w:t>of</w:t>
      </w:r>
      <w:r>
        <w:rPr>
          <w:spacing w:val="-9"/>
        </w:rPr>
        <w:t> </w:t>
      </w:r>
      <w:r>
        <w:rPr>
          <w:spacing w:val="-6"/>
        </w:rPr>
        <w:t>biological</w:t>
      </w:r>
      <w:r>
        <w:rPr>
          <w:spacing w:val="-8"/>
        </w:rPr>
        <w:t> </w:t>
      </w:r>
      <w:r>
        <w:rPr>
          <w:spacing w:val="-6"/>
        </w:rPr>
        <w:t>susceptibility </w:t>
      </w:r>
      <w:r>
        <w:rPr>
          <w:spacing w:val="-4"/>
        </w:rPr>
        <w:t>that</w:t>
      </w:r>
      <w:r>
        <w:rPr>
          <w:spacing w:val="-13"/>
        </w:rPr>
        <w:t> </w:t>
      </w:r>
      <w:r>
        <w:rPr>
          <w:spacing w:val="-4"/>
        </w:rPr>
        <w:t>can</w:t>
      </w:r>
      <w:r>
        <w:rPr>
          <w:spacing w:val="-13"/>
        </w:rPr>
        <w:t> </w:t>
      </w:r>
      <w:r>
        <w:rPr>
          <w:spacing w:val="-4"/>
        </w:rPr>
        <w:t>influence</w:t>
      </w:r>
      <w:r>
        <w:rPr>
          <w:spacing w:val="-13"/>
        </w:rPr>
        <w:t> </w:t>
      </w:r>
      <w:r>
        <w:rPr>
          <w:spacing w:val="-4"/>
        </w:rPr>
        <w:t>morbidity</w:t>
      </w:r>
      <w:r>
        <w:rPr>
          <w:spacing w:val="-13"/>
        </w:rPr>
        <w:t> </w:t>
      </w:r>
      <w:r>
        <w:rPr>
          <w:spacing w:val="-4"/>
        </w:rPr>
        <w:t>and</w:t>
      </w:r>
      <w:r>
        <w:rPr>
          <w:spacing w:val="-14"/>
        </w:rPr>
        <w:t> </w:t>
      </w:r>
      <w:r>
        <w:rPr>
          <w:spacing w:val="-4"/>
        </w:rPr>
        <w:t>mortality</w:t>
      </w:r>
      <w:r>
        <w:rPr>
          <w:spacing w:val="-13"/>
        </w:rPr>
        <w:t> </w:t>
      </w:r>
      <w:r>
        <w:rPr>
          <w:spacing w:val="-4"/>
        </w:rPr>
        <w:t>associated</w:t>
      </w:r>
      <w:r>
        <w:rPr>
          <w:spacing w:val="-13"/>
        </w:rPr>
        <w:t> </w:t>
      </w:r>
      <w:r>
        <w:rPr>
          <w:spacing w:val="-4"/>
        </w:rPr>
        <w:t>with</w:t>
      </w:r>
      <w:r>
        <w:rPr>
          <w:spacing w:val="-14"/>
        </w:rPr>
        <w:t> </w:t>
      </w:r>
      <w:r>
        <w:rPr>
          <w:spacing w:val="-4"/>
        </w:rPr>
        <w:t>environmental</w:t>
      </w:r>
      <w:r>
        <w:rPr>
          <w:spacing w:val="-14"/>
        </w:rPr>
        <w:t> </w:t>
      </w:r>
      <w:r>
        <w:rPr>
          <w:spacing w:val="-4"/>
        </w:rPr>
        <w:t>burden.</w:t>
      </w:r>
      <w:r>
        <w:rPr>
          <w:spacing w:val="-13"/>
        </w:rPr>
        <w:t> </w:t>
      </w:r>
      <w:r>
        <w:rPr>
          <w:spacing w:val="-4"/>
        </w:rPr>
        <w:t>Other</w:t>
      </w:r>
    </w:p>
    <w:p>
      <w:pPr>
        <w:pStyle w:val="BodyText"/>
        <w:spacing w:line="292" w:lineRule="auto" w:before="3"/>
        <w:ind w:right="525"/>
      </w:pPr>
      <w:r>
        <w:rPr>
          <w:w w:val="90"/>
        </w:rPr>
        <w:t>“intrinsic biological traits,” such as age, disability, or genetic predisposition, may also represent </w:t>
      </w:r>
      <w:r>
        <w:rPr>
          <w:spacing w:val="-6"/>
        </w:rPr>
        <w:t>aspects</w:t>
      </w:r>
      <w:r>
        <w:rPr>
          <w:spacing w:val="-13"/>
        </w:rPr>
        <w:t> </w:t>
      </w:r>
      <w:r>
        <w:rPr>
          <w:spacing w:val="-6"/>
        </w:rPr>
        <w:t>of</w:t>
      </w:r>
      <w:r>
        <w:rPr>
          <w:spacing w:val="-13"/>
        </w:rPr>
        <w:t> </w:t>
      </w:r>
      <w:r>
        <w:rPr>
          <w:spacing w:val="-6"/>
        </w:rPr>
        <w:t>biological</w:t>
      </w:r>
      <w:r>
        <w:rPr>
          <w:spacing w:val="-14"/>
        </w:rPr>
        <w:t> </w:t>
      </w:r>
      <w:r>
        <w:rPr>
          <w:spacing w:val="-6"/>
        </w:rPr>
        <w:t>susceptibility</w:t>
      </w:r>
      <w:r>
        <w:rPr>
          <w:spacing w:val="-11"/>
        </w:rPr>
        <w:t> </w:t>
      </w:r>
      <w:r>
        <w:rPr>
          <w:spacing w:val="-6"/>
        </w:rPr>
        <w:t>(Morello-Frosch</w:t>
      </w:r>
      <w:r>
        <w:rPr>
          <w:spacing w:val="-11"/>
        </w:rPr>
        <w:t> </w:t>
      </w:r>
      <w:r>
        <w:rPr>
          <w:spacing w:val="-6"/>
        </w:rPr>
        <w:t>et</w:t>
      </w:r>
      <w:r>
        <w:rPr>
          <w:spacing w:val="-11"/>
        </w:rPr>
        <w:t> </w:t>
      </w:r>
      <w:r>
        <w:rPr>
          <w:spacing w:val="-6"/>
        </w:rPr>
        <w:t>al.,</w:t>
      </w:r>
      <w:r>
        <w:rPr>
          <w:spacing w:val="-15"/>
        </w:rPr>
        <w:t> </w:t>
      </w:r>
      <w:r>
        <w:rPr>
          <w:spacing w:val="-6"/>
        </w:rPr>
        <w:t>2011),</w:t>
      </w:r>
      <w:r>
        <w:rPr>
          <w:spacing w:val="-12"/>
        </w:rPr>
        <w:t> </w:t>
      </w:r>
      <w:r>
        <w:rPr>
          <w:spacing w:val="-6"/>
        </w:rPr>
        <w:t>but</w:t>
      </w:r>
      <w:r>
        <w:rPr>
          <w:spacing w:val="-11"/>
        </w:rPr>
        <w:t> </w:t>
      </w:r>
      <w:r>
        <w:rPr>
          <w:spacing w:val="-6"/>
        </w:rPr>
        <w:t>genetic</w:t>
      </w:r>
      <w:r>
        <w:rPr>
          <w:spacing w:val="-13"/>
        </w:rPr>
        <w:t> </w:t>
      </w:r>
      <w:r>
        <w:rPr>
          <w:spacing w:val="-6"/>
        </w:rPr>
        <w:t>factors</w:t>
      </w:r>
      <w:r>
        <w:rPr>
          <w:spacing w:val="-15"/>
        </w:rPr>
        <w:t> </w:t>
      </w:r>
      <w:r>
        <w:rPr>
          <w:spacing w:val="-6"/>
        </w:rPr>
        <w:t>are</w:t>
      </w:r>
      <w:r>
        <w:rPr>
          <w:spacing w:val="-14"/>
        </w:rPr>
        <w:t> </w:t>
      </w:r>
      <w:r>
        <w:rPr>
          <w:spacing w:val="-6"/>
        </w:rPr>
        <w:t>difficult </w:t>
      </w:r>
      <w:r>
        <w:rPr>
          <w:w w:val="90"/>
        </w:rPr>
        <w:t>to measure at a large scale, and age and disability are already captured within the EJI Social </w:t>
      </w:r>
      <w:r>
        <w:rPr>
          <w:spacing w:val="-6"/>
        </w:rPr>
        <w:t>Vulnerability</w:t>
      </w:r>
      <w:r>
        <w:rPr>
          <w:spacing w:val="-15"/>
        </w:rPr>
        <w:t> </w:t>
      </w:r>
      <w:r>
        <w:rPr>
          <w:spacing w:val="-6"/>
        </w:rPr>
        <w:t>Module.</w:t>
      </w:r>
      <w:r>
        <w:rPr>
          <w:spacing w:val="-13"/>
        </w:rPr>
        <w:t> </w:t>
      </w:r>
      <w:r>
        <w:rPr>
          <w:spacing w:val="-6"/>
        </w:rPr>
        <w:t>Thus,</w:t>
      </w:r>
      <w:r>
        <w:rPr>
          <w:spacing w:val="-13"/>
        </w:rPr>
        <w:t> </w:t>
      </w:r>
      <w:r>
        <w:rPr>
          <w:spacing w:val="-6"/>
        </w:rPr>
        <w:t>only</w:t>
      </w:r>
      <w:r>
        <w:rPr>
          <w:spacing w:val="-13"/>
        </w:rPr>
        <w:t> </w:t>
      </w:r>
      <w:r>
        <w:rPr>
          <w:spacing w:val="-6"/>
        </w:rPr>
        <w:t>pre-existing</w:t>
      </w:r>
      <w:r>
        <w:rPr>
          <w:spacing w:val="-15"/>
        </w:rPr>
        <w:t> </w:t>
      </w:r>
      <w:r>
        <w:rPr>
          <w:spacing w:val="-6"/>
        </w:rPr>
        <w:t>health</w:t>
      </w:r>
      <w:r>
        <w:rPr>
          <w:spacing w:val="-11"/>
        </w:rPr>
        <w:t> </w:t>
      </w:r>
      <w:r>
        <w:rPr>
          <w:spacing w:val="-6"/>
        </w:rPr>
        <w:t>conditions</w:t>
      </w:r>
      <w:r>
        <w:rPr>
          <w:spacing w:val="-13"/>
        </w:rPr>
        <w:t> </w:t>
      </w:r>
      <w:r>
        <w:rPr>
          <w:spacing w:val="-6"/>
        </w:rPr>
        <w:t>were</w:t>
      </w:r>
      <w:r>
        <w:rPr>
          <w:spacing w:val="-12"/>
        </w:rPr>
        <w:t> </w:t>
      </w:r>
      <w:r>
        <w:rPr>
          <w:spacing w:val="-6"/>
        </w:rPr>
        <w:t>considered</w:t>
      </w:r>
      <w:r>
        <w:rPr>
          <w:spacing w:val="-11"/>
        </w:rPr>
        <w:t> </w:t>
      </w:r>
      <w:r>
        <w:rPr>
          <w:spacing w:val="-6"/>
        </w:rPr>
        <w:t>as</w:t>
      </w:r>
      <w:r>
        <w:rPr>
          <w:spacing w:val="-12"/>
        </w:rPr>
        <w:t> </w:t>
      </w:r>
      <w:r>
        <w:rPr>
          <w:spacing w:val="-6"/>
        </w:rPr>
        <w:t>candidate </w:t>
      </w:r>
      <w:r>
        <w:rPr>
          <w:spacing w:val="-4"/>
        </w:rPr>
        <w:t>indicators</w:t>
      </w:r>
      <w:r>
        <w:rPr>
          <w:spacing w:val="-13"/>
        </w:rPr>
        <w:t> </w:t>
      </w:r>
      <w:r>
        <w:rPr>
          <w:spacing w:val="-4"/>
        </w:rPr>
        <w:t>for</w:t>
      </w:r>
      <w:r>
        <w:rPr>
          <w:spacing w:val="-14"/>
        </w:rPr>
        <w:t> </w:t>
      </w:r>
      <w:r>
        <w:rPr>
          <w:spacing w:val="-4"/>
        </w:rPr>
        <w:t>the</w:t>
      </w:r>
      <w:r>
        <w:rPr>
          <w:spacing w:val="-14"/>
        </w:rPr>
        <w:t> </w:t>
      </w:r>
      <w:r>
        <w:rPr>
          <w:spacing w:val="-4"/>
        </w:rPr>
        <w:t>health</w:t>
      </w:r>
      <w:r>
        <w:rPr>
          <w:spacing w:val="-14"/>
        </w:rPr>
        <w:t> </w:t>
      </w:r>
      <w:r>
        <w:rPr>
          <w:spacing w:val="-4"/>
        </w:rPr>
        <w:t>vulnerability</w:t>
      </w:r>
      <w:r>
        <w:rPr>
          <w:spacing w:val="-15"/>
        </w:rPr>
        <w:t> </w:t>
      </w:r>
      <w:r>
        <w:rPr>
          <w:spacing w:val="-4"/>
        </w:rPr>
        <w:t>module.</w:t>
      </w:r>
      <w:r>
        <w:rPr>
          <w:spacing w:val="-13"/>
        </w:rPr>
        <w:t> </w:t>
      </w:r>
      <w:r>
        <w:rPr>
          <w:spacing w:val="-4"/>
        </w:rPr>
        <w:t>The</w:t>
      </w:r>
      <w:r>
        <w:rPr>
          <w:spacing w:val="-13"/>
        </w:rPr>
        <w:t> </w:t>
      </w:r>
      <w:r>
        <w:rPr>
          <w:spacing w:val="-4"/>
        </w:rPr>
        <w:t>only</w:t>
      </w:r>
      <w:r>
        <w:rPr>
          <w:spacing w:val="-15"/>
        </w:rPr>
        <w:t> </w:t>
      </w:r>
      <w:r>
        <w:rPr>
          <w:spacing w:val="-4"/>
        </w:rPr>
        <w:t>nationwide</w:t>
      </w:r>
      <w:r>
        <w:rPr>
          <w:spacing w:val="-12"/>
        </w:rPr>
        <w:t> </w:t>
      </w:r>
      <w:r>
        <w:rPr>
          <w:spacing w:val="-4"/>
        </w:rPr>
        <w:t>data</w:t>
      </w:r>
      <w:r>
        <w:rPr>
          <w:spacing w:val="-14"/>
        </w:rPr>
        <w:t> </w:t>
      </w:r>
      <w:r>
        <w:rPr>
          <w:spacing w:val="-4"/>
        </w:rPr>
        <w:t>on</w:t>
      </w:r>
      <w:r>
        <w:rPr>
          <w:spacing w:val="-13"/>
        </w:rPr>
        <w:t> </w:t>
      </w:r>
      <w:r>
        <w:rPr>
          <w:spacing w:val="-4"/>
        </w:rPr>
        <w:t>the</w:t>
      </w:r>
      <w:r>
        <w:rPr>
          <w:spacing w:val="-13"/>
        </w:rPr>
        <w:t> </w:t>
      </w:r>
      <w:r>
        <w:rPr>
          <w:spacing w:val="-4"/>
        </w:rPr>
        <w:t>prevalence</w:t>
      </w:r>
      <w:r>
        <w:rPr>
          <w:spacing w:val="-14"/>
        </w:rPr>
        <w:t> </w:t>
      </w:r>
      <w:r>
        <w:rPr>
          <w:spacing w:val="-4"/>
        </w:rPr>
        <w:t>of </w:t>
      </w:r>
      <w:r>
        <w:rPr>
          <w:w w:val="90"/>
        </w:rPr>
        <w:t>pre-existing conditions available at the</w:t>
      </w:r>
      <w:r>
        <w:rPr>
          <w:spacing w:val="-1"/>
          <w:w w:val="90"/>
        </w:rPr>
        <w:t> </w:t>
      </w:r>
      <w:r>
        <w:rPr>
          <w:w w:val="90"/>
        </w:rPr>
        <w:t>census tract level is</w:t>
      </w:r>
      <w:r>
        <w:rPr>
          <w:spacing w:val="-2"/>
          <w:w w:val="90"/>
        </w:rPr>
        <w:t> </w:t>
      </w:r>
      <w:r>
        <w:rPr>
          <w:w w:val="90"/>
        </w:rPr>
        <w:t>the</w:t>
      </w:r>
      <w:r>
        <w:rPr>
          <w:spacing w:val="-1"/>
          <w:w w:val="90"/>
        </w:rPr>
        <w:t> </w:t>
      </w:r>
      <w:r>
        <w:rPr>
          <w:w w:val="90"/>
        </w:rPr>
        <w:t>PLACES dataset produced by</w:t>
      </w:r>
      <w:r>
        <w:rPr>
          <w:spacing w:val="-2"/>
          <w:w w:val="90"/>
        </w:rPr>
        <w:t> </w:t>
      </w:r>
      <w:r>
        <w:rPr>
          <w:w w:val="90"/>
        </w:rPr>
        <w:t>the</w:t>
      </w:r>
    </w:p>
    <w:p>
      <w:pPr>
        <w:spacing w:after="0" w:line="292" w:lineRule="auto"/>
        <w:sectPr>
          <w:pgSz w:w="12240" w:h="15840"/>
          <w:pgMar w:header="0" w:footer="1185" w:top="1400" w:bottom="1400" w:left="1320" w:right="960"/>
        </w:sectPr>
      </w:pPr>
    </w:p>
    <w:p>
      <w:pPr>
        <w:pStyle w:val="BodyText"/>
        <w:spacing w:line="292" w:lineRule="auto" w:before="43"/>
        <w:ind w:right="571"/>
      </w:pPr>
      <w:r>
        <w:rPr>
          <w:w w:val="90"/>
        </w:rPr>
        <w:t>CDC’s</w:t>
      </w:r>
      <w:r>
        <w:rPr>
          <w:spacing w:val="-10"/>
          <w:w w:val="90"/>
        </w:rPr>
        <w:t> </w:t>
      </w:r>
      <w:r>
        <w:rPr>
          <w:w w:val="90"/>
        </w:rPr>
        <w:t>National</w:t>
      </w:r>
      <w:r>
        <w:rPr>
          <w:spacing w:val="-10"/>
          <w:w w:val="90"/>
        </w:rPr>
        <w:t> </w:t>
      </w:r>
      <w:r>
        <w:rPr>
          <w:w w:val="90"/>
        </w:rPr>
        <w:t>Center</w:t>
      </w:r>
      <w:r>
        <w:rPr>
          <w:spacing w:val="-10"/>
          <w:w w:val="90"/>
        </w:rPr>
        <w:t> </w:t>
      </w:r>
      <w:r>
        <w:rPr>
          <w:w w:val="90"/>
        </w:rPr>
        <w:t>for</w:t>
      </w:r>
      <w:r>
        <w:rPr>
          <w:spacing w:val="-10"/>
          <w:w w:val="90"/>
        </w:rPr>
        <w:t> </w:t>
      </w:r>
      <w:r>
        <w:rPr>
          <w:w w:val="90"/>
        </w:rPr>
        <w:t>Chronic</w:t>
      </w:r>
      <w:r>
        <w:rPr>
          <w:spacing w:val="-10"/>
          <w:w w:val="90"/>
        </w:rPr>
        <w:t> </w:t>
      </w:r>
      <w:r>
        <w:rPr>
          <w:w w:val="90"/>
        </w:rPr>
        <w:t>Disease</w:t>
      </w:r>
      <w:r>
        <w:rPr>
          <w:spacing w:val="-11"/>
          <w:w w:val="90"/>
        </w:rPr>
        <w:t> </w:t>
      </w:r>
      <w:r>
        <w:rPr>
          <w:w w:val="90"/>
        </w:rPr>
        <w:t>Prevention</w:t>
      </w:r>
      <w:r>
        <w:rPr>
          <w:spacing w:val="-10"/>
          <w:w w:val="90"/>
        </w:rPr>
        <w:t> </w:t>
      </w:r>
      <w:r>
        <w:rPr>
          <w:w w:val="90"/>
        </w:rPr>
        <w:t>and</w:t>
      </w:r>
      <w:r>
        <w:rPr>
          <w:spacing w:val="-10"/>
          <w:w w:val="90"/>
        </w:rPr>
        <w:t> </w:t>
      </w:r>
      <w:r>
        <w:rPr>
          <w:w w:val="90"/>
        </w:rPr>
        <w:t>Health</w:t>
      </w:r>
      <w:r>
        <w:rPr>
          <w:spacing w:val="-10"/>
          <w:w w:val="90"/>
        </w:rPr>
        <w:t> </w:t>
      </w:r>
      <w:r>
        <w:rPr>
          <w:w w:val="90"/>
        </w:rPr>
        <w:t>Promotion</w:t>
      </w:r>
      <w:r>
        <w:rPr>
          <w:spacing w:val="-10"/>
          <w:w w:val="90"/>
        </w:rPr>
        <w:t> </w:t>
      </w:r>
      <w:r>
        <w:rPr>
          <w:w w:val="90"/>
        </w:rPr>
        <w:t>(NCCDPHP).</w:t>
      </w:r>
      <w:r>
        <w:rPr>
          <w:spacing w:val="-10"/>
          <w:w w:val="90"/>
        </w:rPr>
        <w:t> </w:t>
      </w:r>
      <w:r>
        <w:rPr>
          <w:w w:val="90"/>
        </w:rPr>
        <w:t>Thus, only indicators for which PLACES estimates were available were considered for inclusion in the </w:t>
      </w:r>
      <w:r>
        <w:rPr>
          <w:spacing w:val="-6"/>
        </w:rPr>
        <w:t>EJI. All indicators included in</w:t>
      </w:r>
      <w:r>
        <w:rPr>
          <w:spacing w:val="-7"/>
        </w:rPr>
        <w:t> </w:t>
      </w:r>
      <w:r>
        <w:rPr>
          <w:spacing w:val="-6"/>
        </w:rPr>
        <w:t>the Health</w:t>
      </w:r>
      <w:r>
        <w:rPr>
          <w:spacing w:val="-8"/>
        </w:rPr>
        <w:t> </w:t>
      </w:r>
      <w:r>
        <w:rPr>
          <w:spacing w:val="-6"/>
        </w:rPr>
        <w:t>Vulnerability</w:t>
      </w:r>
      <w:r>
        <w:rPr>
          <w:spacing w:val="-7"/>
        </w:rPr>
        <w:t> </w:t>
      </w:r>
      <w:r>
        <w:rPr>
          <w:spacing w:val="-6"/>
        </w:rPr>
        <w:t>Module</w:t>
      </w:r>
      <w:r>
        <w:rPr>
          <w:spacing w:val="-8"/>
        </w:rPr>
        <w:t> </w:t>
      </w:r>
      <w:r>
        <w:rPr>
          <w:spacing w:val="-6"/>
        </w:rPr>
        <w:t>were</w:t>
      </w:r>
      <w:r>
        <w:rPr>
          <w:spacing w:val="-8"/>
        </w:rPr>
        <w:t> </w:t>
      </w:r>
      <w:r>
        <w:rPr>
          <w:spacing w:val="-6"/>
        </w:rPr>
        <w:t>required to satisfy</w:t>
      </w:r>
      <w:r>
        <w:rPr>
          <w:spacing w:val="-10"/>
        </w:rPr>
        <w:t> </w:t>
      </w:r>
      <w:r>
        <w:rPr>
          <w:spacing w:val="-6"/>
        </w:rPr>
        <w:t>the </w:t>
      </w:r>
      <w:r>
        <w:rPr/>
        <w:t>following criteria:</w:t>
      </w:r>
    </w:p>
    <w:p>
      <w:pPr>
        <w:pStyle w:val="ListParagraph"/>
        <w:numPr>
          <w:ilvl w:val="0"/>
          <w:numId w:val="7"/>
        </w:numPr>
        <w:tabs>
          <w:tab w:pos="841" w:val="left" w:leader="none"/>
        </w:tabs>
        <w:spacing w:line="240" w:lineRule="auto" w:before="160" w:after="0"/>
        <w:ind w:left="840" w:right="0" w:hanging="361"/>
        <w:jc w:val="left"/>
        <w:rPr>
          <w:sz w:val="24"/>
        </w:rPr>
      </w:pPr>
      <w:r>
        <w:rPr>
          <w:w w:val="90"/>
          <w:sz w:val="24"/>
        </w:rPr>
        <w:t>Indicator</w:t>
      </w:r>
      <w:r>
        <w:rPr>
          <w:spacing w:val="7"/>
          <w:sz w:val="24"/>
        </w:rPr>
        <w:t> </w:t>
      </w:r>
      <w:r>
        <w:rPr>
          <w:w w:val="90"/>
          <w:sz w:val="24"/>
        </w:rPr>
        <w:t>must</w:t>
      </w:r>
      <w:r>
        <w:rPr>
          <w:spacing w:val="11"/>
          <w:sz w:val="24"/>
        </w:rPr>
        <w:t> </w:t>
      </w:r>
      <w:r>
        <w:rPr>
          <w:w w:val="90"/>
          <w:sz w:val="24"/>
        </w:rPr>
        <w:t>represent</w:t>
      </w:r>
      <w:r>
        <w:rPr>
          <w:spacing w:val="8"/>
          <w:sz w:val="24"/>
        </w:rPr>
        <w:t> </w:t>
      </w:r>
      <w:r>
        <w:rPr>
          <w:w w:val="90"/>
          <w:sz w:val="24"/>
        </w:rPr>
        <w:t>a</w:t>
      </w:r>
      <w:r>
        <w:rPr>
          <w:spacing w:val="10"/>
          <w:sz w:val="24"/>
        </w:rPr>
        <w:t> </w:t>
      </w:r>
      <w:r>
        <w:rPr>
          <w:w w:val="90"/>
          <w:sz w:val="24"/>
        </w:rPr>
        <w:t>chronic</w:t>
      </w:r>
      <w:r>
        <w:rPr>
          <w:spacing w:val="6"/>
          <w:sz w:val="24"/>
        </w:rPr>
        <w:t> </w:t>
      </w:r>
      <w:r>
        <w:rPr>
          <w:w w:val="90"/>
          <w:sz w:val="24"/>
        </w:rPr>
        <w:t>health</w:t>
      </w:r>
      <w:r>
        <w:rPr>
          <w:spacing w:val="11"/>
          <w:sz w:val="24"/>
        </w:rPr>
        <w:t> </w:t>
      </w:r>
      <w:r>
        <w:rPr>
          <w:spacing w:val="-2"/>
          <w:w w:val="90"/>
          <w:sz w:val="24"/>
        </w:rPr>
        <w:t>condition</w:t>
      </w:r>
    </w:p>
    <w:p>
      <w:pPr>
        <w:pStyle w:val="BodyText"/>
        <w:spacing w:before="11"/>
        <w:ind w:left="0"/>
        <w:rPr>
          <w:sz w:val="26"/>
        </w:rPr>
      </w:pPr>
    </w:p>
    <w:p>
      <w:pPr>
        <w:pStyle w:val="ListParagraph"/>
        <w:numPr>
          <w:ilvl w:val="0"/>
          <w:numId w:val="7"/>
        </w:numPr>
        <w:tabs>
          <w:tab w:pos="841" w:val="left" w:leader="none"/>
        </w:tabs>
        <w:spacing w:line="295" w:lineRule="auto" w:before="0" w:after="0"/>
        <w:ind w:left="840" w:right="583" w:hanging="360"/>
        <w:jc w:val="left"/>
        <w:rPr>
          <w:sz w:val="24"/>
        </w:rPr>
      </w:pPr>
      <w:r>
        <w:rPr>
          <w:spacing w:val="-8"/>
          <w:sz w:val="24"/>
        </w:rPr>
        <w:t>Indicator must represent a health condition that increases susceptibility to the negative </w:t>
      </w:r>
      <w:r>
        <w:rPr>
          <w:spacing w:val="-4"/>
          <w:sz w:val="24"/>
        </w:rPr>
        <w:t>health</w:t>
      </w:r>
      <w:r>
        <w:rPr>
          <w:spacing w:val="-8"/>
          <w:sz w:val="24"/>
        </w:rPr>
        <w:t> </w:t>
      </w:r>
      <w:r>
        <w:rPr>
          <w:spacing w:val="-4"/>
          <w:sz w:val="24"/>
        </w:rPr>
        <w:t>effects</w:t>
      </w:r>
      <w:r>
        <w:rPr>
          <w:spacing w:val="-10"/>
          <w:sz w:val="24"/>
        </w:rPr>
        <w:t> </w:t>
      </w:r>
      <w:r>
        <w:rPr>
          <w:spacing w:val="-4"/>
          <w:sz w:val="24"/>
        </w:rPr>
        <w:t>of</w:t>
      </w:r>
      <w:r>
        <w:rPr>
          <w:spacing w:val="-8"/>
          <w:sz w:val="24"/>
        </w:rPr>
        <w:t> </w:t>
      </w:r>
      <w:r>
        <w:rPr>
          <w:spacing w:val="-4"/>
          <w:sz w:val="24"/>
        </w:rPr>
        <w:t>environmental</w:t>
      </w:r>
      <w:r>
        <w:rPr>
          <w:spacing w:val="-11"/>
          <w:sz w:val="24"/>
        </w:rPr>
        <w:t> </w:t>
      </w:r>
      <w:r>
        <w:rPr>
          <w:spacing w:val="-4"/>
          <w:sz w:val="24"/>
        </w:rPr>
        <w:t>hazards</w:t>
      </w:r>
      <w:r>
        <w:rPr>
          <w:spacing w:val="-5"/>
          <w:sz w:val="24"/>
        </w:rPr>
        <w:t> </w:t>
      </w:r>
      <w:r>
        <w:rPr>
          <w:spacing w:val="-4"/>
          <w:sz w:val="24"/>
        </w:rPr>
        <w:t>and</w:t>
      </w:r>
      <w:r>
        <w:rPr>
          <w:spacing w:val="-10"/>
          <w:sz w:val="24"/>
        </w:rPr>
        <w:t> </w:t>
      </w:r>
      <w:r>
        <w:rPr>
          <w:spacing w:val="-4"/>
          <w:sz w:val="24"/>
        </w:rPr>
        <w:t>pollution</w:t>
      </w:r>
    </w:p>
    <w:p>
      <w:pPr>
        <w:pStyle w:val="BodyText"/>
        <w:spacing w:line="292" w:lineRule="auto" w:before="116"/>
        <w:ind w:right="571"/>
      </w:pPr>
      <w:r>
        <w:rPr>
          <w:w w:val="90"/>
        </w:rPr>
        <w:t>Some measures initially identified as candidates for inclusion using these criteria (prevalence of </w:t>
      </w:r>
      <w:r>
        <w:rPr>
          <w:spacing w:val="-6"/>
        </w:rPr>
        <w:t>chronic</w:t>
      </w:r>
      <w:r>
        <w:rPr>
          <w:spacing w:val="-13"/>
        </w:rPr>
        <w:t> </w:t>
      </w:r>
      <w:r>
        <w:rPr>
          <w:spacing w:val="-6"/>
        </w:rPr>
        <w:t>obstructive</w:t>
      </w:r>
      <w:r>
        <w:rPr>
          <w:spacing w:val="-14"/>
        </w:rPr>
        <w:t> </w:t>
      </w:r>
      <w:r>
        <w:rPr>
          <w:spacing w:val="-6"/>
        </w:rPr>
        <w:t>pulmonary</w:t>
      </w:r>
      <w:r>
        <w:rPr>
          <w:spacing w:val="-15"/>
        </w:rPr>
        <w:t> </w:t>
      </w:r>
      <w:r>
        <w:rPr>
          <w:spacing w:val="-6"/>
        </w:rPr>
        <w:t>disease,</w:t>
      </w:r>
      <w:r>
        <w:rPr>
          <w:spacing w:val="-14"/>
        </w:rPr>
        <w:t> </w:t>
      </w:r>
      <w:r>
        <w:rPr>
          <w:spacing w:val="-6"/>
        </w:rPr>
        <w:t>prevalence</w:t>
      </w:r>
      <w:r>
        <w:rPr>
          <w:spacing w:val="-12"/>
        </w:rPr>
        <w:t> </w:t>
      </w:r>
      <w:r>
        <w:rPr>
          <w:spacing w:val="-6"/>
        </w:rPr>
        <w:t>of</w:t>
      </w:r>
      <w:r>
        <w:rPr>
          <w:spacing w:val="-11"/>
        </w:rPr>
        <w:t> </w:t>
      </w:r>
      <w:r>
        <w:rPr>
          <w:spacing w:val="-6"/>
        </w:rPr>
        <w:t>obesity,</w:t>
      </w:r>
      <w:r>
        <w:rPr>
          <w:spacing w:val="-14"/>
        </w:rPr>
        <w:t> </w:t>
      </w:r>
      <w:r>
        <w:rPr>
          <w:spacing w:val="-6"/>
        </w:rPr>
        <w:t>prevalence</w:t>
      </w:r>
      <w:r>
        <w:rPr>
          <w:spacing w:val="-14"/>
        </w:rPr>
        <w:t> </w:t>
      </w:r>
      <w:r>
        <w:rPr>
          <w:spacing w:val="-6"/>
        </w:rPr>
        <w:t>of</w:t>
      </w:r>
      <w:r>
        <w:rPr>
          <w:spacing w:val="-11"/>
        </w:rPr>
        <w:t> </w:t>
      </w:r>
      <w:r>
        <w:rPr>
          <w:spacing w:val="-6"/>
        </w:rPr>
        <w:t>coronary</w:t>
      </w:r>
      <w:r>
        <w:rPr>
          <w:spacing w:val="-13"/>
        </w:rPr>
        <w:t> </w:t>
      </w:r>
      <w:r>
        <w:rPr>
          <w:spacing w:val="-6"/>
        </w:rPr>
        <w:t>heart disease,</w:t>
      </w:r>
      <w:r>
        <w:rPr>
          <w:spacing w:val="-12"/>
        </w:rPr>
        <w:t> </w:t>
      </w:r>
      <w:r>
        <w:rPr>
          <w:spacing w:val="-6"/>
        </w:rPr>
        <w:t>and</w:t>
      </w:r>
      <w:r>
        <w:rPr>
          <w:spacing w:val="-13"/>
        </w:rPr>
        <w:t> </w:t>
      </w:r>
      <w:r>
        <w:rPr>
          <w:spacing w:val="-6"/>
        </w:rPr>
        <w:t>prevalence</w:t>
      </w:r>
      <w:r>
        <w:rPr>
          <w:spacing w:val="-16"/>
        </w:rPr>
        <w:t> </w:t>
      </w:r>
      <w:r>
        <w:rPr>
          <w:spacing w:val="-6"/>
        </w:rPr>
        <w:t>of</w:t>
      </w:r>
      <w:r>
        <w:rPr>
          <w:spacing w:val="-11"/>
        </w:rPr>
        <w:t> </w:t>
      </w:r>
      <w:r>
        <w:rPr>
          <w:spacing w:val="-6"/>
        </w:rPr>
        <w:t>stroke)</w:t>
      </w:r>
      <w:r>
        <w:rPr>
          <w:spacing w:val="-12"/>
        </w:rPr>
        <w:t> </w:t>
      </w:r>
      <w:r>
        <w:rPr>
          <w:spacing w:val="-6"/>
        </w:rPr>
        <w:t>were</w:t>
      </w:r>
      <w:r>
        <w:rPr>
          <w:spacing w:val="-14"/>
        </w:rPr>
        <w:t> </w:t>
      </w:r>
      <w:r>
        <w:rPr>
          <w:spacing w:val="-6"/>
        </w:rPr>
        <w:t>ultimately</w:t>
      </w:r>
      <w:r>
        <w:rPr>
          <w:spacing w:val="-13"/>
        </w:rPr>
        <w:t> </w:t>
      </w:r>
      <w:r>
        <w:rPr>
          <w:spacing w:val="-6"/>
        </w:rPr>
        <w:t>excluded</w:t>
      </w:r>
      <w:r>
        <w:rPr>
          <w:spacing w:val="-13"/>
        </w:rPr>
        <w:t> </w:t>
      </w:r>
      <w:r>
        <w:rPr>
          <w:spacing w:val="-6"/>
        </w:rPr>
        <w:t>from</w:t>
      </w:r>
      <w:r>
        <w:rPr>
          <w:spacing w:val="-14"/>
        </w:rPr>
        <w:t> </w:t>
      </w:r>
      <w:r>
        <w:rPr>
          <w:spacing w:val="-6"/>
        </w:rPr>
        <w:t>the</w:t>
      </w:r>
      <w:r>
        <w:rPr>
          <w:spacing w:val="-14"/>
        </w:rPr>
        <w:t> </w:t>
      </w:r>
      <w:r>
        <w:rPr>
          <w:spacing w:val="-6"/>
        </w:rPr>
        <w:t>EJI</w:t>
      </w:r>
      <w:r>
        <w:rPr>
          <w:spacing w:val="-14"/>
        </w:rPr>
        <w:t> </w:t>
      </w:r>
      <w:r>
        <w:rPr>
          <w:spacing w:val="-6"/>
        </w:rPr>
        <w:t>due</w:t>
      </w:r>
      <w:r>
        <w:rPr>
          <w:spacing w:val="-14"/>
        </w:rPr>
        <w:t> </w:t>
      </w:r>
      <w:r>
        <w:rPr>
          <w:spacing w:val="-6"/>
        </w:rPr>
        <w:t>to</w:t>
      </w:r>
      <w:r>
        <w:rPr>
          <w:spacing w:val="-12"/>
        </w:rPr>
        <w:t> </w:t>
      </w:r>
      <w:r>
        <w:rPr>
          <w:spacing w:val="-6"/>
        </w:rPr>
        <w:t>significant </w:t>
      </w:r>
      <w:r>
        <w:rPr>
          <w:spacing w:val="-4"/>
        </w:rPr>
        <w:t>correlations</w:t>
      </w:r>
      <w:r>
        <w:rPr>
          <w:spacing w:val="-11"/>
        </w:rPr>
        <w:t> </w:t>
      </w:r>
      <w:r>
        <w:rPr>
          <w:spacing w:val="-4"/>
        </w:rPr>
        <w:t>with</w:t>
      </w:r>
      <w:r>
        <w:rPr>
          <w:spacing w:val="-7"/>
        </w:rPr>
        <w:t> </w:t>
      </w:r>
      <w:r>
        <w:rPr>
          <w:spacing w:val="-4"/>
        </w:rPr>
        <w:t>other</w:t>
      </w:r>
      <w:r>
        <w:rPr>
          <w:spacing w:val="-8"/>
        </w:rPr>
        <w:t> </w:t>
      </w:r>
      <w:r>
        <w:rPr>
          <w:spacing w:val="-4"/>
        </w:rPr>
        <w:t>indicators</w:t>
      </w:r>
      <w:r>
        <w:rPr>
          <w:spacing w:val="-9"/>
        </w:rPr>
        <w:t> </w:t>
      </w:r>
      <w:r>
        <w:rPr>
          <w:spacing w:val="-4"/>
        </w:rPr>
        <w:t>of</w:t>
      </w:r>
      <w:r>
        <w:rPr>
          <w:spacing w:val="-9"/>
        </w:rPr>
        <w:t> </w:t>
      </w:r>
      <w:r>
        <w:rPr>
          <w:spacing w:val="-4"/>
        </w:rPr>
        <w:t>health</w:t>
      </w:r>
      <w:r>
        <w:rPr>
          <w:spacing w:val="-7"/>
        </w:rPr>
        <w:t> </w:t>
      </w:r>
      <w:r>
        <w:rPr>
          <w:spacing w:val="-4"/>
        </w:rPr>
        <w:t>vulnerability</w:t>
      </w:r>
      <w:r>
        <w:rPr>
          <w:spacing w:val="-11"/>
        </w:rPr>
        <w:t> </w:t>
      </w:r>
      <w:r>
        <w:rPr>
          <w:spacing w:val="-4"/>
        </w:rPr>
        <w:t>which</w:t>
      </w:r>
      <w:r>
        <w:rPr>
          <w:spacing w:val="-10"/>
        </w:rPr>
        <w:t> </w:t>
      </w:r>
      <w:r>
        <w:rPr>
          <w:spacing w:val="-4"/>
        </w:rPr>
        <w:t>were</w:t>
      </w:r>
      <w:r>
        <w:rPr>
          <w:spacing w:val="-10"/>
        </w:rPr>
        <w:t> </w:t>
      </w:r>
      <w:r>
        <w:rPr>
          <w:spacing w:val="-4"/>
        </w:rPr>
        <w:t>deemed</w:t>
      </w:r>
      <w:r>
        <w:rPr>
          <w:spacing w:val="-9"/>
        </w:rPr>
        <w:t> </w:t>
      </w:r>
      <w:r>
        <w:rPr>
          <w:spacing w:val="-4"/>
        </w:rPr>
        <w:t>to</w:t>
      </w:r>
      <w:r>
        <w:rPr>
          <w:spacing w:val="-10"/>
        </w:rPr>
        <w:t> </w:t>
      </w:r>
      <w:r>
        <w:rPr>
          <w:spacing w:val="-4"/>
        </w:rPr>
        <w:t>be</w:t>
      </w:r>
      <w:r>
        <w:rPr>
          <w:spacing w:val="-10"/>
        </w:rPr>
        <w:t> </w:t>
      </w:r>
      <w:r>
        <w:rPr>
          <w:spacing w:val="-4"/>
        </w:rPr>
        <w:t>more </w:t>
      </w:r>
      <w:r>
        <w:rPr>
          <w:spacing w:val="-8"/>
        </w:rPr>
        <w:t>appropriate for inclusion. For example, obesity was found to be highly correlated with diabetes </w:t>
      </w:r>
      <w:r>
        <w:rPr>
          <w:spacing w:val="-6"/>
        </w:rPr>
        <w:t>while</w:t>
      </w:r>
      <w:r>
        <w:rPr>
          <w:spacing w:val="-12"/>
        </w:rPr>
        <w:t> </w:t>
      </w:r>
      <w:r>
        <w:rPr>
          <w:spacing w:val="-6"/>
        </w:rPr>
        <w:t>coronary</w:t>
      </w:r>
      <w:r>
        <w:rPr>
          <w:spacing w:val="-9"/>
        </w:rPr>
        <w:t> </w:t>
      </w:r>
      <w:r>
        <w:rPr>
          <w:spacing w:val="-6"/>
        </w:rPr>
        <w:t>heart</w:t>
      </w:r>
      <w:r>
        <w:rPr>
          <w:spacing w:val="-11"/>
        </w:rPr>
        <w:t> </w:t>
      </w:r>
      <w:r>
        <w:rPr>
          <w:spacing w:val="-6"/>
        </w:rPr>
        <w:t>disease</w:t>
      </w:r>
      <w:r>
        <w:rPr>
          <w:spacing w:val="-9"/>
        </w:rPr>
        <w:t> </w:t>
      </w:r>
      <w:r>
        <w:rPr>
          <w:spacing w:val="-6"/>
        </w:rPr>
        <w:t>was</w:t>
      </w:r>
      <w:r>
        <w:rPr>
          <w:spacing w:val="-13"/>
        </w:rPr>
        <w:t> </w:t>
      </w:r>
      <w:r>
        <w:rPr>
          <w:spacing w:val="-6"/>
        </w:rPr>
        <w:t>highly</w:t>
      </w:r>
      <w:r>
        <w:rPr>
          <w:spacing w:val="-11"/>
        </w:rPr>
        <w:t> </w:t>
      </w:r>
      <w:r>
        <w:rPr>
          <w:spacing w:val="-6"/>
        </w:rPr>
        <w:t>correlated</w:t>
      </w:r>
      <w:r>
        <w:rPr>
          <w:spacing w:val="-11"/>
        </w:rPr>
        <w:t> </w:t>
      </w:r>
      <w:r>
        <w:rPr>
          <w:spacing w:val="-6"/>
        </w:rPr>
        <w:t>with</w:t>
      </w:r>
      <w:r>
        <w:rPr>
          <w:spacing w:val="-9"/>
        </w:rPr>
        <w:t> </w:t>
      </w:r>
      <w:r>
        <w:rPr>
          <w:spacing w:val="-6"/>
        </w:rPr>
        <w:t>high</w:t>
      </w:r>
      <w:r>
        <w:rPr>
          <w:spacing w:val="-11"/>
        </w:rPr>
        <w:t> </w:t>
      </w:r>
      <w:r>
        <w:rPr>
          <w:spacing w:val="-6"/>
        </w:rPr>
        <w:t>blood</w:t>
      </w:r>
      <w:r>
        <w:rPr>
          <w:spacing w:val="-12"/>
        </w:rPr>
        <w:t> </w:t>
      </w:r>
      <w:r>
        <w:rPr>
          <w:spacing w:val="-6"/>
        </w:rPr>
        <w:t>pressure.</w:t>
      </w:r>
    </w:p>
    <w:p>
      <w:pPr>
        <w:pStyle w:val="BodyText"/>
        <w:ind w:left="0"/>
      </w:pPr>
    </w:p>
    <w:p>
      <w:pPr>
        <w:pStyle w:val="BodyText"/>
        <w:spacing w:before="1"/>
        <w:ind w:left="0"/>
      </w:pPr>
    </w:p>
    <w:p>
      <w:pPr>
        <w:pStyle w:val="Heading2"/>
      </w:pPr>
      <w:bookmarkStart w:name="EJI Scoring Method " w:id="27"/>
      <w:bookmarkEnd w:id="27"/>
      <w:r>
        <w:rPr/>
      </w:r>
      <w:bookmarkStart w:name="_bookmark13" w:id="28"/>
      <w:bookmarkEnd w:id="28"/>
      <w:r>
        <w:rPr/>
      </w:r>
      <w:r>
        <w:rPr>
          <w:color w:val="2E5395"/>
          <w:w w:val="80"/>
        </w:rPr>
        <w:t>EJI</w:t>
      </w:r>
      <w:r>
        <w:rPr>
          <w:color w:val="2E5395"/>
          <w:spacing w:val="-4"/>
        </w:rPr>
        <w:t> </w:t>
      </w:r>
      <w:r>
        <w:rPr>
          <w:color w:val="2E5395"/>
          <w:w w:val="80"/>
        </w:rPr>
        <w:t>Scoring</w:t>
      </w:r>
      <w:r>
        <w:rPr>
          <w:color w:val="2E5395"/>
          <w:spacing w:val="-2"/>
        </w:rPr>
        <w:t> </w:t>
      </w:r>
      <w:r>
        <w:rPr>
          <w:color w:val="2E5395"/>
          <w:spacing w:val="-2"/>
          <w:w w:val="80"/>
        </w:rPr>
        <w:t>Method</w:t>
      </w:r>
    </w:p>
    <w:p>
      <w:pPr>
        <w:pStyle w:val="BodyText"/>
        <w:spacing w:line="292" w:lineRule="auto" w:before="42"/>
        <w:ind w:right="661"/>
      </w:pPr>
      <w:r>
        <w:rPr>
          <w:spacing w:val="-8"/>
        </w:rPr>
        <w:t>Tract-level rankings for individual indicators, modules, and overall scores are based on </w:t>
      </w:r>
      <w:r>
        <w:rPr>
          <w:w w:val="90"/>
        </w:rPr>
        <w:t>percentile ranks. For a given census tract, ranks for the Environmental Burden Module and </w:t>
      </w:r>
      <w:r>
        <w:rPr>
          <w:spacing w:val="-6"/>
        </w:rPr>
        <w:t>Social</w:t>
      </w:r>
      <w:r>
        <w:rPr>
          <w:spacing w:val="-12"/>
        </w:rPr>
        <w:t> </w:t>
      </w:r>
      <w:r>
        <w:rPr>
          <w:spacing w:val="-6"/>
        </w:rPr>
        <w:t>Vulnerability</w:t>
      </w:r>
      <w:r>
        <w:rPr>
          <w:spacing w:val="-15"/>
        </w:rPr>
        <w:t> </w:t>
      </w:r>
      <w:r>
        <w:rPr>
          <w:spacing w:val="-6"/>
        </w:rPr>
        <w:t>Module</w:t>
      </w:r>
      <w:r>
        <w:rPr>
          <w:spacing w:val="-11"/>
        </w:rPr>
        <w:t> </w:t>
      </w:r>
      <w:r>
        <w:rPr>
          <w:spacing w:val="-6"/>
        </w:rPr>
        <w:t>are</w:t>
      </w:r>
      <w:r>
        <w:rPr>
          <w:spacing w:val="-12"/>
        </w:rPr>
        <w:t> </w:t>
      </w:r>
      <w:r>
        <w:rPr>
          <w:spacing w:val="-6"/>
        </w:rPr>
        <w:t>calculated</w:t>
      </w:r>
      <w:r>
        <w:rPr>
          <w:spacing w:val="-13"/>
        </w:rPr>
        <w:t> </w:t>
      </w:r>
      <w:r>
        <w:rPr>
          <w:spacing w:val="-6"/>
        </w:rPr>
        <w:t>as</w:t>
      </w:r>
      <w:r>
        <w:rPr>
          <w:spacing w:val="-14"/>
        </w:rPr>
        <w:t> </w:t>
      </w:r>
      <w:r>
        <w:rPr>
          <w:spacing w:val="-6"/>
        </w:rPr>
        <w:t>described</w:t>
      </w:r>
      <w:r>
        <w:rPr>
          <w:spacing w:val="-13"/>
        </w:rPr>
        <w:t> </w:t>
      </w:r>
      <w:r>
        <w:rPr>
          <w:spacing w:val="-6"/>
        </w:rPr>
        <w:t>below:</w:t>
      </w:r>
    </w:p>
    <w:p>
      <w:pPr>
        <w:pStyle w:val="ListParagraph"/>
        <w:numPr>
          <w:ilvl w:val="1"/>
          <w:numId w:val="7"/>
        </w:numPr>
        <w:tabs>
          <w:tab w:pos="840" w:val="left" w:leader="none"/>
          <w:tab w:pos="841" w:val="left" w:leader="none"/>
        </w:tabs>
        <w:spacing w:line="290" w:lineRule="auto" w:before="176" w:after="0"/>
        <w:ind w:left="840" w:right="642" w:hanging="360"/>
        <w:jc w:val="left"/>
        <w:rPr>
          <w:sz w:val="24"/>
        </w:rPr>
      </w:pPr>
      <w:r>
        <w:rPr>
          <w:w w:val="90"/>
          <w:sz w:val="24"/>
        </w:rPr>
        <w:t>Percentile ranks for all individual indicators in each module were summed, producing a </w:t>
      </w:r>
      <w:r>
        <w:rPr>
          <w:sz w:val="24"/>
        </w:rPr>
        <w:t>module score</w:t>
      </w:r>
    </w:p>
    <w:p>
      <w:pPr>
        <w:pStyle w:val="ListParagraph"/>
        <w:numPr>
          <w:ilvl w:val="1"/>
          <w:numId w:val="7"/>
        </w:numPr>
        <w:tabs>
          <w:tab w:pos="840" w:val="left" w:leader="none"/>
          <w:tab w:pos="841" w:val="left" w:leader="none"/>
        </w:tabs>
        <w:spacing w:line="292" w:lineRule="auto" w:before="18" w:after="0"/>
        <w:ind w:left="840" w:right="731" w:hanging="360"/>
        <w:jc w:val="left"/>
        <w:rPr>
          <w:sz w:val="24"/>
        </w:rPr>
      </w:pPr>
      <w:r>
        <w:rPr>
          <w:w w:val="90"/>
          <w:sz w:val="24"/>
        </w:rPr>
        <w:t>Module scores were then ranked, producing a module ranking between 0-1, with zero </w:t>
      </w:r>
      <w:r>
        <w:rPr>
          <w:spacing w:val="-4"/>
          <w:sz w:val="24"/>
        </w:rPr>
        <w:t>representing</w:t>
      </w:r>
      <w:r>
        <w:rPr>
          <w:spacing w:val="-14"/>
          <w:sz w:val="24"/>
        </w:rPr>
        <w:t> </w:t>
      </w:r>
      <w:r>
        <w:rPr>
          <w:spacing w:val="-4"/>
          <w:sz w:val="24"/>
        </w:rPr>
        <w:t>the</w:t>
      </w:r>
      <w:r>
        <w:rPr>
          <w:spacing w:val="-14"/>
          <w:sz w:val="24"/>
        </w:rPr>
        <w:t> </w:t>
      </w:r>
      <w:r>
        <w:rPr>
          <w:spacing w:val="-4"/>
          <w:sz w:val="24"/>
        </w:rPr>
        <w:t>lowest</w:t>
      </w:r>
      <w:r>
        <w:rPr>
          <w:spacing w:val="-15"/>
          <w:sz w:val="24"/>
        </w:rPr>
        <w:t> </w:t>
      </w:r>
      <w:r>
        <w:rPr>
          <w:spacing w:val="-4"/>
          <w:sz w:val="24"/>
        </w:rPr>
        <w:t>relative</w:t>
      </w:r>
      <w:r>
        <w:rPr>
          <w:spacing w:val="-14"/>
          <w:sz w:val="24"/>
        </w:rPr>
        <w:t> </w:t>
      </w:r>
      <w:r>
        <w:rPr>
          <w:spacing w:val="-4"/>
          <w:sz w:val="24"/>
        </w:rPr>
        <w:t>burden/vulnerability</w:t>
      </w:r>
      <w:r>
        <w:rPr>
          <w:spacing w:val="-13"/>
          <w:sz w:val="24"/>
        </w:rPr>
        <w:t> </w:t>
      </w:r>
      <w:r>
        <w:rPr>
          <w:spacing w:val="-4"/>
          <w:sz w:val="24"/>
        </w:rPr>
        <w:t>and</w:t>
      </w:r>
      <w:r>
        <w:rPr>
          <w:spacing w:val="-13"/>
          <w:sz w:val="24"/>
        </w:rPr>
        <w:t> </w:t>
      </w:r>
      <w:r>
        <w:rPr>
          <w:spacing w:val="-4"/>
          <w:sz w:val="24"/>
        </w:rPr>
        <w:t>1</w:t>
      </w:r>
      <w:r>
        <w:rPr>
          <w:spacing w:val="-14"/>
          <w:sz w:val="24"/>
        </w:rPr>
        <w:t> </w:t>
      </w:r>
      <w:r>
        <w:rPr>
          <w:spacing w:val="-4"/>
          <w:sz w:val="24"/>
        </w:rPr>
        <w:t>representing</w:t>
      </w:r>
      <w:r>
        <w:rPr>
          <w:spacing w:val="-13"/>
          <w:sz w:val="24"/>
        </w:rPr>
        <w:t> </w:t>
      </w:r>
      <w:r>
        <w:rPr>
          <w:spacing w:val="-4"/>
          <w:sz w:val="24"/>
        </w:rPr>
        <w:t>the</w:t>
      </w:r>
      <w:r>
        <w:rPr>
          <w:spacing w:val="-14"/>
          <w:sz w:val="24"/>
        </w:rPr>
        <w:t> </w:t>
      </w:r>
      <w:r>
        <w:rPr>
          <w:spacing w:val="-4"/>
          <w:sz w:val="24"/>
        </w:rPr>
        <w:t>highest </w:t>
      </w:r>
      <w:r>
        <w:rPr>
          <w:sz w:val="24"/>
        </w:rPr>
        <w:t>relative</w:t>
      </w:r>
      <w:r>
        <w:rPr>
          <w:spacing w:val="-2"/>
          <w:sz w:val="24"/>
        </w:rPr>
        <w:t> </w:t>
      </w:r>
      <w:r>
        <w:rPr>
          <w:sz w:val="24"/>
        </w:rPr>
        <w:t>burden/vulnerability</w:t>
      </w:r>
    </w:p>
    <w:p>
      <w:pPr>
        <w:pStyle w:val="BodyText"/>
        <w:spacing w:before="8"/>
        <w:ind w:left="0"/>
        <w:rPr>
          <w:sz w:val="20"/>
        </w:rPr>
      </w:pPr>
    </w:p>
    <w:p>
      <w:pPr>
        <w:pStyle w:val="BodyText"/>
        <w:spacing w:line="276" w:lineRule="auto"/>
        <w:ind w:right="571"/>
      </w:pPr>
      <w:r>
        <w:rPr>
          <w:spacing w:val="-6"/>
        </w:rPr>
        <w:t>Tract-level</w:t>
      </w:r>
      <w:r>
        <w:rPr>
          <w:spacing w:val="-16"/>
        </w:rPr>
        <w:t> </w:t>
      </w:r>
      <w:r>
        <w:rPr>
          <w:spacing w:val="-6"/>
        </w:rPr>
        <w:t>rankings</w:t>
      </w:r>
      <w:r>
        <w:rPr>
          <w:spacing w:val="-13"/>
        </w:rPr>
        <w:t> </w:t>
      </w:r>
      <w:r>
        <w:rPr>
          <w:spacing w:val="-6"/>
        </w:rPr>
        <w:t>for</w:t>
      </w:r>
      <w:r>
        <w:rPr>
          <w:spacing w:val="-14"/>
        </w:rPr>
        <w:t> </w:t>
      </w:r>
      <w:r>
        <w:rPr>
          <w:spacing w:val="-6"/>
        </w:rPr>
        <w:t>the</w:t>
      </w:r>
      <w:r>
        <w:rPr>
          <w:spacing w:val="-12"/>
        </w:rPr>
        <w:t> </w:t>
      </w:r>
      <w:r>
        <w:rPr>
          <w:spacing w:val="-6"/>
        </w:rPr>
        <w:t>Health</w:t>
      </w:r>
      <w:r>
        <w:rPr>
          <w:spacing w:val="-14"/>
        </w:rPr>
        <w:t> </w:t>
      </w:r>
      <w:r>
        <w:rPr>
          <w:spacing w:val="-6"/>
        </w:rPr>
        <w:t>Vulnerability</w:t>
      </w:r>
      <w:r>
        <w:rPr>
          <w:spacing w:val="-15"/>
        </w:rPr>
        <w:t> </w:t>
      </w:r>
      <w:r>
        <w:rPr>
          <w:spacing w:val="-6"/>
        </w:rPr>
        <w:t>Module</w:t>
      </w:r>
      <w:r>
        <w:rPr>
          <w:spacing w:val="-13"/>
        </w:rPr>
        <w:t> </w:t>
      </w:r>
      <w:r>
        <w:rPr>
          <w:spacing w:val="-6"/>
        </w:rPr>
        <w:t>were</w:t>
      </w:r>
      <w:r>
        <w:rPr>
          <w:spacing w:val="-14"/>
        </w:rPr>
        <w:t> </w:t>
      </w:r>
      <w:r>
        <w:rPr>
          <w:spacing w:val="-6"/>
        </w:rPr>
        <w:t>calculated</w:t>
      </w:r>
      <w:r>
        <w:rPr>
          <w:spacing w:val="-15"/>
        </w:rPr>
        <w:t> </w:t>
      </w:r>
      <w:r>
        <w:rPr>
          <w:spacing w:val="-6"/>
        </w:rPr>
        <w:t>differently</w:t>
      </w:r>
      <w:r>
        <w:rPr>
          <w:spacing w:val="-15"/>
        </w:rPr>
        <w:t> </w:t>
      </w:r>
      <w:r>
        <w:rPr>
          <w:spacing w:val="-6"/>
        </w:rPr>
        <w:t>than</w:t>
      </w:r>
      <w:r>
        <w:rPr>
          <w:spacing w:val="-14"/>
        </w:rPr>
        <w:t> </w:t>
      </w:r>
      <w:r>
        <w:rPr>
          <w:spacing w:val="-6"/>
        </w:rPr>
        <w:t>the </w:t>
      </w:r>
      <w:r>
        <w:rPr>
          <w:w w:val="90"/>
        </w:rPr>
        <w:t>other modules due to data considerations. The PLACES estimates used in the Health</w:t>
      </w:r>
    </w:p>
    <w:p>
      <w:pPr>
        <w:pStyle w:val="BodyText"/>
        <w:spacing w:line="273" w:lineRule="auto"/>
        <w:ind w:right="698"/>
      </w:pPr>
      <w:r>
        <w:rPr>
          <w:w w:val="90"/>
        </w:rPr>
        <w:t>Vulnerability Module are based on survey data collected as part of the CDC’s Behavioral Risk Factor Surveillance System (BRFSS)</w:t>
      </w:r>
      <w:r>
        <w:rPr>
          <w:spacing w:val="-1"/>
          <w:w w:val="90"/>
        </w:rPr>
        <w:t> </w:t>
      </w:r>
      <w:r>
        <w:rPr>
          <w:w w:val="90"/>
        </w:rPr>
        <w:t>and calculated</w:t>
      </w:r>
      <w:r>
        <w:rPr>
          <w:spacing w:val="-1"/>
          <w:w w:val="90"/>
        </w:rPr>
        <w:t> </w:t>
      </w:r>
      <w:r>
        <w:rPr>
          <w:w w:val="90"/>
        </w:rPr>
        <w:t>using</w:t>
      </w:r>
      <w:r>
        <w:rPr>
          <w:spacing w:val="-3"/>
          <w:w w:val="90"/>
        </w:rPr>
        <w:t> </w:t>
      </w:r>
      <w:r>
        <w:rPr>
          <w:w w:val="90"/>
        </w:rPr>
        <w:t>a method known as</w:t>
      </w:r>
      <w:r>
        <w:rPr>
          <w:spacing w:val="-1"/>
          <w:w w:val="90"/>
        </w:rPr>
        <w:t> </w:t>
      </w:r>
      <w:r>
        <w:rPr>
          <w:w w:val="90"/>
        </w:rPr>
        <w:t>small area </w:t>
      </w:r>
      <w:r>
        <w:rPr>
          <w:spacing w:val="-6"/>
        </w:rPr>
        <w:t>estimation</w:t>
      </w:r>
      <w:r>
        <w:rPr>
          <w:spacing w:val="-15"/>
        </w:rPr>
        <w:t> </w:t>
      </w:r>
      <w:r>
        <w:rPr>
          <w:spacing w:val="-6"/>
        </w:rPr>
        <w:t>(SAE)</w:t>
      </w:r>
      <w:r>
        <w:rPr>
          <w:spacing w:val="-12"/>
        </w:rPr>
        <w:t> </w:t>
      </w:r>
      <w:r>
        <w:rPr>
          <w:spacing w:val="-6"/>
        </w:rPr>
        <w:t>that</w:t>
      </w:r>
      <w:r>
        <w:rPr>
          <w:spacing w:val="-14"/>
        </w:rPr>
        <w:t> </w:t>
      </w:r>
      <w:r>
        <w:rPr>
          <w:spacing w:val="-6"/>
        </w:rPr>
        <w:t>incorporates</w:t>
      </w:r>
      <w:r>
        <w:rPr>
          <w:spacing w:val="-14"/>
        </w:rPr>
        <w:t> </w:t>
      </w:r>
      <w:r>
        <w:rPr>
          <w:spacing w:val="-6"/>
        </w:rPr>
        <w:t>demographic</w:t>
      </w:r>
      <w:r>
        <w:rPr>
          <w:spacing w:val="-16"/>
        </w:rPr>
        <w:t> </w:t>
      </w:r>
      <w:r>
        <w:rPr>
          <w:spacing w:val="-6"/>
        </w:rPr>
        <w:t>data,</w:t>
      </w:r>
      <w:r>
        <w:rPr>
          <w:spacing w:val="-14"/>
        </w:rPr>
        <w:t> </w:t>
      </w:r>
      <w:r>
        <w:rPr>
          <w:spacing w:val="-6"/>
        </w:rPr>
        <w:t>including</w:t>
      </w:r>
      <w:r>
        <w:rPr>
          <w:spacing w:val="-15"/>
        </w:rPr>
        <w:t> </w:t>
      </w:r>
      <w:r>
        <w:rPr>
          <w:spacing w:val="-6"/>
        </w:rPr>
        <w:t>data</w:t>
      </w:r>
      <w:r>
        <w:rPr>
          <w:spacing w:val="-12"/>
        </w:rPr>
        <w:t> </w:t>
      </w:r>
      <w:r>
        <w:rPr>
          <w:spacing w:val="-6"/>
        </w:rPr>
        <w:t>on</w:t>
      </w:r>
      <w:r>
        <w:rPr>
          <w:spacing w:val="-11"/>
        </w:rPr>
        <w:t> </w:t>
      </w:r>
      <w:r>
        <w:rPr>
          <w:spacing w:val="-6"/>
        </w:rPr>
        <w:t>age,</w:t>
      </w:r>
      <w:r>
        <w:rPr>
          <w:spacing w:val="-12"/>
        </w:rPr>
        <w:t> </w:t>
      </w:r>
      <w:r>
        <w:rPr>
          <w:spacing w:val="-6"/>
        </w:rPr>
        <w:t>race/</w:t>
      </w:r>
      <w:r>
        <w:rPr>
          <w:spacing w:val="-14"/>
        </w:rPr>
        <w:t> </w:t>
      </w:r>
      <w:r>
        <w:rPr>
          <w:spacing w:val="-6"/>
        </w:rPr>
        <w:t>ethnicity, </w:t>
      </w:r>
      <w:r>
        <w:rPr>
          <w:spacing w:val="-8"/>
        </w:rPr>
        <w:t>education, and poverty. Because these data are used to produce each estimate, directly </w:t>
      </w:r>
      <w:r>
        <w:rPr>
          <w:w w:val="90"/>
        </w:rPr>
        <w:t>combining these estimates would lead to overweighting of underlying demographic variables.</w:t>
      </w:r>
      <w:r>
        <w:rPr>
          <w:spacing w:val="40"/>
        </w:rPr>
        <w:t> </w:t>
      </w:r>
      <w:r>
        <w:rPr>
          <w:spacing w:val="-6"/>
        </w:rPr>
        <w:t>To</w:t>
      </w:r>
      <w:r>
        <w:rPr>
          <w:spacing w:val="-10"/>
        </w:rPr>
        <w:t> </w:t>
      </w:r>
      <w:r>
        <w:rPr>
          <w:spacing w:val="-6"/>
        </w:rPr>
        <w:t>avoid</w:t>
      </w:r>
      <w:r>
        <w:rPr>
          <w:spacing w:val="-12"/>
        </w:rPr>
        <w:t> </w:t>
      </w:r>
      <w:r>
        <w:rPr>
          <w:spacing w:val="-6"/>
        </w:rPr>
        <w:t>this,</w:t>
      </w:r>
      <w:r>
        <w:rPr>
          <w:spacing w:val="-14"/>
        </w:rPr>
        <w:t> </w:t>
      </w:r>
      <w:r>
        <w:rPr>
          <w:spacing w:val="-6"/>
        </w:rPr>
        <w:t>health</w:t>
      </w:r>
      <w:r>
        <w:rPr>
          <w:spacing w:val="-14"/>
        </w:rPr>
        <w:t> </w:t>
      </w:r>
      <w:r>
        <w:rPr>
          <w:spacing w:val="-6"/>
        </w:rPr>
        <w:t>indicators</w:t>
      </w:r>
      <w:r>
        <w:rPr>
          <w:spacing w:val="-12"/>
        </w:rPr>
        <w:t> </w:t>
      </w:r>
      <w:r>
        <w:rPr>
          <w:spacing w:val="-6"/>
        </w:rPr>
        <w:t>are</w:t>
      </w:r>
      <w:r>
        <w:rPr>
          <w:spacing w:val="-12"/>
        </w:rPr>
        <w:t> </w:t>
      </w:r>
      <w:r>
        <w:rPr>
          <w:spacing w:val="-6"/>
        </w:rPr>
        <w:t>incorporated</w:t>
      </w:r>
      <w:r>
        <w:rPr>
          <w:spacing w:val="-10"/>
        </w:rPr>
        <w:t> </w:t>
      </w:r>
      <w:r>
        <w:rPr>
          <w:spacing w:val="-6"/>
        </w:rPr>
        <w:t>into</w:t>
      </w:r>
      <w:r>
        <w:rPr>
          <w:spacing w:val="-14"/>
        </w:rPr>
        <w:t> </w:t>
      </w:r>
      <w:r>
        <w:rPr>
          <w:spacing w:val="-6"/>
        </w:rPr>
        <w:t>the</w:t>
      </w:r>
      <w:r>
        <w:rPr>
          <w:spacing w:val="-11"/>
        </w:rPr>
        <w:t> </w:t>
      </w:r>
      <w:r>
        <w:rPr>
          <w:spacing w:val="-6"/>
        </w:rPr>
        <w:t>EJI</w:t>
      </w:r>
      <w:r>
        <w:rPr>
          <w:spacing w:val="-14"/>
        </w:rPr>
        <w:t> </w:t>
      </w:r>
      <w:r>
        <w:rPr>
          <w:spacing w:val="-6"/>
        </w:rPr>
        <w:t>by</w:t>
      </w:r>
      <w:r>
        <w:rPr>
          <w:spacing w:val="-15"/>
        </w:rPr>
        <w:t> </w:t>
      </w:r>
      <w:r>
        <w:rPr>
          <w:spacing w:val="-6"/>
        </w:rPr>
        <w:t>using</w:t>
      </w:r>
      <w:r>
        <w:rPr>
          <w:spacing w:val="-14"/>
        </w:rPr>
        <w:t> </w:t>
      </w:r>
      <w:r>
        <w:rPr>
          <w:spacing w:val="-6"/>
        </w:rPr>
        <w:t>the</w:t>
      </w:r>
      <w:r>
        <w:rPr>
          <w:spacing w:val="-11"/>
        </w:rPr>
        <w:t> </w:t>
      </w:r>
      <w:r>
        <w:rPr>
          <w:spacing w:val="-6"/>
        </w:rPr>
        <w:t>estimates</w:t>
      </w:r>
      <w:r>
        <w:rPr>
          <w:spacing w:val="-15"/>
        </w:rPr>
        <w:t> </w:t>
      </w:r>
      <w:r>
        <w:rPr>
          <w:spacing w:val="-6"/>
        </w:rPr>
        <w:t>to</w:t>
      </w:r>
      <w:r>
        <w:rPr>
          <w:spacing w:val="-14"/>
        </w:rPr>
        <w:t> </w:t>
      </w:r>
      <w:r>
        <w:rPr>
          <w:spacing w:val="-6"/>
        </w:rPr>
        <w:t>flag </w:t>
      </w:r>
      <w:r>
        <w:rPr>
          <w:w w:val="90"/>
        </w:rPr>
        <w:t>census tracts with disease prevalence estimates in the top tertile (33.33%) of all census tracts included in the EJI. The process for calculating Health Vulnerability Module ranking scores </w:t>
      </w:r>
      <w:r>
        <w:rPr>
          <w:spacing w:val="-4"/>
        </w:rPr>
        <w:t>based</w:t>
      </w:r>
      <w:r>
        <w:rPr>
          <w:spacing w:val="-13"/>
        </w:rPr>
        <w:t> </w:t>
      </w:r>
      <w:r>
        <w:rPr>
          <w:spacing w:val="-4"/>
        </w:rPr>
        <w:t>on</w:t>
      </w:r>
      <w:r>
        <w:rPr>
          <w:spacing w:val="-13"/>
        </w:rPr>
        <w:t> </w:t>
      </w:r>
      <w:r>
        <w:rPr>
          <w:spacing w:val="-4"/>
        </w:rPr>
        <w:t>this</w:t>
      </w:r>
      <w:r>
        <w:rPr>
          <w:spacing w:val="-12"/>
        </w:rPr>
        <w:t> </w:t>
      </w:r>
      <w:r>
        <w:rPr>
          <w:spacing w:val="-4"/>
        </w:rPr>
        <w:t>method</w:t>
      </w:r>
      <w:r>
        <w:rPr>
          <w:spacing w:val="-12"/>
        </w:rPr>
        <w:t> </w:t>
      </w:r>
      <w:r>
        <w:rPr>
          <w:spacing w:val="-4"/>
        </w:rPr>
        <w:t>is</w:t>
      </w:r>
      <w:r>
        <w:rPr>
          <w:spacing w:val="-17"/>
        </w:rPr>
        <w:t> </w:t>
      </w:r>
      <w:r>
        <w:rPr>
          <w:spacing w:val="-4"/>
        </w:rPr>
        <w:t>described</w:t>
      </w:r>
      <w:r>
        <w:rPr>
          <w:spacing w:val="-12"/>
        </w:rPr>
        <w:t> </w:t>
      </w:r>
      <w:r>
        <w:rPr>
          <w:spacing w:val="-4"/>
        </w:rPr>
        <w:t>below:</w:t>
      </w:r>
    </w:p>
    <w:p>
      <w:pPr>
        <w:spacing w:after="0" w:line="273" w:lineRule="auto"/>
        <w:sectPr>
          <w:pgSz w:w="12240" w:h="15840"/>
          <w:pgMar w:header="0" w:footer="1185" w:top="1400" w:bottom="1400" w:left="1320" w:right="960"/>
        </w:sectPr>
      </w:pPr>
    </w:p>
    <w:p>
      <w:pPr>
        <w:pStyle w:val="ListParagraph"/>
        <w:numPr>
          <w:ilvl w:val="1"/>
          <w:numId w:val="7"/>
        </w:numPr>
        <w:tabs>
          <w:tab w:pos="840" w:val="left" w:leader="none"/>
          <w:tab w:pos="841" w:val="left" w:leader="none"/>
        </w:tabs>
        <w:spacing w:line="254" w:lineRule="auto" w:before="95" w:after="0"/>
        <w:ind w:left="840" w:right="718" w:hanging="360"/>
        <w:jc w:val="left"/>
        <w:rPr>
          <w:sz w:val="24"/>
        </w:rPr>
      </w:pPr>
      <w:r>
        <w:rPr>
          <w:spacing w:val="-6"/>
          <w:sz w:val="24"/>
        </w:rPr>
        <w:t>A</w:t>
      </w:r>
      <w:r>
        <w:rPr>
          <w:spacing w:val="-12"/>
          <w:sz w:val="24"/>
        </w:rPr>
        <w:t> </w:t>
      </w:r>
      <w:r>
        <w:rPr>
          <w:spacing w:val="-6"/>
          <w:sz w:val="24"/>
        </w:rPr>
        <w:t>tract</w:t>
      </w:r>
      <w:r>
        <w:rPr>
          <w:spacing w:val="-13"/>
          <w:sz w:val="24"/>
        </w:rPr>
        <w:t> </w:t>
      </w:r>
      <w:r>
        <w:rPr>
          <w:spacing w:val="-6"/>
          <w:sz w:val="24"/>
        </w:rPr>
        <w:t>receives</w:t>
      </w:r>
      <w:r>
        <w:rPr>
          <w:spacing w:val="-14"/>
          <w:sz w:val="24"/>
        </w:rPr>
        <w:t> </w:t>
      </w:r>
      <w:r>
        <w:rPr>
          <w:spacing w:val="-6"/>
          <w:sz w:val="24"/>
        </w:rPr>
        <w:t>a</w:t>
      </w:r>
      <w:r>
        <w:rPr>
          <w:spacing w:val="-12"/>
          <w:sz w:val="24"/>
        </w:rPr>
        <w:t> </w:t>
      </w:r>
      <w:r>
        <w:rPr>
          <w:spacing w:val="-6"/>
          <w:sz w:val="24"/>
        </w:rPr>
        <w:t>score</w:t>
      </w:r>
      <w:r>
        <w:rPr>
          <w:spacing w:val="-14"/>
          <w:sz w:val="24"/>
        </w:rPr>
        <w:t> </w:t>
      </w:r>
      <w:r>
        <w:rPr>
          <w:spacing w:val="-6"/>
          <w:sz w:val="24"/>
        </w:rPr>
        <w:t>of</w:t>
      </w:r>
      <w:r>
        <w:rPr>
          <w:spacing w:val="-11"/>
          <w:sz w:val="24"/>
        </w:rPr>
        <w:t> </w:t>
      </w:r>
      <w:r>
        <w:rPr>
          <w:spacing w:val="-6"/>
          <w:sz w:val="24"/>
        </w:rPr>
        <w:t>1</w:t>
      </w:r>
      <w:r>
        <w:rPr>
          <w:spacing w:val="-14"/>
          <w:sz w:val="24"/>
        </w:rPr>
        <w:t> </w:t>
      </w:r>
      <w:r>
        <w:rPr>
          <w:spacing w:val="-6"/>
          <w:sz w:val="24"/>
        </w:rPr>
        <w:t>for</w:t>
      </w:r>
      <w:r>
        <w:rPr>
          <w:spacing w:val="-14"/>
          <w:sz w:val="24"/>
        </w:rPr>
        <w:t> </w:t>
      </w:r>
      <w:r>
        <w:rPr>
          <w:spacing w:val="-6"/>
          <w:sz w:val="24"/>
        </w:rPr>
        <w:t>a</w:t>
      </w:r>
      <w:r>
        <w:rPr>
          <w:spacing w:val="-12"/>
          <w:sz w:val="24"/>
        </w:rPr>
        <w:t> </w:t>
      </w:r>
      <w:r>
        <w:rPr>
          <w:spacing w:val="-6"/>
          <w:sz w:val="24"/>
        </w:rPr>
        <w:t>given</w:t>
      </w:r>
      <w:r>
        <w:rPr>
          <w:spacing w:val="-11"/>
          <w:sz w:val="24"/>
        </w:rPr>
        <w:t> </w:t>
      </w:r>
      <w:r>
        <w:rPr>
          <w:spacing w:val="-6"/>
          <w:sz w:val="24"/>
        </w:rPr>
        <w:t>indicator</w:t>
      </w:r>
      <w:r>
        <w:rPr>
          <w:spacing w:val="-12"/>
          <w:sz w:val="24"/>
        </w:rPr>
        <w:t> </w:t>
      </w:r>
      <w:r>
        <w:rPr>
          <w:spacing w:val="-6"/>
          <w:sz w:val="24"/>
        </w:rPr>
        <w:t>if</w:t>
      </w:r>
      <w:r>
        <w:rPr>
          <w:spacing w:val="-13"/>
          <w:sz w:val="24"/>
        </w:rPr>
        <w:t> </w:t>
      </w:r>
      <w:r>
        <w:rPr>
          <w:spacing w:val="-6"/>
          <w:sz w:val="24"/>
        </w:rPr>
        <w:t>the</w:t>
      </w:r>
      <w:r>
        <w:rPr>
          <w:spacing w:val="-12"/>
          <w:sz w:val="24"/>
        </w:rPr>
        <w:t> </w:t>
      </w:r>
      <w:r>
        <w:rPr>
          <w:spacing w:val="-6"/>
          <w:sz w:val="24"/>
        </w:rPr>
        <w:t>indicator</w:t>
      </w:r>
      <w:r>
        <w:rPr>
          <w:spacing w:val="-5"/>
          <w:sz w:val="24"/>
        </w:rPr>
        <w:t> </w:t>
      </w:r>
      <w:r>
        <w:rPr>
          <w:spacing w:val="-6"/>
          <w:sz w:val="24"/>
        </w:rPr>
        <w:t>estimate</w:t>
      </w:r>
      <w:r>
        <w:rPr>
          <w:spacing w:val="-13"/>
          <w:sz w:val="24"/>
        </w:rPr>
        <w:t> </w:t>
      </w:r>
      <w:r>
        <w:rPr>
          <w:spacing w:val="-6"/>
          <w:sz w:val="24"/>
        </w:rPr>
        <w:t>for</w:t>
      </w:r>
      <w:r>
        <w:rPr>
          <w:spacing w:val="-12"/>
          <w:sz w:val="24"/>
        </w:rPr>
        <w:t> </w:t>
      </w:r>
      <w:r>
        <w:rPr>
          <w:spacing w:val="-6"/>
          <w:sz w:val="24"/>
        </w:rPr>
        <w:t>that</w:t>
      </w:r>
      <w:r>
        <w:rPr>
          <w:spacing w:val="-13"/>
          <w:sz w:val="24"/>
        </w:rPr>
        <w:t> </w:t>
      </w:r>
      <w:r>
        <w:rPr>
          <w:spacing w:val="-6"/>
          <w:sz w:val="24"/>
        </w:rPr>
        <w:t>tract (e.g.,</w:t>
      </w:r>
      <w:r>
        <w:rPr>
          <w:spacing w:val="-7"/>
          <w:sz w:val="24"/>
        </w:rPr>
        <w:t> </w:t>
      </w:r>
      <w:r>
        <w:rPr>
          <w:spacing w:val="-6"/>
          <w:sz w:val="24"/>
        </w:rPr>
        <w:t>diabetes</w:t>
      </w:r>
      <w:r>
        <w:rPr>
          <w:spacing w:val="-9"/>
          <w:sz w:val="24"/>
        </w:rPr>
        <w:t> </w:t>
      </w:r>
      <w:r>
        <w:rPr>
          <w:spacing w:val="-6"/>
          <w:sz w:val="24"/>
        </w:rPr>
        <w:t>prevalence)</w:t>
      </w:r>
      <w:r>
        <w:rPr>
          <w:spacing w:val="-7"/>
          <w:sz w:val="24"/>
        </w:rPr>
        <w:t> </w:t>
      </w:r>
      <w:r>
        <w:rPr>
          <w:spacing w:val="-6"/>
          <w:sz w:val="24"/>
        </w:rPr>
        <w:t>is</w:t>
      </w:r>
      <w:r>
        <w:rPr>
          <w:spacing w:val="-7"/>
          <w:sz w:val="24"/>
        </w:rPr>
        <w:t> </w:t>
      </w:r>
      <w:r>
        <w:rPr>
          <w:spacing w:val="-6"/>
          <w:sz w:val="24"/>
        </w:rPr>
        <w:t>flagged as</w:t>
      </w:r>
      <w:r>
        <w:rPr>
          <w:spacing w:val="-10"/>
          <w:sz w:val="24"/>
        </w:rPr>
        <w:t> </w:t>
      </w:r>
      <w:r>
        <w:rPr>
          <w:spacing w:val="-6"/>
          <w:sz w:val="24"/>
        </w:rPr>
        <w:t>being</w:t>
      </w:r>
      <w:r>
        <w:rPr>
          <w:spacing w:val="-7"/>
          <w:sz w:val="24"/>
        </w:rPr>
        <w:t> </w:t>
      </w:r>
      <w:r>
        <w:rPr>
          <w:spacing w:val="-6"/>
          <w:sz w:val="24"/>
        </w:rPr>
        <w:t>in the</w:t>
      </w:r>
      <w:r>
        <w:rPr>
          <w:spacing w:val="-9"/>
          <w:sz w:val="24"/>
        </w:rPr>
        <w:t> </w:t>
      </w:r>
      <w:r>
        <w:rPr>
          <w:spacing w:val="-6"/>
          <w:sz w:val="24"/>
        </w:rPr>
        <w:t>top</w:t>
      </w:r>
      <w:r>
        <w:rPr>
          <w:spacing w:val="-8"/>
          <w:sz w:val="24"/>
        </w:rPr>
        <w:t> </w:t>
      </w:r>
      <w:r>
        <w:rPr>
          <w:spacing w:val="-6"/>
          <w:sz w:val="24"/>
        </w:rPr>
        <w:t>tertile,</w:t>
      </w:r>
      <w:r>
        <w:rPr>
          <w:spacing w:val="-9"/>
          <w:sz w:val="24"/>
        </w:rPr>
        <w:t> </w:t>
      </w:r>
      <w:r>
        <w:rPr>
          <w:spacing w:val="-6"/>
          <w:sz w:val="24"/>
        </w:rPr>
        <w:t>otherwise</w:t>
      </w:r>
      <w:r>
        <w:rPr>
          <w:spacing w:val="-11"/>
          <w:sz w:val="24"/>
        </w:rPr>
        <w:t> </w:t>
      </w:r>
      <w:r>
        <w:rPr>
          <w:spacing w:val="-6"/>
          <w:sz w:val="24"/>
        </w:rPr>
        <w:t>the</w:t>
      </w:r>
      <w:r>
        <w:rPr>
          <w:spacing w:val="-9"/>
          <w:sz w:val="24"/>
        </w:rPr>
        <w:t> </w:t>
      </w:r>
      <w:r>
        <w:rPr>
          <w:spacing w:val="-6"/>
          <w:sz w:val="24"/>
        </w:rPr>
        <w:t>tract </w:t>
      </w:r>
      <w:r>
        <w:rPr>
          <w:sz w:val="24"/>
        </w:rPr>
        <w:t>receives</w:t>
      </w:r>
      <w:r>
        <w:rPr>
          <w:spacing w:val="-17"/>
          <w:sz w:val="24"/>
        </w:rPr>
        <w:t> </w:t>
      </w:r>
      <w:r>
        <w:rPr>
          <w:sz w:val="24"/>
        </w:rPr>
        <w:t>a</w:t>
      </w:r>
      <w:r>
        <w:rPr>
          <w:spacing w:val="-17"/>
          <w:sz w:val="24"/>
        </w:rPr>
        <w:t> </w:t>
      </w:r>
      <w:r>
        <w:rPr>
          <w:sz w:val="24"/>
        </w:rPr>
        <w:t>score</w:t>
      </w:r>
      <w:r>
        <w:rPr>
          <w:spacing w:val="-16"/>
          <w:sz w:val="24"/>
        </w:rPr>
        <w:t> </w:t>
      </w:r>
      <w:r>
        <w:rPr>
          <w:sz w:val="24"/>
        </w:rPr>
        <w:t>of</w:t>
      </w:r>
      <w:r>
        <w:rPr>
          <w:spacing w:val="-17"/>
          <w:sz w:val="24"/>
        </w:rPr>
        <w:t> </w:t>
      </w:r>
      <w:r>
        <w:rPr>
          <w:sz w:val="24"/>
        </w:rPr>
        <w:t>0</w:t>
      </w:r>
    </w:p>
    <w:p>
      <w:pPr>
        <w:pStyle w:val="ListParagraph"/>
        <w:numPr>
          <w:ilvl w:val="1"/>
          <w:numId w:val="7"/>
        </w:numPr>
        <w:tabs>
          <w:tab w:pos="840" w:val="left" w:leader="none"/>
          <w:tab w:pos="841" w:val="left" w:leader="none"/>
        </w:tabs>
        <w:spacing w:line="254" w:lineRule="auto" w:before="15" w:after="0"/>
        <w:ind w:left="840" w:right="632" w:hanging="360"/>
        <w:jc w:val="left"/>
        <w:rPr>
          <w:sz w:val="24"/>
        </w:rPr>
      </w:pPr>
      <w:r>
        <w:rPr>
          <w:w w:val="90"/>
          <w:sz w:val="24"/>
        </w:rPr>
        <w:t>All indicator flags for a tract are summed, creating a flag score between 0-5 (5 meaning </w:t>
      </w:r>
      <w:r>
        <w:rPr>
          <w:spacing w:val="-2"/>
          <w:sz w:val="24"/>
        </w:rPr>
        <w:t>all</w:t>
      </w:r>
      <w:r>
        <w:rPr>
          <w:spacing w:val="-11"/>
          <w:sz w:val="24"/>
        </w:rPr>
        <w:t> </w:t>
      </w:r>
      <w:r>
        <w:rPr>
          <w:spacing w:val="-2"/>
          <w:sz w:val="24"/>
        </w:rPr>
        <w:t>5</w:t>
      </w:r>
      <w:r>
        <w:rPr>
          <w:spacing w:val="-10"/>
          <w:sz w:val="24"/>
        </w:rPr>
        <w:t> </w:t>
      </w:r>
      <w:r>
        <w:rPr>
          <w:spacing w:val="-2"/>
          <w:sz w:val="24"/>
        </w:rPr>
        <w:t>indicators</w:t>
      </w:r>
      <w:r>
        <w:rPr>
          <w:spacing w:val="-14"/>
          <w:sz w:val="24"/>
        </w:rPr>
        <w:t> </w:t>
      </w:r>
      <w:r>
        <w:rPr>
          <w:spacing w:val="-2"/>
          <w:sz w:val="24"/>
        </w:rPr>
        <w:t>were</w:t>
      </w:r>
      <w:r>
        <w:rPr>
          <w:spacing w:val="-13"/>
          <w:sz w:val="24"/>
        </w:rPr>
        <w:t> </w:t>
      </w:r>
      <w:r>
        <w:rPr>
          <w:spacing w:val="-2"/>
          <w:sz w:val="24"/>
        </w:rPr>
        <w:t>flagged)</w:t>
      </w:r>
    </w:p>
    <w:p>
      <w:pPr>
        <w:pStyle w:val="ListParagraph"/>
        <w:numPr>
          <w:ilvl w:val="1"/>
          <w:numId w:val="7"/>
        </w:numPr>
        <w:tabs>
          <w:tab w:pos="840" w:val="left" w:leader="none"/>
          <w:tab w:pos="841" w:val="left" w:leader="none"/>
        </w:tabs>
        <w:spacing w:line="254" w:lineRule="auto" w:before="13" w:after="0"/>
        <w:ind w:left="840" w:right="553" w:hanging="360"/>
        <w:jc w:val="left"/>
        <w:rPr>
          <w:sz w:val="24"/>
        </w:rPr>
      </w:pPr>
      <w:r>
        <w:rPr>
          <w:w w:val="90"/>
          <w:sz w:val="24"/>
        </w:rPr>
        <w:t>Because the flag score is not continuous and cannot be assigned a percentile rank, the score is multiplied by 0.2 to create a final Health Vulnerability ranking between 0-1 (0.0, </w:t>
      </w:r>
      <w:r>
        <w:rPr>
          <w:sz w:val="24"/>
        </w:rPr>
        <w:t>0.2,</w:t>
      </w:r>
      <w:r>
        <w:rPr>
          <w:spacing w:val="-17"/>
          <w:sz w:val="24"/>
        </w:rPr>
        <w:t> </w:t>
      </w:r>
      <w:r>
        <w:rPr>
          <w:sz w:val="24"/>
        </w:rPr>
        <w:t>0.4,</w:t>
      </w:r>
      <w:r>
        <w:rPr>
          <w:spacing w:val="-17"/>
          <w:sz w:val="24"/>
        </w:rPr>
        <w:t> </w:t>
      </w:r>
      <w:r>
        <w:rPr>
          <w:sz w:val="24"/>
        </w:rPr>
        <w:t>0.6,</w:t>
      </w:r>
      <w:r>
        <w:rPr>
          <w:spacing w:val="-16"/>
          <w:sz w:val="24"/>
        </w:rPr>
        <w:t> </w:t>
      </w:r>
      <w:r>
        <w:rPr>
          <w:sz w:val="24"/>
        </w:rPr>
        <w:t>0.8,</w:t>
      </w:r>
      <w:r>
        <w:rPr>
          <w:spacing w:val="-17"/>
          <w:sz w:val="24"/>
        </w:rPr>
        <w:t> </w:t>
      </w:r>
      <w:r>
        <w:rPr>
          <w:sz w:val="24"/>
        </w:rPr>
        <w:t>or</w:t>
      </w:r>
      <w:r>
        <w:rPr>
          <w:spacing w:val="-17"/>
          <w:sz w:val="24"/>
        </w:rPr>
        <w:t> </w:t>
      </w:r>
      <w:r>
        <w:rPr>
          <w:sz w:val="24"/>
        </w:rPr>
        <w:t>1.0)</w:t>
      </w:r>
    </w:p>
    <w:p>
      <w:pPr>
        <w:pStyle w:val="BodyText"/>
        <w:spacing w:before="1"/>
        <w:ind w:left="0"/>
        <w:rPr>
          <w:sz w:val="21"/>
        </w:rPr>
      </w:pPr>
    </w:p>
    <w:p>
      <w:pPr>
        <w:pStyle w:val="BodyText"/>
        <w:spacing w:line="292" w:lineRule="auto"/>
        <w:ind w:right="479"/>
      </w:pPr>
      <w:r>
        <w:rPr>
          <w:w w:val="90"/>
        </w:rPr>
        <w:t>These</w:t>
      </w:r>
      <w:r>
        <w:rPr>
          <w:spacing w:val="-10"/>
          <w:w w:val="90"/>
        </w:rPr>
        <w:t> </w:t>
      </w:r>
      <w:r>
        <w:rPr>
          <w:w w:val="90"/>
        </w:rPr>
        <w:t>module</w:t>
      </w:r>
      <w:r>
        <w:rPr>
          <w:spacing w:val="-10"/>
          <w:w w:val="90"/>
        </w:rPr>
        <w:t> </w:t>
      </w:r>
      <w:r>
        <w:rPr>
          <w:w w:val="90"/>
        </w:rPr>
        <w:t>ranking</w:t>
      </w:r>
      <w:r>
        <w:rPr>
          <w:spacing w:val="-10"/>
          <w:w w:val="90"/>
        </w:rPr>
        <w:t> </w:t>
      </w:r>
      <w:r>
        <w:rPr>
          <w:w w:val="90"/>
        </w:rPr>
        <w:t>scores</w:t>
      </w:r>
      <w:r>
        <w:rPr>
          <w:spacing w:val="-10"/>
          <w:w w:val="90"/>
        </w:rPr>
        <w:t> </w:t>
      </w:r>
      <w:r>
        <w:rPr>
          <w:w w:val="90"/>
        </w:rPr>
        <w:t>were</w:t>
      </w:r>
      <w:r>
        <w:rPr>
          <w:spacing w:val="-10"/>
          <w:w w:val="90"/>
        </w:rPr>
        <w:t> </w:t>
      </w:r>
      <w:r>
        <w:rPr>
          <w:w w:val="90"/>
        </w:rPr>
        <w:t>then</w:t>
      </w:r>
      <w:r>
        <w:rPr>
          <w:spacing w:val="-11"/>
          <w:w w:val="90"/>
        </w:rPr>
        <w:t> </w:t>
      </w:r>
      <w:r>
        <w:rPr>
          <w:w w:val="90"/>
        </w:rPr>
        <w:t>used</w:t>
      </w:r>
      <w:r>
        <w:rPr>
          <w:spacing w:val="-10"/>
          <w:w w:val="90"/>
        </w:rPr>
        <w:t> </w:t>
      </w:r>
      <w:r>
        <w:rPr>
          <w:w w:val="90"/>
        </w:rPr>
        <w:t>to</w:t>
      </w:r>
      <w:r>
        <w:rPr>
          <w:spacing w:val="-10"/>
          <w:w w:val="90"/>
        </w:rPr>
        <w:t> </w:t>
      </w:r>
      <w:r>
        <w:rPr>
          <w:w w:val="90"/>
        </w:rPr>
        <w:t>calculate</w:t>
      </w:r>
      <w:r>
        <w:rPr>
          <w:spacing w:val="-10"/>
          <w:w w:val="90"/>
        </w:rPr>
        <w:t> </w:t>
      </w:r>
      <w:r>
        <w:rPr>
          <w:w w:val="90"/>
        </w:rPr>
        <w:t>the</w:t>
      </w:r>
      <w:r>
        <w:rPr>
          <w:spacing w:val="-10"/>
          <w:w w:val="90"/>
        </w:rPr>
        <w:t> </w:t>
      </w:r>
      <w:r>
        <w:rPr>
          <w:w w:val="90"/>
        </w:rPr>
        <w:t>overall</w:t>
      </w:r>
      <w:r>
        <w:rPr>
          <w:spacing w:val="-10"/>
          <w:w w:val="90"/>
        </w:rPr>
        <w:t> </w:t>
      </w:r>
      <w:r>
        <w:rPr>
          <w:w w:val="90"/>
        </w:rPr>
        <w:t>EJI</w:t>
      </w:r>
      <w:r>
        <w:rPr>
          <w:spacing w:val="-10"/>
          <w:w w:val="90"/>
        </w:rPr>
        <w:t> </w:t>
      </w:r>
      <w:r>
        <w:rPr>
          <w:w w:val="90"/>
        </w:rPr>
        <w:t>and</w:t>
      </w:r>
      <w:r>
        <w:rPr>
          <w:spacing w:val="-10"/>
          <w:w w:val="90"/>
        </w:rPr>
        <w:t> </w:t>
      </w:r>
      <w:r>
        <w:rPr>
          <w:w w:val="90"/>
        </w:rPr>
        <w:t>EJI</w:t>
      </w:r>
      <w:r>
        <w:rPr>
          <w:spacing w:val="-10"/>
          <w:w w:val="90"/>
        </w:rPr>
        <w:t> </w:t>
      </w:r>
      <w:r>
        <w:rPr>
          <w:w w:val="90"/>
        </w:rPr>
        <w:t>SER</w:t>
      </w:r>
      <w:r>
        <w:rPr>
          <w:spacing w:val="-10"/>
          <w:w w:val="90"/>
        </w:rPr>
        <w:t> </w:t>
      </w:r>
      <w:r>
        <w:rPr>
          <w:w w:val="90"/>
        </w:rPr>
        <w:t>scores</w:t>
      </w:r>
      <w:r>
        <w:rPr>
          <w:spacing w:val="-10"/>
          <w:w w:val="90"/>
        </w:rPr>
        <w:t> </w:t>
      </w:r>
      <w:r>
        <w:rPr>
          <w:w w:val="90"/>
        </w:rPr>
        <w:t>and rankings, as described in the section above. Additionally, rankings were calculated for domains </w:t>
      </w:r>
      <w:r>
        <w:rPr>
          <w:spacing w:val="-6"/>
        </w:rPr>
        <w:t>representing</w:t>
      </w:r>
      <w:r>
        <w:rPr>
          <w:spacing w:val="-13"/>
        </w:rPr>
        <w:t> </w:t>
      </w:r>
      <w:r>
        <w:rPr>
          <w:spacing w:val="-6"/>
        </w:rPr>
        <w:t>different</w:t>
      </w:r>
      <w:r>
        <w:rPr>
          <w:spacing w:val="-12"/>
        </w:rPr>
        <w:t> </w:t>
      </w:r>
      <w:r>
        <w:rPr>
          <w:spacing w:val="-6"/>
        </w:rPr>
        <w:t>aspects</w:t>
      </w:r>
      <w:r>
        <w:rPr>
          <w:spacing w:val="-12"/>
        </w:rPr>
        <w:t> </w:t>
      </w:r>
      <w:r>
        <w:rPr>
          <w:spacing w:val="-6"/>
        </w:rPr>
        <w:t>of</w:t>
      </w:r>
      <w:r>
        <w:rPr>
          <w:spacing w:val="-12"/>
        </w:rPr>
        <w:t> </w:t>
      </w:r>
      <w:r>
        <w:rPr>
          <w:spacing w:val="-6"/>
        </w:rPr>
        <w:t>environmental</w:t>
      </w:r>
      <w:r>
        <w:rPr>
          <w:spacing w:val="-13"/>
        </w:rPr>
        <w:t> </w:t>
      </w:r>
      <w:r>
        <w:rPr>
          <w:spacing w:val="-6"/>
        </w:rPr>
        <w:t>burden</w:t>
      </w:r>
      <w:r>
        <w:rPr>
          <w:spacing w:val="-10"/>
        </w:rPr>
        <w:t> </w:t>
      </w:r>
      <w:r>
        <w:rPr>
          <w:spacing w:val="-6"/>
        </w:rPr>
        <w:t>and</w:t>
      </w:r>
      <w:r>
        <w:rPr>
          <w:spacing w:val="-13"/>
        </w:rPr>
        <w:t> </w:t>
      </w:r>
      <w:r>
        <w:rPr>
          <w:spacing w:val="-6"/>
        </w:rPr>
        <w:t>social</w:t>
      </w:r>
      <w:r>
        <w:rPr>
          <w:spacing w:val="-11"/>
        </w:rPr>
        <w:t> </w:t>
      </w:r>
      <w:r>
        <w:rPr>
          <w:spacing w:val="-6"/>
        </w:rPr>
        <w:t>vulnerability,</w:t>
      </w:r>
      <w:r>
        <w:rPr>
          <w:spacing w:val="-12"/>
        </w:rPr>
        <w:t> </w:t>
      </w:r>
      <w:r>
        <w:rPr>
          <w:spacing w:val="-6"/>
        </w:rPr>
        <w:t>as</w:t>
      </w:r>
      <w:r>
        <w:rPr>
          <w:spacing w:val="-13"/>
        </w:rPr>
        <w:t> </w:t>
      </w:r>
      <w:r>
        <w:rPr>
          <w:spacing w:val="-6"/>
        </w:rPr>
        <w:t>described </w:t>
      </w:r>
      <w:r>
        <w:rPr>
          <w:spacing w:val="-2"/>
        </w:rPr>
        <w:t>below.</w:t>
      </w:r>
    </w:p>
    <w:p>
      <w:pPr>
        <w:pStyle w:val="BodyText"/>
        <w:ind w:left="0"/>
      </w:pPr>
    </w:p>
    <w:p>
      <w:pPr>
        <w:pStyle w:val="BodyText"/>
        <w:spacing w:before="5"/>
        <w:ind w:left="0"/>
        <w:rPr>
          <w:sz w:val="33"/>
        </w:rPr>
      </w:pPr>
    </w:p>
    <w:p>
      <w:pPr>
        <w:pStyle w:val="Heading2"/>
        <w:spacing w:before="1"/>
      </w:pPr>
      <w:bookmarkStart w:name="Module Domains " w:id="29"/>
      <w:bookmarkEnd w:id="29"/>
      <w:r>
        <w:rPr/>
      </w:r>
      <w:bookmarkStart w:name="_bookmark14" w:id="30"/>
      <w:bookmarkEnd w:id="30"/>
      <w:r>
        <w:rPr/>
      </w:r>
      <w:r>
        <w:rPr>
          <w:color w:val="44536A"/>
          <w:spacing w:val="-9"/>
        </w:rPr>
        <w:t>Module</w:t>
      </w:r>
      <w:r>
        <w:rPr>
          <w:color w:val="44536A"/>
          <w:spacing w:val="-7"/>
        </w:rPr>
        <w:t> </w:t>
      </w:r>
      <w:r>
        <w:rPr>
          <w:color w:val="44536A"/>
          <w:spacing w:val="-2"/>
        </w:rPr>
        <w:t>Domains</w:t>
      </w:r>
    </w:p>
    <w:p>
      <w:pPr>
        <w:pStyle w:val="BodyText"/>
        <w:spacing w:line="276" w:lineRule="auto" w:before="39"/>
        <w:ind w:right="492"/>
      </w:pPr>
      <w:r>
        <w:rPr>
          <w:color w:val="44536A"/>
          <w:spacing w:val="-6"/>
        </w:rPr>
        <w:t>Module</w:t>
      </w:r>
      <w:r>
        <w:rPr>
          <w:color w:val="44536A"/>
          <w:spacing w:val="-14"/>
        </w:rPr>
        <w:t> </w:t>
      </w:r>
      <w:r>
        <w:rPr>
          <w:color w:val="44536A"/>
          <w:spacing w:val="-6"/>
        </w:rPr>
        <w:t>domains</w:t>
      </w:r>
      <w:r>
        <w:rPr>
          <w:color w:val="44536A"/>
          <w:spacing w:val="-15"/>
        </w:rPr>
        <w:t> </w:t>
      </w:r>
      <w:r>
        <w:rPr>
          <w:color w:val="44536A"/>
          <w:spacing w:val="-6"/>
        </w:rPr>
        <w:t>were</w:t>
      </w:r>
      <w:r>
        <w:rPr>
          <w:color w:val="44536A"/>
          <w:spacing w:val="-13"/>
        </w:rPr>
        <w:t> </w:t>
      </w:r>
      <w:r>
        <w:rPr>
          <w:spacing w:val="-6"/>
        </w:rPr>
        <w:t>constructed</w:t>
      </w:r>
      <w:r>
        <w:rPr>
          <w:spacing w:val="-11"/>
        </w:rPr>
        <w:t> </w:t>
      </w:r>
      <w:r>
        <w:rPr>
          <w:spacing w:val="-6"/>
        </w:rPr>
        <w:t>as</w:t>
      </w:r>
      <w:r>
        <w:rPr>
          <w:spacing w:val="-12"/>
        </w:rPr>
        <w:t> </w:t>
      </w:r>
      <w:r>
        <w:rPr>
          <w:spacing w:val="-6"/>
        </w:rPr>
        <w:t>a</w:t>
      </w:r>
      <w:r>
        <w:rPr>
          <w:spacing w:val="-14"/>
        </w:rPr>
        <w:t> </w:t>
      </w:r>
      <w:r>
        <w:rPr>
          <w:spacing w:val="-6"/>
        </w:rPr>
        <w:t>way</w:t>
      </w:r>
      <w:r>
        <w:rPr>
          <w:spacing w:val="-15"/>
        </w:rPr>
        <w:t> </w:t>
      </w:r>
      <w:r>
        <w:rPr>
          <w:spacing w:val="-6"/>
        </w:rPr>
        <w:t>of</w:t>
      </w:r>
      <w:r>
        <w:rPr>
          <w:spacing w:val="-13"/>
        </w:rPr>
        <w:t> </w:t>
      </w:r>
      <w:r>
        <w:rPr>
          <w:spacing w:val="-6"/>
        </w:rPr>
        <w:t>easily</w:t>
      </w:r>
      <w:r>
        <w:rPr>
          <w:spacing w:val="-13"/>
        </w:rPr>
        <w:t> </w:t>
      </w:r>
      <w:r>
        <w:rPr>
          <w:spacing w:val="-6"/>
        </w:rPr>
        <w:t>summarizing</w:t>
      </w:r>
      <w:r>
        <w:rPr>
          <w:spacing w:val="-12"/>
        </w:rPr>
        <w:t> </w:t>
      </w:r>
      <w:r>
        <w:rPr>
          <w:spacing w:val="-6"/>
        </w:rPr>
        <w:t>indicators</w:t>
      </w:r>
      <w:r>
        <w:rPr>
          <w:spacing w:val="-13"/>
        </w:rPr>
        <w:t> </w:t>
      </w:r>
      <w:r>
        <w:rPr>
          <w:spacing w:val="-6"/>
        </w:rPr>
        <w:t>into</w:t>
      </w:r>
      <w:r>
        <w:rPr>
          <w:spacing w:val="-14"/>
        </w:rPr>
        <w:t> </w:t>
      </w:r>
      <w:r>
        <w:rPr>
          <w:spacing w:val="-6"/>
        </w:rPr>
        <w:t>functional </w:t>
      </w:r>
      <w:r>
        <w:rPr>
          <w:spacing w:val="-8"/>
        </w:rPr>
        <w:t>groups representing distinct aspects of environmental burden and social vulnerability. These </w:t>
      </w:r>
      <w:r>
        <w:rPr>
          <w:spacing w:val="-6"/>
        </w:rPr>
        <w:t>domains</w:t>
      </w:r>
      <w:r>
        <w:rPr>
          <w:spacing w:val="-17"/>
        </w:rPr>
        <w:t> </w:t>
      </w:r>
      <w:r>
        <w:rPr>
          <w:spacing w:val="-6"/>
        </w:rPr>
        <w:t>represent</w:t>
      </w:r>
      <w:r>
        <w:rPr>
          <w:spacing w:val="-13"/>
        </w:rPr>
        <w:t> </w:t>
      </w:r>
      <w:r>
        <w:rPr>
          <w:spacing w:val="-6"/>
        </w:rPr>
        <w:t>discrete</w:t>
      </w:r>
      <w:r>
        <w:rPr>
          <w:spacing w:val="-12"/>
        </w:rPr>
        <w:t> </w:t>
      </w:r>
      <w:r>
        <w:rPr>
          <w:spacing w:val="-6"/>
        </w:rPr>
        <w:t>aspects</w:t>
      </w:r>
      <w:r>
        <w:rPr>
          <w:spacing w:val="-15"/>
        </w:rPr>
        <w:t> </w:t>
      </w:r>
      <w:r>
        <w:rPr>
          <w:spacing w:val="-6"/>
        </w:rPr>
        <w:t>of</w:t>
      </w:r>
      <w:r>
        <w:rPr>
          <w:spacing w:val="-13"/>
        </w:rPr>
        <w:t> </w:t>
      </w:r>
      <w:r>
        <w:rPr>
          <w:spacing w:val="-6"/>
        </w:rPr>
        <w:t>the</w:t>
      </w:r>
      <w:r>
        <w:rPr>
          <w:spacing w:val="-12"/>
        </w:rPr>
        <w:t> </w:t>
      </w:r>
      <w:r>
        <w:rPr>
          <w:spacing w:val="-6"/>
        </w:rPr>
        <w:t>social</w:t>
      </w:r>
      <w:r>
        <w:rPr>
          <w:spacing w:val="-17"/>
        </w:rPr>
        <w:t> </w:t>
      </w:r>
      <w:r>
        <w:rPr>
          <w:spacing w:val="-6"/>
        </w:rPr>
        <w:t>vulnerability</w:t>
      </w:r>
      <w:r>
        <w:rPr>
          <w:spacing w:val="-15"/>
        </w:rPr>
        <w:t> </w:t>
      </w:r>
      <w:r>
        <w:rPr>
          <w:spacing w:val="-6"/>
        </w:rPr>
        <w:t>and</w:t>
      </w:r>
      <w:r>
        <w:rPr>
          <w:spacing w:val="-11"/>
        </w:rPr>
        <w:t> </w:t>
      </w:r>
      <w:r>
        <w:rPr>
          <w:spacing w:val="-6"/>
        </w:rPr>
        <w:t>environmental</w:t>
      </w:r>
      <w:r>
        <w:rPr>
          <w:spacing w:val="-14"/>
        </w:rPr>
        <w:t> </w:t>
      </w:r>
      <w:r>
        <w:rPr>
          <w:spacing w:val="-6"/>
        </w:rPr>
        <w:t>burden,</w:t>
      </w:r>
      <w:r>
        <w:rPr>
          <w:spacing w:val="-12"/>
        </w:rPr>
        <w:t> </w:t>
      </w:r>
      <w:r>
        <w:rPr>
          <w:spacing w:val="-6"/>
        </w:rPr>
        <w:t>such as socioeconomic</w:t>
      </w:r>
      <w:r>
        <w:rPr>
          <w:spacing w:val="-7"/>
        </w:rPr>
        <w:t> </w:t>
      </w:r>
      <w:r>
        <w:rPr>
          <w:spacing w:val="-6"/>
        </w:rPr>
        <w:t>status</w:t>
      </w:r>
      <w:r>
        <w:rPr>
          <w:spacing w:val="-9"/>
        </w:rPr>
        <w:t> </w:t>
      </w:r>
      <w:r>
        <w:rPr>
          <w:spacing w:val="-6"/>
        </w:rPr>
        <w:t>and air</w:t>
      </w:r>
      <w:r>
        <w:rPr>
          <w:spacing w:val="-8"/>
        </w:rPr>
        <w:t> </w:t>
      </w:r>
      <w:r>
        <w:rPr>
          <w:spacing w:val="-6"/>
        </w:rPr>
        <w:t>pollution,</w:t>
      </w:r>
      <w:r>
        <w:rPr>
          <w:spacing w:val="-8"/>
        </w:rPr>
        <w:t> </w:t>
      </w:r>
      <w:r>
        <w:rPr>
          <w:spacing w:val="-6"/>
        </w:rPr>
        <w:t>that allow</w:t>
      </w:r>
      <w:r>
        <w:rPr>
          <w:spacing w:val="-7"/>
        </w:rPr>
        <w:t> </w:t>
      </w:r>
      <w:r>
        <w:rPr>
          <w:spacing w:val="-6"/>
        </w:rPr>
        <w:t>users</w:t>
      </w:r>
      <w:r>
        <w:rPr>
          <w:spacing w:val="-8"/>
        </w:rPr>
        <w:t> </w:t>
      </w:r>
      <w:r>
        <w:rPr>
          <w:spacing w:val="-6"/>
        </w:rPr>
        <w:t>to</w:t>
      </w:r>
      <w:r>
        <w:rPr>
          <w:spacing w:val="-8"/>
        </w:rPr>
        <w:t> </w:t>
      </w:r>
      <w:r>
        <w:rPr>
          <w:spacing w:val="-6"/>
        </w:rPr>
        <w:t>easily</w:t>
      </w:r>
      <w:r>
        <w:rPr>
          <w:spacing w:val="-7"/>
        </w:rPr>
        <w:t> </w:t>
      </w:r>
      <w:r>
        <w:rPr>
          <w:spacing w:val="-6"/>
        </w:rPr>
        <w:t>interpret</w:t>
      </w:r>
      <w:r>
        <w:rPr>
          <w:spacing w:val="-7"/>
        </w:rPr>
        <w:t> </w:t>
      </w:r>
      <w:r>
        <w:rPr>
          <w:spacing w:val="-6"/>
        </w:rPr>
        <w:t>patterns</w:t>
      </w:r>
      <w:r>
        <w:rPr>
          <w:spacing w:val="-7"/>
        </w:rPr>
        <w:t> </w:t>
      </w:r>
      <w:r>
        <w:rPr>
          <w:spacing w:val="-6"/>
        </w:rPr>
        <w:t>of </w:t>
      </w:r>
      <w:r>
        <w:rPr>
          <w:spacing w:val="-4"/>
        </w:rPr>
        <w:t>vulnerability</w:t>
      </w:r>
      <w:r>
        <w:rPr>
          <w:spacing w:val="-15"/>
        </w:rPr>
        <w:t> </w:t>
      </w:r>
      <w:r>
        <w:rPr>
          <w:spacing w:val="-4"/>
        </w:rPr>
        <w:t>and</w:t>
      </w:r>
      <w:r>
        <w:rPr>
          <w:spacing w:val="-10"/>
        </w:rPr>
        <w:t> </w:t>
      </w:r>
      <w:r>
        <w:rPr>
          <w:spacing w:val="-4"/>
        </w:rPr>
        <w:t>burden</w:t>
      </w:r>
      <w:r>
        <w:rPr>
          <w:spacing w:val="-12"/>
        </w:rPr>
        <w:t> </w:t>
      </w:r>
      <w:r>
        <w:rPr>
          <w:spacing w:val="-4"/>
        </w:rPr>
        <w:t>for</w:t>
      </w:r>
      <w:r>
        <w:rPr>
          <w:spacing w:val="-11"/>
        </w:rPr>
        <w:t> </w:t>
      </w:r>
      <w:r>
        <w:rPr>
          <w:spacing w:val="-4"/>
        </w:rPr>
        <w:t>communities</w:t>
      </w:r>
      <w:r>
        <w:rPr>
          <w:spacing w:val="-13"/>
        </w:rPr>
        <w:t> </w:t>
      </w:r>
      <w:r>
        <w:rPr>
          <w:spacing w:val="-4"/>
        </w:rPr>
        <w:t>of</w:t>
      </w:r>
      <w:r>
        <w:rPr>
          <w:spacing w:val="-12"/>
        </w:rPr>
        <w:t> </w:t>
      </w:r>
      <w:r>
        <w:rPr>
          <w:spacing w:val="-4"/>
        </w:rPr>
        <w:t>interest</w:t>
      </w:r>
      <w:r>
        <w:rPr>
          <w:spacing w:val="-12"/>
        </w:rPr>
        <w:t> </w:t>
      </w:r>
      <w:r>
        <w:rPr>
          <w:spacing w:val="-4"/>
        </w:rPr>
        <w:t>without</w:t>
      </w:r>
      <w:r>
        <w:rPr>
          <w:spacing w:val="-13"/>
        </w:rPr>
        <w:t> </w:t>
      </w:r>
      <w:r>
        <w:rPr>
          <w:spacing w:val="-4"/>
        </w:rPr>
        <w:t>deeply</w:t>
      </w:r>
      <w:r>
        <w:rPr>
          <w:spacing w:val="-12"/>
        </w:rPr>
        <w:t> </w:t>
      </w:r>
      <w:r>
        <w:rPr>
          <w:spacing w:val="-4"/>
        </w:rPr>
        <w:t>exploring</w:t>
      </w:r>
      <w:r>
        <w:rPr>
          <w:spacing w:val="-11"/>
        </w:rPr>
        <w:t> </w:t>
      </w:r>
      <w:r>
        <w:rPr>
          <w:spacing w:val="-4"/>
        </w:rPr>
        <w:t>each</w:t>
      </w:r>
      <w:r>
        <w:rPr>
          <w:spacing w:val="-13"/>
        </w:rPr>
        <w:t> </w:t>
      </w:r>
      <w:r>
        <w:rPr>
          <w:spacing w:val="-4"/>
        </w:rPr>
        <w:t>of</w:t>
      </w:r>
      <w:r>
        <w:rPr>
          <w:spacing w:val="-10"/>
        </w:rPr>
        <w:t> </w:t>
      </w:r>
      <w:r>
        <w:rPr>
          <w:spacing w:val="-4"/>
        </w:rPr>
        <w:t>the</w:t>
      </w:r>
      <w:r>
        <w:rPr>
          <w:spacing w:val="-13"/>
        </w:rPr>
        <w:t> </w:t>
      </w:r>
      <w:r>
        <w:rPr>
          <w:spacing w:val="-4"/>
        </w:rPr>
        <w:t>31 </w:t>
      </w:r>
      <w:r>
        <w:rPr>
          <w:w w:val="90"/>
        </w:rPr>
        <w:t>indicators that constitute these modules. Domains in the Social Vulnerability Module are largely organized around</w:t>
      </w:r>
      <w:r>
        <w:rPr>
          <w:spacing w:val="-1"/>
          <w:w w:val="90"/>
        </w:rPr>
        <w:t> </w:t>
      </w:r>
      <w:r>
        <w:rPr>
          <w:w w:val="90"/>
        </w:rPr>
        <w:t>existing themes</w:t>
      </w:r>
      <w:r>
        <w:rPr>
          <w:spacing w:val="-2"/>
          <w:w w:val="90"/>
        </w:rPr>
        <w:t> </w:t>
      </w:r>
      <w:r>
        <w:rPr>
          <w:w w:val="90"/>
        </w:rPr>
        <w:t>described in</w:t>
      </w:r>
      <w:r>
        <w:rPr>
          <w:spacing w:val="-1"/>
          <w:w w:val="90"/>
        </w:rPr>
        <w:t> </w:t>
      </w:r>
      <w:r>
        <w:rPr>
          <w:w w:val="90"/>
        </w:rPr>
        <w:t>the CDC/ATSDR SVI (Flanagan et al.,</w:t>
      </w:r>
      <w:r>
        <w:rPr>
          <w:spacing w:val="-2"/>
          <w:w w:val="90"/>
        </w:rPr>
        <w:t> </w:t>
      </w:r>
      <w:r>
        <w:rPr>
          <w:w w:val="90"/>
        </w:rPr>
        <w:t>2011). The CDC/ATSDR SVI uses</w:t>
      </w:r>
      <w:r>
        <w:rPr>
          <w:spacing w:val="-1"/>
          <w:w w:val="90"/>
        </w:rPr>
        <w:t> </w:t>
      </w:r>
      <w:r>
        <w:rPr>
          <w:w w:val="90"/>
        </w:rPr>
        <w:t>themes to group indicators into less granular units</w:t>
      </w:r>
      <w:r>
        <w:rPr>
          <w:spacing w:val="-1"/>
          <w:w w:val="90"/>
        </w:rPr>
        <w:t> </w:t>
      </w:r>
      <w:r>
        <w:rPr>
          <w:w w:val="90"/>
        </w:rPr>
        <w:t>of analysis. Domains</w:t>
      </w:r>
      <w:r>
        <w:rPr>
          <w:spacing w:val="-1"/>
          <w:w w:val="90"/>
        </w:rPr>
        <w:t> </w:t>
      </w:r>
      <w:r>
        <w:rPr>
          <w:w w:val="90"/>
        </w:rPr>
        <w:t>in </w:t>
      </w:r>
      <w:r>
        <w:rPr>
          <w:spacing w:val="-6"/>
        </w:rPr>
        <w:t>the</w:t>
      </w:r>
      <w:r>
        <w:rPr>
          <w:spacing w:val="-13"/>
        </w:rPr>
        <w:t> </w:t>
      </w:r>
      <w:r>
        <w:rPr>
          <w:spacing w:val="-6"/>
        </w:rPr>
        <w:t>Environmental</w:t>
      </w:r>
      <w:r>
        <w:rPr>
          <w:spacing w:val="-13"/>
        </w:rPr>
        <w:t> </w:t>
      </w:r>
      <w:r>
        <w:rPr>
          <w:spacing w:val="-6"/>
        </w:rPr>
        <w:t>Burden</w:t>
      </w:r>
      <w:r>
        <w:rPr>
          <w:spacing w:val="-10"/>
        </w:rPr>
        <w:t> </w:t>
      </w:r>
      <w:r>
        <w:rPr>
          <w:spacing w:val="-6"/>
        </w:rPr>
        <w:t>Module</w:t>
      </w:r>
      <w:r>
        <w:rPr>
          <w:spacing w:val="-10"/>
        </w:rPr>
        <w:t> </w:t>
      </w:r>
      <w:r>
        <w:rPr>
          <w:spacing w:val="-6"/>
        </w:rPr>
        <w:t>are</w:t>
      </w:r>
      <w:r>
        <w:rPr>
          <w:spacing w:val="-11"/>
        </w:rPr>
        <w:t> </w:t>
      </w:r>
      <w:r>
        <w:rPr>
          <w:spacing w:val="-6"/>
        </w:rPr>
        <w:t>constructed</w:t>
      </w:r>
      <w:r>
        <w:rPr>
          <w:spacing w:val="-10"/>
        </w:rPr>
        <w:t> </w:t>
      </w:r>
      <w:r>
        <w:rPr>
          <w:spacing w:val="-6"/>
        </w:rPr>
        <w:t>based</w:t>
      </w:r>
      <w:r>
        <w:rPr>
          <w:spacing w:val="-12"/>
        </w:rPr>
        <w:t> </w:t>
      </w:r>
      <w:r>
        <w:rPr>
          <w:spacing w:val="-6"/>
        </w:rPr>
        <w:t>on</w:t>
      </w:r>
      <w:r>
        <w:rPr>
          <w:spacing w:val="-12"/>
        </w:rPr>
        <w:t> </w:t>
      </w:r>
      <w:r>
        <w:rPr>
          <w:spacing w:val="-6"/>
        </w:rPr>
        <w:t>environmental</w:t>
      </w:r>
      <w:r>
        <w:rPr>
          <w:spacing w:val="-11"/>
        </w:rPr>
        <w:t> </w:t>
      </w:r>
      <w:r>
        <w:rPr>
          <w:spacing w:val="-6"/>
        </w:rPr>
        <w:t>media</w:t>
      </w:r>
      <w:r>
        <w:rPr>
          <w:spacing w:val="-13"/>
        </w:rPr>
        <w:t> </w:t>
      </w:r>
      <w:r>
        <w:rPr>
          <w:spacing w:val="-6"/>
        </w:rPr>
        <w:t>(i.e.,</w:t>
      </w:r>
      <w:r>
        <w:rPr>
          <w:spacing w:val="-11"/>
        </w:rPr>
        <w:t> </w:t>
      </w:r>
      <w:r>
        <w:rPr>
          <w:spacing w:val="-6"/>
        </w:rPr>
        <w:t>air,</w:t>
      </w:r>
      <w:r>
        <w:rPr>
          <w:spacing w:val="-6"/>
        </w:rPr>
        <w:t> </w:t>
      </w:r>
      <w:r>
        <w:rPr>
          <w:spacing w:val="-4"/>
        </w:rPr>
        <w:t>soil,</w:t>
      </w:r>
      <w:r>
        <w:rPr>
          <w:spacing w:val="-15"/>
        </w:rPr>
        <w:t> </w:t>
      </w:r>
      <w:r>
        <w:rPr>
          <w:spacing w:val="-4"/>
        </w:rPr>
        <w:t>water,</w:t>
      </w:r>
      <w:r>
        <w:rPr>
          <w:spacing w:val="-14"/>
        </w:rPr>
        <w:t> </w:t>
      </w:r>
      <w:r>
        <w:rPr>
          <w:spacing w:val="-4"/>
        </w:rPr>
        <w:t>noise,</w:t>
      </w:r>
      <w:r>
        <w:rPr>
          <w:spacing w:val="-13"/>
        </w:rPr>
        <w:t> </w:t>
      </w:r>
      <w:r>
        <w:rPr>
          <w:spacing w:val="-4"/>
        </w:rPr>
        <w:t>odor)</w:t>
      </w:r>
      <w:r>
        <w:rPr>
          <w:spacing w:val="-15"/>
        </w:rPr>
        <w:t> </w:t>
      </w:r>
      <w:r>
        <w:rPr>
          <w:spacing w:val="-4"/>
        </w:rPr>
        <w:t>affected</w:t>
      </w:r>
      <w:r>
        <w:rPr>
          <w:spacing w:val="-13"/>
        </w:rPr>
        <w:t> </w:t>
      </w:r>
      <w:r>
        <w:rPr>
          <w:spacing w:val="-4"/>
        </w:rPr>
        <w:t>by</w:t>
      </w:r>
      <w:r>
        <w:rPr>
          <w:spacing w:val="-15"/>
        </w:rPr>
        <w:t> </w:t>
      </w:r>
      <w:r>
        <w:rPr>
          <w:spacing w:val="-4"/>
        </w:rPr>
        <w:t>pollution</w:t>
      </w:r>
      <w:r>
        <w:rPr>
          <w:spacing w:val="-12"/>
        </w:rPr>
        <w:t> </w:t>
      </w:r>
      <w:r>
        <w:rPr>
          <w:spacing w:val="-4"/>
        </w:rPr>
        <w:t>and</w:t>
      </w:r>
      <w:r>
        <w:rPr>
          <w:spacing w:val="-14"/>
        </w:rPr>
        <w:t> </w:t>
      </w:r>
      <w:r>
        <w:rPr>
          <w:spacing w:val="-4"/>
        </w:rPr>
        <w:t>land</w:t>
      </w:r>
      <w:r>
        <w:rPr>
          <w:spacing w:val="-14"/>
        </w:rPr>
        <w:t> </w:t>
      </w:r>
      <w:r>
        <w:rPr>
          <w:spacing w:val="-4"/>
        </w:rPr>
        <w:t>use</w:t>
      </w:r>
      <w:r>
        <w:rPr>
          <w:spacing w:val="-14"/>
        </w:rPr>
        <w:t> </w:t>
      </w:r>
      <w:r>
        <w:rPr>
          <w:spacing w:val="-4"/>
        </w:rPr>
        <w:t>indicators.</w:t>
      </w:r>
    </w:p>
    <w:p>
      <w:pPr>
        <w:spacing w:after="0" w:line="276" w:lineRule="auto"/>
        <w:sectPr>
          <w:pgSz w:w="12240" w:h="15840"/>
          <w:pgMar w:header="0" w:footer="1185" w:top="1360" w:bottom="1400" w:left="1320" w:right="960"/>
        </w:sectPr>
      </w:pPr>
    </w:p>
    <w:p>
      <w:pPr>
        <w:pStyle w:val="Heading2"/>
        <w:spacing w:before="26"/>
      </w:pPr>
      <w:bookmarkStart w:name="Example Census Tract: Indicator and Inde" w:id="31"/>
      <w:bookmarkEnd w:id="31"/>
      <w:r>
        <w:rPr/>
      </w:r>
      <w:bookmarkStart w:name="_bookmark15" w:id="32"/>
      <w:bookmarkEnd w:id="32"/>
      <w:r>
        <w:rPr/>
      </w:r>
      <w:r>
        <w:rPr>
          <w:color w:val="2E5395"/>
          <w:w w:val="85"/>
        </w:rPr>
        <w:t>Example</w:t>
      </w:r>
      <w:r>
        <w:rPr>
          <w:color w:val="2E5395"/>
          <w:spacing w:val="10"/>
        </w:rPr>
        <w:t> </w:t>
      </w:r>
      <w:r>
        <w:rPr>
          <w:color w:val="2E5395"/>
          <w:w w:val="85"/>
        </w:rPr>
        <w:t>Census</w:t>
      </w:r>
      <w:r>
        <w:rPr>
          <w:color w:val="2E5395"/>
          <w:spacing w:val="15"/>
        </w:rPr>
        <w:t> </w:t>
      </w:r>
      <w:r>
        <w:rPr>
          <w:color w:val="2E5395"/>
          <w:w w:val="85"/>
        </w:rPr>
        <w:t>Tract:</w:t>
      </w:r>
      <w:r>
        <w:rPr>
          <w:color w:val="2E5395"/>
          <w:spacing w:val="16"/>
        </w:rPr>
        <w:t> </w:t>
      </w:r>
      <w:r>
        <w:rPr>
          <w:color w:val="2E5395"/>
          <w:w w:val="85"/>
        </w:rPr>
        <w:t>Indicator</w:t>
      </w:r>
      <w:r>
        <w:rPr>
          <w:color w:val="2E5395"/>
          <w:spacing w:val="12"/>
        </w:rPr>
        <w:t> </w:t>
      </w:r>
      <w:r>
        <w:rPr>
          <w:color w:val="2E5395"/>
          <w:w w:val="85"/>
        </w:rPr>
        <w:t>and</w:t>
      </w:r>
      <w:r>
        <w:rPr>
          <w:color w:val="2E5395"/>
          <w:spacing w:val="11"/>
        </w:rPr>
        <w:t> </w:t>
      </w:r>
      <w:r>
        <w:rPr>
          <w:color w:val="2E5395"/>
          <w:w w:val="85"/>
        </w:rPr>
        <w:t>Index</w:t>
      </w:r>
      <w:r>
        <w:rPr>
          <w:color w:val="2E5395"/>
          <w:spacing w:val="10"/>
        </w:rPr>
        <w:t> </w:t>
      </w:r>
      <w:r>
        <w:rPr>
          <w:color w:val="2E5395"/>
          <w:spacing w:val="-2"/>
          <w:w w:val="85"/>
        </w:rPr>
        <w:t>Calculation</w:t>
      </w:r>
    </w:p>
    <w:p>
      <w:pPr>
        <w:pStyle w:val="BodyText"/>
        <w:spacing w:line="273" w:lineRule="auto" w:before="41"/>
        <w:ind w:right="571"/>
      </w:pPr>
      <w:r>
        <w:rPr>
          <w:w w:val="90"/>
        </w:rPr>
        <w:t>Documented below is an example calculation for</w:t>
      </w:r>
      <w:r>
        <w:rPr>
          <w:spacing w:val="-1"/>
          <w:w w:val="90"/>
        </w:rPr>
        <w:t> </w:t>
      </w:r>
      <w:r>
        <w:rPr>
          <w:w w:val="90"/>
        </w:rPr>
        <w:t>the EJI for two census tracts (A and B). The census tract GEOIDs being used are 13089021907 and 53033029203. This document will </w:t>
      </w:r>
      <w:r>
        <w:rPr>
          <w:spacing w:val="-6"/>
        </w:rPr>
        <w:t>illustrate</w:t>
      </w:r>
      <w:r>
        <w:rPr>
          <w:spacing w:val="-14"/>
        </w:rPr>
        <w:t> </w:t>
      </w:r>
      <w:r>
        <w:rPr>
          <w:spacing w:val="-6"/>
        </w:rPr>
        <w:t>the</w:t>
      </w:r>
      <w:r>
        <w:rPr>
          <w:spacing w:val="-12"/>
        </w:rPr>
        <w:t> </w:t>
      </w:r>
      <w:r>
        <w:rPr>
          <w:spacing w:val="-6"/>
        </w:rPr>
        <w:t>values</w:t>
      </w:r>
      <w:r>
        <w:rPr>
          <w:spacing w:val="-12"/>
        </w:rPr>
        <w:t> </w:t>
      </w:r>
      <w:r>
        <w:rPr>
          <w:spacing w:val="-6"/>
        </w:rPr>
        <w:t>and</w:t>
      </w:r>
      <w:r>
        <w:rPr>
          <w:spacing w:val="-14"/>
        </w:rPr>
        <w:t> </w:t>
      </w:r>
      <w:r>
        <w:rPr>
          <w:spacing w:val="-6"/>
        </w:rPr>
        <w:t>calculations</w:t>
      </w:r>
      <w:r>
        <w:rPr>
          <w:spacing w:val="-15"/>
        </w:rPr>
        <w:t> </w:t>
      </w:r>
      <w:r>
        <w:rPr>
          <w:spacing w:val="-6"/>
        </w:rPr>
        <w:t>that</w:t>
      </w:r>
      <w:r>
        <w:rPr>
          <w:spacing w:val="-13"/>
        </w:rPr>
        <w:t> </w:t>
      </w:r>
      <w:r>
        <w:rPr>
          <w:spacing w:val="-6"/>
        </w:rPr>
        <w:t>are</w:t>
      </w:r>
      <w:r>
        <w:rPr>
          <w:spacing w:val="-14"/>
        </w:rPr>
        <w:t> </w:t>
      </w:r>
      <w:r>
        <w:rPr>
          <w:spacing w:val="-6"/>
        </w:rPr>
        <w:t>used</w:t>
      </w:r>
      <w:r>
        <w:rPr>
          <w:spacing w:val="-11"/>
        </w:rPr>
        <w:t> </w:t>
      </w:r>
      <w:r>
        <w:rPr>
          <w:spacing w:val="-6"/>
        </w:rPr>
        <w:t>to</w:t>
      </w:r>
      <w:r>
        <w:rPr>
          <w:spacing w:val="-12"/>
        </w:rPr>
        <w:t> </w:t>
      </w:r>
      <w:r>
        <w:rPr>
          <w:spacing w:val="-6"/>
        </w:rPr>
        <w:t>create</w:t>
      </w:r>
      <w:r>
        <w:rPr>
          <w:spacing w:val="-12"/>
        </w:rPr>
        <w:t> </w:t>
      </w:r>
      <w:r>
        <w:rPr>
          <w:spacing w:val="-6"/>
        </w:rPr>
        <w:t>a</w:t>
      </w:r>
      <w:r>
        <w:rPr>
          <w:spacing w:val="-14"/>
        </w:rPr>
        <w:t> </w:t>
      </w:r>
      <w:r>
        <w:rPr>
          <w:spacing w:val="-6"/>
        </w:rPr>
        <w:t>final</w:t>
      </w:r>
      <w:r>
        <w:rPr>
          <w:spacing w:val="-12"/>
        </w:rPr>
        <w:t> </w:t>
      </w:r>
      <w:r>
        <w:rPr>
          <w:spacing w:val="-6"/>
        </w:rPr>
        <w:t>EJI</w:t>
      </w:r>
      <w:r>
        <w:rPr>
          <w:spacing w:val="-12"/>
        </w:rPr>
        <w:t> </w:t>
      </w:r>
      <w:r>
        <w:rPr>
          <w:spacing w:val="-6"/>
        </w:rPr>
        <w:t>score.</w:t>
      </w:r>
    </w:p>
    <w:p>
      <w:pPr>
        <w:pStyle w:val="BodyText"/>
        <w:spacing w:before="165"/>
      </w:pPr>
      <w:r>
        <w:rPr>
          <w:w w:val="90"/>
        </w:rPr>
        <w:t>Contained</w:t>
      </w:r>
      <w:r>
        <w:rPr>
          <w:spacing w:val="8"/>
        </w:rPr>
        <w:t> </w:t>
      </w:r>
      <w:r>
        <w:rPr>
          <w:w w:val="90"/>
        </w:rPr>
        <w:t>within</w:t>
      </w:r>
      <w:r>
        <w:rPr>
          <w:spacing w:val="12"/>
        </w:rPr>
        <w:t> </w:t>
      </w:r>
      <w:r>
        <w:rPr>
          <w:w w:val="90"/>
        </w:rPr>
        <w:t>this</w:t>
      </w:r>
      <w:r>
        <w:rPr>
          <w:spacing w:val="10"/>
        </w:rPr>
        <w:t> </w:t>
      </w:r>
      <w:r>
        <w:rPr>
          <w:w w:val="90"/>
        </w:rPr>
        <w:t>section</w:t>
      </w:r>
      <w:r>
        <w:rPr>
          <w:spacing w:val="9"/>
        </w:rPr>
        <w:t> </w:t>
      </w:r>
      <w:r>
        <w:rPr>
          <w:spacing w:val="-4"/>
          <w:w w:val="90"/>
        </w:rPr>
        <w:t>are:</w:t>
      </w:r>
    </w:p>
    <w:p>
      <w:pPr>
        <w:pStyle w:val="ListParagraph"/>
        <w:numPr>
          <w:ilvl w:val="0"/>
          <w:numId w:val="8"/>
        </w:numPr>
        <w:tabs>
          <w:tab w:pos="841" w:val="left" w:leader="none"/>
        </w:tabs>
        <w:spacing w:line="240" w:lineRule="auto" w:before="199" w:after="0"/>
        <w:ind w:left="840" w:right="0" w:hanging="361"/>
        <w:jc w:val="left"/>
        <w:rPr>
          <w:sz w:val="24"/>
        </w:rPr>
      </w:pPr>
      <w:r>
        <w:rPr>
          <w:w w:val="90"/>
          <w:sz w:val="24"/>
        </w:rPr>
        <w:t>Maps</w:t>
      </w:r>
      <w:r>
        <w:rPr>
          <w:spacing w:val="-5"/>
          <w:w w:val="90"/>
          <w:sz w:val="24"/>
        </w:rPr>
        <w:t> </w:t>
      </w:r>
      <w:r>
        <w:rPr>
          <w:w w:val="90"/>
          <w:sz w:val="24"/>
        </w:rPr>
        <w:t>of</w:t>
      </w:r>
      <w:r>
        <w:rPr>
          <w:spacing w:val="-6"/>
          <w:sz w:val="24"/>
        </w:rPr>
        <w:t> </w:t>
      </w:r>
      <w:r>
        <w:rPr>
          <w:w w:val="90"/>
          <w:sz w:val="24"/>
        </w:rPr>
        <w:t>census</w:t>
      </w:r>
      <w:r>
        <w:rPr>
          <w:spacing w:val="-4"/>
          <w:w w:val="90"/>
          <w:sz w:val="24"/>
        </w:rPr>
        <w:t> </w:t>
      </w:r>
      <w:r>
        <w:rPr>
          <w:w w:val="90"/>
          <w:sz w:val="24"/>
        </w:rPr>
        <w:t>tract</w:t>
      </w:r>
      <w:r>
        <w:rPr>
          <w:spacing w:val="-2"/>
          <w:w w:val="90"/>
          <w:sz w:val="24"/>
        </w:rPr>
        <w:t> </w:t>
      </w:r>
      <w:r>
        <w:rPr>
          <w:w w:val="90"/>
          <w:sz w:val="24"/>
        </w:rPr>
        <w:t>A</w:t>
      </w:r>
      <w:r>
        <w:rPr>
          <w:spacing w:val="-1"/>
          <w:w w:val="90"/>
          <w:sz w:val="24"/>
        </w:rPr>
        <w:t> </w:t>
      </w:r>
      <w:r>
        <w:rPr>
          <w:w w:val="90"/>
          <w:sz w:val="24"/>
        </w:rPr>
        <w:t>(48039664501)</w:t>
      </w:r>
      <w:r>
        <w:rPr>
          <w:spacing w:val="-4"/>
          <w:w w:val="90"/>
          <w:sz w:val="24"/>
        </w:rPr>
        <w:t> </w:t>
      </w:r>
      <w:r>
        <w:rPr>
          <w:w w:val="90"/>
          <w:sz w:val="24"/>
        </w:rPr>
        <w:t>and</w:t>
      </w:r>
      <w:r>
        <w:rPr>
          <w:spacing w:val="-7"/>
          <w:sz w:val="24"/>
        </w:rPr>
        <w:t> </w:t>
      </w:r>
      <w:r>
        <w:rPr>
          <w:w w:val="90"/>
          <w:sz w:val="24"/>
        </w:rPr>
        <w:t>census</w:t>
      </w:r>
      <w:r>
        <w:rPr>
          <w:spacing w:val="-2"/>
          <w:w w:val="90"/>
          <w:sz w:val="24"/>
        </w:rPr>
        <w:t> </w:t>
      </w:r>
      <w:r>
        <w:rPr>
          <w:w w:val="90"/>
          <w:sz w:val="24"/>
        </w:rPr>
        <w:t>tract</w:t>
      </w:r>
      <w:r>
        <w:rPr>
          <w:spacing w:val="-1"/>
          <w:w w:val="90"/>
          <w:sz w:val="24"/>
        </w:rPr>
        <w:t> </w:t>
      </w:r>
      <w:r>
        <w:rPr>
          <w:w w:val="90"/>
          <w:sz w:val="24"/>
        </w:rPr>
        <w:t>B</w:t>
      </w:r>
      <w:r>
        <w:rPr>
          <w:spacing w:val="-2"/>
          <w:w w:val="90"/>
          <w:sz w:val="24"/>
        </w:rPr>
        <w:t> (53033029203)</w:t>
      </w:r>
    </w:p>
    <w:p>
      <w:pPr>
        <w:pStyle w:val="ListParagraph"/>
        <w:numPr>
          <w:ilvl w:val="0"/>
          <w:numId w:val="8"/>
        </w:numPr>
        <w:tabs>
          <w:tab w:pos="841" w:val="left" w:leader="none"/>
        </w:tabs>
        <w:spacing w:line="240" w:lineRule="auto" w:before="41" w:after="0"/>
        <w:ind w:left="840" w:right="0" w:hanging="361"/>
        <w:jc w:val="left"/>
        <w:rPr>
          <w:sz w:val="24"/>
        </w:rPr>
      </w:pPr>
      <w:r>
        <w:rPr>
          <w:w w:val="90"/>
          <w:sz w:val="24"/>
        </w:rPr>
        <w:t>Tables</w:t>
      </w:r>
      <w:r>
        <w:rPr>
          <w:spacing w:val="-4"/>
          <w:sz w:val="24"/>
        </w:rPr>
        <w:t> </w:t>
      </w:r>
      <w:r>
        <w:rPr>
          <w:w w:val="90"/>
          <w:sz w:val="24"/>
        </w:rPr>
        <w:t>of</w:t>
      </w:r>
      <w:r>
        <w:rPr>
          <w:spacing w:val="-3"/>
          <w:sz w:val="24"/>
        </w:rPr>
        <w:t> </w:t>
      </w:r>
      <w:r>
        <w:rPr>
          <w:w w:val="90"/>
          <w:sz w:val="24"/>
        </w:rPr>
        <w:t>all</w:t>
      </w:r>
      <w:r>
        <w:rPr>
          <w:spacing w:val="-2"/>
          <w:sz w:val="24"/>
        </w:rPr>
        <w:t> </w:t>
      </w:r>
      <w:r>
        <w:rPr>
          <w:w w:val="90"/>
          <w:sz w:val="24"/>
        </w:rPr>
        <w:t>indicator</w:t>
      </w:r>
      <w:r>
        <w:rPr>
          <w:spacing w:val="-2"/>
          <w:sz w:val="24"/>
        </w:rPr>
        <w:t> </w:t>
      </w:r>
      <w:r>
        <w:rPr>
          <w:spacing w:val="-2"/>
          <w:w w:val="90"/>
          <w:sz w:val="24"/>
        </w:rPr>
        <w:t>variables</w:t>
      </w:r>
    </w:p>
    <w:p>
      <w:pPr>
        <w:pStyle w:val="ListParagraph"/>
        <w:numPr>
          <w:ilvl w:val="0"/>
          <w:numId w:val="8"/>
        </w:numPr>
        <w:tabs>
          <w:tab w:pos="841" w:val="left" w:leader="none"/>
        </w:tabs>
        <w:spacing w:line="240" w:lineRule="auto" w:before="39" w:after="0"/>
        <w:ind w:left="840" w:right="0" w:hanging="361"/>
        <w:jc w:val="left"/>
        <w:rPr>
          <w:sz w:val="24"/>
        </w:rPr>
      </w:pPr>
      <w:r>
        <w:rPr>
          <w:w w:val="90"/>
          <w:sz w:val="24"/>
        </w:rPr>
        <w:t>The</w:t>
      </w:r>
      <w:r>
        <w:rPr>
          <w:spacing w:val="-5"/>
          <w:sz w:val="24"/>
        </w:rPr>
        <w:t> </w:t>
      </w:r>
      <w:r>
        <w:rPr>
          <w:w w:val="90"/>
          <w:sz w:val="24"/>
        </w:rPr>
        <w:t>values</w:t>
      </w:r>
      <w:r>
        <w:rPr>
          <w:spacing w:val="-1"/>
          <w:w w:val="90"/>
          <w:sz w:val="24"/>
        </w:rPr>
        <w:t> </w:t>
      </w:r>
      <w:r>
        <w:rPr>
          <w:w w:val="90"/>
          <w:sz w:val="24"/>
        </w:rPr>
        <w:t>used</w:t>
      </w:r>
      <w:r>
        <w:rPr>
          <w:spacing w:val="-6"/>
          <w:sz w:val="24"/>
        </w:rPr>
        <w:t> </w:t>
      </w:r>
      <w:r>
        <w:rPr>
          <w:w w:val="90"/>
          <w:sz w:val="24"/>
        </w:rPr>
        <w:t>to</w:t>
      </w:r>
      <w:r>
        <w:rPr>
          <w:spacing w:val="-7"/>
          <w:sz w:val="24"/>
        </w:rPr>
        <w:t> </w:t>
      </w:r>
      <w:r>
        <w:rPr>
          <w:w w:val="90"/>
          <w:sz w:val="24"/>
        </w:rPr>
        <w:t>calculate</w:t>
      </w:r>
      <w:r>
        <w:rPr>
          <w:spacing w:val="-7"/>
          <w:sz w:val="24"/>
        </w:rPr>
        <w:t> </w:t>
      </w:r>
      <w:r>
        <w:rPr>
          <w:w w:val="90"/>
          <w:sz w:val="24"/>
        </w:rPr>
        <w:t>the</w:t>
      </w:r>
      <w:r>
        <w:rPr>
          <w:spacing w:val="-7"/>
          <w:sz w:val="24"/>
        </w:rPr>
        <w:t> </w:t>
      </w:r>
      <w:r>
        <w:rPr>
          <w:w w:val="90"/>
          <w:sz w:val="24"/>
        </w:rPr>
        <w:t>final</w:t>
      </w:r>
      <w:r>
        <w:rPr>
          <w:spacing w:val="-7"/>
          <w:sz w:val="24"/>
        </w:rPr>
        <w:t> </w:t>
      </w:r>
      <w:r>
        <w:rPr>
          <w:spacing w:val="-5"/>
          <w:w w:val="90"/>
          <w:sz w:val="24"/>
        </w:rPr>
        <w:t>EJI</w:t>
      </w:r>
    </w:p>
    <w:p>
      <w:pPr>
        <w:pStyle w:val="ListParagraph"/>
        <w:numPr>
          <w:ilvl w:val="0"/>
          <w:numId w:val="8"/>
        </w:numPr>
        <w:tabs>
          <w:tab w:pos="841" w:val="left" w:leader="none"/>
        </w:tabs>
        <w:spacing w:line="240" w:lineRule="auto" w:before="40" w:after="0"/>
        <w:ind w:left="840" w:right="0" w:hanging="361"/>
        <w:jc w:val="left"/>
        <w:rPr>
          <w:sz w:val="24"/>
        </w:rPr>
      </w:pPr>
      <w:r>
        <w:rPr>
          <w:w w:val="90"/>
          <w:sz w:val="24"/>
        </w:rPr>
        <w:t>Instructions</w:t>
      </w:r>
      <w:r>
        <w:rPr>
          <w:spacing w:val="10"/>
          <w:sz w:val="24"/>
        </w:rPr>
        <w:t> </w:t>
      </w:r>
      <w:r>
        <w:rPr>
          <w:w w:val="90"/>
          <w:sz w:val="24"/>
        </w:rPr>
        <w:t>on</w:t>
      </w:r>
      <w:r>
        <w:rPr>
          <w:spacing w:val="14"/>
          <w:sz w:val="24"/>
        </w:rPr>
        <w:t> </w:t>
      </w:r>
      <w:r>
        <w:rPr>
          <w:w w:val="90"/>
          <w:sz w:val="24"/>
        </w:rPr>
        <w:t>calculating</w:t>
      </w:r>
      <w:r>
        <w:rPr>
          <w:spacing w:val="15"/>
          <w:sz w:val="24"/>
        </w:rPr>
        <w:t> </w:t>
      </w:r>
      <w:r>
        <w:rPr>
          <w:w w:val="90"/>
          <w:sz w:val="24"/>
        </w:rPr>
        <w:t>individual</w:t>
      </w:r>
      <w:r>
        <w:rPr>
          <w:spacing w:val="12"/>
          <w:sz w:val="24"/>
        </w:rPr>
        <w:t> </w:t>
      </w:r>
      <w:r>
        <w:rPr>
          <w:spacing w:val="-2"/>
          <w:w w:val="90"/>
          <w:sz w:val="24"/>
        </w:rPr>
        <w:t>tracts</w:t>
      </w:r>
    </w:p>
    <w:p>
      <w:pPr>
        <w:pStyle w:val="BodyText"/>
        <w:spacing w:before="2"/>
        <w:ind w:left="0"/>
        <w:rPr>
          <w:sz w:val="19"/>
        </w:rPr>
      </w:pPr>
      <w:r>
        <w:rPr/>
        <w:pict>
          <v:group style="position:absolute;margin-left:73.5pt;margin-top:12.224072pt;width:467.25pt;height:332.55pt;mso-position-horizontal-relative:page;mso-position-vertical-relative:paragraph;z-index:-15727104;mso-wrap-distance-left:0;mso-wrap-distance-right:0" id="docshapegroup3" coordorigin="1470,244" coordsize="9345,6651">
            <v:shape style="position:absolute;left:1470;top:244;width:9345;height:3399" type="#_x0000_t75" id="docshape4" alt="Example map of census tract A, which is in Texas" stroked="false">
              <v:imagedata r:id="rId11" o:title=""/>
            </v:shape>
            <v:shape style="position:absolute;left:1470;top:3504;width:9345;height:3390" type="#_x0000_t75" id="docshape5" alt="Example map of census tract B, which is in Washington" stroked="false">
              <v:imagedata r:id="rId12" o:title=""/>
            </v:shape>
            <v:shape style="position:absolute;left:10257;top:622;width:300;height:320" type="#_x0000_t202" id="docshape6" filled="false" stroked="false">
              <v:textbox inset="0,0,0,0">
                <w:txbxContent>
                  <w:p>
                    <w:pPr>
                      <w:spacing w:line="307" w:lineRule="exact" w:before="0"/>
                      <w:ind w:left="0" w:right="0" w:firstLine="0"/>
                      <w:jc w:val="left"/>
                      <w:rPr>
                        <w:b/>
                        <w:sz w:val="32"/>
                      </w:rPr>
                    </w:pPr>
                    <w:r>
                      <w:rPr>
                        <w:b/>
                        <w:spacing w:val="-5"/>
                        <w:w w:val="90"/>
                        <w:sz w:val="32"/>
                      </w:rPr>
                      <w:t>A.</w:t>
                    </w:r>
                  </w:p>
                </w:txbxContent>
              </v:textbox>
              <w10:wrap type="none"/>
            </v:shape>
            <v:shape style="position:absolute;left:10230;top:4057;width:286;height:320" type="#_x0000_t202" id="docshape7" filled="false" stroked="false">
              <v:textbox inset="0,0,0,0">
                <w:txbxContent>
                  <w:p>
                    <w:pPr>
                      <w:spacing w:line="307" w:lineRule="exact" w:before="0"/>
                      <w:ind w:left="0" w:right="0" w:firstLine="0"/>
                      <w:jc w:val="left"/>
                      <w:rPr>
                        <w:b/>
                        <w:sz w:val="32"/>
                      </w:rPr>
                    </w:pPr>
                    <w:r>
                      <w:rPr>
                        <w:b/>
                        <w:spacing w:val="-5"/>
                        <w:w w:val="85"/>
                        <w:sz w:val="32"/>
                      </w:rPr>
                      <w:t>B.</w:t>
                    </w:r>
                  </w:p>
                </w:txbxContent>
              </v:textbox>
              <w10:wrap type="none"/>
            </v:shape>
            <w10:wrap type="topAndBottom"/>
          </v:group>
        </w:pict>
      </w:r>
    </w:p>
    <w:p>
      <w:pPr>
        <w:spacing w:after="0"/>
        <w:rPr>
          <w:sz w:val="19"/>
        </w:rPr>
        <w:sectPr>
          <w:pgSz w:w="12240" w:h="15840"/>
          <w:pgMar w:header="0" w:footer="1185" w:top="1420" w:bottom="1400" w:left="1320" w:right="960"/>
        </w:sectPr>
      </w:pPr>
    </w:p>
    <w:tbl>
      <w:tblPr>
        <w:tblW w:w="0" w:type="auto"/>
        <w:jc w:val="left"/>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900"/>
        <w:gridCol w:w="1264"/>
        <w:gridCol w:w="988"/>
        <w:gridCol w:w="1181"/>
      </w:tblGrid>
      <w:tr>
        <w:trPr>
          <w:trHeight w:val="530" w:hRule="atLeast"/>
        </w:trPr>
        <w:tc>
          <w:tcPr>
            <w:tcW w:w="7840" w:type="dxa"/>
            <w:gridSpan w:val="5"/>
            <w:shd w:val="clear" w:color="auto" w:fill="2D75B6"/>
          </w:tcPr>
          <w:p>
            <w:pPr>
              <w:pStyle w:val="TableParagraph"/>
              <w:spacing w:before="4"/>
              <w:ind w:left="107"/>
              <w:rPr>
                <w:b/>
                <w:sz w:val="28"/>
              </w:rPr>
            </w:pPr>
            <w:r>
              <w:rPr>
                <w:b/>
                <w:color w:val="FFFFFF"/>
                <w:w w:val="85"/>
                <w:sz w:val="28"/>
              </w:rPr>
              <w:t>Social</w:t>
            </w:r>
            <w:r>
              <w:rPr>
                <w:b/>
                <w:color w:val="FFFFFF"/>
                <w:spacing w:val="18"/>
                <w:sz w:val="28"/>
              </w:rPr>
              <w:t> </w:t>
            </w:r>
            <w:r>
              <w:rPr>
                <w:b/>
                <w:color w:val="FFFFFF"/>
                <w:w w:val="85"/>
                <w:sz w:val="28"/>
              </w:rPr>
              <w:t>Vulnerability</w:t>
            </w:r>
            <w:r>
              <w:rPr>
                <w:b/>
                <w:color w:val="FFFFFF"/>
                <w:spacing w:val="16"/>
                <w:sz w:val="28"/>
              </w:rPr>
              <w:t> </w:t>
            </w:r>
            <w:r>
              <w:rPr>
                <w:b/>
                <w:color w:val="FFFFFF"/>
                <w:w w:val="85"/>
                <w:sz w:val="28"/>
              </w:rPr>
              <w:t>Module</w:t>
            </w:r>
            <w:r>
              <w:rPr>
                <w:b/>
                <w:color w:val="FFFFFF"/>
                <w:spacing w:val="19"/>
                <w:sz w:val="28"/>
              </w:rPr>
              <w:t> </w:t>
            </w:r>
            <w:r>
              <w:rPr>
                <w:b/>
                <w:color w:val="FFFFFF"/>
                <w:w w:val="85"/>
                <w:sz w:val="28"/>
              </w:rPr>
              <w:t>(SVM)</w:t>
            </w:r>
            <w:r>
              <w:rPr>
                <w:b/>
                <w:color w:val="FFFFFF"/>
                <w:spacing w:val="16"/>
                <w:sz w:val="28"/>
              </w:rPr>
              <w:t> </w:t>
            </w:r>
            <w:r>
              <w:rPr>
                <w:b/>
                <w:color w:val="FFFFFF"/>
                <w:spacing w:val="-2"/>
                <w:w w:val="85"/>
                <w:sz w:val="28"/>
              </w:rPr>
              <w:t>Ranks</w:t>
            </w:r>
          </w:p>
        </w:tc>
      </w:tr>
      <w:tr>
        <w:trPr>
          <w:trHeight w:val="527" w:hRule="atLeast"/>
        </w:trPr>
        <w:tc>
          <w:tcPr>
            <w:tcW w:w="3507" w:type="dxa"/>
            <w:shd w:val="clear" w:color="auto" w:fill="2D75B6"/>
          </w:tcPr>
          <w:p>
            <w:pPr>
              <w:pStyle w:val="TableParagraph"/>
              <w:spacing w:before="3"/>
              <w:ind w:left="107"/>
              <w:rPr>
                <w:b/>
                <w:sz w:val="28"/>
              </w:rPr>
            </w:pPr>
            <w:r>
              <w:rPr>
                <w:b/>
                <w:color w:val="FFFFFF"/>
                <w:spacing w:val="-2"/>
                <w:sz w:val="28"/>
              </w:rPr>
              <w:t>Indicator</w:t>
            </w:r>
          </w:p>
        </w:tc>
        <w:tc>
          <w:tcPr>
            <w:tcW w:w="2164" w:type="dxa"/>
            <w:gridSpan w:val="2"/>
            <w:tcBorders>
              <w:right w:val="single" w:sz="12" w:space="0" w:color="000000"/>
            </w:tcBorders>
            <w:shd w:val="clear" w:color="auto" w:fill="2D75B6"/>
          </w:tcPr>
          <w:p>
            <w:pPr>
              <w:pStyle w:val="TableParagraph"/>
              <w:spacing w:before="3"/>
              <w:ind w:left="105"/>
              <w:rPr>
                <w:b/>
                <w:sz w:val="28"/>
              </w:rPr>
            </w:pPr>
            <w:r>
              <w:rPr>
                <w:b/>
                <w:color w:val="FFFFFF"/>
                <w:w w:val="80"/>
                <w:sz w:val="28"/>
              </w:rPr>
              <w:t>Census</w:t>
            </w:r>
            <w:r>
              <w:rPr>
                <w:b/>
                <w:color w:val="FFFFFF"/>
                <w:spacing w:val="2"/>
                <w:sz w:val="28"/>
              </w:rPr>
              <w:t> </w:t>
            </w:r>
            <w:r>
              <w:rPr>
                <w:b/>
                <w:color w:val="FFFFFF"/>
                <w:w w:val="80"/>
                <w:sz w:val="28"/>
              </w:rPr>
              <w:t>Tract</w:t>
            </w:r>
            <w:r>
              <w:rPr>
                <w:b/>
                <w:color w:val="FFFFFF"/>
                <w:spacing w:val="3"/>
                <w:sz w:val="28"/>
              </w:rPr>
              <w:t> </w:t>
            </w:r>
            <w:r>
              <w:rPr>
                <w:b/>
                <w:color w:val="FFFFFF"/>
                <w:spacing w:val="-10"/>
                <w:w w:val="80"/>
                <w:sz w:val="28"/>
              </w:rPr>
              <w:t>A</w:t>
            </w:r>
          </w:p>
        </w:tc>
        <w:tc>
          <w:tcPr>
            <w:tcW w:w="2169" w:type="dxa"/>
            <w:gridSpan w:val="2"/>
            <w:tcBorders>
              <w:left w:val="single" w:sz="12" w:space="0" w:color="000000"/>
            </w:tcBorders>
            <w:shd w:val="clear" w:color="auto" w:fill="2D75B6"/>
          </w:tcPr>
          <w:p>
            <w:pPr>
              <w:pStyle w:val="TableParagraph"/>
              <w:spacing w:before="3"/>
              <w:ind w:left="96"/>
              <w:rPr>
                <w:b/>
                <w:sz w:val="28"/>
              </w:rPr>
            </w:pPr>
            <w:r>
              <w:rPr>
                <w:b/>
                <w:color w:val="FFFFFF"/>
                <w:w w:val="80"/>
                <w:sz w:val="28"/>
              </w:rPr>
              <w:t>Census</w:t>
            </w:r>
            <w:r>
              <w:rPr>
                <w:b/>
                <w:color w:val="FFFFFF"/>
                <w:spacing w:val="2"/>
                <w:sz w:val="28"/>
              </w:rPr>
              <w:t> </w:t>
            </w:r>
            <w:r>
              <w:rPr>
                <w:b/>
                <w:color w:val="FFFFFF"/>
                <w:w w:val="80"/>
                <w:sz w:val="28"/>
              </w:rPr>
              <w:t>Tract</w:t>
            </w:r>
            <w:r>
              <w:rPr>
                <w:b/>
                <w:color w:val="FFFFFF"/>
                <w:spacing w:val="3"/>
                <w:sz w:val="28"/>
              </w:rPr>
              <w:t> </w:t>
            </w:r>
            <w:r>
              <w:rPr>
                <w:b/>
                <w:color w:val="FFFFFF"/>
                <w:spacing w:val="-10"/>
                <w:w w:val="80"/>
                <w:sz w:val="28"/>
              </w:rPr>
              <w:t>B</w:t>
            </w:r>
          </w:p>
        </w:tc>
      </w:tr>
      <w:tr>
        <w:trPr>
          <w:trHeight w:val="738" w:hRule="atLeast"/>
        </w:trPr>
        <w:tc>
          <w:tcPr>
            <w:tcW w:w="3507" w:type="dxa"/>
            <w:shd w:val="clear" w:color="auto" w:fill="2D75B6"/>
          </w:tcPr>
          <w:p>
            <w:pPr>
              <w:pStyle w:val="TableParagraph"/>
              <w:spacing w:before="2"/>
              <w:ind w:left="107"/>
              <w:rPr>
                <w:b/>
                <w:sz w:val="22"/>
              </w:rPr>
            </w:pPr>
            <w:r>
              <w:rPr>
                <w:b/>
                <w:color w:val="FFFFFF"/>
                <w:w w:val="85"/>
                <w:sz w:val="22"/>
              </w:rPr>
              <w:t>Indicator</w:t>
            </w:r>
            <w:r>
              <w:rPr>
                <w:b/>
                <w:color w:val="FFFFFF"/>
                <w:spacing w:val="14"/>
                <w:sz w:val="22"/>
              </w:rPr>
              <w:t> </w:t>
            </w:r>
            <w:r>
              <w:rPr>
                <w:b/>
                <w:color w:val="FFFFFF"/>
                <w:w w:val="85"/>
                <w:sz w:val="22"/>
              </w:rPr>
              <w:t>name</w:t>
            </w:r>
            <w:r>
              <w:rPr>
                <w:b/>
                <w:color w:val="FFFFFF"/>
                <w:spacing w:val="14"/>
                <w:sz w:val="22"/>
              </w:rPr>
              <w:t> </w:t>
            </w:r>
            <w:r>
              <w:rPr>
                <w:b/>
                <w:color w:val="FFFFFF"/>
                <w:spacing w:val="-2"/>
                <w:w w:val="85"/>
                <w:sz w:val="22"/>
              </w:rPr>
              <w:t>(unit)</w:t>
            </w:r>
          </w:p>
        </w:tc>
        <w:tc>
          <w:tcPr>
            <w:tcW w:w="900" w:type="dxa"/>
            <w:shd w:val="clear" w:color="auto" w:fill="2D75B6"/>
          </w:tcPr>
          <w:p>
            <w:pPr>
              <w:pStyle w:val="TableParagraph"/>
              <w:spacing w:line="276" w:lineRule="auto" w:before="2"/>
              <w:ind w:left="105"/>
              <w:rPr>
                <w:b/>
                <w:sz w:val="22"/>
              </w:rPr>
            </w:pPr>
            <w:r>
              <w:rPr>
                <w:b/>
                <w:color w:val="FFFFFF"/>
                <w:spacing w:val="-4"/>
                <w:sz w:val="22"/>
              </w:rPr>
              <w:t>Raw </w:t>
            </w:r>
            <w:r>
              <w:rPr>
                <w:b/>
                <w:color w:val="FFFFFF"/>
                <w:spacing w:val="-2"/>
                <w:w w:val="85"/>
                <w:sz w:val="22"/>
              </w:rPr>
              <w:t>Value</w:t>
            </w:r>
          </w:p>
        </w:tc>
        <w:tc>
          <w:tcPr>
            <w:tcW w:w="1264" w:type="dxa"/>
            <w:tcBorders>
              <w:right w:val="single" w:sz="12" w:space="0" w:color="000000"/>
            </w:tcBorders>
            <w:shd w:val="clear" w:color="auto" w:fill="2D75B6"/>
          </w:tcPr>
          <w:p>
            <w:pPr>
              <w:pStyle w:val="TableParagraph"/>
              <w:spacing w:line="276" w:lineRule="auto" w:before="2"/>
              <w:ind w:left="105"/>
              <w:rPr>
                <w:b/>
                <w:sz w:val="22"/>
              </w:rPr>
            </w:pPr>
            <w:r>
              <w:rPr>
                <w:b/>
                <w:color w:val="FFFFFF"/>
                <w:spacing w:val="-2"/>
                <w:w w:val="85"/>
                <w:sz w:val="22"/>
              </w:rPr>
              <w:t>Percentile </w:t>
            </w:r>
            <w:r>
              <w:rPr>
                <w:b/>
                <w:color w:val="FFFFFF"/>
                <w:spacing w:val="-2"/>
                <w:w w:val="95"/>
                <w:sz w:val="22"/>
              </w:rPr>
              <w:t>Ranks</w:t>
            </w:r>
          </w:p>
        </w:tc>
        <w:tc>
          <w:tcPr>
            <w:tcW w:w="988" w:type="dxa"/>
            <w:tcBorders>
              <w:left w:val="single" w:sz="12" w:space="0" w:color="000000"/>
            </w:tcBorders>
            <w:shd w:val="clear" w:color="auto" w:fill="2D75B6"/>
          </w:tcPr>
          <w:p>
            <w:pPr>
              <w:pStyle w:val="TableParagraph"/>
              <w:spacing w:line="276" w:lineRule="auto" w:before="2"/>
              <w:ind w:left="96"/>
              <w:rPr>
                <w:b/>
                <w:sz w:val="22"/>
              </w:rPr>
            </w:pPr>
            <w:r>
              <w:rPr>
                <w:b/>
                <w:color w:val="FFFFFF"/>
                <w:spacing w:val="-4"/>
                <w:sz w:val="22"/>
              </w:rPr>
              <w:t>Raw </w:t>
            </w:r>
            <w:r>
              <w:rPr>
                <w:b/>
                <w:color w:val="FFFFFF"/>
                <w:spacing w:val="-2"/>
                <w:w w:val="85"/>
                <w:sz w:val="22"/>
              </w:rPr>
              <w:t>Value</w:t>
            </w:r>
          </w:p>
        </w:tc>
        <w:tc>
          <w:tcPr>
            <w:tcW w:w="1181" w:type="dxa"/>
            <w:shd w:val="clear" w:color="auto" w:fill="2D75B6"/>
          </w:tcPr>
          <w:p>
            <w:pPr>
              <w:pStyle w:val="TableParagraph"/>
              <w:spacing w:line="276" w:lineRule="auto" w:before="2"/>
              <w:ind w:left="109"/>
              <w:rPr>
                <w:b/>
                <w:sz w:val="22"/>
              </w:rPr>
            </w:pPr>
            <w:r>
              <w:rPr>
                <w:b/>
                <w:color w:val="FFFFFF"/>
                <w:spacing w:val="-2"/>
                <w:w w:val="85"/>
                <w:sz w:val="22"/>
              </w:rPr>
              <w:t>Percentile </w:t>
            </w:r>
            <w:r>
              <w:rPr>
                <w:b/>
                <w:color w:val="FFFFFF"/>
                <w:spacing w:val="-2"/>
                <w:w w:val="95"/>
                <w:sz w:val="22"/>
              </w:rPr>
              <w:t>Ranks</w:t>
            </w:r>
          </w:p>
        </w:tc>
      </w:tr>
      <w:tr>
        <w:trPr>
          <w:trHeight w:val="450" w:hRule="atLeast"/>
        </w:trPr>
        <w:tc>
          <w:tcPr>
            <w:tcW w:w="3507" w:type="dxa"/>
          </w:tcPr>
          <w:p>
            <w:pPr>
              <w:pStyle w:val="TableParagraph"/>
              <w:spacing w:before="4"/>
              <w:ind w:left="107"/>
              <w:rPr>
                <w:sz w:val="22"/>
              </w:rPr>
            </w:pPr>
            <w:r>
              <w:rPr>
                <w:b/>
                <w:w w:val="85"/>
                <w:sz w:val="22"/>
              </w:rPr>
              <w:t>Minority</w:t>
            </w:r>
            <w:r>
              <w:rPr>
                <w:b/>
                <w:spacing w:val="13"/>
                <w:sz w:val="22"/>
              </w:rPr>
              <w:t> </w:t>
            </w:r>
            <w:r>
              <w:rPr>
                <w:b/>
                <w:w w:val="85"/>
                <w:sz w:val="22"/>
              </w:rPr>
              <w:t>Status</w:t>
            </w:r>
            <w:r>
              <w:rPr>
                <w:b/>
                <w:spacing w:val="18"/>
                <w:sz w:val="22"/>
              </w:rPr>
              <w:t> </w:t>
            </w:r>
            <w:r>
              <w:rPr>
                <w:spacing w:val="-5"/>
                <w:w w:val="85"/>
                <w:sz w:val="22"/>
              </w:rPr>
              <w:t>(%)</w:t>
            </w:r>
          </w:p>
        </w:tc>
        <w:tc>
          <w:tcPr>
            <w:tcW w:w="900" w:type="dxa"/>
          </w:tcPr>
          <w:p>
            <w:pPr>
              <w:pStyle w:val="TableParagraph"/>
              <w:spacing w:before="4"/>
              <w:ind w:right="97"/>
              <w:jc w:val="right"/>
              <w:rPr>
                <w:sz w:val="22"/>
              </w:rPr>
            </w:pPr>
            <w:r>
              <w:rPr>
                <w:spacing w:val="-4"/>
                <w:sz w:val="22"/>
              </w:rPr>
              <w:t>33.1</w:t>
            </w:r>
          </w:p>
        </w:tc>
        <w:tc>
          <w:tcPr>
            <w:tcW w:w="1264" w:type="dxa"/>
            <w:tcBorders>
              <w:right w:val="single" w:sz="12" w:space="0" w:color="000000"/>
            </w:tcBorders>
          </w:tcPr>
          <w:p>
            <w:pPr>
              <w:pStyle w:val="TableParagraph"/>
              <w:spacing w:before="4"/>
              <w:ind w:right="87"/>
              <w:jc w:val="right"/>
              <w:rPr>
                <w:sz w:val="22"/>
              </w:rPr>
            </w:pPr>
            <w:r>
              <w:rPr>
                <w:spacing w:val="-4"/>
                <w:sz w:val="22"/>
              </w:rPr>
              <w:t>0.54</w:t>
            </w:r>
          </w:p>
        </w:tc>
        <w:tc>
          <w:tcPr>
            <w:tcW w:w="988" w:type="dxa"/>
            <w:tcBorders>
              <w:left w:val="single" w:sz="12" w:space="0" w:color="000000"/>
            </w:tcBorders>
          </w:tcPr>
          <w:p>
            <w:pPr>
              <w:pStyle w:val="TableParagraph"/>
              <w:spacing w:before="4"/>
              <w:ind w:right="95"/>
              <w:jc w:val="right"/>
              <w:rPr>
                <w:sz w:val="22"/>
              </w:rPr>
            </w:pPr>
            <w:r>
              <w:rPr>
                <w:spacing w:val="-4"/>
                <w:sz w:val="22"/>
              </w:rPr>
              <w:t>60.5</w:t>
            </w:r>
          </w:p>
        </w:tc>
        <w:tc>
          <w:tcPr>
            <w:tcW w:w="1181" w:type="dxa"/>
          </w:tcPr>
          <w:p>
            <w:pPr>
              <w:pStyle w:val="TableParagraph"/>
              <w:spacing w:before="4"/>
              <w:ind w:right="93"/>
              <w:jc w:val="right"/>
              <w:rPr>
                <w:sz w:val="22"/>
              </w:rPr>
            </w:pPr>
            <w:r>
              <w:rPr>
                <w:spacing w:val="-4"/>
                <w:sz w:val="22"/>
              </w:rPr>
              <w:t>0.75</w:t>
            </w:r>
          </w:p>
        </w:tc>
      </w:tr>
      <w:tr>
        <w:trPr>
          <w:trHeight w:val="450" w:hRule="atLeast"/>
        </w:trPr>
        <w:tc>
          <w:tcPr>
            <w:tcW w:w="3507" w:type="dxa"/>
          </w:tcPr>
          <w:p>
            <w:pPr>
              <w:pStyle w:val="TableParagraph"/>
              <w:spacing w:before="2"/>
              <w:ind w:left="107"/>
              <w:rPr>
                <w:sz w:val="22"/>
              </w:rPr>
            </w:pPr>
            <w:r>
              <w:rPr>
                <w:b/>
                <w:w w:val="85"/>
                <w:sz w:val="22"/>
              </w:rPr>
              <w:t>Poverty</w:t>
            </w:r>
            <w:r>
              <w:rPr>
                <w:b/>
                <w:spacing w:val="5"/>
                <w:sz w:val="22"/>
              </w:rPr>
              <w:t> </w:t>
            </w:r>
            <w:r>
              <w:rPr>
                <w:spacing w:val="-5"/>
                <w:w w:val="95"/>
                <w:sz w:val="22"/>
              </w:rPr>
              <w:t>(%)</w:t>
            </w:r>
          </w:p>
        </w:tc>
        <w:tc>
          <w:tcPr>
            <w:tcW w:w="900" w:type="dxa"/>
          </w:tcPr>
          <w:p>
            <w:pPr>
              <w:pStyle w:val="TableParagraph"/>
              <w:spacing w:before="2"/>
              <w:ind w:right="97"/>
              <w:jc w:val="right"/>
              <w:rPr>
                <w:sz w:val="22"/>
              </w:rPr>
            </w:pPr>
            <w:r>
              <w:rPr>
                <w:spacing w:val="-4"/>
                <w:sz w:val="22"/>
              </w:rPr>
              <w:t>38.2</w:t>
            </w:r>
          </w:p>
        </w:tc>
        <w:tc>
          <w:tcPr>
            <w:tcW w:w="1264" w:type="dxa"/>
            <w:tcBorders>
              <w:right w:val="single" w:sz="12" w:space="0" w:color="000000"/>
            </w:tcBorders>
          </w:tcPr>
          <w:p>
            <w:pPr>
              <w:pStyle w:val="TableParagraph"/>
              <w:spacing w:before="2"/>
              <w:ind w:right="87"/>
              <w:jc w:val="right"/>
              <w:rPr>
                <w:sz w:val="22"/>
              </w:rPr>
            </w:pPr>
            <w:r>
              <w:rPr>
                <w:spacing w:val="-4"/>
                <w:sz w:val="22"/>
              </w:rPr>
              <w:t>0.65</w:t>
            </w:r>
          </w:p>
        </w:tc>
        <w:tc>
          <w:tcPr>
            <w:tcW w:w="988" w:type="dxa"/>
            <w:tcBorders>
              <w:left w:val="single" w:sz="12" w:space="0" w:color="000000"/>
            </w:tcBorders>
          </w:tcPr>
          <w:p>
            <w:pPr>
              <w:pStyle w:val="TableParagraph"/>
              <w:spacing w:before="2"/>
              <w:ind w:right="95"/>
              <w:jc w:val="right"/>
              <w:rPr>
                <w:sz w:val="22"/>
              </w:rPr>
            </w:pPr>
            <w:r>
              <w:rPr>
                <w:spacing w:val="-2"/>
                <w:sz w:val="22"/>
              </w:rPr>
              <w:t>38.73</w:t>
            </w:r>
          </w:p>
        </w:tc>
        <w:tc>
          <w:tcPr>
            <w:tcW w:w="1181" w:type="dxa"/>
          </w:tcPr>
          <w:p>
            <w:pPr>
              <w:pStyle w:val="TableParagraph"/>
              <w:spacing w:before="2"/>
              <w:ind w:right="93"/>
              <w:jc w:val="right"/>
              <w:rPr>
                <w:sz w:val="22"/>
              </w:rPr>
            </w:pPr>
            <w:r>
              <w:rPr>
                <w:spacing w:val="-4"/>
                <w:sz w:val="22"/>
              </w:rPr>
              <w:t>0.64</w:t>
            </w:r>
          </w:p>
        </w:tc>
      </w:tr>
      <w:tr>
        <w:trPr>
          <w:trHeight w:val="448" w:hRule="atLeast"/>
        </w:trPr>
        <w:tc>
          <w:tcPr>
            <w:tcW w:w="3507" w:type="dxa"/>
          </w:tcPr>
          <w:p>
            <w:pPr>
              <w:pStyle w:val="TableParagraph"/>
              <w:spacing w:before="2"/>
              <w:ind w:left="107"/>
              <w:rPr>
                <w:sz w:val="22"/>
              </w:rPr>
            </w:pPr>
            <w:r>
              <w:rPr>
                <w:b/>
                <w:w w:val="85"/>
                <w:sz w:val="22"/>
              </w:rPr>
              <w:t>No</w:t>
            </w:r>
            <w:r>
              <w:rPr>
                <w:b/>
                <w:spacing w:val="-2"/>
                <w:w w:val="85"/>
                <w:sz w:val="22"/>
              </w:rPr>
              <w:t> </w:t>
            </w:r>
            <w:r>
              <w:rPr>
                <w:b/>
                <w:w w:val="85"/>
                <w:sz w:val="22"/>
              </w:rPr>
              <w:t>High</w:t>
            </w:r>
            <w:r>
              <w:rPr>
                <w:b/>
                <w:spacing w:val="-2"/>
                <w:w w:val="85"/>
                <w:sz w:val="22"/>
              </w:rPr>
              <w:t> </w:t>
            </w:r>
            <w:r>
              <w:rPr>
                <w:b/>
                <w:w w:val="85"/>
                <w:sz w:val="22"/>
              </w:rPr>
              <w:t>School</w:t>
            </w:r>
            <w:r>
              <w:rPr>
                <w:b/>
                <w:spacing w:val="-8"/>
                <w:sz w:val="22"/>
              </w:rPr>
              <w:t> </w:t>
            </w:r>
            <w:r>
              <w:rPr>
                <w:b/>
                <w:w w:val="85"/>
                <w:sz w:val="22"/>
              </w:rPr>
              <w:t>Diploma</w:t>
            </w:r>
            <w:r>
              <w:rPr>
                <w:b/>
                <w:spacing w:val="-9"/>
                <w:sz w:val="22"/>
              </w:rPr>
              <w:t> </w:t>
            </w:r>
            <w:r>
              <w:rPr>
                <w:spacing w:val="-5"/>
                <w:w w:val="85"/>
                <w:sz w:val="22"/>
              </w:rPr>
              <w:t>(%)</w:t>
            </w:r>
          </w:p>
        </w:tc>
        <w:tc>
          <w:tcPr>
            <w:tcW w:w="900" w:type="dxa"/>
          </w:tcPr>
          <w:p>
            <w:pPr>
              <w:pStyle w:val="TableParagraph"/>
              <w:spacing w:before="2"/>
              <w:ind w:right="97"/>
              <w:jc w:val="right"/>
              <w:rPr>
                <w:sz w:val="22"/>
              </w:rPr>
            </w:pPr>
            <w:r>
              <w:rPr>
                <w:spacing w:val="-4"/>
                <w:sz w:val="22"/>
              </w:rPr>
              <w:t>15.8</w:t>
            </w:r>
          </w:p>
        </w:tc>
        <w:tc>
          <w:tcPr>
            <w:tcW w:w="1264" w:type="dxa"/>
            <w:tcBorders>
              <w:right w:val="single" w:sz="12" w:space="0" w:color="000000"/>
            </w:tcBorders>
          </w:tcPr>
          <w:p>
            <w:pPr>
              <w:pStyle w:val="TableParagraph"/>
              <w:spacing w:before="2"/>
              <w:ind w:right="87"/>
              <w:jc w:val="right"/>
              <w:rPr>
                <w:sz w:val="22"/>
              </w:rPr>
            </w:pPr>
            <w:r>
              <w:rPr>
                <w:spacing w:val="-4"/>
                <w:sz w:val="22"/>
              </w:rPr>
              <w:t>0.71</w:t>
            </w:r>
          </w:p>
        </w:tc>
        <w:tc>
          <w:tcPr>
            <w:tcW w:w="988" w:type="dxa"/>
            <w:tcBorders>
              <w:left w:val="single" w:sz="12" w:space="0" w:color="000000"/>
            </w:tcBorders>
          </w:tcPr>
          <w:p>
            <w:pPr>
              <w:pStyle w:val="TableParagraph"/>
              <w:spacing w:before="2"/>
              <w:ind w:right="95"/>
              <w:jc w:val="right"/>
              <w:rPr>
                <w:sz w:val="22"/>
              </w:rPr>
            </w:pPr>
            <w:r>
              <w:rPr>
                <w:spacing w:val="-4"/>
                <w:sz w:val="22"/>
              </w:rPr>
              <w:t>16.6</w:t>
            </w:r>
          </w:p>
        </w:tc>
        <w:tc>
          <w:tcPr>
            <w:tcW w:w="1181" w:type="dxa"/>
          </w:tcPr>
          <w:p>
            <w:pPr>
              <w:pStyle w:val="TableParagraph"/>
              <w:spacing w:before="2"/>
              <w:ind w:right="93"/>
              <w:jc w:val="right"/>
              <w:rPr>
                <w:sz w:val="22"/>
              </w:rPr>
            </w:pPr>
            <w:r>
              <w:rPr>
                <w:spacing w:val="-4"/>
                <w:sz w:val="22"/>
              </w:rPr>
              <w:t>0.73</w:t>
            </w:r>
          </w:p>
        </w:tc>
      </w:tr>
      <w:tr>
        <w:trPr>
          <w:trHeight w:val="451" w:hRule="atLeast"/>
        </w:trPr>
        <w:tc>
          <w:tcPr>
            <w:tcW w:w="3507" w:type="dxa"/>
          </w:tcPr>
          <w:p>
            <w:pPr>
              <w:pStyle w:val="TableParagraph"/>
              <w:spacing w:before="2"/>
              <w:ind w:left="107"/>
              <w:rPr>
                <w:sz w:val="22"/>
              </w:rPr>
            </w:pPr>
            <w:r>
              <w:rPr>
                <w:b/>
                <w:w w:val="85"/>
                <w:sz w:val="22"/>
              </w:rPr>
              <w:t>Unemployment</w:t>
            </w:r>
            <w:r>
              <w:rPr>
                <w:b/>
                <w:spacing w:val="52"/>
                <w:sz w:val="22"/>
              </w:rPr>
              <w:t> </w:t>
            </w:r>
            <w:r>
              <w:rPr>
                <w:spacing w:val="-5"/>
                <w:sz w:val="22"/>
              </w:rPr>
              <w:t>(%)</w:t>
            </w:r>
          </w:p>
        </w:tc>
        <w:tc>
          <w:tcPr>
            <w:tcW w:w="900" w:type="dxa"/>
          </w:tcPr>
          <w:p>
            <w:pPr>
              <w:pStyle w:val="TableParagraph"/>
              <w:spacing w:before="2"/>
              <w:ind w:right="97"/>
              <w:jc w:val="right"/>
              <w:rPr>
                <w:sz w:val="22"/>
              </w:rPr>
            </w:pPr>
            <w:r>
              <w:rPr>
                <w:spacing w:val="-4"/>
                <w:sz w:val="22"/>
              </w:rPr>
              <w:t>12.3</w:t>
            </w:r>
          </w:p>
        </w:tc>
        <w:tc>
          <w:tcPr>
            <w:tcW w:w="1264" w:type="dxa"/>
            <w:tcBorders>
              <w:right w:val="single" w:sz="12" w:space="0" w:color="000000"/>
            </w:tcBorders>
          </w:tcPr>
          <w:p>
            <w:pPr>
              <w:pStyle w:val="TableParagraph"/>
              <w:spacing w:before="2"/>
              <w:ind w:right="87"/>
              <w:jc w:val="right"/>
              <w:rPr>
                <w:sz w:val="22"/>
              </w:rPr>
            </w:pPr>
            <w:r>
              <w:rPr>
                <w:spacing w:val="-4"/>
                <w:sz w:val="22"/>
              </w:rPr>
              <w:t>0.93</w:t>
            </w:r>
          </w:p>
        </w:tc>
        <w:tc>
          <w:tcPr>
            <w:tcW w:w="988" w:type="dxa"/>
            <w:tcBorders>
              <w:left w:val="single" w:sz="12" w:space="0" w:color="000000"/>
            </w:tcBorders>
          </w:tcPr>
          <w:p>
            <w:pPr>
              <w:pStyle w:val="TableParagraph"/>
              <w:spacing w:before="2"/>
              <w:ind w:right="95"/>
              <w:jc w:val="right"/>
              <w:rPr>
                <w:sz w:val="22"/>
              </w:rPr>
            </w:pPr>
            <w:r>
              <w:rPr>
                <w:spacing w:val="-5"/>
                <w:sz w:val="22"/>
              </w:rPr>
              <w:t>1.8</w:t>
            </w:r>
          </w:p>
        </w:tc>
        <w:tc>
          <w:tcPr>
            <w:tcW w:w="1181" w:type="dxa"/>
          </w:tcPr>
          <w:p>
            <w:pPr>
              <w:pStyle w:val="TableParagraph"/>
              <w:spacing w:before="2"/>
              <w:ind w:right="93"/>
              <w:jc w:val="right"/>
              <w:rPr>
                <w:sz w:val="22"/>
              </w:rPr>
            </w:pPr>
            <w:r>
              <w:rPr>
                <w:spacing w:val="-4"/>
                <w:sz w:val="22"/>
              </w:rPr>
              <w:t>0.09</w:t>
            </w:r>
          </w:p>
        </w:tc>
      </w:tr>
      <w:tr>
        <w:trPr>
          <w:trHeight w:val="448" w:hRule="atLeast"/>
        </w:trPr>
        <w:tc>
          <w:tcPr>
            <w:tcW w:w="3507" w:type="dxa"/>
          </w:tcPr>
          <w:p>
            <w:pPr>
              <w:pStyle w:val="TableParagraph"/>
              <w:spacing w:before="2"/>
              <w:ind w:left="107"/>
              <w:rPr>
                <w:sz w:val="22"/>
              </w:rPr>
            </w:pPr>
            <w:r>
              <w:rPr>
                <w:b/>
                <w:w w:val="85"/>
                <w:sz w:val="22"/>
              </w:rPr>
              <w:t>Housing</w:t>
            </w:r>
            <w:r>
              <w:rPr>
                <w:b/>
                <w:spacing w:val="-4"/>
                <w:w w:val="85"/>
                <w:sz w:val="22"/>
              </w:rPr>
              <w:t> </w:t>
            </w:r>
            <w:r>
              <w:rPr>
                <w:b/>
                <w:w w:val="85"/>
                <w:sz w:val="22"/>
              </w:rPr>
              <w:t>Tenure</w:t>
            </w:r>
            <w:r>
              <w:rPr>
                <w:b/>
                <w:spacing w:val="-1"/>
                <w:w w:val="85"/>
                <w:sz w:val="22"/>
              </w:rPr>
              <w:t> </w:t>
            </w:r>
            <w:r>
              <w:rPr>
                <w:spacing w:val="-5"/>
                <w:w w:val="85"/>
                <w:sz w:val="22"/>
              </w:rPr>
              <w:t>(%)</w:t>
            </w:r>
          </w:p>
        </w:tc>
        <w:tc>
          <w:tcPr>
            <w:tcW w:w="900" w:type="dxa"/>
          </w:tcPr>
          <w:p>
            <w:pPr>
              <w:pStyle w:val="TableParagraph"/>
              <w:spacing w:before="2"/>
              <w:ind w:right="97"/>
              <w:jc w:val="right"/>
              <w:rPr>
                <w:sz w:val="22"/>
              </w:rPr>
            </w:pPr>
            <w:r>
              <w:rPr>
                <w:spacing w:val="-5"/>
                <w:sz w:val="22"/>
              </w:rPr>
              <w:t>6.5</w:t>
            </w:r>
          </w:p>
        </w:tc>
        <w:tc>
          <w:tcPr>
            <w:tcW w:w="1264" w:type="dxa"/>
            <w:tcBorders>
              <w:right w:val="single" w:sz="12" w:space="0" w:color="000000"/>
            </w:tcBorders>
          </w:tcPr>
          <w:p>
            <w:pPr>
              <w:pStyle w:val="TableParagraph"/>
              <w:spacing w:before="2"/>
              <w:ind w:right="87"/>
              <w:jc w:val="right"/>
              <w:rPr>
                <w:sz w:val="22"/>
              </w:rPr>
            </w:pPr>
            <w:r>
              <w:rPr>
                <w:spacing w:val="-4"/>
                <w:sz w:val="22"/>
              </w:rPr>
              <w:t>0.24</w:t>
            </w:r>
          </w:p>
        </w:tc>
        <w:tc>
          <w:tcPr>
            <w:tcW w:w="988" w:type="dxa"/>
            <w:tcBorders>
              <w:left w:val="single" w:sz="12" w:space="0" w:color="000000"/>
            </w:tcBorders>
          </w:tcPr>
          <w:p>
            <w:pPr>
              <w:pStyle w:val="TableParagraph"/>
              <w:spacing w:before="2"/>
              <w:ind w:right="95"/>
              <w:jc w:val="right"/>
              <w:rPr>
                <w:sz w:val="22"/>
              </w:rPr>
            </w:pPr>
            <w:r>
              <w:rPr>
                <w:spacing w:val="-4"/>
                <w:sz w:val="22"/>
              </w:rPr>
              <w:t>23.5</w:t>
            </w:r>
          </w:p>
        </w:tc>
        <w:tc>
          <w:tcPr>
            <w:tcW w:w="1181" w:type="dxa"/>
          </w:tcPr>
          <w:p>
            <w:pPr>
              <w:pStyle w:val="TableParagraph"/>
              <w:spacing w:before="2"/>
              <w:ind w:right="93"/>
              <w:jc w:val="right"/>
              <w:rPr>
                <w:sz w:val="22"/>
              </w:rPr>
            </w:pPr>
            <w:r>
              <w:rPr>
                <w:spacing w:val="-4"/>
                <w:sz w:val="22"/>
              </w:rPr>
              <w:t>0.84</w:t>
            </w:r>
          </w:p>
        </w:tc>
      </w:tr>
      <w:tr>
        <w:trPr>
          <w:trHeight w:val="741" w:hRule="atLeast"/>
        </w:trPr>
        <w:tc>
          <w:tcPr>
            <w:tcW w:w="3507" w:type="dxa"/>
          </w:tcPr>
          <w:p>
            <w:pPr>
              <w:pStyle w:val="TableParagraph"/>
              <w:spacing w:line="273" w:lineRule="auto" w:before="4"/>
              <w:ind w:left="107"/>
              <w:rPr>
                <w:sz w:val="22"/>
              </w:rPr>
            </w:pPr>
            <w:r>
              <w:rPr>
                <w:b/>
                <w:w w:val="85"/>
                <w:sz w:val="22"/>
              </w:rPr>
              <w:t>Housing Burdened Lower-Income </w:t>
            </w:r>
            <w:r>
              <w:rPr>
                <w:b/>
                <w:w w:val="95"/>
                <w:sz w:val="22"/>
              </w:rPr>
              <w:t>Households</w:t>
            </w:r>
            <w:r>
              <w:rPr>
                <w:b/>
                <w:spacing w:val="-12"/>
                <w:w w:val="95"/>
                <w:sz w:val="22"/>
              </w:rPr>
              <w:t> </w:t>
            </w:r>
            <w:r>
              <w:rPr>
                <w:w w:val="95"/>
                <w:sz w:val="22"/>
              </w:rPr>
              <w:t>(%)</w:t>
            </w:r>
          </w:p>
        </w:tc>
        <w:tc>
          <w:tcPr>
            <w:tcW w:w="900" w:type="dxa"/>
          </w:tcPr>
          <w:p>
            <w:pPr>
              <w:pStyle w:val="TableParagraph"/>
              <w:spacing w:before="4"/>
              <w:ind w:right="97"/>
              <w:jc w:val="right"/>
              <w:rPr>
                <w:sz w:val="22"/>
              </w:rPr>
            </w:pPr>
            <w:r>
              <w:rPr>
                <w:spacing w:val="-4"/>
                <w:sz w:val="22"/>
              </w:rPr>
              <w:t>26.8</w:t>
            </w:r>
          </w:p>
        </w:tc>
        <w:tc>
          <w:tcPr>
            <w:tcW w:w="1264" w:type="dxa"/>
            <w:tcBorders>
              <w:right w:val="single" w:sz="12" w:space="0" w:color="000000"/>
            </w:tcBorders>
          </w:tcPr>
          <w:p>
            <w:pPr>
              <w:pStyle w:val="TableParagraph"/>
              <w:spacing w:before="4"/>
              <w:ind w:right="87"/>
              <w:jc w:val="right"/>
              <w:rPr>
                <w:sz w:val="22"/>
              </w:rPr>
            </w:pPr>
            <w:r>
              <w:rPr>
                <w:spacing w:val="-4"/>
                <w:sz w:val="22"/>
              </w:rPr>
              <w:t>0.52</w:t>
            </w:r>
          </w:p>
        </w:tc>
        <w:tc>
          <w:tcPr>
            <w:tcW w:w="988" w:type="dxa"/>
            <w:tcBorders>
              <w:left w:val="single" w:sz="12" w:space="0" w:color="000000"/>
            </w:tcBorders>
          </w:tcPr>
          <w:p>
            <w:pPr>
              <w:pStyle w:val="TableParagraph"/>
              <w:spacing w:before="4"/>
              <w:ind w:right="95"/>
              <w:jc w:val="right"/>
              <w:rPr>
                <w:sz w:val="22"/>
              </w:rPr>
            </w:pPr>
            <w:r>
              <w:rPr>
                <w:spacing w:val="-2"/>
                <w:sz w:val="22"/>
              </w:rPr>
              <w:t>38.73</w:t>
            </w:r>
          </w:p>
        </w:tc>
        <w:tc>
          <w:tcPr>
            <w:tcW w:w="1181" w:type="dxa"/>
          </w:tcPr>
          <w:p>
            <w:pPr>
              <w:pStyle w:val="TableParagraph"/>
              <w:spacing w:before="4"/>
              <w:ind w:right="93"/>
              <w:jc w:val="right"/>
              <w:rPr>
                <w:sz w:val="22"/>
              </w:rPr>
            </w:pPr>
            <w:r>
              <w:rPr>
                <w:spacing w:val="-4"/>
                <w:sz w:val="22"/>
              </w:rPr>
              <w:t>0.81</w:t>
            </w:r>
          </w:p>
        </w:tc>
      </w:tr>
      <w:tr>
        <w:trPr>
          <w:trHeight w:val="448" w:hRule="atLeast"/>
        </w:trPr>
        <w:tc>
          <w:tcPr>
            <w:tcW w:w="3507" w:type="dxa"/>
          </w:tcPr>
          <w:p>
            <w:pPr>
              <w:pStyle w:val="TableParagraph"/>
              <w:spacing w:before="2"/>
              <w:ind w:left="107"/>
              <w:rPr>
                <w:sz w:val="22"/>
              </w:rPr>
            </w:pPr>
            <w:r>
              <w:rPr>
                <w:b/>
                <w:w w:val="85"/>
                <w:sz w:val="22"/>
              </w:rPr>
              <w:t>Lack</w:t>
            </w:r>
            <w:r>
              <w:rPr>
                <w:b/>
                <w:spacing w:val="-10"/>
                <w:sz w:val="22"/>
              </w:rPr>
              <w:t> </w:t>
            </w:r>
            <w:r>
              <w:rPr>
                <w:b/>
                <w:w w:val="85"/>
                <w:sz w:val="22"/>
              </w:rPr>
              <w:t>of</w:t>
            </w:r>
            <w:r>
              <w:rPr>
                <w:b/>
                <w:spacing w:val="-9"/>
                <w:sz w:val="22"/>
              </w:rPr>
              <w:t> </w:t>
            </w:r>
            <w:r>
              <w:rPr>
                <w:b/>
                <w:w w:val="85"/>
                <w:sz w:val="22"/>
              </w:rPr>
              <w:t>Health</w:t>
            </w:r>
            <w:r>
              <w:rPr>
                <w:b/>
                <w:spacing w:val="-2"/>
                <w:w w:val="85"/>
                <w:sz w:val="22"/>
              </w:rPr>
              <w:t> </w:t>
            </w:r>
            <w:r>
              <w:rPr>
                <w:b/>
                <w:w w:val="85"/>
                <w:sz w:val="22"/>
              </w:rPr>
              <w:t>Insurance</w:t>
            </w:r>
            <w:r>
              <w:rPr>
                <w:b/>
                <w:spacing w:val="-7"/>
                <w:sz w:val="22"/>
              </w:rPr>
              <w:t> </w:t>
            </w:r>
            <w:r>
              <w:rPr>
                <w:spacing w:val="-5"/>
                <w:w w:val="85"/>
                <w:sz w:val="22"/>
              </w:rPr>
              <w:t>(%)</w:t>
            </w:r>
          </w:p>
        </w:tc>
        <w:tc>
          <w:tcPr>
            <w:tcW w:w="900" w:type="dxa"/>
          </w:tcPr>
          <w:p>
            <w:pPr>
              <w:pStyle w:val="TableParagraph"/>
              <w:spacing w:before="2"/>
              <w:ind w:right="97"/>
              <w:jc w:val="right"/>
              <w:rPr>
                <w:sz w:val="22"/>
              </w:rPr>
            </w:pPr>
            <w:r>
              <w:rPr>
                <w:spacing w:val="-4"/>
                <w:sz w:val="22"/>
              </w:rPr>
              <w:t>14.4</w:t>
            </w:r>
          </w:p>
        </w:tc>
        <w:tc>
          <w:tcPr>
            <w:tcW w:w="1264" w:type="dxa"/>
            <w:tcBorders>
              <w:right w:val="single" w:sz="12" w:space="0" w:color="000000"/>
            </w:tcBorders>
          </w:tcPr>
          <w:p>
            <w:pPr>
              <w:pStyle w:val="TableParagraph"/>
              <w:spacing w:before="2"/>
              <w:ind w:right="87"/>
              <w:jc w:val="right"/>
              <w:rPr>
                <w:sz w:val="22"/>
              </w:rPr>
            </w:pPr>
            <w:r>
              <w:rPr>
                <w:spacing w:val="-4"/>
                <w:sz w:val="22"/>
              </w:rPr>
              <w:t>0.83</w:t>
            </w:r>
          </w:p>
        </w:tc>
        <w:tc>
          <w:tcPr>
            <w:tcW w:w="988" w:type="dxa"/>
            <w:tcBorders>
              <w:left w:val="single" w:sz="12" w:space="0" w:color="000000"/>
            </w:tcBorders>
          </w:tcPr>
          <w:p>
            <w:pPr>
              <w:pStyle w:val="TableParagraph"/>
              <w:spacing w:before="2"/>
              <w:ind w:right="95"/>
              <w:jc w:val="right"/>
              <w:rPr>
                <w:sz w:val="22"/>
              </w:rPr>
            </w:pPr>
            <w:r>
              <w:rPr>
                <w:spacing w:val="-5"/>
                <w:sz w:val="22"/>
              </w:rPr>
              <w:t>7.4</w:t>
            </w:r>
          </w:p>
        </w:tc>
        <w:tc>
          <w:tcPr>
            <w:tcW w:w="1181" w:type="dxa"/>
          </w:tcPr>
          <w:p>
            <w:pPr>
              <w:pStyle w:val="TableParagraph"/>
              <w:spacing w:before="2"/>
              <w:ind w:right="93"/>
              <w:jc w:val="right"/>
              <w:rPr>
                <w:sz w:val="22"/>
              </w:rPr>
            </w:pPr>
            <w:r>
              <w:rPr>
                <w:spacing w:val="-4"/>
                <w:sz w:val="22"/>
              </w:rPr>
              <w:t>0.52</w:t>
            </w:r>
          </w:p>
        </w:tc>
      </w:tr>
      <w:tr>
        <w:trPr>
          <w:trHeight w:val="450" w:hRule="atLeast"/>
        </w:trPr>
        <w:tc>
          <w:tcPr>
            <w:tcW w:w="3507" w:type="dxa"/>
          </w:tcPr>
          <w:p>
            <w:pPr>
              <w:pStyle w:val="TableParagraph"/>
              <w:spacing w:before="2"/>
              <w:ind w:left="107"/>
              <w:rPr>
                <w:sz w:val="22"/>
              </w:rPr>
            </w:pPr>
            <w:r>
              <w:rPr>
                <w:b/>
                <w:w w:val="80"/>
                <w:sz w:val="22"/>
              </w:rPr>
              <w:t>Broadband</w:t>
            </w:r>
            <w:r>
              <w:rPr>
                <w:b/>
                <w:spacing w:val="13"/>
                <w:sz w:val="22"/>
              </w:rPr>
              <w:t> </w:t>
            </w:r>
            <w:r>
              <w:rPr>
                <w:b/>
                <w:w w:val="80"/>
                <w:sz w:val="22"/>
              </w:rPr>
              <w:t>Access</w:t>
            </w:r>
            <w:r>
              <w:rPr>
                <w:b/>
                <w:spacing w:val="16"/>
                <w:sz w:val="22"/>
              </w:rPr>
              <w:t> </w:t>
            </w:r>
            <w:r>
              <w:rPr>
                <w:spacing w:val="-5"/>
                <w:w w:val="80"/>
                <w:sz w:val="22"/>
              </w:rPr>
              <w:t>(%)</w:t>
            </w:r>
          </w:p>
        </w:tc>
        <w:tc>
          <w:tcPr>
            <w:tcW w:w="900" w:type="dxa"/>
          </w:tcPr>
          <w:p>
            <w:pPr>
              <w:pStyle w:val="TableParagraph"/>
              <w:spacing w:before="2"/>
              <w:ind w:right="97"/>
              <w:jc w:val="right"/>
              <w:rPr>
                <w:sz w:val="22"/>
              </w:rPr>
            </w:pPr>
            <w:r>
              <w:rPr>
                <w:spacing w:val="-4"/>
                <w:sz w:val="22"/>
              </w:rPr>
              <w:t>24.8</w:t>
            </w:r>
          </w:p>
        </w:tc>
        <w:tc>
          <w:tcPr>
            <w:tcW w:w="1264" w:type="dxa"/>
            <w:tcBorders>
              <w:right w:val="single" w:sz="12" w:space="0" w:color="000000"/>
            </w:tcBorders>
          </w:tcPr>
          <w:p>
            <w:pPr>
              <w:pStyle w:val="TableParagraph"/>
              <w:spacing w:before="2"/>
              <w:ind w:right="87"/>
              <w:jc w:val="right"/>
              <w:rPr>
                <w:sz w:val="22"/>
              </w:rPr>
            </w:pPr>
            <w:r>
              <w:rPr>
                <w:spacing w:val="-4"/>
                <w:sz w:val="22"/>
              </w:rPr>
              <w:t>0.75</w:t>
            </w:r>
          </w:p>
        </w:tc>
        <w:tc>
          <w:tcPr>
            <w:tcW w:w="988" w:type="dxa"/>
            <w:tcBorders>
              <w:left w:val="single" w:sz="12" w:space="0" w:color="000000"/>
            </w:tcBorders>
          </w:tcPr>
          <w:p>
            <w:pPr>
              <w:pStyle w:val="TableParagraph"/>
              <w:spacing w:before="2"/>
              <w:ind w:right="95"/>
              <w:jc w:val="right"/>
              <w:rPr>
                <w:sz w:val="22"/>
              </w:rPr>
            </w:pPr>
            <w:r>
              <w:rPr>
                <w:spacing w:val="-4"/>
                <w:sz w:val="22"/>
              </w:rPr>
              <w:t>16.9</w:t>
            </w:r>
          </w:p>
        </w:tc>
        <w:tc>
          <w:tcPr>
            <w:tcW w:w="1181" w:type="dxa"/>
          </w:tcPr>
          <w:p>
            <w:pPr>
              <w:pStyle w:val="TableParagraph"/>
              <w:spacing w:before="2"/>
              <w:ind w:right="93"/>
              <w:jc w:val="right"/>
              <w:rPr>
                <w:sz w:val="22"/>
              </w:rPr>
            </w:pPr>
            <w:r>
              <w:rPr>
                <w:spacing w:val="-4"/>
                <w:sz w:val="22"/>
              </w:rPr>
              <w:t>0.51</w:t>
            </w:r>
          </w:p>
        </w:tc>
      </w:tr>
      <w:tr>
        <w:trPr>
          <w:trHeight w:val="448" w:hRule="atLeast"/>
        </w:trPr>
        <w:tc>
          <w:tcPr>
            <w:tcW w:w="3507" w:type="dxa"/>
          </w:tcPr>
          <w:p>
            <w:pPr>
              <w:pStyle w:val="TableParagraph"/>
              <w:spacing w:before="2"/>
              <w:ind w:left="107"/>
              <w:rPr>
                <w:sz w:val="22"/>
              </w:rPr>
            </w:pPr>
            <w:r>
              <w:rPr>
                <w:b/>
                <w:w w:val="85"/>
                <w:sz w:val="22"/>
              </w:rPr>
              <w:t>Age</w:t>
            </w:r>
            <w:r>
              <w:rPr>
                <w:b/>
                <w:spacing w:val="-7"/>
                <w:sz w:val="22"/>
              </w:rPr>
              <w:t> </w:t>
            </w:r>
            <w:r>
              <w:rPr>
                <w:b/>
                <w:w w:val="85"/>
                <w:sz w:val="22"/>
              </w:rPr>
              <w:t>65</w:t>
            </w:r>
            <w:r>
              <w:rPr>
                <w:b/>
                <w:spacing w:val="-2"/>
                <w:sz w:val="22"/>
              </w:rPr>
              <w:t> </w:t>
            </w:r>
            <w:r>
              <w:rPr>
                <w:b/>
                <w:w w:val="85"/>
                <w:sz w:val="22"/>
              </w:rPr>
              <w:t>and</w:t>
            </w:r>
            <w:r>
              <w:rPr>
                <w:b/>
                <w:spacing w:val="-5"/>
                <w:sz w:val="22"/>
              </w:rPr>
              <w:t> </w:t>
            </w:r>
            <w:r>
              <w:rPr>
                <w:b/>
                <w:w w:val="85"/>
                <w:sz w:val="22"/>
              </w:rPr>
              <w:t>Older</w:t>
            </w:r>
            <w:r>
              <w:rPr>
                <w:b/>
                <w:spacing w:val="1"/>
                <w:sz w:val="22"/>
              </w:rPr>
              <w:t> </w:t>
            </w:r>
            <w:r>
              <w:rPr>
                <w:spacing w:val="-5"/>
                <w:w w:val="85"/>
                <w:sz w:val="22"/>
              </w:rPr>
              <w:t>(%)</w:t>
            </w:r>
          </w:p>
        </w:tc>
        <w:tc>
          <w:tcPr>
            <w:tcW w:w="900" w:type="dxa"/>
          </w:tcPr>
          <w:p>
            <w:pPr>
              <w:pStyle w:val="TableParagraph"/>
              <w:spacing w:before="2"/>
              <w:ind w:right="97"/>
              <w:jc w:val="right"/>
              <w:rPr>
                <w:sz w:val="22"/>
              </w:rPr>
            </w:pPr>
            <w:r>
              <w:rPr>
                <w:spacing w:val="-4"/>
                <w:sz w:val="22"/>
              </w:rPr>
              <w:t>21.1</w:t>
            </w:r>
          </w:p>
        </w:tc>
        <w:tc>
          <w:tcPr>
            <w:tcW w:w="1264" w:type="dxa"/>
            <w:tcBorders>
              <w:right w:val="single" w:sz="12" w:space="0" w:color="000000"/>
            </w:tcBorders>
          </w:tcPr>
          <w:p>
            <w:pPr>
              <w:pStyle w:val="TableParagraph"/>
              <w:spacing w:before="2"/>
              <w:ind w:right="87"/>
              <w:jc w:val="right"/>
              <w:rPr>
                <w:sz w:val="22"/>
              </w:rPr>
            </w:pPr>
            <w:r>
              <w:rPr>
                <w:spacing w:val="-4"/>
                <w:sz w:val="22"/>
              </w:rPr>
              <w:t>0.79</w:t>
            </w:r>
          </w:p>
        </w:tc>
        <w:tc>
          <w:tcPr>
            <w:tcW w:w="988" w:type="dxa"/>
            <w:tcBorders>
              <w:left w:val="single" w:sz="12" w:space="0" w:color="000000"/>
            </w:tcBorders>
          </w:tcPr>
          <w:p>
            <w:pPr>
              <w:pStyle w:val="TableParagraph"/>
              <w:spacing w:before="2"/>
              <w:ind w:right="95"/>
              <w:jc w:val="right"/>
              <w:rPr>
                <w:sz w:val="22"/>
              </w:rPr>
            </w:pPr>
            <w:r>
              <w:rPr>
                <w:spacing w:val="-5"/>
                <w:sz w:val="22"/>
              </w:rPr>
              <w:t>8.4</w:t>
            </w:r>
          </w:p>
        </w:tc>
        <w:tc>
          <w:tcPr>
            <w:tcW w:w="1181" w:type="dxa"/>
          </w:tcPr>
          <w:p>
            <w:pPr>
              <w:pStyle w:val="TableParagraph"/>
              <w:spacing w:before="2"/>
              <w:ind w:right="93"/>
              <w:jc w:val="right"/>
              <w:rPr>
                <w:sz w:val="22"/>
              </w:rPr>
            </w:pPr>
            <w:r>
              <w:rPr>
                <w:spacing w:val="-4"/>
                <w:sz w:val="22"/>
              </w:rPr>
              <w:t>0.12</w:t>
            </w:r>
          </w:p>
        </w:tc>
      </w:tr>
      <w:tr>
        <w:trPr>
          <w:trHeight w:val="450" w:hRule="atLeast"/>
        </w:trPr>
        <w:tc>
          <w:tcPr>
            <w:tcW w:w="3507" w:type="dxa"/>
          </w:tcPr>
          <w:p>
            <w:pPr>
              <w:pStyle w:val="TableParagraph"/>
              <w:spacing w:before="4"/>
              <w:ind w:left="107"/>
              <w:rPr>
                <w:sz w:val="22"/>
              </w:rPr>
            </w:pPr>
            <w:r>
              <w:rPr>
                <w:b/>
                <w:w w:val="85"/>
                <w:sz w:val="22"/>
              </w:rPr>
              <w:t>Age</w:t>
            </w:r>
            <w:r>
              <w:rPr>
                <w:b/>
                <w:spacing w:val="-3"/>
                <w:w w:val="85"/>
                <w:sz w:val="22"/>
              </w:rPr>
              <w:t> </w:t>
            </w:r>
            <w:r>
              <w:rPr>
                <w:b/>
                <w:w w:val="85"/>
                <w:sz w:val="22"/>
              </w:rPr>
              <w:t>17</w:t>
            </w:r>
            <w:r>
              <w:rPr>
                <w:b/>
                <w:spacing w:val="-7"/>
                <w:sz w:val="22"/>
              </w:rPr>
              <w:t> </w:t>
            </w:r>
            <w:r>
              <w:rPr>
                <w:b/>
                <w:w w:val="85"/>
                <w:sz w:val="22"/>
              </w:rPr>
              <w:t>and</w:t>
            </w:r>
            <w:r>
              <w:rPr>
                <w:b/>
                <w:spacing w:val="-1"/>
                <w:w w:val="85"/>
                <w:sz w:val="22"/>
              </w:rPr>
              <w:t> </w:t>
            </w:r>
            <w:r>
              <w:rPr>
                <w:b/>
                <w:w w:val="85"/>
                <w:sz w:val="22"/>
              </w:rPr>
              <w:t>Younger</w:t>
            </w:r>
            <w:r>
              <w:rPr>
                <w:b/>
                <w:spacing w:val="-5"/>
                <w:sz w:val="22"/>
              </w:rPr>
              <w:t> </w:t>
            </w:r>
            <w:r>
              <w:rPr>
                <w:spacing w:val="-5"/>
                <w:w w:val="85"/>
                <w:sz w:val="22"/>
              </w:rPr>
              <w:t>(%)</w:t>
            </w:r>
          </w:p>
        </w:tc>
        <w:tc>
          <w:tcPr>
            <w:tcW w:w="900" w:type="dxa"/>
          </w:tcPr>
          <w:p>
            <w:pPr>
              <w:pStyle w:val="TableParagraph"/>
              <w:spacing w:before="4"/>
              <w:ind w:right="97"/>
              <w:jc w:val="right"/>
              <w:rPr>
                <w:sz w:val="22"/>
              </w:rPr>
            </w:pPr>
            <w:r>
              <w:rPr>
                <w:spacing w:val="-4"/>
                <w:sz w:val="22"/>
              </w:rPr>
              <w:t>28.0</w:t>
            </w:r>
          </w:p>
        </w:tc>
        <w:tc>
          <w:tcPr>
            <w:tcW w:w="1264" w:type="dxa"/>
            <w:tcBorders>
              <w:right w:val="single" w:sz="12" w:space="0" w:color="000000"/>
            </w:tcBorders>
          </w:tcPr>
          <w:p>
            <w:pPr>
              <w:pStyle w:val="TableParagraph"/>
              <w:spacing w:before="4"/>
              <w:ind w:right="87"/>
              <w:jc w:val="right"/>
              <w:rPr>
                <w:sz w:val="22"/>
              </w:rPr>
            </w:pPr>
            <w:r>
              <w:rPr>
                <w:spacing w:val="-4"/>
                <w:sz w:val="22"/>
              </w:rPr>
              <w:t>0.85</w:t>
            </w:r>
          </w:p>
        </w:tc>
        <w:tc>
          <w:tcPr>
            <w:tcW w:w="988" w:type="dxa"/>
            <w:tcBorders>
              <w:left w:val="single" w:sz="12" w:space="0" w:color="000000"/>
            </w:tcBorders>
          </w:tcPr>
          <w:p>
            <w:pPr>
              <w:pStyle w:val="TableParagraph"/>
              <w:spacing w:before="4"/>
              <w:ind w:right="94"/>
              <w:jc w:val="right"/>
              <w:rPr>
                <w:sz w:val="22"/>
              </w:rPr>
            </w:pPr>
            <w:r>
              <w:rPr>
                <w:spacing w:val="-5"/>
                <w:sz w:val="22"/>
              </w:rPr>
              <w:t>19</w:t>
            </w:r>
          </w:p>
        </w:tc>
        <w:tc>
          <w:tcPr>
            <w:tcW w:w="1181" w:type="dxa"/>
          </w:tcPr>
          <w:p>
            <w:pPr>
              <w:pStyle w:val="TableParagraph"/>
              <w:spacing w:before="4"/>
              <w:ind w:right="93"/>
              <w:jc w:val="right"/>
              <w:rPr>
                <w:sz w:val="22"/>
              </w:rPr>
            </w:pPr>
            <w:r>
              <w:rPr>
                <w:spacing w:val="-4"/>
                <w:sz w:val="22"/>
              </w:rPr>
              <w:t>0.29</w:t>
            </w:r>
          </w:p>
        </w:tc>
      </w:tr>
      <w:tr>
        <w:trPr>
          <w:trHeight w:val="451" w:hRule="atLeast"/>
        </w:trPr>
        <w:tc>
          <w:tcPr>
            <w:tcW w:w="3507" w:type="dxa"/>
          </w:tcPr>
          <w:p>
            <w:pPr>
              <w:pStyle w:val="TableParagraph"/>
              <w:spacing w:before="2"/>
              <w:ind w:left="107"/>
              <w:rPr>
                <w:sz w:val="22"/>
              </w:rPr>
            </w:pPr>
            <w:r>
              <w:rPr>
                <w:b/>
                <w:w w:val="85"/>
                <w:sz w:val="22"/>
              </w:rPr>
              <w:t>Civilian</w:t>
            </w:r>
            <w:r>
              <w:rPr>
                <w:b/>
                <w:spacing w:val="-3"/>
                <w:sz w:val="22"/>
              </w:rPr>
              <w:t> </w:t>
            </w:r>
            <w:r>
              <w:rPr>
                <w:b/>
                <w:w w:val="85"/>
                <w:sz w:val="22"/>
              </w:rPr>
              <w:t>with</w:t>
            </w:r>
            <w:r>
              <w:rPr>
                <w:b/>
                <w:spacing w:val="-3"/>
                <w:sz w:val="22"/>
              </w:rPr>
              <w:t> </w:t>
            </w:r>
            <w:r>
              <w:rPr>
                <w:b/>
                <w:w w:val="85"/>
                <w:sz w:val="22"/>
              </w:rPr>
              <w:t>Disability</w:t>
            </w:r>
            <w:r>
              <w:rPr>
                <w:b/>
                <w:spacing w:val="3"/>
                <w:sz w:val="22"/>
              </w:rPr>
              <w:t> </w:t>
            </w:r>
            <w:r>
              <w:rPr>
                <w:spacing w:val="-5"/>
                <w:w w:val="85"/>
                <w:sz w:val="22"/>
              </w:rPr>
              <w:t>(%)</w:t>
            </w:r>
          </w:p>
        </w:tc>
        <w:tc>
          <w:tcPr>
            <w:tcW w:w="900" w:type="dxa"/>
          </w:tcPr>
          <w:p>
            <w:pPr>
              <w:pStyle w:val="TableParagraph"/>
              <w:spacing w:before="2"/>
              <w:ind w:right="97"/>
              <w:jc w:val="right"/>
              <w:rPr>
                <w:sz w:val="22"/>
              </w:rPr>
            </w:pPr>
            <w:r>
              <w:rPr>
                <w:spacing w:val="-4"/>
                <w:sz w:val="22"/>
              </w:rPr>
              <w:t>18.6</w:t>
            </w:r>
          </w:p>
        </w:tc>
        <w:tc>
          <w:tcPr>
            <w:tcW w:w="1264" w:type="dxa"/>
            <w:tcBorders>
              <w:right w:val="single" w:sz="12" w:space="0" w:color="000000"/>
            </w:tcBorders>
          </w:tcPr>
          <w:p>
            <w:pPr>
              <w:pStyle w:val="TableParagraph"/>
              <w:spacing w:before="2"/>
              <w:ind w:right="87"/>
              <w:jc w:val="right"/>
              <w:rPr>
                <w:sz w:val="22"/>
              </w:rPr>
            </w:pPr>
            <w:r>
              <w:rPr>
                <w:spacing w:val="-4"/>
                <w:sz w:val="22"/>
              </w:rPr>
              <w:t>0.84</w:t>
            </w:r>
          </w:p>
        </w:tc>
        <w:tc>
          <w:tcPr>
            <w:tcW w:w="988" w:type="dxa"/>
            <w:tcBorders>
              <w:left w:val="single" w:sz="12" w:space="0" w:color="000000"/>
            </w:tcBorders>
          </w:tcPr>
          <w:p>
            <w:pPr>
              <w:pStyle w:val="TableParagraph"/>
              <w:spacing w:before="2"/>
              <w:ind w:right="95"/>
              <w:jc w:val="right"/>
              <w:rPr>
                <w:sz w:val="22"/>
              </w:rPr>
            </w:pPr>
            <w:r>
              <w:rPr>
                <w:spacing w:val="-4"/>
                <w:sz w:val="22"/>
              </w:rPr>
              <w:t>11.1</w:t>
            </w:r>
          </w:p>
        </w:tc>
        <w:tc>
          <w:tcPr>
            <w:tcW w:w="1181" w:type="dxa"/>
          </w:tcPr>
          <w:p>
            <w:pPr>
              <w:pStyle w:val="TableParagraph"/>
              <w:spacing w:before="2"/>
              <w:ind w:right="92"/>
              <w:jc w:val="right"/>
              <w:rPr>
                <w:sz w:val="22"/>
              </w:rPr>
            </w:pPr>
            <w:r>
              <w:rPr>
                <w:spacing w:val="-5"/>
                <w:sz w:val="22"/>
              </w:rPr>
              <w:t>0.4</w:t>
            </w:r>
          </w:p>
        </w:tc>
      </w:tr>
      <w:tr>
        <w:trPr>
          <w:trHeight w:val="448" w:hRule="atLeast"/>
        </w:trPr>
        <w:tc>
          <w:tcPr>
            <w:tcW w:w="3507" w:type="dxa"/>
          </w:tcPr>
          <w:p>
            <w:pPr>
              <w:pStyle w:val="TableParagraph"/>
              <w:spacing w:before="2"/>
              <w:ind w:left="107"/>
              <w:rPr>
                <w:sz w:val="22"/>
              </w:rPr>
            </w:pPr>
            <w:r>
              <w:rPr>
                <w:b/>
                <w:w w:val="80"/>
                <w:sz w:val="22"/>
              </w:rPr>
              <w:t>Speaks</w:t>
            </w:r>
            <w:r>
              <w:rPr>
                <w:b/>
                <w:spacing w:val="9"/>
                <w:sz w:val="22"/>
              </w:rPr>
              <w:t> </w:t>
            </w:r>
            <w:r>
              <w:rPr>
                <w:b/>
                <w:w w:val="80"/>
                <w:sz w:val="22"/>
              </w:rPr>
              <w:t>English</w:t>
            </w:r>
            <w:r>
              <w:rPr>
                <w:b/>
                <w:spacing w:val="6"/>
                <w:sz w:val="22"/>
              </w:rPr>
              <w:t> </w:t>
            </w:r>
            <w:r>
              <w:rPr>
                <w:b/>
                <w:w w:val="80"/>
                <w:sz w:val="22"/>
              </w:rPr>
              <w:t>“Less</w:t>
            </w:r>
            <w:r>
              <w:rPr>
                <w:b/>
                <w:spacing w:val="9"/>
                <w:sz w:val="22"/>
              </w:rPr>
              <w:t> </w:t>
            </w:r>
            <w:r>
              <w:rPr>
                <w:b/>
                <w:w w:val="80"/>
                <w:sz w:val="22"/>
              </w:rPr>
              <w:t>than</w:t>
            </w:r>
            <w:r>
              <w:rPr>
                <w:b/>
                <w:spacing w:val="5"/>
                <w:sz w:val="22"/>
              </w:rPr>
              <w:t> </w:t>
            </w:r>
            <w:r>
              <w:rPr>
                <w:b/>
                <w:w w:val="80"/>
                <w:sz w:val="22"/>
              </w:rPr>
              <w:t>Well”</w:t>
            </w:r>
            <w:r>
              <w:rPr>
                <w:b/>
                <w:spacing w:val="12"/>
                <w:sz w:val="22"/>
              </w:rPr>
              <w:t> </w:t>
            </w:r>
            <w:r>
              <w:rPr>
                <w:spacing w:val="-5"/>
                <w:w w:val="80"/>
                <w:sz w:val="22"/>
              </w:rPr>
              <w:t>(%)</w:t>
            </w:r>
          </w:p>
        </w:tc>
        <w:tc>
          <w:tcPr>
            <w:tcW w:w="900" w:type="dxa"/>
          </w:tcPr>
          <w:p>
            <w:pPr>
              <w:pStyle w:val="TableParagraph"/>
              <w:spacing w:before="2"/>
              <w:ind w:right="97"/>
              <w:jc w:val="right"/>
              <w:rPr>
                <w:sz w:val="22"/>
              </w:rPr>
            </w:pPr>
            <w:r>
              <w:rPr>
                <w:spacing w:val="-5"/>
                <w:sz w:val="22"/>
              </w:rPr>
              <w:t>3.0</w:t>
            </w:r>
          </w:p>
        </w:tc>
        <w:tc>
          <w:tcPr>
            <w:tcW w:w="1264" w:type="dxa"/>
            <w:tcBorders>
              <w:right w:val="single" w:sz="12" w:space="0" w:color="000000"/>
            </w:tcBorders>
          </w:tcPr>
          <w:p>
            <w:pPr>
              <w:pStyle w:val="TableParagraph"/>
              <w:spacing w:before="2"/>
              <w:ind w:right="87"/>
              <w:jc w:val="right"/>
              <w:rPr>
                <w:sz w:val="22"/>
              </w:rPr>
            </w:pPr>
            <w:r>
              <w:rPr>
                <w:spacing w:val="-4"/>
                <w:sz w:val="22"/>
              </w:rPr>
              <w:t>0.67</w:t>
            </w:r>
          </w:p>
        </w:tc>
        <w:tc>
          <w:tcPr>
            <w:tcW w:w="988" w:type="dxa"/>
            <w:tcBorders>
              <w:left w:val="single" w:sz="12" w:space="0" w:color="000000"/>
            </w:tcBorders>
          </w:tcPr>
          <w:p>
            <w:pPr>
              <w:pStyle w:val="TableParagraph"/>
              <w:spacing w:before="2"/>
              <w:ind w:right="95"/>
              <w:jc w:val="right"/>
              <w:rPr>
                <w:sz w:val="22"/>
              </w:rPr>
            </w:pPr>
            <w:r>
              <w:rPr>
                <w:spacing w:val="-5"/>
                <w:sz w:val="22"/>
              </w:rPr>
              <w:t>5.2</w:t>
            </w:r>
          </w:p>
        </w:tc>
        <w:tc>
          <w:tcPr>
            <w:tcW w:w="1181" w:type="dxa"/>
          </w:tcPr>
          <w:p>
            <w:pPr>
              <w:pStyle w:val="TableParagraph"/>
              <w:spacing w:before="2"/>
              <w:ind w:right="93"/>
              <w:jc w:val="right"/>
              <w:rPr>
                <w:sz w:val="22"/>
              </w:rPr>
            </w:pPr>
            <w:r>
              <w:rPr>
                <w:spacing w:val="-4"/>
                <w:sz w:val="22"/>
              </w:rPr>
              <w:t>0.77</w:t>
            </w:r>
          </w:p>
        </w:tc>
      </w:tr>
      <w:tr>
        <w:trPr>
          <w:trHeight w:val="450" w:hRule="atLeast"/>
        </w:trPr>
        <w:tc>
          <w:tcPr>
            <w:tcW w:w="3507" w:type="dxa"/>
          </w:tcPr>
          <w:p>
            <w:pPr>
              <w:pStyle w:val="TableParagraph"/>
              <w:spacing w:before="2"/>
              <w:ind w:left="107"/>
              <w:rPr>
                <w:sz w:val="22"/>
              </w:rPr>
            </w:pPr>
            <w:r>
              <w:rPr>
                <w:b/>
                <w:w w:val="85"/>
                <w:sz w:val="22"/>
              </w:rPr>
              <w:t>Mobile</w:t>
            </w:r>
            <w:r>
              <w:rPr>
                <w:b/>
                <w:spacing w:val="17"/>
                <w:sz w:val="22"/>
              </w:rPr>
              <w:t> </w:t>
            </w:r>
            <w:r>
              <w:rPr>
                <w:b/>
                <w:w w:val="85"/>
                <w:sz w:val="22"/>
              </w:rPr>
              <w:t>Homes</w:t>
            </w:r>
            <w:r>
              <w:rPr>
                <w:b/>
                <w:spacing w:val="15"/>
                <w:sz w:val="22"/>
              </w:rPr>
              <w:t> </w:t>
            </w:r>
            <w:r>
              <w:rPr>
                <w:spacing w:val="-5"/>
                <w:w w:val="85"/>
                <w:sz w:val="22"/>
              </w:rPr>
              <w:t>(%)</w:t>
            </w:r>
          </w:p>
        </w:tc>
        <w:tc>
          <w:tcPr>
            <w:tcW w:w="900" w:type="dxa"/>
          </w:tcPr>
          <w:p>
            <w:pPr>
              <w:pStyle w:val="TableParagraph"/>
              <w:spacing w:before="2"/>
              <w:ind w:right="97"/>
              <w:jc w:val="right"/>
              <w:rPr>
                <w:sz w:val="22"/>
              </w:rPr>
            </w:pPr>
            <w:r>
              <w:rPr>
                <w:spacing w:val="-4"/>
                <w:sz w:val="22"/>
              </w:rPr>
              <w:t>17.3</w:t>
            </w:r>
          </w:p>
        </w:tc>
        <w:tc>
          <w:tcPr>
            <w:tcW w:w="1264" w:type="dxa"/>
            <w:tcBorders>
              <w:right w:val="single" w:sz="12" w:space="0" w:color="000000"/>
            </w:tcBorders>
          </w:tcPr>
          <w:p>
            <w:pPr>
              <w:pStyle w:val="TableParagraph"/>
              <w:spacing w:before="2"/>
              <w:ind w:right="85"/>
              <w:jc w:val="right"/>
              <w:rPr>
                <w:sz w:val="22"/>
              </w:rPr>
            </w:pPr>
            <w:r>
              <w:rPr>
                <w:w w:val="91"/>
                <w:sz w:val="22"/>
              </w:rPr>
              <w:t>0</w:t>
            </w:r>
          </w:p>
        </w:tc>
        <w:tc>
          <w:tcPr>
            <w:tcW w:w="988" w:type="dxa"/>
            <w:tcBorders>
              <w:left w:val="single" w:sz="12" w:space="0" w:color="000000"/>
            </w:tcBorders>
          </w:tcPr>
          <w:p>
            <w:pPr>
              <w:pStyle w:val="TableParagraph"/>
              <w:spacing w:before="2"/>
              <w:ind w:right="95"/>
              <w:jc w:val="right"/>
              <w:rPr>
                <w:sz w:val="22"/>
              </w:rPr>
            </w:pPr>
            <w:r>
              <w:rPr>
                <w:w w:val="91"/>
                <w:sz w:val="22"/>
              </w:rPr>
              <w:t>0</w:t>
            </w:r>
          </w:p>
        </w:tc>
        <w:tc>
          <w:tcPr>
            <w:tcW w:w="1181" w:type="dxa"/>
          </w:tcPr>
          <w:p>
            <w:pPr>
              <w:pStyle w:val="TableParagraph"/>
              <w:spacing w:before="2"/>
              <w:ind w:right="92"/>
              <w:jc w:val="right"/>
              <w:rPr>
                <w:sz w:val="22"/>
              </w:rPr>
            </w:pPr>
            <w:r>
              <w:rPr>
                <w:w w:val="91"/>
                <w:sz w:val="22"/>
              </w:rPr>
              <w:t>0</w:t>
            </w:r>
          </w:p>
        </w:tc>
      </w:tr>
      <w:tr>
        <w:trPr>
          <w:trHeight w:val="448" w:hRule="atLeast"/>
        </w:trPr>
        <w:tc>
          <w:tcPr>
            <w:tcW w:w="3507" w:type="dxa"/>
            <w:tcBorders>
              <w:bottom w:val="single" w:sz="12" w:space="0" w:color="000000"/>
            </w:tcBorders>
          </w:tcPr>
          <w:p>
            <w:pPr>
              <w:pStyle w:val="TableParagraph"/>
              <w:spacing w:before="2"/>
              <w:ind w:left="107"/>
              <w:rPr>
                <w:sz w:val="22"/>
              </w:rPr>
            </w:pPr>
            <w:r>
              <w:rPr>
                <w:b/>
                <w:w w:val="85"/>
                <w:sz w:val="22"/>
              </w:rPr>
              <w:t>Group</w:t>
            </w:r>
            <w:r>
              <w:rPr>
                <w:b/>
                <w:spacing w:val="2"/>
                <w:sz w:val="22"/>
              </w:rPr>
              <w:t> </w:t>
            </w:r>
            <w:r>
              <w:rPr>
                <w:b/>
                <w:w w:val="85"/>
                <w:sz w:val="22"/>
              </w:rPr>
              <w:t>Quarters</w:t>
            </w:r>
            <w:r>
              <w:rPr>
                <w:b/>
                <w:spacing w:val="5"/>
                <w:sz w:val="22"/>
              </w:rPr>
              <w:t> </w:t>
            </w:r>
            <w:r>
              <w:rPr>
                <w:spacing w:val="-5"/>
                <w:w w:val="85"/>
                <w:sz w:val="22"/>
              </w:rPr>
              <w:t>(%)</w:t>
            </w:r>
          </w:p>
        </w:tc>
        <w:tc>
          <w:tcPr>
            <w:tcW w:w="900" w:type="dxa"/>
            <w:tcBorders>
              <w:bottom w:val="single" w:sz="12" w:space="0" w:color="000000"/>
            </w:tcBorders>
          </w:tcPr>
          <w:p>
            <w:pPr>
              <w:pStyle w:val="TableParagraph"/>
              <w:spacing w:before="2"/>
              <w:ind w:right="97"/>
              <w:jc w:val="right"/>
              <w:rPr>
                <w:sz w:val="22"/>
              </w:rPr>
            </w:pPr>
            <w:r>
              <w:rPr>
                <w:w w:val="91"/>
                <w:sz w:val="22"/>
              </w:rPr>
              <w:t>0</w:t>
            </w:r>
          </w:p>
        </w:tc>
        <w:tc>
          <w:tcPr>
            <w:tcW w:w="1264" w:type="dxa"/>
            <w:tcBorders>
              <w:bottom w:val="single" w:sz="12" w:space="0" w:color="000000"/>
              <w:right w:val="single" w:sz="12" w:space="0" w:color="000000"/>
            </w:tcBorders>
          </w:tcPr>
          <w:p>
            <w:pPr>
              <w:pStyle w:val="TableParagraph"/>
              <w:spacing w:before="2"/>
              <w:ind w:right="87"/>
              <w:jc w:val="right"/>
              <w:rPr>
                <w:sz w:val="22"/>
              </w:rPr>
            </w:pPr>
            <w:r>
              <w:rPr>
                <w:spacing w:val="-4"/>
                <w:sz w:val="22"/>
              </w:rPr>
              <w:t>0.87</w:t>
            </w:r>
          </w:p>
        </w:tc>
        <w:tc>
          <w:tcPr>
            <w:tcW w:w="988" w:type="dxa"/>
            <w:tcBorders>
              <w:left w:val="single" w:sz="12" w:space="0" w:color="000000"/>
              <w:bottom w:val="single" w:sz="12" w:space="0" w:color="000000"/>
            </w:tcBorders>
          </w:tcPr>
          <w:p>
            <w:pPr>
              <w:pStyle w:val="TableParagraph"/>
              <w:spacing w:before="2"/>
              <w:ind w:right="95"/>
              <w:jc w:val="right"/>
              <w:rPr>
                <w:sz w:val="22"/>
              </w:rPr>
            </w:pPr>
            <w:r>
              <w:rPr>
                <w:spacing w:val="-4"/>
                <w:sz w:val="22"/>
              </w:rPr>
              <w:t>25.9</w:t>
            </w:r>
          </w:p>
        </w:tc>
        <w:tc>
          <w:tcPr>
            <w:tcW w:w="1181" w:type="dxa"/>
            <w:tcBorders>
              <w:bottom w:val="single" w:sz="12" w:space="0" w:color="000000"/>
            </w:tcBorders>
          </w:tcPr>
          <w:p>
            <w:pPr>
              <w:pStyle w:val="TableParagraph"/>
              <w:spacing w:before="2"/>
              <w:ind w:right="93"/>
              <w:jc w:val="right"/>
              <w:rPr>
                <w:sz w:val="22"/>
              </w:rPr>
            </w:pPr>
            <w:r>
              <w:rPr>
                <w:spacing w:val="-4"/>
                <w:sz w:val="22"/>
              </w:rPr>
              <w:t>0.98</w:t>
            </w:r>
          </w:p>
        </w:tc>
      </w:tr>
      <w:tr>
        <w:trPr>
          <w:trHeight w:val="450" w:hRule="atLeast"/>
        </w:trPr>
        <w:tc>
          <w:tcPr>
            <w:tcW w:w="3507" w:type="dxa"/>
            <w:tcBorders>
              <w:top w:val="single" w:sz="12" w:space="0" w:color="000000"/>
            </w:tcBorders>
            <w:shd w:val="clear" w:color="auto" w:fill="2D75B6"/>
          </w:tcPr>
          <w:p>
            <w:pPr>
              <w:pStyle w:val="TableParagraph"/>
              <w:spacing w:before="4"/>
              <w:ind w:left="107"/>
              <w:rPr>
                <w:sz w:val="22"/>
              </w:rPr>
            </w:pPr>
            <w:r>
              <w:rPr>
                <w:b/>
                <w:color w:val="FFFFFF"/>
                <w:w w:val="85"/>
                <w:sz w:val="22"/>
              </w:rPr>
              <w:t>Total</w:t>
            </w:r>
            <w:r>
              <w:rPr>
                <w:b/>
                <w:color w:val="FFFFFF"/>
                <w:spacing w:val="-2"/>
                <w:sz w:val="22"/>
              </w:rPr>
              <w:t> </w:t>
            </w:r>
            <w:r>
              <w:rPr>
                <w:b/>
                <w:color w:val="FFFFFF"/>
                <w:w w:val="85"/>
                <w:sz w:val="22"/>
              </w:rPr>
              <w:t>Percentile</w:t>
            </w:r>
            <w:r>
              <w:rPr>
                <w:b/>
                <w:color w:val="FFFFFF"/>
                <w:spacing w:val="-5"/>
                <w:sz w:val="22"/>
              </w:rPr>
              <w:t> </w:t>
            </w:r>
            <w:r>
              <w:rPr>
                <w:b/>
                <w:color w:val="FFFFFF"/>
                <w:w w:val="85"/>
                <w:sz w:val="22"/>
              </w:rPr>
              <w:t>Rank</w:t>
            </w:r>
            <w:r>
              <w:rPr>
                <w:b/>
                <w:color w:val="FFFFFF"/>
                <w:spacing w:val="-2"/>
                <w:sz w:val="22"/>
              </w:rPr>
              <w:t> </w:t>
            </w:r>
            <w:r>
              <w:rPr>
                <w:color w:val="FFFFFF"/>
                <w:spacing w:val="-2"/>
                <w:w w:val="85"/>
                <w:sz w:val="22"/>
              </w:rPr>
              <w:t>(Sum)</w:t>
            </w:r>
          </w:p>
        </w:tc>
        <w:tc>
          <w:tcPr>
            <w:tcW w:w="2164" w:type="dxa"/>
            <w:gridSpan w:val="2"/>
            <w:tcBorders>
              <w:top w:val="single" w:sz="12" w:space="0" w:color="000000"/>
            </w:tcBorders>
            <w:shd w:val="clear" w:color="auto" w:fill="2D75B6"/>
          </w:tcPr>
          <w:p>
            <w:pPr>
              <w:pStyle w:val="TableParagraph"/>
              <w:spacing w:before="4"/>
              <w:ind w:right="95"/>
              <w:jc w:val="right"/>
              <w:rPr>
                <w:sz w:val="22"/>
              </w:rPr>
            </w:pPr>
            <w:r>
              <w:rPr>
                <w:color w:val="FFFFFF"/>
                <w:spacing w:val="-4"/>
                <w:sz w:val="22"/>
              </w:rPr>
              <w:t>9.18</w:t>
            </w:r>
          </w:p>
        </w:tc>
        <w:tc>
          <w:tcPr>
            <w:tcW w:w="2169" w:type="dxa"/>
            <w:gridSpan w:val="2"/>
            <w:tcBorders>
              <w:top w:val="single" w:sz="12" w:space="0" w:color="000000"/>
            </w:tcBorders>
            <w:shd w:val="clear" w:color="auto" w:fill="2D75B6"/>
          </w:tcPr>
          <w:p>
            <w:pPr>
              <w:pStyle w:val="TableParagraph"/>
              <w:spacing w:before="4"/>
              <w:ind w:right="93"/>
              <w:jc w:val="right"/>
              <w:rPr>
                <w:sz w:val="22"/>
              </w:rPr>
            </w:pPr>
            <w:r>
              <w:rPr>
                <w:color w:val="FFFFFF"/>
                <w:spacing w:val="-4"/>
                <w:sz w:val="22"/>
              </w:rPr>
              <w:t>7.45</w:t>
            </w:r>
          </w:p>
        </w:tc>
      </w:tr>
    </w:tbl>
    <w:p>
      <w:pPr>
        <w:spacing w:after="0"/>
        <w:jc w:val="right"/>
        <w:rPr>
          <w:sz w:val="22"/>
        </w:rPr>
        <w:sectPr>
          <w:pgSz w:w="12240" w:h="15840"/>
          <w:pgMar w:header="0" w:footer="1185" w:top="1420" w:bottom="1400" w:left="1320" w:right="96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1261"/>
        <w:gridCol w:w="1263"/>
        <w:gridCol w:w="1266"/>
        <w:gridCol w:w="1263"/>
        <w:gridCol w:w="1264"/>
        <w:gridCol w:w="1268"/>
      </w:tblGrid>
      <w:tr>
        <w:trPr>
          <w:trHeight w:val="621" w:hRule="atLeast"/>
        </w:trPr>
        <w:tc>
          <w:tcPr>
            <w:tcW w:w="9731" w:type="dxa"/>
            <w:gridSpan w:val="7"/>
            <w:shd w:val="clear" w:color="auto" w:fill="4B0073"/>
          </w:tcPr>
          <w:p>
            <w:pPr>
              <w:pStyle w:val="TableParagraph"/>
              <w:spacing w:before="3"/>
              <w:ind w:left="107"/>
              <w:rPr>
                <w:b/>
                <w:sz w:val="28"/>
              </w:rPr>
            </w:pPr>
            <w:r>
              <w:rPr>
                <w:b/>
                <w:color w:val="FFFFFF"/>
                <w:w w:val="90"/>
                <w:sz w:val="28"/>
              </w:rPr>
              <w:t>Health</w:t>
            </w:r>
            <w:r>
              <w:rPr>
                <w:b/>
                <w:color w:val="FFFFFF"/>
                <w:spacing w:val="-1"/>
                <w:w w:val="90"/>
                <w:sz w:val="28"/>
              </w:rPr>
              <w:t> </w:t>
            </w:r>
            <w:r>
              <w:rPr>
                <w:b/>
                <w:color w:val="FFFFFF"/>
                <w:w w:val="90"/>
                <w:sz w:val="28"/>
              </w:rPr>
              <w:t>Vulnerability</w:t>
            </w:r>
            <w:r>
              <w:rPr>
                <w:b/>
                <w:color w:val="FFFFFF"/>
                <w:spacing w:val="-4"/>
                <w:w w:val="90"/>
                <w:sz w:val="28"/>
              </w:rPr>
              <w:t> </w:t>
            </w:r>
            <w:r>
              <w:rPr>
                <w:b/>
                <w:color w:val="FFFFFF"/>
                <w:w w:val="90"/>
                <w:sz w:val="28"/>
              </w:rPr>
              <w:t>Module</w:t>
            </w:r>
            <w:r>
              <w:rPr>
                <w:b/>
                <w:color w:val="FFFFFF"/>
                <w:spacing w:val="-2"/>
                <w:w w:val="90"/>
                <w:sz w:val="28"/>
              </w:rPr>
              <w:t> </w:t>
            </w:r>
            <w:r>
              <w:rPr>
                <w:b/>
                <w:color w:val="FFFFFF"/>
                <w:w w:val="90"/>
                <w:sz w:val="28"/>
              </w:rPr>
              <w:t>(HVM)</w:t>
            </w:r>
            <w:r>
              <w:rPr>
                <w:b/>
                <w:color w:val="FFFFFF"/>
                <w:spacing w:val="-4"/>
                <w:w w:val="90"/>
                <w:sz w:val="28"/>
              </w:rPr>
              <w:t> </w:t>
            </w:r>
            <w:r>
              <w:rPr>
                <w:b/>
                <w:color w:val="FFFFFF"/>
                <w:spacing w:val="-2"/>
                <w:w w:val="90"/>
                <w:sz w:val="28"/>
              </w:rPr>
              <w:t>Ranks</w:t>
            </w:r>
          </w:p>
        </w:tc>
      </w:tr>
      <w:tr>
        <w:trPr>
          <w:trHeight w:val="527" w:hRule="atLeast"/>
        </w:trPr>
        <w:tc>
          <w:tcPr>
            <w:tcW w:w="2146" w:type="dxa"/>
            <w:shd w:val="clear" w:color="auto" w:fill="4B0073"/>
          </w:tcPr>
          <w:p>
            <w:pPr>
              <w:pStyle w:val="TableParagraph"/>
              <w:spacing w:before="3"/>
              <w:ind w:left="107"/>
              <w:rPr>
                <w:b/>
                <w:sz w:val="28"/>
              </w:rPr>
            </w:pPr>
            <w:r>
              <w:rPr>
                <w:b/>
                <w:color w:val="FFFFFF"/>
                <w:spacing w:val="-2"/>
                <w:sz w:val="28"/>
              </w:rPr>
              <w:t>Indicator</w:t>
            </w:r>
          </w:p>
        </w:tc>
        <w:tc>
          <w:tcPr>
            <w:tcW w:w="3790" w:type="dxa"/>
            <w:gridSpan w:val="3"/>
            <w:tcBorders>
              <w:right w:val="single" w:sz="12" w:space="0" w:color="000000"/>
            </w:tcBorders>
            <w:shd w:val="clear" w:color="auto" w:fill="4B0073"/>
          </w:tcPr>
          <w:p>
            <w:pPr>
              <w:pStyle w:val="TableParagraph"/>
              <w:spacing w:before="3"/>
              <w:ind w:left="107"/>
              <w:rPr>
                <w:b/>
                <w:sz w:val="28"/>
              </w:rPr>
            </w:pPr>
            <w:r>
              <w:rPr>
                <w:b/>
                <w:color w:val="FFFFFF"/>
                <w:w w:val="80"/>
                <w:sz w:val="28"/>
              </w:rPr>
              <w:t>Census</w:t>
            </w:r>
            <w:r>
              <w:rPr>
                <w:b/>
                <w:color w:val="FFFFFF"/>
                <w:spacing w:val="2"/>
                <w:sz w:val="28"/>
              </w:rPr>
              <w:t> </w:t>
            </w:r>
            <w:r>
              <w:rPr>
                <w:b/>
                <w:color w:val="FFFFFF"/>
                <w:w w:val="80"/>
                <w:sz w:val="28"/>
              </w:rPr>
              <w:t>Tract</w:t>
            </w:r>
            <w:r>
              <w:rPr>
                <w:b/>
                <w:color w:val="FFFFFF"/>
                <w:spacing w:val="3"/>
                <w:sz w:val="28"/>
              </w:rPr>
              <w:t> </w:t>
            </w:r>
            <w:r>
              <w:rPr>
                <w:b/>
                <w:color w:val="FFFFFF"/>
                <w:spacing w:val="-10"/>
                <w:w w:val="80"/>
                <w:sz w:val="28"/>
              </w:rPr>
              <w:t>A</w:t>
            </w:r>
          </w:p>
        </w:tc>
        <w:tc>
          <w:tcPr>
            <w:tcW w:w="3795" w:type="dxa"/>
            <w:gridSpan w:val="3"/>
            <w:tcBorders>
              <w:left w:val="single" w:sz="12" w:space="0" w:color="000000"/>
            </w:tcBorders>
            <w:shd w:val="clear" w:color="auto" w:fill="4B0073"/>
          </w:tcPr>
          <w:p>
            <w:pPr>
              <w:pStyle w:val="TableParagraph"/>
              <w:spacing w:before="3"/>
              <w:ind w:left="95"/>
              <w:rPr>
                <w:b/>
                <w:sz w:val="28"/>
              </w:rPr>
            </w:pPr>
            <w:r>
              <w:rPr>
                <w:b/>
                <w:color w:val="FFFFFF"/>
                <w:w w:val="80"/>
                <w:sz w:val="28"/>
              </w:rPr>
              <w:t>Census</w:t>
            </w:r>
            <w:r>
              <w:rPr>
                <w:b/>
                <w:color w:val="FFFFFF"/>
                <w:spacing w:val="2"/>
                <w:sz w:val="28"/>
              </w:rPr>
              <w:t> </w:t>
            </w:r>
            <w:r>
              <w:rPr>
                <w:b/>
                <w:color w:val="FFFFFF"/>
                <w:w w:val="80"/>
                <w:sz w:val="28"/>
              </w:rPr>
              <w:t>Tract</w:t>
            </w:r>
            <w:r>
              <w:rPr>
                <w:b/>
                <w:color w:val="FFFFFF"/>
                <w:spacing w:val="3"/>
                <w:sz w:val="28"/>
              </w:rPr>
              <w:t> </w:t>
            </w:r>
            <w:r>
              <w:rPr>
                <w:b/>
                <w:color w:val="FFFFFF"/>
                <w:spacing w:val="-10"/>
                <w:w w:val="80"/>
                <w:sz w:val="28"/>
              </w:rPr>
              <w:t>B</w:t>
            </w:r>
          </w:p>
        </w:tc>
      </w:tr>
      <w:tr>
        <w:trPr>
          <w:trHeight w:val="1029" w:hRule="atLeast"/>
        </w:trPr>
        <w:tc>
          <w:tcPr>
            <w:tcW w:w="2146" w:type="dxa"/>
            <w:shd w:val="clear" w:color="auto" w:fill="4B0073"/>
          </w:tcPr>
          <w:p>
            <w:pPr>
              <w:pStyle w:val="TableParagraph"/>
              <w:spacing w:line="276" w:lineRule="auto" w:before="2"/>
              <w:ind w:left="107" w:right="634"/>
              <w:rPr>
                <w:b/>
                <w:sz w:val="22"/>
              </w:rPr>
            </w:pPr>
            <w:r>
              <w:rPr>
                <w:b/>
                <w:color w:val="FFFFFF"/>
                <w:spacing w:val="-2"/>
                <w:w w:val="90"/>
                <w:sz w:val="22"/>
              </w:rPr>
              <w:t>Indicator</w:t>
            </w:r>
            <w:r>
              <w:rPr>
                <w:b/>
                <w:color w:val="FFFFFF"/>
                <w:spacing w:val="-8"/>
                <w:w w:val="90"/>
                <w:sz w:val="22"/>
              </w:rPr>
              <w:t> </w:t>
            </w:r>
            <w:r>
              <w:rPr>
                <w:b/>
                <w:color w:val="FFFFFF"/>
                <w:spacing w:val="-2"/>
                <w:w w:val="90"/>
                <w:sz w:val="22"/>
              </w:rPr>
              <w:t>name </w:t>
            </w:r>
            <w:r>
              <w:rPr>
                <w:b/>
                <w:color w:val="FFFFFF"/>
                <w:spacing w:val="-2"/>
                <w:sz w:val="22"/>
              </w:rPr>
              <w:t>(unit)</w:t>
            </w:r>
          </w:p>
        </w:tc>
        <w:tc>
          <w:tcPr>
            <w:tcW w:w="1261" w:type="dxa"/>
            <w:shd w:val="clear" w:color="auto" w:fill="4B0073"/>
          </w:tcPr>
          <w:p>
            <w:pPr>
              <w:pStyle w:val="TableParagraph"/>
              <w:spacing w:before="2"/>
              <w:ind w:left="107"/>
              <w:rPr>
                <w:b/>
                <w:sz w:val="22"/>
              </w:rPr>
            </w:pPr>
            <w:r>
              <w:rPr>
                <w:b/>
                <w:color w:val="FFFFFF"/>
                <w:w w:val="85"/>
                <w:sz w:val="22"/>
              </w:rPr>
              <w:t>Raw</w:t>
            </w:r>
            <w:r>
              <w:rPr>
                <w:b/>
                <w:color w:val="FFFFFF"/>
                <w:spacing w:val="-2"/>
                <w:sz w:val="22"/>
              </w:rPr>
              <w:t> Value</w:t>
            </w:r>
          </w:p>
        </w:tc>
        <w:tc>
          <w:tcPr>
            <w:tcW w:w="1263" w:type="dxa"/>
            <w:shd w:val="clear" w:color="auto" w:fill="4B0073"/>
          </w:tcPr>
          <w:p>
            <w:pPr>
              <w:pStyle w:val="TableParagraph"/>
              <w:spacing w:line="276" w:lineRule="auto" w:before="2"/>
              <w:ind w:left="106"/>
              <w:rPr>
                <w:b/>
                <w:sz w:val="22"/>
              </w:rPr>
            </w:pPr>
            <w:r>
              <w:rPr>
                <w:b/>
                <w:color w:val="FFFFFF"/>
                <w:spacing w:val="-2"/>
                <w:w w:val="85"/>
                <w:sz w:val="22"/>
              </w:rPr>
              <w:t>Percentile </w:t>
            </w:r>
            <w:r>
              <w:rPr>
                <w:b/>
                <w:color w:val="FFFFFF"/>
                <w:spacing w:val="-2"/>
                <w:w w:val="95"/>
                <w:sz w:val="22"/>
              </w:rPr>
              <w:t>Ranks</w:t>
            </w:r>
          </w:p>
        </w:tc>
        <w:tc>
          <w:tcPr>
            <w:tcW w:w="1266" w:type="dxa"/>
            <w:tcBorders>
              <w:right w:val="single" w:sz="12" w:space="0" w:color="000000"/>
            </w:tcBorders>
            <w:shd w:val="clear" w:color="auto" w:fill="4B0073"/>
          </w:tcPr>
          <w:p>
            <w:pPr>
              <w:pStyle w:val="TableParagraph"/>
              <w:spacing w:line="276" w:lineRule="auto" w:before="2"/>
              <w:ind w:left="106"/>
              <w:rPr>
                <w:b/>
                <w:sz w:val="22"/>
              </w:rPr>
            </w:pPr>
            <w:r>
              <w:rPr>
                <w:b/>
                <w:color w:val="FFFFFF"/>
                <w:spacing w:val="-4"/>
                <w:w w:val="95"/>
                <w:sz w:val="22"/>
              </w:rPr>
              <w:t>High </w:t>
            </w:r>
            <w:r>
              <w:rPr>
                <w:b/>
                <w:color w:val="FFFFFF"/>
                <w:spacing w:val="-2"/>
                <w:w w:val="85"/>
                <w:sz w:val="22"/>
              </w:rPr>
              <w:t>Prevalence </w:t>
            </w:r>
            <w:r>
              <w:rPr>
                <w:b/>
                <w:color w:val="FFFFFF"/>
                <w:spacing w:val="-2"/>
                <w:w w:val="95"/>
                <w:sz w:val="22"/>
              </w:rPr>
              <w:t>(&gt;0.6666)</w:t>
            </w:r>
          </w:p>
        </w:tc>
        <w:tc>
          <w:tcPr>
            <w:tcW w:w="1263" w:type="dxa"/>
            <w:tcBorders>
              <w:left w:val="single" w:sz="12" w:space="0" w:color="000000"/>
            </w:tcBorders>
            <w:shd w:val="clear" w:color="auto" w:fill="4B0073"/>
          </w:tcPr>
          <w:p>
            <w:pPr>
              <w:pStyle w:val="TableParagraph"/>
              <w:spacing w:before="2"/>
              <w:ind w:left="95"/>
              <w:rPr>
                <w:b/>
                <w:sz w:val="22"/>
              </w:rPr>
            </w:pPr>
            <w:r>
              <w:rPr>
                <w:b/>
                <w:color w:val="FFFFFF"/>
                <w:w w:val="85"/>
                <w:sz w:val="22"/>
              </w:rPr>
              <w:t>Raw</w:t>
            </w:r>
            <w:r>
              <w:rPr>
                <w:b/>
                <w:color w:val="FFFFFF"/>
                <w:spacing w:val="-2"/>
                <w:sz w:val="22"/>
              </w:rPr>
              <w:t> Value</w:t>
            </w:r>
          </w:p>
        </w:tc>
        <w:tc>
          <w:tcPr>
            <w:tcW w:w="1264" w:type="dxa"/>
            <w:shd w:val="clear" w:color="auto" w:fill="4B0073"/>
          </w:tcPr>
          <w:p>
            <w:pPr>
              <w:pStyle w:val="TableParagraph"/>
              <w:spacing w:line="276" w:lineRule="auto" w:before="2"/>
              <w:ind w:left="104"/>
              <w:rPr>
                <w:b/>
                <w:sz w:val="22"/>
              </w:rPr>
            </w:pPr>
            <w:r>
              <w:rPr>
                <w:b/>
                <w:color w:val="FFFFFF"/>
                <w:spacing w:val="-2"/>
                <w:w w:val="85"/>
                <w:sz w:val="22"/>
              </w:rPr>
              <w:t>Percentile </w:t>
            </w:r>
            <w:r>
              <w:rPr>
                <w:b/>
                <w:color w:val="FFFFFF"/>
                <w:spacing w:val="-2"/>
                <w:w w:val="95"/>
                <w:sz w:val="22"/>
              </w:rPr>
              <w:t>Ranks</w:t>
            </w:r>
          </w:p>
        </w:tc>
        <w:tc>
          <w:tcPr>
            <w:tcW w:w="1268" w:type="dxa"/>
            <w:shd w:val="clear" w:color="auto" w:fill="4B0073"/>
          </w:tcPr>
          <w:p>
            <w:pPr>
              <w:pStyle w:val="TableParagraph"/>
              <w:spacing w:line="276" w:lineRule="auto" w:before="2"/>
              <w:ind w:left="103"/>
              <w:rPr>
                <w:b/>
                <w:sz w:val="22"/>
              </w:rPr>
            </w:pPr>
            <w:r>
              <w:rPr>
                <w:b/>
                <w:color w:val="FFFFFF"/>
                <w:spacing w:val="-4"/>
                <w:w w:val="95"/>
                <w:sz w:val="22"/>
              </w:rPr>
              <w:t>High </w:t>
            </w:r>
            <w:r>
              <w:rPr>
                <w:b/>
                <w:color w:val="FFFFFF"/>
                <w:spacing w:val="-2"/>
                <w:w w:val="85"/>
                <w:sz w:val="22"/>
              </w:rPr>
              <w:t>Prevalence </w:t>
            </w:r>
            <w:r>
              <w:rPr>
                <w:b/>
                <w:color w:val="FFFFFF"/>
                <w:spacing w:val="-2"/>
                <w:w w:val="95"/>
                <w:sz w:val="22"/>
              </w:rPr>
              <w:t>(&gt;0.6666)</w:t>
            </w:r>
          </w:p>
        </w:tc>
      </w:tr>
      <w:tr>
        <w:trPr>
          <w:trHeight w:val="1029" w:hRule="atLeast"/>
        </w:trPr>
        <w:tc>
          <w:tcPr>
            <w:tcW w:w="2146" w:type="dxa"/>
          </w:tcPr>
          <w:p>
            <w:pPr>
              <w:pStyle w:val="TableParagraph"/>
              <w:spacing w:line="276" w:lineRule="auto" w:before="2"/>
              <w:ind w:left="107"/>
              <w:rPr>
                <w:sz w:val="22"/>
              </w:rPr>
            </w:pPr>
            <w:r>
              <w:rPr>
                <w:b/>
                <w:w w:val="90"/>
                <w:sz w:val="22"/>
              </w:rPr>
              <w:t>High Prevalence of </w:t>
            </w:r>
            <w:r>
              <w:rPr>
                <w:b/>
                <w:spacing w:val="-2"/>
                <w:w w:val="85"/>
                <w:sz w:val="22"/>
              </w:rPr>
              <w:t>High</w:t>
            </w:r>
            <w:r>
              <w:rPr>
                <w:b/>
                <w:spacing w:val="-5"/>
                <w:w w:val="85"/>
                <w:sz w:val="22"/>
              </w:rPr>
              <w:t> </w:t>
            </w:r>
            <w:r>
              <w:rPr>
                <w:b/>
                <w:spacing w:val="-2"/>
                <w:w w:val="85"/>
                <w:sz w:val="22"/>
              </w:rPr>
              <w:t>Blood</w:t>
            </w:r>
            <w:r>
              <w:rPr>
                <w:b/>
                <w:spacing w:val="-4"/>
                <w:w w:val="85"/>
                <w:sz w:val="22"/>
              </w:rPr>
              <w:t> </w:t>
            </w:r>
            <w:r>
              <w:rPr>
                <w:b/>
                <w:spacing w:val="-2"/>
                <w:w w:val="85"/>
                <w:sz w:val="22"/>
              </w:rPr>
              <w:t>Pressure </w:t>
            </w:r>
            <w:r>
              <w:rPr>
                <w:spacing w:val="-4"/>
                <w:w w:val="95"/>
                <w:sz w:val="22"/>
              </w:rPr>
              <w:t>(%)</w:t>
            </w:r>
          </w:p>
        </w:tc>
        <w:tc>
          <w:tcPr>
            <w:tcW w:w="1261" w:type="dxa"/>
          </w:tcPr>
          <w:p>
            <w:pPr>
              <w:pStyle w:val="TableParagraph"/>
              <w:spacing w:before="2"/>
              <w:ind w:right="95"/>
              <w:jc w:val="right"/>
              <w:rPr>
                <w:sz w:val="22"/>
              </w:rPr>
            </w:pPr>
            <w:r>
              <w:rPr>
                <w:spacing w:val="-4"/>
                <w:sz w:val="22"/>
              </w:rPr>
              <w:t>39.3</w:t>
            </w:r>
          </w:p>
        </w:tc>
        <w:tc>
          <w:tcPr>
            <w:tcW w:w="1263" w:type="dxa"/>
          </w:tcPr>
          <w:p>
            <w:pPr>
              <w:pStyle w:val="TableParagraph"/>
              <w:spacing w:before="2"/>
              <w:ind w:right="97"/>
              <w:jc w:val="right"/>
              <w:rPr>
                <w:sz w:val="22"/>
              </w:rPr>
            </w:pPr>
            <w:r>
              <w:rPr>
                <w:spacing w:val="-4"/>
                <w:sz w:val="22"/>
              </w:rPr>
              <w:t>0.84</w:t>
            </w:r>
          </w:p>
        </w:tc>
        <w:tc>
          <w:tcPr>
            <w:tcW w:w="1266" w:type="dxa"/>
            <w:tcBorders>
              <w:right w:val="single" w:sz="12" w:space="0" w:color="000000"/>
            </w:tcBorders>
          </w:tcPr>
          <w:p>
            <w:pPr>
              <w:pStyle w:val="TableParagraph"/>
              <w:spacing w:before="2"/>
              <w:ind w:right="84"/>
              <w:jc w:val="right"/>
              <w:rPr>
                <w:sz w:val="22"/>
              </w:rPr>
            </w:pPr>
            <w:r>
              <w:rPr>
                <w:w w:val="91"/>
                <w:sz w:val="22"/>
              </w:rPr>
              <w:t>1</w:t>
            </w:r>
          </w:p>
        </w:tc>
        <w:tc>
          <w:tcPr>
            <w:tcW w:w="1263" w:type="dxa"/>
            <w:tcBorders>
              <w:left w:val="single" w:sz="12" w:space="0" w:color="000000"/>
            </w:tcBorders>
          </w:tcPr>
          <w:p>
            <w:pPr>
              <w:pStyle w:val="TableParagraph"/>
              <w:spacing w:before="2"/>
              <w:ind w:right="97"/>
              <w:jc w:val="right"/>
              <w:rPr>
                <w:sz w:val="22"/>
              </w:rPr>
            </w:pPr>
            <w:r>
              <w:rPr>
                <w:spacing w:val="-4"/>
                <w:sz w:val="22"/>
              </w:rPr>
              <w:t>28.2</w:t>
            </w:r>
          </w:p>
        </w:tc>
        <w:tc>
          <w:tcPr>
            <w:tcW w:w="1264" w:type="dxa"/>
          </w:tcPr>
          <w:p>
            <w:pPr>
              <w:pStyle w:val="TableParagraph"/>
              <w:spacing w:before="2"/>
              <w:ind w:right="99"/>
              <w:jc w:val="right"/>
              <w:rPr>
                <w:sz w:val="22"/>
              </w:rPr>
            </w:pPr>
            <w:r>
              <w:rPr>
                <w:spacing w:val="-4"/>
                <w:sz w:val="22"/>
              </w:rPr>
              <w:t>0.28</w:t>
            </w:r>
          </w:p>
        </w:tc>
        <w:tc>
          <w:tcPr>
            <w:tcW w:w="1268" w:type="dxa"/>
          </w:tcPr>
          <w:p>
            <w:pPr>
              <w:pStyle w:val="TableParagraph"/>
              <w:spacing w:before="2"/>
              <w:ind w:right="99"/>
              <w:jc w:val="right"/>
              <w:rPr>
                <w:sz w:val="22"/>
              </w:rPr>
            </w:pPr>
            <w:r>
              <w:rPr>
                <w:w w:val="91"/>
                <w:sz w:val="22"/>
              </w:rPr>
              <w:t>0</w:t>
            </w:r>
          </w:p>
        </w:tc>
      </w:tr>
      <w:tr>
        <w:trPr>
          <w:trHeight w:val="741" w:hRule="atLeast"/>
        </w:trPr>
        <w:tc>
          <w:tcPr>
            <w:tcW w:w="2146" w:type="dxa"/>
          </w:tcPr>
          <w:p>
            <w:pPr>
              <w:pStyle w:val="TableParagraph"/>
              <w:spacing w:line="276" w:lineRule="auto" w:before="2"/>
              <w:ind w:left="107"/>
              <w:rPr>
                <w:sz w:val="22"/>
              </w:rPr>
            </w:pPr>
            <w:r>
              <w:rPr>
                <w:b/>
                <w:w w:val="85"/>
                <w:sz w:val="22"/>
              </w:rPr>
              <w:t>High</w:t>
            </w:r>
            <w:r>
              <w:rPr>
                <w:b/>
                <w:spacing w:val="-7"/>
                <w:w w:val="85"/>
                <w:sz w:val="22"/>
              </w:rPr>
              <w:t> </w:t>
            </w:r>
            <w:r>
              <w:rPr>
                <w:b/>
                <w:w w:val="85"/>
                <w:sz w:val="22"/>
              </w:rPr>
              <w:t>Prevalence</w:t>
            </w:r>
            <w:r>
              <w:rPr>
                <w:b/>
                <w:spacing w:val="-6"/>
                <w:w w:val="85"/>
                <w:sz w:val="22"/>
              </w:rPr>
              <w:t> </w:t>
            </w:r>
            <w:r>
              <w:rPr>
                <w:b/>
                <w:w w:val="85"/>
                <w:sz w:val="22"/>
              </w:rPr>
              <w:t>of </w:t>
            </w:r>
            <w:r>
              <w:rPr>
                <w:b/>
                <w:w w:val="95"/>
                <w:sz w:val="22"/>
              </w:rPr>
              <w:t>Asthma</w:t>
            </w:r>
            <w:r>
              <w:rPr>
                <w:b/>
                <w:spacing w:val="-5"/>
                <w:w w:val="95"/>
                <w:sz w:val="22"/>
              </w:rPr>
              <w:t> </w:t>
            </w:r>
            <w:r>
              <w:rPr>
                <w:w w:val="95"/>
                <w:sz w:val="22"/>
              </w:rPr>
              <w:t>(%)</w:t>
            </w:r>
          </w:p>
        </w:tc>
        <w:tc>
          <w:tcPr>
            <w:tcW w:w="1261" w:type="dxa"/>
          </w:tcPr>
          <w:p>
            <w:pPr>
              <w:pStyle w:val="TableParagraph"/>
              <w:spacing w:before="2"/>
              <w:ind w:right="95"/>
              <w:jc w:val="right"/>
              <w:rPr>
                <w:sz w:val="22"/>
              </w:rPr>
            </w:pPr>
            <w:r>
              <w:rPr>
                <w:spacing w:val="-5"/>
                <w:sz w:val="22"/>
              </w:rPr>
              <w:t>9.6</w:t>
            </w:r>
          </w:p>
        </w:tc>
        <w:tc>
          <w:tcPr>
            <w:tcW w:w="1263" w:type="dxa"/>
          </w:tcPr>
          <w:p>
            <w:pPr>
              <w:pStyle w:val="TableParagraph"/>
              <w:spacing w:before="2"/>
              <w:ind w:right="97"/>
              <w:jc w:val="right"/>
              <w:rPr>
                <w:sz w:val="22"/>
              </w:rPr>
            </w:pPr>
            <w:r>
              <w:rPr>
                <w:spacing w:val="-4"/>
                <w:sz w:val="22"/>
              </w:rPr>
              <w:t>0.46</w:t>
            </w:r>
          </w:p>
        </w:tc>
        <w:tc>
          <w:tcPr>
            <w:tcW w:w="1266" w:type="dxa"/>
            <w:tcBorders>
              <w:right w:val="single" w:sz="12" w:space="0" w:color="000000"/>
            </w:tcBorders>
          </w:tcPr>
          <w:p>
            <w:pPr>
              <w:pStyle w:val="TableParagraph"/>
              <w:spacing w:before="2"/>
              <w:ind w:right="84"/>
              <w:jc w:val="right"/>
              <w:rPr>
                <w:sz w:val="22"/>
              </w:rPr>
            </w:pPr>
            <w:r>
              <w:rPr>
                <w:w w:val="91"/>
                <w:sz w:val="22"/>
              </w:rPr>
              <w:t>0</w:t>
            </w:r>
          </w:p>
        </w:tc>
        <w:tc>
          <w:tcPr>
            <w:tcW w:w="1263" w:type="dxa"/>
            <w:tcBorders>
              <w:left w:val="single" w:sz="12" w:space="0" w:color="000000"/>
            </w:tcBorders>
          </w:tcPr>
          <w:p>
            <w:pPr>
              <w:pStyle w:val="TableParagraph"/>
              <w:spacing w:before="2"/>
              <w:ind w:right="97"/>
              <w:jc w:val="right"/>
              <w:rPr>
                <w:sz w:val="22"/>
              </w:rPr>
            </w:pPr>
            <w:r>
              <w:rPr>
                <w:spacing w:val="-4"/>
                <w:sz w:val="22"/>
              </w:rPr>
              <w:t>11.2</w:t>
            </w:r>
          </w:p>
        </w:tc>
        <w:tc>
          <w:tcPr>
            <w:tcW w:w="1264" w:type="dxa"/>
          </w:tcPr>
          <w:p>
            <w:pPr>
              <w:pStyle w:val="TableParagraph"/>
              <w:spacing w:before="2"/>
              <w:ind w:right="99"/>
              <w:jc w:val="right"/>
              <w:rPr>
                <w:sz w:val="22"/>
              </w:rPr>
            </w:pPr>
            <w:r>
              <w:rPr>
                <w:spacing w:val="-4"/>
                <w:sz w:val="22"/>
              </w:rPr>
              <w:t>0.82</w:t>
            </w:r>
          </w:p>
        </w:tc>
        <w:tc>
          <w:tcPr>
            <w:tcW w:w="1268" w:type="dxa"/>
          </w:tcPr>
          <w:p>
            <w:pPr>
              <w:pStyle w:val="TableParagraph"/>
              <w:spacing w:before="2"/>
              <w:ind w:right="99"/>
              <w:jc w:val="right"/>
              <w:rPr>
                <w:sz w:val="22"/>
              </w:rPr>
            </w:pPr>
            <w:r>
              <w:rPr>
                <w:w w:val="91"/>
                <w:sz w:val="22"/>
              </w:rPr>
              <w:t>1</w:t>
            </w:r>
          </w:p>
        </w:tc>
      </w:tr>
      <w:tr>
        <w:trPr>
          <w:trHeight w:val="739" w:hRule="atLeast"/>
        </w:trPr>
        <w:tc>
          <w:tcPr>
            <w:tcW w:w="2146" w:type="dxa"/>
          </w:tcPr>
          <w:p>
            <w:pPr>
              <w:pStyle w:val="TableParagraph"/>
              <w:spacing w:line="276" w:lineRule="auto" w:before="2"/>
              <w:ind w:left="107"/>
              <w:rPr>
                <w:sz w:val="22"/>
              </w:rPr>
            </w:pPr>
            <w:r>
              <w:rPr>
                <w:b/>
                <w:w w:val="85"/>
                <w:sz w:val="22"/>
              </w:rPr>
              <w:t>High</w:t>
            </w:r>
            <w:r>
              <w:rPr>
                <w:b/>
                <w:spacing w:val="-7"/>
                <w:w w:val="85"/>
                <w:sz w:val="22"/>
              </w:rPr>
              <w:t> </w:t>
            </w:r>
            <w:r>
              <w:rPr>
                <w:b/>
                <w:w w:val="85"/>
                <w:sz w:val="22"/>
              </w:rPr>
              <w:t>Prevalence</w:t>
            </w:r>
            <w:r>
              <w:rPr>
                <w:b/>
                <w:spacing w:val="-6"/>
                <w:w w:val="85"/>
                <w:sz w:val="22"/>
              </w:rPr>
              <w:t> </w:t>
            </w:r>
            <w:r>
              <w:rPr>
                <w:b/>
                <w:w w:val="85"/>
                <w:sz w:val="22"/>
              </w:rPr>
              <w:t>of </w:t>
            </w:r>
            <w:r>
              <w:rPr>
                <w:b/>
                <w:w w:val="95"/>
                <w:sz w:val="22"/>
              </w:rPr>
              <w:t>Cancer </w:t>
            </w:r>
            <w:r>
              <w:rPr>
                <w:w w:val="95"/>
                <w:sz w:val="22"/>
              </w:rPr>
              <w:t>(%)</w:t>
            </w:r>
          </w:p>
        </w:tc>
        <w:tc>
          <w:tcPr>
            <w:tcW w:w="1261" w:type="dxa"/>
          </w:tcPr>
          <w:p>
            <w:pPr>
              <w:pStyle w:val="TableParagraph"/>
              <w:spacing w:before="2"/>
              <w:ind w:right="95"/>
              <w:jc w:val="right"/>
              <w:rPr>
                <w:sz w:val="22"/>
              </w:rPr>
            </w:pPr>
            <w:r>
              <w:rPr>
                <w:spacing w:val="-5"/>
                <w:sz w:val="22"/>
              </w:rPr>
              <w:t>7.5</w:t>
            </w:r>
          </w:p>
        </w:tc>
        <w:tc>
          <w:tcPr>
            <w:tcW w:w="1263" w:type="dxa"/>
          </w:tcPr>
          <w:p>
            <w:pPr>
              <w:pStyle w:val="TableParagraph"/>
              <w:spacing w:before="2"/>
              <w:ind w:right="97"/>
              <w:jc w:val="right"/>
              <w:rPr>
                <w:sz w:val="22"/>
              </w:rPr>
            </w:pPr>
            <w:r>
              <w:rPr>
                <w:spacing w:val="-4"/>
                <w:sz w:val="22"/>
              </w:rPr>
              <w:t>0.69</w:t>
            </w:r>
          </w:p>
        </w:tc>
        <w:tc>
          <w:tcPr>
            <w:tcW w:w="1266" w:type="dxa"/>
            <w:tcBorders>
              <w:right w:val="single" w:sz="12" w:space="0" w:color="000000"/>
            </w:tcBorders>
          </w:tcPr>
          <w:p>
            <w:pPr>
              <w:pStyle w:val="TableParagraph"/>
              <w:spacing w:before="2"/>
              <w:ind w:right="84"/>
              <w:jc w:val="right"/>
              <w:rPr>
                <w:sz w:val="22"/>
              </w:rPr>
            </w:pPr>
            <w:r>
              <w:rPr>
                <w:w w:val="91"/>
                <w:sz w:val="22"/>
              </w:rPr>
              <w:t>1</w:t>
            </w:r>
          </w:p>
        </w:tc>
        <w:tc>
          <w:tcPr>
            <w:tcW w:w="1263" w:type="dxa"/>
            <w:tcBorders>
              <w:left w:val="single" w:sz="12" w:space="0" w:color="000000"/>
            </w:tcBorders>
          </w:tcPr>
          <w:p>
            <w:pPr>
              <w:pStyle w:val="TableParagraph"/>
              <w:spacing w:before="2"/>
              <w:ind w:right="97"/>
              <w:jc w:val="right"/>
              <w:rPr>
                <w:sz w:val="22"/>
              </w:rPr>
            </w:pPr>
            <w:r>
              <w:rPr>
                <w:spacing w:val="-5"/>
                <w:sz w:val="22"/>
              </w:rPr>
              <w:t>5.2</w:t>
            </w:r>
          </w:p>
        </w:tc>
        <w:tc>
          <w:tcPr>
            <w:tcW w:w="1264" w:type="dxa"/>
          </w:tcPr>
          <w:p>
            <w:pPr>
              <w:pStyle w:val="TableParagraph"/>
              <w:spacing w:before="2"/>
              <w:ind w:right="99"/>
              <w:jc w:val="right"/>
              <w:rPr>
                <w:sz w:val="22"/>
              </w:rPr>
            </w:pPr>
            <w:r>
              <w:rPr>
                <w:spacing w:val="-4"/>
                <w:sz w:val="22"/>
              </w:rPr>
              <w:t>0.21</w:t>
            </w:r>
          </w:p>
        </w:tc>
        <w:tc>
          <w:tcPr>
            <w:tcW w:w="1268" w:type="dxa"/>
          </w:tcPr>
          <w:p>
            <w:pPr>
              <w:pStyle w:val="TableParagraph"/>
              <w:spacing w:before="2"/>
              <w:ind w:right="99"/>
              <w:jc w:val="right"/>
              <w:rPr>
                <w:sz w:val="22"/>
              </w:rPr>
            </w:pPr>
            <w:r>
              <w:rPr>
                <w:w w:val="91"/>
                <w:sz w:val="22"/>
              </w:rPr>
              <w:t>0</w:t>
            </w:r>
          </w:p>
        </w:tc>
      </w:tr>
      <w:tr>
        <w:trPr>
          <w:trHeight w:val="1029" w:hRule="atLeast"/>
        </w:trPr>
        <w:tc>
          <w:tcPr>
            <w:tcW w:w="2146" w:type="dxa"/>
          </w:tcPr>
          <w:p>
            <w:pPr>
              <w:pStyle w:val="TableParagraph"/>
              <w:spacing w:line="276" w:lineRule="auto" w:before="2"/>
              <w:ind w:left="107"/>
              <w:rPr>
                <w:sz w:val="22"/>
              </w:rPr>
            </w:pPr>
            <w:r>
              <w:rPr>
                <w:b/>
                <w:w w:val="90"/>
                <w:sz w:val="22"/>
              </w:rPr>
              <w:t>High</w:t>
            </w:r>
            <w:r>
              <w:rPr>
                <w:b/>
                <w:spacing w:val="-10"/>
                <w:w w:val="90"/>
                <w:sz w:val="22"/>
              </w:rPr>
              <w:t> </w:t>
            </w:r>
            <w:r>
              <w:rPr>
                <w:b/>
                <w:w w:val="90"/>
                <w:sz w:val="22"/>
              </w:rPr>
              <w:t>Prevalence</w:t>
            </w:r>
            <w:r>
              <w:rPr>
                <w:b/>
                <w:spacing w:val="-9"/>
                <w:w w:val="90"/>
                <w:sz w:val="22"/>
              </w:rPr>
              <w:t> </w:t>
            </w:r>
            <w:r>
              <w:rPr>
                <w:b/>
                <w:w w:val="90"/>
                <w:sz w:val="22"/>
              </w:rPr>
              <w:t>of Poor</w:t>
            </w:r>
            <w:r>
              <w:rPr>
                <w:b/>
                <w:spacing w:val="-10"/>
                <w:w w:val="90"/>
                <w:sz w:val="22"/>
              </w:rPr>
              <w:t> </w:t>
            </w:r>
            <w:r>
              <w:rPr>
                <w:b/>
                <w:w w:val="90"/>
                <w:sz w:val="22"/>
              </w:rPr>
              <w:t>Mental</w:t>
            </w:r>
            <w:r>
              <w:rPr>
                <w:b/>
                <w:spacing w:val="-9"/>
                <w:w w:val="90"/>
                <w:sz w:val="22"/>
              </w:rPr>
              <w:t> </w:t>
            </w:r>
            <w:r>
              <w:rPr>
                <w:b/>
                <w:w w:val="90"/>
                <w:sz w:val="22"/>
              </w:rPr>
              <w:t>Health </w:t>
            </w:r>
            <w:r>
              <w:rPr>
                <w:spacing w:val="-4"/>
                <w:sz w:val="22"/>
              </w:rPr>
              <w:t>(%)</w:t>
            </w:r>
          </w:p>
        </w:tc>
        <w:tc>
          <w:tcPr>
            <w:tcW w:w="1261" w:type="dxa"/>
          </w:tcPr>
          <w:p>
            <w:pPr>
              <w:pStyle w:val="TableParagraph"/>
              <w:spacing w:before="2"/>
              <w:ind w:right="95"/>
              <w:jc w:val="right"/>
              <w:rPr>
                <w:sz w:val="22"/>
              </w:rPr>
            </w:pPr>
            <w:r>
              <w:rPr>
                <w:spacing w:val="-4"/>
                <w:sz w:val="22"/>
              </w:rPr>
              <w:t>14.8</w:t>
            </w:r>
          </w:p>
        </w:tc>
        <w:tc>
          <w:tcPr>
            <w:tcW w:w="1263" w:type="dxa"/>
          </w:tcPr>
          <w:p>
            <w:pPr>
              <w:pStyle w:val="TableParagraph"/>
              <w:spacing w:before="2"/>
              <w:ind w:right="97"/>
              <w:jc w:val="right"/>
              <w:rPr>
                <w:sz w:val="22"/>
              </w:rPr>
            </w:pPr>
            <w:r>
              <w:rPr>
                <w:spacing w:val="-4"/>
                <w:sz w:val="22"/>
              </w:rPr>
              <w:t>0.59</w:t>
            </w:r>
          </w:p>
        </w:tc>
        <w:tc>
          <w:tcPr>
            <w:tcW w:w="1266" w:type="dxa"/>
            <w:tcBorders>
              <w:right w:val="single" w:sz="12" w:space="0" w:color="000000"/>
            </w:tcBorders>
          </w:tcPr>
          <w:p>
            <w:pPr>
              <w:pStyle w:val="TableParagraph"/>
              <w:spacing w:before="2"/>
              <w:ind w:right="84"/>
              <w:jc w:val="right"/>
              <w:rPr>
                <w:sz w:val="22"/>
              </w:rPr>
            </w:pPr>
            <w:r>
              <w:rPr>
                <w:w w:val="91"/>
                <w:sz w:val="22"/>
              </w:rPr>
              <w:t>0</w:t>
            </w:r>
          </w:p>
        </w:tc>
        <w:tc>
          <w:tcPr>
            <w:tcW w:w="1263" w:type="dxa"/>
            <w:tcBorders>
              <w:left w:val="single" w:sz="12" w:space="0" w:color="000000"/>
            </w:tcBorders>
          </w:tcPr>
          <w:p>
            <w:pPr>
              <w:pStyle w:val="TableParagraph"/>
              <w:spacing w:before="2"/>
              <w:ind w:right="97"/>
              <w:jc w:val="right"/>
              <w:rPr>
                <w:sz w:val="22"/>
              </w:rPr>
            </w:pPr>
            <w:r>
              <w:rPr>
                <w:spacing w:val="-4"/>
                <w:sz w:val="22"/>
              </w:rPr>
              <w:t>18.1</w:t>
            </w:r>
          </w:p>
        </w:tc>
        <w:tc>
          <w:tcPr>
            <w:tcW w:w="1264" w:type="dxa"/>
          </w:tcPr>
          <w:p>
            <w:pPr>
              <w:pStyle w:val="TableParagraph"/>
              <w:spacing w:before="2"/>
              <w:ind w:right="99"/>
              <w:jc w:val="right"/>
              <w:rPr>
                <w:sz w:val="22"/>
              </w:rPr>
            </w:pPr>
            <w:r>
              <w:rPr>
                <w:spacing w:val="-4"/>
                <w:sz w:val="22"/>
              </w:rPr>
              <w:t>0.86</w:t>
            </w:r>
          </w:p>
        </w:tc>
        <w:tc>
          <w:tcPr>
            <w:tcW w:w="1268" w:type="dxa"/>
          </w:tcPr>
          <w:p>
            <w:pPr>
              <w:pStyle w:val="TableParagraph"/>
              <w:spacing w:before="2"/>
              <w:ind w:right="99"/>
              <w:jc w:val="right"/>
              <w:rPr>
                <w:sz w:val="22"/>
              </w:rPr>
            </w:pPr>
            <w:r>
              <w:rPr>
                <w:w w:val="91"/>
                <w:sz w:val="22"/>
              </w:rPr>
              <w:t>1</w:t>
            </w:r>
          </w:p>
        </w:tc>
      </w:tr>
      <w:tr>
        <w:trPr>
          <w:trHeight w:val="738" w:hRule="atLeast"/>
        </w:trPr>
        <w:tc>
          <w:tcPr>
            <w:tcW w:w="2146" w:type="dxa"/>
            <w:tcBorders>
              <w:bottom w:val="single" w:sz="12" w:space="0" w:color="000000"/>
            </w:tcBorders>
          </w:tcPr>
          <w:p>
            <w:pPr>
              <w:pStyle w:val="TableParagraph"/>
              <w:spacing w:line="276" w:lineRule="auto" w:before="2"/>
              <w:ind w:left="107"/>
              <w:rPr>
                <w:sz w:val="22"/>
              </w:rPr>
            </w:pPr>
            <w:r>
              <w:rPr>
                <w:b/>
                <w:w w:val="85"/>
                <w:sz w:val="22"/>
              </w:rPr>
              <w:t>High</w:t>
            </w:r>
            <w:r>
              <w:rPr>
                <w:b/>
                <w:spacing w:val="-7"/>
                <w:w w:val="85"/>
                <w:sz w:val="22"/>
              </w:rPr>
              <w:t> </w:t>
            </w:r>
            <w:r>
              <w:rPr>
                <w:b/>
                <w:w w:val="85"/>
                <w:sz w:val="22"/>
              </w:rPr>
              <w:t>Prevalence</w:t>
            </w:r>
            <w:r>
              <w:rPr>
                <w:b/>
                <w:spacing w:val="-6"/>
                <w:w w:val="85"/>
                <w:sz w:val="22"/>
              </w:rPr>
              <w:t> </w:t>
            </w:r>
            <w:r>
              <w:rPr>
                <w:b/>
                <w:w w:val="85"/>
                <w:sz w:val="22"/>
              </w:rPr>
              <w:t>of </w:t>
            </w:r>
            <w:r>
              <w:rPr>
                <w:b/>
                <w:w w:val="95"/>
                <w:sz w:val="22"/>
              </w:rPr>
              <w:t>Diabetes </w:t>
            </w:r>
            <w:r>
              <w:rPr>
                <w:w w:val="95"/>
                <w:sz w:val="22"/>
              </w:rPr>
              <w:t>(%)</w:t>
            </w:r>
          </w:p>
        </w:tc>
        <w:tc>
          <w:tcPr>
            <w:tcW w:w="1261" w:type="dxa"/>
            <w:tcBorders>
              <w:bottom w:val="single" w:sz="12" w:space="0" w:color="000000"/>
            </w:tcBorders>
          </w:tcPr>
          <w:p>
            <w:pPr>
              <w:pStyle w:val="TableParagraph"/>
              <w:spacing w:before="2"/>
              <w:ind w:right="95"/>
              <w:jc w:val="right"/>
              <w:rPr>
                <w:sz w:val="22"/>
              </w:rPr>
            </w:pPr>
            <w:r>
              <w:rPr>
                <w:spacing w:val="-4"/>
                <w:sz w:val="22"/>
              </w:rPr>
              <w:t>14.6</w:t>
            </w:r>
          </w:p>
        </w:tc>
        <w:tc>
          <w:tcPr>
            <w:tcW w:w="1263" w:type="dxa"/>
            <w:tcBorders>
              <w:bottom w:val="single" w:sz="12" w:space="0" w:color="000000"/>
            </w:tcBorders>
          </w:tcPr>
          <w:p>
            <w:pPr>
              <w:pStyle w:val="TableParagraph"/>
              <w:spacing w:before="2"/>
              <w:ind w:right="97"/>
              <w:jc w:val="right"/>
              <w:rPr>
                <w:sz w:val="22"/>
              </w:rPr>
            </w:pPr>
            <w:r>
              <w:rPr>
                <w:spacing w:val="-4"/>
                <w:sz w:val="22"/>
              </w:rPr>
              <w:t>0.84</w:t>
            </w:r>
          </w:p>
        </w:tc>
        <w:tc>
          <w:tcPr>
            <w:tcW w:w="1266" w:type="dxa"/>
            <w:tcBorders>
              <w:bottom w:val="single" w:sz="12" w:space="0" w:color="000000"/>
              <w:right w:val="single" w:sz="12" w:space="0" w:color="000000"/>
            </w:tcBorders>
          </w:tcPr>
          <w:p>
            <w:pPr>
              <w:pStyle w:val="TableParagraph"/>
              <w:spacing w:before="2"/>
              <w:ind w:right="84"/>
              <w:jc w:val="right"/>
              <w:rPr>
                <w:sz w:val="22"/>
              </w:rPr>
            </w:pPr>
            <w:r>
              <w:rPr>
                <w:w w:val="91"/>
                <w:sz w:val="22"/>
              </w:rPr>
              <w:t>1</w:t>
            </w:r>
          </w:p>
        </w:tc>
        <w:tc>
          <w:tcPr>
            <w:tcW w:w="1263" w:type="dxa"/>
            <w:tcBorders>
              <w:left w:val="single" w:sz="12" w:space="0" w:color="000000"/>
              <w:bottom w:val="single" w:sz="12" w:space="0" w:color="000000"/>
            </w:tcBorders>
          </w:tcPr>
          <w:p>
            <w:pPr>
              <w:pStyle w:val="TableParagraph"/>
              <w:spacing w:before="2"/>
              <w:ind w:right="97"/>
              <w:jc w:val="right"/>
              <w:rPr>
                <w:sz w:val="22"/>
              </w:rPr>
            </w:pPr>
            <w:r>
              <w:rPr>
                <w:spacing w:val="-4"/>
                <w:sz w:val="22"/>
              </w:rPr>
              <w:t>11.4</w:t>
            </w:r>
          </w:p>
        </w:tc>
        <w:tc>
          <w:tcPr>
            <w:tcW w:w="1264" w:type="dxa"/>
            <w:tcBorders>
              <w:bottom w:val="single" w:sz="12" w:space="0" w:color="000000"/>
            </w:tcBorders>
          </w:tcPr>
          <w:p>
            <w:pPr>
              <w:pStyle w:val="TableParagraph"/>
              <w:spacing w:before="2"/>
              <w:ind w:right="99"/>
              <w:jc w:val="right"/>
              <w:rPr>
                <w:sz w:val="22"/>
              </w:rPr>
            </w:pPr>
            <w:r>
              <w:rPr>
                <w:spacing w:val="-4"/>
                <w:sz w:val="22"/>
              </w:rPr>
              <w:t>0.58</w:t>
            </w:r>
          </w:p>
        </w:tc>
        <w:tc>
          <w:tcPr>
            <w:tcW w:w="1268" w:type="dxa"/>
            <w:tcBorders>
              <w:bottom w:val="single" w:sz="12" w:space="0" w:color="000000"/>
            </w:tcBorders>
          </w:tcPr>
          <w:p>
            <w:pPr>
              <w:pStyle w:val="TableParagraph"/>
              <w:spacing w:before="2"/>
              <w:ind w:right="99"/>
              <w:jc w:val="right"/>
              <w:rPr>
                <w:sz w:val="22"/>
              </w:rPr>
            </w:pPr>
            <w:r>
              <w:rPr>
                <w:w w:val="91"/>
                <w:sz w:val="22"/>
              </w:rPr>
              <w:t>0</w:t>
            </w:r>
          </w:p>
        </w:tc>
      </w:tr>
      <w:tr>
        <w:trPr>
          <w:trHeight w:val="740" w:hRule="atLeast"/>
        </w:trPr>
        <w:tc>
          <w:tcPr>
            <w:tcW w:w="2146" w:type="dxa"/>
            <w:tcBorders>
              <w:top w:val="single" w:sz="12" w:space="0" w:color="000000"/>
            </w:tcBorders>
            <w:shd w:val="clear" w:color="auto" w:fill="4B0073"/>
          </w:tcPr>
          <w:p>
            <w:pPr>
              <w:pStyle w:val="TableParagraph"/>
              <w:spacing w:before="4"/>
              <w:ind w:left="107"/>
              <w:rPr>
                <w:b/>
                <w:sz w:val="22"/>
              </w:rPr>
            </w:pPr>
            <w:r>
              <w:rPr>
                <w:b/>
                <w:color w:val="FFFFFF"/>
                <w:w w:val="85"/>
                <w:sz w:val="22"/>
              </w:rPr>
              <w:t>Total</w:t>
            </w:r>
            <w:r>
              <w:rPr>
                <w:b/>
                <w:color w:val="FFFFFF"/>
                <w:spacing w:val="4"/>
                <w:sz w:val="22"/>
              </w:rPr>
              <w:t> </w:t>
            </w:r>
            <w:r>
              <w:rPr>
                <w:b/>
                <w:color w:val="FFFFFF"/>
                <w:spacing w:val="-2"/>
                <w:w w:val="95"/>
                <w:sz w:val="22"/>
              </w:rPr>
              <w:t>Prevalence</w:t>
            </w:r>
          </w:p>
          <w:p>
            <w:pPr>
              <w:pStyle w:val="TableParagraph"/>
              <w:spacing w:before="37"/>
              <w:ind w:left="107"/>
              <w:rPr>
                <w:sz w:val="22"/>
              </w:rPr>
            </w:pPr>
            <w:r>
              <w:rPr>
                <w:color w:val="FFFFFF"/>
                <w:spacing w:val="-2"/>
                <w:w w:val="95"/>
                <w:sz w:val="22"/>
              </w:rPr>
              <w:t>(Sum)</w:t>
            </w:r>
          </w:p>
        </w:tc>
        <w:tc>
          <w:tcPr>
            <w:tcW w:w="3790" w:type="dxa"/>
            <w:gridSpan w:val="3"/>
            <w:tcBorders>
              <w:top w:val="single" w:sz="12" w:space="0" w:color="000000"/>
              <w:right w:val="single" w:sz="12" w:space="0" w:color="000000"/>
            </w:tcBorders>
            <w:shd w:val="clear" w:color="auto" w:fill="4B0073"/>
          </w:tcPr>
          <w:p>
            <w:pPr>
              <w:pStyle w:val="TableParagraph"/>
              <w:spacing w:before="4"/>
              <w:ind w:right="86"/>
              <w:jc w:val="right"/>
              <w:rPr>
                <w:sz w:val="22"/>
              </w:rPr>
            </w:pPr>
            <w:r>
              <w:rPr>
                <w:color w:val="FFFFFF"/>
                <w:w w:val="91"/>
                <w:sz w:val="22"/>
              </w:rPr>
              <w:t>3</w:t>
            </w:r>
          </w:p>
        </w:tc>
        <w:tc>
          <w:tcPr>
            <w:tcW w:w="3795" w:type="dxa"/>
            <w:gridSpan w:val="3"/>
            <w:tcBorders>
              <w:top w:val="single" w:sz="12" w:space="0" w:color="000000"/>
              <w:left w:val="single" w:sz="12" w:space="0" w:color="000000"/>
            </w:tcBorders>
            <w:shd w:val="clear" w:color="auto" w:fill="4B0073"/>
          </w:tcPr>
          <w:p>
            <w:pPr>
              <w:pStyle w:val="TableParagraph"/>
              <w:spacing w:before="4"/>
              <w:ind w:right="99"/>
              <w:jc w:val="right"/>
              <w:rPr>
                <w:sz w:val="22"/>
              </w:rPr>
            </w:pPr>
            <w:r>
              <w:rPr>
                <w:color w:val="FFFFFF"/>
                <w:w w:val="91"/>
                <w:sz w:val="22"/>
              </w:rPr>
              <w:t>2</w:t>
            </w:r>
          </w:p>
        </w:tc>
      </w:tr>
    </w:tbl>
    <w:p>
      <w:pPr>
        <w:spacing w:after="0"/>
        <w:jc w:val="right"/>
        <w:rPr>
          <w:sz w:val="22"/>
        </w:rPr>
        <w:sectPr>
          <w:pgSz w:w="12240" w:h="15840"/>
          <w:pgMar w:header="0" w:footer="1185" w:top="340" w:bottom="1400" w:left="1320" w:right="960"/>
        </w:sectPr>
      </w:pPr>
    </w:p>
    <w:tbl>
      <w:tblPr>
        <w:tblW w:w="0" w:type="auto"/>
        <w:jc w:val="left"/>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7"/>
        <w:gridCol w:w="1080"/>
        <w:gridCol w:w="1335"/>
        <w:gridCol w:w="1335"/>
        <w:gridCol w:w="1336"/>
      </w:tblGrid>
      <w:tr>
        <w:trPr>
          <w:trHeight w:val="529" w:hRule="atLeast"/>
        </w:trPr>
        <w:tc>
          <w:tcPr>
            <w:tcW w:w="7873" w:type="dxa"/>
            <w:gridSpan w:val="5"/>
            <w:tcBorders>
              <w:bottom w:val="single" w:sz="8" w:space="0" w:color="000000"/>
            </w:tcBorders>
            <w:shd w:val="clear" w:color="auto" w:fill="538235"/>
          </w:tcPr>
          <w:p>
            <w:pPr>
              <w:pStyle w:val="TableParagraph"/>
              <w:spacing w:before="3"/>
              <w:ind w:left="107"/>
              <w:rPr>
                <w:b/>
                <w:sz w:val="28"/>
              </w:rPr>
            </w:pPr>
            <w:r>
              <w:rPr>
                <w:b/>
                <w:color w:val="FFFFFF"/>
                <w:w w:val="85"/>
                <w:sz w:val="28"/>
              </w:rPr>
              <w:t>Environmental</w:t>
            </w:r>
            <w:r>
              <w:rPr>
                <w:b/>
                <w:color w:val="FFFFFF"/>
                <w:spacing w:val="23"/>
                <w:sz w:val="28"/>
              </w:rPr>
              <w:t> </w:t>
            </w:r>
            <w:r>
              <w:rPr>
                <w:b/>
                <w:color w:val="FFFFFF"/>
                <w:w w:val="85"/>
                <w:sz w:val="28"/>
              </w:rPr>
              <w:t>Burden</w:t>
            </w:r>
            <w:r>
              <w:rPr>
                <w:b/>
                <w:color w:val="FFFFFF"/>
                <w:spacing w:val="23"/>
                <w:sz w:val="28"/>
              </w:rPr>
              <w:t> </w:t>
            </w:r>
            <w:r>
              <w:rPr>
                <w:b/>
                <w:color w:val="FFFFFF"/>
                <w:w w:val="85"/>
                <w:sz w:val="28"/>
              </w:rPr>
              <w:t>Module</w:t>
            </w:r>
            <w:r>
              <w:rPr>
                <w:b/>
                <w:color w:val="FFFFFF"/>
                <w:spacing w:val="23"/>
                <w:sz w:val="28"/>
              </w:rPr>
              <w:t> </w:t>
            </w:r>
            <w:r>
              <w:rPr>
                <w:b/>
                <w:color w:val="FFFFFF"/>
                <w:w w:val="85"/>
                <w:sz w:val="28"/>
              </w:rPr>
              <w:t>(EBM)</w:t>
            </w:r>
            <w:r>
              <w:rPr>
                <w:b/>
                <w:color w:val="FFFFFF"/>
                <w:spacing w:val="19"/>
                <w:sz w:val="28"/>
              </w:rPr>
              <w:t> </w:t>
            </w:r>
            <w:r>
              <w:rPr>
                <w:b/>
                <w:color w:val="FFFFFF"/>
                <w:spacing w:val="-2"/>
                <w:w w:val="85"/>
                <w:sz w:val="28"/>
              </w:rPr>
              <w:t>Ranks</w:t>
            </w:r>
          </w:p>
        </w:tc>
      </w:tr>
      <w:tr>
        <w:trPr>
          <w:trHeight w:val="527" w:hRule="atLeast"/>
        </w:trPr>
        <w:tc>
          <w:tcPr>
            <w:tcW w:w="2787" w:type="dxa"/>
            <w:tcBorders>
              <w:top w:val="single" w:sz="8" w:space="0" w:color="000000"/>
              <w:bottom w:val="single" w:sz="8" w:space="0" w:color="000000"/>
            </w:tcBorders>
            <w:shd w:val="clear" w:color="auto" w:fill="538235"/>
          </w:tcPr>
          <w:p>
            <w:pPr>
              <w:pStyle w:val="TableParagraph"/>
              <w:spacing w:before="3"/>
              <w:ind w:left="107"/>
              <w:rPr>
                <w:b/>
                <w:sz w:val="28"/>
              </w:rPr>
            </w:pPr>
            <w:r>
              <w:rPr>
                <w:b/>
                <w:color w:val="FFFFFF"/>
                <w:spacing w:val="-2"/>
                <w:sz w:val="28"/>
              </w:rPr>
              <w:t>Indicator</w:t>
            </w:r>
          </w:p>
        </w:tc>
        <w:tc>
          <w:tcPr>
            <w:tcW w:w="2415" w:type="dxa"/>
            <w:gridSpan w:val="2"/>
            <w:tcBorders>
              <w:top w:val="single" w:sz="8" w:space="0" w:color="000000"/>
              <w:bottom w:val="single" w:sz="8" w:space="0" w:color="000000"/>
              <w:right w:val="single" w:sz="12" w:space="0" w:color="000000"/>
            </w:tcBorders>
            <w:shd w:val="clear" w:color="auto" w:fill="538235"/>
          </w:tcPr>
          <w:p>
            <w:pPr>
              <w:pStyle w:val="TableParagraph"/>
              <w:spacing w:before="3"/>
              <w:ind w:left="107"/>
              <w:rPr>
                <w:b/>
                <w:sz w:val="28"/>
              </w:rPr>
            </w:pPr>
            <w:r>
              <w:rPr>
                <w:b/>
                <w:color w:val="FFFFFF"/>
                <w:w w:val="80"/>
                <w:sz w:val="28"/>
              </w:rPr>
              <w:t>Census</w:t>
            </w:r>
            <w:r>
              <w:rPr>
                <w:b/>
                <w:color w:val="FFFFFF"/>
                <w:spacing w:val="2"/>
                <w:sz w:val="28"/>
              </w:rPr>
              <w:t> </w:t>
            </w:r>
            <w:r>
              <w:rPr>
                <w:b/>
                <w:color w:val="FFFFFF"/>
                <w:w w:val="80"/>
                <w:sz w:val="28"/>
              </w:rPr>
              <w:t>Tract</w:t>
            </w:r>
            <w:r>
              <w:rPr>
                <w:b/>
                <w:color w:val="FFFFFF"/>
                <w:spacing w:val="3"/>
                <w:sz w:val="28"/>
              </w:rPr>
              <w:t> </w:t>
            </w:r>
            <w:r>
              <w:rPr>
                <w:b/>
                <w:color w:val="FFFFFF"/>
                <w:spacing w:val="-10"/>
                <w:w w:val="80"/>
                <w:sz w:val="28"/>
              </w:rPr>
              <w:t>A</w:t>
            </w:r>
          </w:p>
        </w:tc>
        <w:tc>
          <w:tcPr>
            <w:tcW w:w="2671" w:type="dxa"/>
            <w:gridSpan w:val="2"/>
            <w:tcBorders>
              <w:top w:val="single" w:sz="8" w:space="0" w:color="000000"/>
              <w:left w:val="single" w:sz="12" w:space="0" w:color="000000"/>
            </w:tcBorders>
            <w:shd w:val="clear" w:color="auto" w:fill="538235"/>
          </w:tcPr>
          <w:p>
            <w:pPr>
              <w:pStyle w:val="TableParagraph"/>
              <w:spacing w:before="3"/>
              <w:ind w:left="97"/>
              <w:rPr>
                <w:b/>
                <w:sz w:val="28"/>
              </w:rPr>
            </w:pPr>
            <w:r>
              <w:rPr>
                <w:b/>
                <w:color w:val="FFFFFF"/>
                <w:w w:val="80"/>
                <w:sz w:val="28"/>
              </w:rPr>
              <w:t>Census</w:t>
            </w:r>
            <w:r>
              <w:rPr>
                <w:b/>
                <w:color w:val="FFFFFF"/>
                <w:spacing w:val="2"/>
                <w:sz w:val="28"/>
              </w:rPr>
              <w:t> </w:t>
            </w:r>
            <w:r>
              <w:rPr>
                <w:b/>
                <w:color w:val="FFFFFF"/>
                <w:w w:val="80"/>
                <w:sz w:val="28"/>
              </w:rPr>
              <w:t>Tract</w:t>
            </w:r>
            <w:r>
              <w:rPr>
                <w:b/>
                <w:color w:val="FFFFFF"/>
                <w:spacing w:val="3"/>
                <w:sz w:val="28"/>
              </w:rPr>
              <w:t> </w:t>
            </w:r>
            <w:r>
              <w:rPr>
                <w:b/>
                <w:color w:val="FFFFFF"/>
                <w:spacing w:val="-10"/>
                <w:w w:val="80"/>
                <w:sz w:val="28"/>
              </w:rPr>
              <w:t>B</w:t>
            </w:r>
          </w:p>
        </w:tc>
      </w:tr>
      <w:tr>
        <w:trPr>
          <w:trHeight w:val="740" w:hRule="atLeast"/>
        </w:trPr>
        <w:tc>
          <w:tcPr>
            <w:tcW w:w="2787" w:type="dxa"/>
            <w:tcBorders>
              <w:top w:val="single" w:sz="8" w:space="0" w:color="000000"/>
            </w:tcBorders>
            <w:shd w:val="clear" w:color="auto" w:fill="538235"/>
          </w:tcPr>
          <w:p>
            <w:pPr>
              <w:pStyle w:val="TableParagraph"/>
              <w:spacing w:before="4"/>
              <w:ind w:left="107"/>
              <w:rPr>
                <w:b/>
                <w:sz w:val="22"/>
              </w:rPr>
            </w:pPr>
            <w:r>
              <w:rPr>
                <w:b/>
                <w:color w:val="FFFFFF"/>
                <w:w w:val="85"/>
                <w:sz w:val="22"/>
              </w:rPr>
              <w:t>Indicator</w:t>
            </w:r>
            <w:r>
              <w:rPr>
                <w:b/>
                <w:color w:val="FFFFFF"/>
                <w:spacing w:val="13"/>
                <w:sz w:val="22"/>
              </w:rPr>
              <w:t> </w:t>
            </w:r>
            <w:r>
              <w:rPr>
                <w:b/>
                <w:color w:val="FFFFFF"/>
                <w:w w:val="85"/>
                <w:sz w:val="22"/>
              </w:rPr>
              <w:t>name</w:t>
            </w:r>
            <w:r>
              <w:rPr>
                <w:b/>
                <w:color w:val="FFFFFF"/>
                <w:spacing w:val="16"/>
                <w:sz w:val="22"/>
              </w:rPr>
              <w:t> </w:t>
            </w:r>
            <w:r>
              <w:rPr>
                <w:b/>
                <w:color w:val="FFFFFF"/>
                <w:spacing w:val="-2"/>
                <w:w w:val="85"/>
                <w:sz w:val="22"/>
              </w:rPr>
              <w:t>(unit)</w:t>
            </w:r>
          </w:p>
        </w:tc>
        <w:tc>
          <w:tcPr>
            <w:tcW w:w="1080" w:type="dxa"/>
            <w:tcBorders>
              <w:top w:val="single" w:sz="8" w:space="0" w:color="000000"/>
            </w:tcBorders>
            <w:shd w:val="clear" w:color="auto" w:fill="538235"/>
          </w:tcPr>
          <w:p>
            <w:pPr>
              <w:pStyle w:val="TableParagraph"/>
              <w:spacing w:line="273" w:lineRule="auto" w:before="4"/>
              <w:ind w:left="107" w:right="434"/>
              <w:rPr>
                <w:b/>
                <w:sz w:val="22"/>
              </w:rPr>
            </w:pPr>
            <w:r>
              <w:rPr>
                <w:b/>
                <w:color w:val="FFFFFF"/>
                <w:spacing w:val="-4"/>
                <w:sz w:val="22"/>
              </w:rPr>
              <w:t>Raw </w:t>
            </w:r>
            <w:r>
              <w:rPr>
                <w:b/>
                <w:color w:val="FFFFFF"/>
                <w:spacing w:val="-4"/>
                <w:w w:val="90"/>
                <w:sz w:val="22"/>
              </w:rPr>
              <w:t>Value</w:t>
            </w:r>
          </w:p>
        </w:tc>
        <w:tc>
          <w:tcPr>
            <w:tcW w:w="1335" w:type="dxa"/>
            <w:tcBorders>
              <w:top w:val="single" w:sz="8" w:space="0" w:color="000000"/>
              <w:right w:val="single" w:sz="12" w:space="0" w:color="000000"/>
            </w:tcBorders>
            <w:shd w:val="clear" w:color="auto" w:fill="538235"/>
          </w:tcPr>
          <w:p>
            <w:pPr>
              <w:pStyle w:val="TableParagraph"/>
              <w:spacing w:line="273" w:lineRule="auto" w:before="4"/>
              <w:ind w:left="107"/>
              <w:rPr>
                <w:b/>
                <w:sz w:val="22"/>
              </w:rPr>
            </w:pPr>
            <w:r>
              <w:rPr>
                <w:b/>
                <w:color w:val="FFFFFF"/>
                <w:spacing w:val="-2"/>
                <w:w w:val="85"/>
                <w:sz w:val="22"/>
              </w:rPr>
              <w:t>Percentile </w:t>
            </w:r>
            <w:r>
              <w:rPr>
                <w:b/>
                <w:color w:val="FFFFFF"/>
                <w:spacing w:val="-2"/>
                <w:w w:val="95"/>
                <w:sz w:val="22"/>
              </w:rPr>
              <w:t>Ranks</w:t>
            </w:r>
          </w:p>
        </w:tc>
        <w:tc>
          <w:tcPr>
            <w:tcW w:w="1335" w:type="dxa"/>
            <w:tcBorders>
              <w:left w:val="single" w:sz="12" w:space="0" w:color="000000"/>
            </w:tcBorders>
            <w:shd w:val="clear" w:color="auto" w:fill="538235"/>
          </w:tcPr>
          <w:p>
            <w:pPr>
              <w:pStyle w:val="TableParagraph"/>
              <w:spacing w:before="4"/>
              <w:ind w:left="97"/>
              <w:rPr>
                <w:b/>
                <w:sz w:val="22"/>
              </w:rPr>
            </w:pPr>
            <w:r>
              <w:rPr>
                <w:b/>
                <w:color w:val="FFFFFF"/>
                <w:w w:val="85"/>
                <w:sz w:val="22"/>
              </w:rPr>
              <w:t>Raw</w:t>
            </w:r>
            <w:r>
              <w:rPr>
                <w:b/>
                <w:color w:val="FFFFFF"/>
                <w:spacing w:val="-2"/>
                <w:sz w:val="22"/>
              </w:rPr>
              <w:t> Value</w:t>
            </w:r>
          </w:p>
        </w:tc>
        <w:tc>
          <w:tcPr>
            <w:tcW w:w="1336" w:type="dxa"/>
            <w:shd w:val="clear" w:color="auto" w:fill="538235"/>
          </w:tcPr>
          <w:p>
            <w:pPr>
              <w:pStyle w:val="TableParagraph"/>
              <w:spacing w:line="273" w:lineRule="auto" w:before="4"/>
              <w:ind w:left="107"/>
              <w:rPr>
                <w:b/>
                <w:sz w:val="22"/>
              </w:rPr>
            </w:pPr>
            <w:r>
              <w:rPr>
                <w:b/>
                <w:color w:val="FFFFFF"/>
                <w:spacing w:val="-2"/>
                <w:w w:val="85"/>
                <w:sz w:val="22"/>
              </w:rPr>
              <w:t>Percentile </w:t>
            </w:r>
            <w:r>
              <w:rPr>
                <w:b/>
                <w:color w:val="FFFFFF"/>
                <w:spacing w:val="-2"/>
                <w:w w:val="95"/>
                <w:sz w:val="22"/>
              </w:rPr>
              <w:t>Ranks</w:t>
            </w:r>
          </w:p>
        </w:tc>
      </w:tr>
      <w:tr>
        <w:trPr>
          <w:trHeight w:val="448" w:hRule="atLeast"/>
        </w:trPr>
        <w:tc>
          <w:tcPr>
            <w:tcW w:w="2787" w:type="dxa"/>
          </w:tcPr>
          <w:p>
            <w:pPr>
              <w:pStyle w:val="TableParagraph"/>
              <w:spacing w:before="2"/>
              <w:ind w:left="107"/>
              <w:rPr>
                <w:sz w:val="22"/>
              </w:rPr>
            </w:pPr>
            <w:r>
              <w:rPr>
                <w:b/>
                <w:w w:val="85"/>
                <w:sz w:val="22"/>
              </w:rPr>
              <w:t>Ozone</w:t>
            </w:r>
            <w:r>
              <w:rPr>
                <w:b/>
                <w:spacing w:val="-2"/>
                <w:w w:val="95"/>
                <w:sz w:val="22"/>
              </w:rPr>
              <w:t> </w:t>
            </w:r>
            <w:r>
              <w:rPr>
                <w:spacing w:val="-2"/>
                <w:w w:val="95"/>
                <w:sz w:val="22"/>
              </w:rPr>
              <w:t>(Days)</w:t>
            </w:r>
          </w:p>
        </w:tc>
        <w:tc>
          <w:tcPr>
            <w:tcW w:w="1080" w:type="dxa"/>
          </w:tcPr>
          <w:p>
            <w:pPr>
              <w:pStyle w:val="TableParagraph"/>
              <w:spacing w:before="2"/>
              <w:ind w:right="95"/>
              <w:jc w:val="right"/>
              <w:rPr>
                <w:sz w:val="22"/>
              </w:rPr>
            </w:pPr>
            <w:r>
              <w:rPr>
                <w:spacing w:val="-4"/>
                <w:sz w:val="22"/>
              </w:rPr>
              <w:t>0.67</w:t>
            </w:r>
          </w:p>
        </w:tc>
        <w:tc>
          <w:tcPr>
            <w:tcW w:w="1335" w:type="dxa"/>
            <w:tcBorders>
              <w:right w:val="single" w:sz="12" w:space="0" w:color="000000"/>
            </w:tcBorders>
          </w:tcPr>
          <w:p>
            <w:pPr>
              <w:pStyle w:val="TableParagraph"/>
              <w:spacing w:before="2"/>
              <w:ind w:right="86"/>
              <w:jc w:val="right"/>
              <w:rPr>
                <w:sz w:val="22"/>
              </w:rPr>
            </w:pPr>
            <w:r>
              <w:rPr>
                <w:spacing w:val="-4"/>
                <w:sz w:val="22"/>
              </w:rPr>
              <w:t>0.46</w:t>
            </w:r>
          </w:p>
        </w:tc>
        <w:tc>
          <w:tcPr>
            <w:tcW w:w="1335" w:type="dxa"/>
            <w:tcBorders>
              <w:left w:val="single" w:sz="12" w:space="0" w:color="000000"/>
            </w:tcBorders>
          </w:tcPr>
          <w:p>
            <w:pPr>
              <w:pStyle w:val="TableParagraph"/>
              <w:spacing w:before="2"/>
              <w:ind w:right="95"/>
              <w:jc w:val="right"/>
              <w:rPr>
                <w:sz w:val="22"/>
              </w:rPr>
            </w:pPr>
            <w:r>
              <w:rPr>
                <w:w w:val="91"/>
                <w:sz w:val="22"/>
              </w:rPr>
              <w:t>0</w:t>
            </w:r>
          </w:p>
        </w:tc>
        <w:tc>
          <w:tcPr>
            <w:tcW w:w="1336" w:type="dxa"/>
          </w:tcPr>
          <w:p>
            <w:pPr>
              <w:pStyle w:val="TableParagraph"/>
              <w:spacing w:before="2"/>
              <w:ind w:right="96"/>
              <w:jc w:val="right"/>
              <w:rPr>
                <w:sz w:val="22"/>
              </w:rPr>
            </w:pPr>
            <w:r>
              <w:rPr>
                <w:w w:val="91"/>
                <w:sz w:val="22"/>
              </w:rPr>
              <w:t>0</w:t>
            </w:r>
          </w:p>
        </w:tc>
      </w:tr>
      <w:tr>
        <w:trPr>
          <w:trHeight w:val="1190" w:hRule="atLeast"/>
        </w:trPr>
        <w:tc>
          <w:tcPr>
            <w:tcW w:w="2787" w:type="dxa"/>
          </w:tcPr>
          <w:p>
            <w:pPr>
              <w:pStyle w:val="TableParagraph"/>
              <w:spacing w:before="4"/>
              <w:ind w:left="107"/>
              <w:rPr>
                <w:sz w:val="22"/>
              </w:rPr>
            </w:pPr>
            <w:r>
              <w:rPr>
                <w:b/>
                <w:spacing w:val="-5"/>
                <w:sz w:val="22"/>
              </w:rPr>
              <w:t>PM2.5* </w:t>
            </w:r>
            <w:r>
              <w:rPr>
                <w:spacing w:val="-2"/>
                <w:sz w:val="22"/>
              </w:rPr>
              <w:t>(Days)</w:t>
            </w:r>
          </w:p>
          <w:p>
            <w:pPr>
              <w:pStyle w:val="TableParagraph"/>
              <w:spacing w:line="276" w:lineRule="auto" w:before="196"/>
              <w:ind w:left="107"/>
              <w:rPr>
                <w:sz w:val="22"/>
              </w:rPr>
            </w:pPr>
            <w:r>
              <w:rPr>
                <w:spacing w:val="-4"/>
                <w:sz w:val="22"/>
              </w:rPr>
              <w:t>*particulate</w:t>
            </w:r>
            <w:r>
              <w:rPr>
                <w:spacing w:val="-13"/>
                <w:sz w:val="22"/>
              </w:rPr>
              <w:t> </w:t>
            </w:r>
            <w:r>
              <w:rPr>
                <w:spacing w:val="-4"/>
                <w:sz w:val="22"/>
              </w:rPr>
              <w:t>matter</w:t>
            </w:r>
            <w:r>
              <w:rPr>
                <w:spacing w:val="-12"/>
                <w:sz w:val="22"/>
              </w:rPr>
              <w:t> </w:t>
            </w:r>
            <w:r>
              <w:rPr>
                <w:spacing w:val="-4"/>
                <w:sz w:val="22"/>
              </w:rPr>
              <w:t>&lt;</w:t>
            </w:r>
            <w:r>
              <w:rPr>
                <w:spacing w:val="-13"/>
                <w:sz w:val="22"/>
              </w:rPr>
              <w:t> </w:t>
            </w:r>
            <w:r>
              <w:rPr>
                <w:spacing w:val="-4"/>
                <w:sz w:val="22"/>
              </w:rPr>
              <w:t>2.5 </w:t>
            </w:r>
            <w:r>
              <w:rPr>
                <w:sz w:val="22"/>
              </w:rPr>
              <w:t>microns in diameter</w:t>
            </w:r>
          </w:p>
        </w:tc>
        <w:tc>
          <w:tcPr>
            <w:tcW w:w="1080" w:type="dxa"/>
          </w:tcPr>
          <w:p>
            <w:pPr>
              <w:pStyle w:val="TableParagraph"/>
              <w:spacing w:before="4"/>
              <w:ind w:right="95"/>
              <w:jc w:val="right"/>
              <w:rPr>
                <w:sz w:val="22"/>
              </w:rPr>
            </w:pPr>
            <w:r>
              <w:rPr>
                <w:spacing w:val="-4"/>
                <w:sz w:val="22"/>
              </w:rPr>
              <w:t>8.49</w:t>
            </w:r>
          </w:p>
        </w:tc>
        <w:tc>
          <w:tcPr>
            <w:tcW w:w="1335" w:type="dxa"/>
            <w:tcBorders>
              <w:right w:val="single" w:sz="12" w:space="0" w:color="000000"/>
            </w:tcBorders>
          </w:tcPr>
          <w:p>
            <w:pPr>
              <w:pStyle w:val="TableParagraph"/>
              <w:spacing w:before="4"/>
              <w:ind w:right="86"/>
              <w:jc w:val="right"/>
              <w:rPr>
                <w:sz w:val="22"/>
              </w:rPr>
            </w:pPr>
            <w:r>
              <w:rPr>
                <w:spacing w:val="-4"/>
                <w:sz w:val="22"/>
              </w:rPr>
              <w:t>0.36</w:t>
            </w:r>
          </w:p>
        </w:tc>
        <w:tc>
          <w:tcPr>
            <w:tcW w:w="1335" w:type="dxa"/>
            <w:tcBorders>
              <w:left w:val="single" w:sz="12" w:space="0" w:color="000000"/>
            </w:tcBorders>
          </w:tcPr>
          <w:p>
            <w:pPr>
              <w:pStyle w:val="TableParagraph"/>
              <w:spacing w:before="4"/>
              <w:ind w:right="96"/>
              <w:jc w:val="right"/>
              <w:rPr>
                <w:sz w:val="22"/>
              </w:rPr>
            </w:pPr>
            <w:r>
              <w:rPr>
                <w:spacing w:val="-4"/>
                <w:sz w:val="22"/>
              </w:rPr>
              <w:t>7.06</w:t>
            </w:r>
          </w:p>
        </w:tc>
        <w:tc>
          <w:tcPr>
            <w:tcW w:w="1336" w:type="dxa"/>
          </w:tcPr>
          <w:p>
            <w:pPr>
              <w:pStyle w:val="TableParagraph"/>
              <w:spacing w:before="4"/>
              <w:ind w:right="97"/>
              <w:jc w:val="right"/>
              <w:rPr>
                <w:sz w:val="22"/>
              </w:rPr>
            </w:pPr>
            <w:r>
              <w:rPr>
                <w:spacing w:val="-4"/>
                <w:sz w:val="22"/>
              </w:rPr>
              <w:t>0.13</w:t>
            </w:r>
          </w:p>
        </w:tc>
      </w:tr>
      <w:tr>
        <w:trPr>
          <w:trHeight w:val="736" w:hRule="atLeast"/>
        </w:trPr>
        <w:tc>
          <w:tcPr>
            <w:tcW w:w="2787" w:type="dxa"/>
          </w:tcPr>
          <w:p>
            <w:pPr>
              <w:pStyle w:val="TableParagraph"/>
              <w:spacing w:before="2"/>
              <w:ind w:left="107"/>
              <w:rPr>
                <w:b/>
                <w:sz w:val="22"/>
              </w:rPr>
            </w:pPr>
            <w:r>
              <w:rPr>
                <w:b/>
                <w:w w:val="85"/>
                <w:sz w:val="22"/>
              </w:rPr>
              <w:t>Diesel</w:t>
            </w:r>
            <w:r>
              <w:rPr>
                <w:b/>
                <w:spacing w:val="-1"/>
                <w:sz w:val="22"/>
              </w:rPr>
              <w:t> </w:t>
            </w:r>
            <w:r>
              <w:rPr>
                <w:b/>
                <w:w w:val="85"/>
                <w:sz w:val="22"/>
              </w:rPr>
              <w:t>Particulate</w:t>
            </w:r>
            <w:r>
              <w:rPr>
                <w:b/>
                <w:spacing w:val="1"/>
                <w:sz w:val="22"/>
              </w:rPr>
              <w:t> </w:t>
            </w:r>
            <w:r>
              <w:rPr>
                <w:b/>
                <w:spacing w:val="-2"/>
                <w:w w:val="85"/>
                <w:sz w:val="22"/>
              </w:rPr>
              <w:t>Matter</w:t>
            </w:r>
          </w:p>
          <w:p>
            <w:pPr>
              <w:pStyle w:val="TableParagraph"/>
              <w:spacing w:before="37"/>
              <w:ind w:left="107"/>
              <w:rPr>
                <w:sz w:val="22"/>
              </w:rPr>
            </w:pPr>
            <w:r>
              <w:rPr>
                <w:spacing w:val="-2"/>
                <w:sz w:val="22"/>
              </w:rPr>
              <w:t>(µg/m</w:t>
            </w:r>
            <w:r>
              <w:rPr>
                <w:spacing w:val="-2"/>
                <w:sz w:val="22"/>
                <w:vertAlign w:val="superscript"/>
              </w:rPr>
              <w:t>3</w:t>
            </w:r>
            <w:r>
              <w:rPr>
                <w:spacing w:val="-2"/>
                <w:sz w:val="22"/>
                <w:vertAlign w:val="baseline"/>
              </w:rPr>
              <w:t>)</w:t>
            </w:r>
          </w:p>
        </w:tc>
        <w:tc>
          <w:tcPr>
            <w:tcW w:w="1080" w:type="dxa"/>
          </w:tcPr>
          <w:p>
            <w:pPr>
              <w:pStyle w:val="TableParagraph"/>
              <w:spacing w:before="2"/>
              <w:ind w:right="95"/>
              <w:jc w:val="right"/>
              <w:rPr>
                <w:sz w:val="22"/>
              </w:rPr>
            </w:pPr>
            <w:r>
              <w:rPr>
                <w:spacing w:val="-4"/>
                <w:sz w:val="22"/>
              </w:rPr>
              <w:t>0.15</w:t>
            </w:r>
          </w:p>
        </w:tc>
        <w:tc>
          <w:tcPr>
            <w:tcW w:w="1335" w:type="dxa"/>
            <w:tcBorders>
              <w:bottom w:val="single" w:sz="8" w:space="0" w:color="000000"/>
              <w:right w:val="single" w:sz="12" w:space="0" w:color="000000"/>
            </w:tcBorders>
          </w:tcPr>
          <w:p>
            <w:pPr>
              <w:pStyle w:val="TableParagraph"/>
              <w:spacing w:before="2"/>
              <w:ind w:right="86"/>
              <w:jc w:val="right"/>
              <w:rPr>
                <w:sz w:val="22"/>
              </w:rPr>
            </w:pPr>
            <w:r>
              <w:rPr>
                <w:spacing w:val="-4"/>
                <w:sz w:val="22"/>
              </w:rPr>
              <w:t>0.11</w:t>
            </w:r>
          </w:p>
        </w:tc>
        <w:tc>
          <w:tcPr>
            <w:tcW w:w="1335" w:type="dxa"/>
            <w:tcBorders>
              <w:left w:val="single" w:sz="12" w:space="0" w:color="000000"/>
            </w:tcBorders>
          </w:tcPr>
          <w:p>
            <w:pPr>
              <w:pStyle w:val="TableParagraph"/>
              <w:spacing w:before="2"/>
              <w:ind w:right="96"/>
              <w:jc w:val="right"/>
              <w:rPr>
                <w:sz w:val="22"/>
              </w:rPr>
            </w:pPr>
            <w:r>
              <w:rPr>
                <w:spacing w:val="-4"/>
                <w:sz w:val="22"/>
              </w:rPr>
              <w:t>0.93</w:t>
            </w:r>
          </w:p>
        </w:tc>
        <w:tc>
          <w:tcPr>
            <w:tcW w:w="1336" w:type="dxa"/>
          </w:tcPr>
          <w:p>
            <w:pPr>
              <w:pStyle w:val="TableParagraph"/>
              <w:spacing w:before="2"/>
              <w:ind w:right="97"/>
              <w:jc w:val="right"/>
              <w:rPr>
                <w:sz w:val="22"/>
              </w:rPr>
            </w:pPr>
            <w:r>
              <w:rPr>
                <w:spacing w:val="-4"/>
                <w:sz w:val="22"/>
              </w:rPr>
              <w:t>0.91</w:t>
            </w:r>
          </w:p>
        </w:tc>
      </w:tr>
      <w:tr>
        <w:trPr>
          <w:trHeight w:val="453" w:hRule="atLeast"/>
        </w:trPr>
        <w:tc>
          <w:tcPr>
            <w:tcW w:w="2787" w:type="dxa"/>
          </w:tcPr>
          <w:p>
            <w:pPr>
              <w:pStyle w:val="TableParagraph"/>
              <w:spacing w:before="7"/>
              <w:ind w:left="107"/>
              <w:rPr>
                <w:sz w:val="22"/>
              </w:rPr>
            </w:pPr>
            <w:r>
              <w:rPr>
                <w:b/>
                <w:w w:val="80"/>
                <w:sz w:val="22"/>
              </w:rPr>
              <w:t>Air</w:t>
            </w:r>
            <w:r>
              <w:rPr>
                <w:b/>
                <w:spacing w:val="-4"/>
                <w:sz w:val="22"/>
              </w:rPr>
              <w:t> </w:t>
            </w:r>
            <w:r>
              <w:rPr>
                <w:b/>
                <w:w w:val="80"/>
                <w:sz w:val="22"/>
              </w:rPr>
              <w:t>Toxics</w:t>
            </w:r>
            <w:r>
              <w:rPr>
                <w:b/>
                <w:spacing w:val="-4"/>
                <w:sz w:val="22"/>
              </w:rPr>
              <w:t> </w:t>
            </w:r>
            <w:r>
              <w:rPr>
                <w:b/>
                <w:w w:val="80"/>
                <w:sz w:val="22"/>
              </w:rPr>
              <w:t>Cancer</w:t>
            </w:r>
            <w:r>
              <w:rPr>
                <w:b/>
                <w:spacing w:val="-2"/>
                <w:sz w:val="22"/>
              </w:rPr>
              <w:t> </w:t>
            </w:r>
            <w:r>
              <w:rPr>
                <w:b/>
                <w:w w:val="80"/>
                <w:sz w:val="22"/>
              </w:rPr>
              <w:t>Risk</w:t>
            </w:r>
            <w:r>
              <w:rPr>
                <w:b/>
                <w:spacing w:val="-3"/>
                <w:sz w:val="22"/>
              </w:rPr>
              <w:t> </w:t>
            </w:r>
            <w:r>
              <w:rPr>
                <w:spacing w:val="-5"/>
                <w:w w:val="80"/>
                <w:sz w:val="22"/>
              </w:rPr>
              <w:t>(%)</w:t>
            </w:r>
          </w:p>
        </w:tc>
        <w:tc>
          <w:tcPr>
            <w:tcW w:w="1080" w:type="dxa"/>
          </w:tcPr>
          <w:p>
            <w:pPr>
              <w:pStyle w:val="TableParagraph"/>
              <w:spacing w:before="7"/>
              <w:ind w:right="95"/>
              <w:jc w:val="right"/>
              <w:rPr>
                <w:sz w:val="22"/>
              </w:rPr>
            </w:pPr>
            <w:r>
              <w:rPr>
                <w:spacing w:val="-2"/>
                <w:sz w:val="22"/>
              </w:rPr>
              <w:t>25.83</w:t>
            </w:r>
          </w:p>
        </w:tc>
        <w:tc>
          <w:tcPr>
            <w:tcW w:w="1335" w:type="dxa"/>
            <w:tcBorders>
              <w:top w:val="single" w:sz="8" w:space="0" w:color="000000"/>
              <w:right w:val="single" w:sz="12" w:space="0" w:color="000000"/>
            </w:tcBorders>
          </w:tcPr>
          <w:p>
            <w:pPr>
              <w:pStyle w:val="TableParagraph"/>
              <w:spacing w:before="7"/>
              <w:ind w:right="86"/>
              <w:jc w:val="right"/>
              <w:rPr>
                <w:sz w:val="22"/>
              </w:rPr>
            </w:pPr>
            <w:r>
              <w:rPr>
                <w:spacing w:val="-4"/>
                <w:sz w:val="22"/>
              </w:rPr>
              <w:t>0.27</w:t>
            </w:r>
          </w:p>
        </w:tc>
        <w:tc>
          <w:tcPr>
            <w:tcW w:w="1335" w:type="dxa"/>
            <w:tcBorders>
              <w:left w:val="single" w:sz="12" w:space="0" w:color="000000"/>
            </w:tcBorders>
          </w:tcPr>
          <w:p>
            <w:pPr>
              <w:pStyle w:val="TableParagraph"/>
              <w:spacing w:before="7"/>
              <w:ind w:right="96"/>
              <w:jc w:val="right"/>
              <w:rPr>
                <w:sz w:val="22"/>
              </w:rPr>
            </w:pPr>
            <w:r>
              <w:rPr>
                <w:spacing w:val="-2"/>
                <w:sz w:val="22"/>
              </w:rPr>
              <w:t>43.62</w:t>
            </w:r>
          </w:p>
        </w:tc>
        <w:tc>
          <w:tcPr>
            <w:tcW w:w="1336" w:type="dxa"/>
          </w:tcPr>
          <w:p>
            <w:pPr>
              <w:pStyle w:val="TableParagraph"/>
              <w:spacing w:before="7"/>
              <w:ind w:right="97"/>
              <w:jc w:val="right"/>
              <w:rPr>
                <w:sz w:val="22"/>
              </w:rPr>
            </w:pPr>
            <w:r>
              <w:rPr>
                <w:spacing w:val="-4"/>
                <w:sz w:val="22"/>
              </w:rPr>
              <w:t>0.93</w:t>
            </w:r>
          </w:p>
        </w:tc>
      </w:tr>
      <w:tr>
        <w:trPr>
          <w:trHeight w:val="741" w:hRule="atLeast"/>
        </w:trPr>
        <w:tc>
          <w:tcPr>
            <w:tcW w:w="2787" w:type="dxa"/>
          </w:tcPr>
          <w:p>
            <w:pPr>
              <w:pStyle w:val="TableParagraph"/>
              <w:spacing w:before="4"/>
              <w:ind w:left="107"/>
              <w:rPr>
                <w:b/>
                <w:sz w:val="22"/>
              </w:rPr>
            </w:pPr>
            <w:r>
              <w:rPr>
                <w:b/>
                <w:w w:val="85"/>
                <w:sz w:val="22"/>
              </w:rPr>
              <w:t>National</w:t>
            </w:r>
            <w:r>
              <w:rPr>
                <w:b/>
                <w:spacing w:val="-2"/>
                <w:sz w:val="22"/>
              </w:rPr>
              <w:t> </w:t>
            </w:r>
            <w:r>
              <w:rPr>
                <w:b/>
                <w:w w:val="85"/>
                <w:sz w:val="22"/>
              </w:rPr>
              <w:t>Priority</w:t>
            </w:r>
            <w:r>
              <w:rPr>
                <w:b/>
                <w:spacing w:val="-1"/>
                <w:sz w:val="22"/>
              </w:rPr>
              <w:t> </w:t>
            </w:r>
            <w:r>
              <w:rPr>
                <w:b/>
                <w:w w:val="85"/>
                <w:sz w:val="22"/>
              </w:rPr>
              <w:t>List</w:t>
            </w:r>
            <w:r>
              <w:rPr>
                <w:b/>
                <w:spacing w:val="-4"/>
                <w:sz w:val="22"/>
              </w:rPr>
              <w:t> </w:t>
            </w:r>
            <w:r>
              <w:rPr>
                <w:b/>
                <w:spacing w:val="-2"/>
                <w:w w:val="85"/>
                <w:sz w:val="22"/>
              </w:rPr>
              <w:t>Sites</w:t>
            </w:r>
          </w:p>
          <w:p>
            <w:pPr>
              <w:pStyle w:val="TableParagraph"/>
              <w:spacing w:before="35"/>
              <w:ind w:left="107"/>
              <w:rPr>
                <w:sz w:val="22"/>
              </w:rPr>
            </w:pPr>
            <w:r>
              <w:rPr>
                <w:spacing w:val="-5"/>
                <w:w w:val="95"/>
                <w:sz w:val="22"/>
              </w:rPr>
              <w:t>(%)</w:t>
            </w:r>
          </w:p>
        </w:tc>
        <w:tc>
          <w:tcPr>
            <w:tcW w:w="1080" w:type="dxa"/>
          </w:tcPr>
          <w:p>
            <w:pPr>
              <w:pStyle w:val="TableParagraph"/>
              <w:spacing w:before="4"/>
              <w:ind w:right="94"/>
              <w:jc w:val="right"/>
              <w:rPr>
                <w:sz w:val="22"/>
              </w:rPr>
            </w:pPr>
            <w:r>
              <w:rPr>
                <w:w w:val="91"/>
                <w:sz w:val="22"/>
              </w:rPr>
              <w:t>0</w:t>
            </w:r>
          </w:p>
        </w:tc>
        <w:tc>
          <w:tcPr>
            <w:tcW w:w="1335" w:type="dxa"/>
            <w:tcBorders>
              <w:right w:val="single" w:sz="12" w:space="0" w:color="000000"/>
            </w:tcBorders>
          </w:tcPr>
          <w:p>
            <w:pPr>
              <w:pStyle w:val="TableParagraph"/>
              <w:spacing w:before="4"/>
              <w:ind w:right="84"/>
              <w:jc w:val="right"/>
              <w:rPr>
                <w:sz w:val="22"/>
              </w:rPr>
            </w:pPr>
            <w:r>
              <w:rPr>
                <w:w w:val="91"/>
                <w:sz w:val="22"/>
              </w:rPr>
              <w:t>0</w:t>
            </w:r>
          </w:p>
        </w:tc>
        <w:tc>
          <w:tcPr>
            <w:tcW w:w="1335" w:type="dxa"/>
            <w:tcBorders>
              <w:left w:val="single" w:sz="12" w:space="0" w:color="000000"/>
            </w:tcBorders>
          </w:tcPr>
          <w:p>
            <w:pPr>
              <w:pStyle w:val="TableParagraph"/>
              <w:spacing w:before="4"/>
              <w:ind w:right="95"/>
              <w:jc w:val="right"/>
              <w:rPr>
                <w:sz w:val="22"/>
              </w:rPr>
            </w:pPr>
            <w:r>
              <w:rPr>
                <w:w w:val="91"/>
                <w:sz w:val="22"/>
              </w:rPr>
              <w:t>0</w:t>
            </w:r>
          </w:p>
        </w:tc>
        <w:tc>
          <w:tcPr>
            <w:tcW w:w="1336" w:type="dxa"/>
          </w:tcPr>
          <w:p>
            <w:pPr>
              <w:pStyle w:val="TableParagraph"/>
              <w:spacing w:before="4"/>
              <w:ind w:right="96"/>
              <w:jc w:val="right"/>
              <w:rPr>
                <w:sz w:val="22"/>
              </w:rPr>
            </w:pPr>
            <w:r>
              <w:rPr>
                <w:w w:val="91"/>
                <w:sz w:val="22"/>
              </w:rPr>
              <w:t>0</w:t>
            </w:r>
          </w:p>
        </w:tc>
      </w:tr>
      <w:tr>
        <w:trPr>
          <w:trHeight w:val="738" w:hRule="atLeast"/>
        </w:trPr>
        <w:tc>
          <w:tcPr>
            <w:tcW w:w="2787" w:type="dxa"/>
          </w:tcPr>
          <w:p>
            <w:pPr>
              <w:pStyle w:val="TableParagraph"/>
              <w:spacing w:line="276" w:lineRule="auto" w:before="2"/>
              <w:ind w:left="107" w:right="127"/>
              <w:rPr>
                <w:sz w:val="22"/>
              </w:rPr>
            </w:pPr>
            <w:r>
              <w:rPr>
                <w:b/>
                <w:w w:val="85"/>
                <w:sz w:val="22"/>
              </w:rPr>
              <w:t>Toxic</w:t>
            </w:r>
            <w:r>
              <w:rPr>
                <w:b/>
                <w:spacing w:val="-6"/>
                <w:w w:val="85"/>
                <w:sz w:val="22"/>
              </w:rPr>
              <w:t> </w:t>
            </w:r>
            <w:r>
              <w:rPr>
                <w:b/>
                <w:w w:val="85"/>
                <w:sz w:val="22"/>
              </w:rPr>
              <w:t>Release</w:t>
            </w:r>
            <w:r>
              <w:rPr>
                <w:b/>
                <w:spacing w:val="-6"/>
                <w:w w:val="85"/>
                <w:sz w:val="22"/>
              </w:rPr>
              <w:t> </w:t>
            </w:r>
            <w:r>
              <w:rPr>
                <w:b/>
                <w:w w:val="85"/>
                <w:sz w:val="22"/>
              </w:rPr>
              <w:t>Inventory </w:t>
            </w:r>
            <w:r>
              <w:rPr>
                <w:b/>
                <w:w w:val="95"/>
                <w:sz w:val="22"/>
              </w:rPr>
              <w:t>Sites </w:t>
            </w:r>
            <w:r>
              <w:rPr>
                <w:w w:val="95"/>
                <w:sz w:val="22"/>
              </w:rPr>
              <w:t>(%)</w:t>
            </w:r>
          </w:p>
        </w:tc>
        <w:tc>
          <w:tcPr>
            <w:tcW w:w="1080" w:type="dxa"/>
          </w:tcPr>
          <w:p>
            <w:pPr>
              <w:pStyle w:val="TableParagraph"/>
              <w:spacing w:before="2"/>
              <w:ind w:right="94"/>
              <w:jc w:val="right"/>
              <w:rPr>
                <w:sz w:val="22"/>
              </w:rPr>
            </w:pPr>
            <w:r>
              <w:rPr>
                <w:spacing w:val="-5"/>
                <w:sz w:val="22"/>
              </w:rPr>
              <w:t>3.3</w:t>
            </w:r>
          </w:p>
        </w:tc>
        <w:tc>
          <w:tcPr>
            <w:tcW w:w="1335" w:type="dxa"/>
            <w:tcBorders>
              <w:right w:val="single" w:sz="12" w:space="0" w:color="000000"/>
            </w:tcBorders>
          </w:tcPr>
          <w:p>
            <w:pPr>
              <w:pStyle w:val="TableParagraph"/>
              <w:spacing w:before="2"/>
              <w:ind w:right="86"/>
              <w:jc w:val="right"/>
              <w:rPr>
                <w:sz w:val="22"/>
              </w:rPr>
            </w:pPr>
            <w:r>
              <w:rPr>
                <w:spacing w:val="-4"/>
                <w:sz w:val="22"/>
              </w:rPr>
              <w:t>0.38</w:t>
            </w:r>
          </w:p>
        </w:tc>
        <w:tc>
          <w:tcPr>
            <w:tcW w:w="1335" w:type="dxa"/>
            <w:tcBorders>
              <w:left w:val="single" w:sz="12" w:space="0" w:color="000000"/>
            </w:tcBorders>
          </w:tcPr>
          <w:p>
            <w:pPr>
              <w:pStyle w:val="TableParagraph"/>
              <w:spacing w:before="2"/>
              <w:ind w:right="95"/>
              <w:jc w:val="right"/>
              <w:rPr>
                <w:sz w:val="22"/>
              </w:rPr>
            </w:pPr>
            <w:r>
              <w:rPr>
                <w:spacing w:val="-5"/>
                <w:sz w:val="22"/>
              </w:rPr>
              <w:t>100</w:t>
            </w:r>
          </w:p>
        </w:tc>
        <w:tc>
          <w:tcPr>
            <w:tcW w:w="1336" w:type="dxa"/>
          </w:tcPr>
          <w:p>
            <w:pPr>
              <w:pStyle w:val="TableParagraph"/>
              <w:spacing w:before="2"/>
              <w:ind w:right="97"/>
              <w:jc w:val="right"/>
              <w:rPr>
                <w:sz w:val="22"/>
              </w:rPr>
            </w:pPr>
            <w:r>
              <w:rPr>
                <w:spacing w:val="-4"/>
                <w:sz w:val="22"/>
              </w:rPr>
              <w:t>0.86</w:t>
            </w:r>
          </w:p>
        </w:tc>
      </w:tr>
      <w:tr>
        <w:trPr>
          <w:trHeight w:val="738" w:hRule="atLeast"/>
        </w:trPr>
        <w:tc>
          <w:tcPr>
            <w:tcW w:w="2787" w:type="dxa"/>
          </w:tcPr>
          <w:p>
            <w:pPr>
              <w:pStyle w:val="TableParagraph"/>
              <w:spacing w:line="276" w:lineRule="auto" w:before="2"/>
              <w:ind w:left="107"/>
              <w:rPr>
                <w:sz w:val="22"/>
              </w:rPr>
            </w:pPr>
            <w:r>
              <w:rPr>
                <w:b/>
                <w:w w:val="85"/>
                <w:sz w:val="22"/>
              </w:rPr>
              <w:t>Treatment, Storage, and </w:t>
            </w:r>
            <w:r>
              <w:rPr>
                <w:b/>
                <w:spacing w:val="-8"/>
                <w:sz w:val="22"/>
              </w:rPr>
              <w:t>Disposal</w:t>
            </w:r>
            <w:r>
              <w:rPr>
                <w:b/>
                <w:spacing w:val="-13"/>
                <w:sz w:val="22"/>
              </w:rPr>
              <w:t> </w:t>
            </w:r>
            <w:r>
              <w:rPr>
                <w:b/>
                <w:spacing w:val="-8"/>
                <w:sz w:val="22"/>
              </w:rPr>
              <w:t>Sites</w:t>
            </w:r>
            <w:r>
              <w:rPr>
                <w:b/>
                <w:spacing w:val="-13"/>
                <w:sz w:val="22"/>
              </w:rPr>
              <w:t> </w:t>
            </w:r>
            <w:r>
              <w:rPr>
                <w:spacing w:val="-8"/>
                <w:sz w:val="22"/>
              </w:rPr>
              <w:t>(%)</w:t>
            </w:r>
          </w:p>
        </w:tc>
        <w:tc>
          <w:tcPr>
            <w:tcW w:w="1080" w:type="dxa"/>
          </w:tcPr>
          <w:p>
            <w:pPr>
              <w:pStyle w:val="TableParagraph"/>
              <w:spacing w:before="2"/>
              <w:ind w:right="95"/>
              <w:jc w:val="right"/>
              <w:rPr>
                <w:sz w:val="22"/>
              </w:rPr>
            </w:pPr>
            <w:r>
              <w:rPr>
                <w:spacing w:val="-4"/>
                <w:sz w:val="22"/>
              </w:rPr>
              <w:t>1.11</w:t>
            </w:r>
          </w:p>
        </w:tc>
        <w:tc>
          <w:tcPr>
            <w:tcW w:w="1335" w:type="dxa"/>
            <w:tcBorders>
              <w:right w:val="single" w:sz="12" w:space="0" w:color="000000"/>
            </w:tcBorders>
          </w:tcPr>
          <w:p>
            <w:pPr>
              <w:pStyle w:val="TableParagraph"/>
              <w:spacing w:before="2"/>
              <w:ind w:right="86"/>
              <w:jc w:val="right"/>
              <w:rPr>
                <w:sz w:val="22"/>
              </w:rPr>
            </w:pPr>
            <w:r>
              <w:rPr>
                <w:spacing w:val="-4"/>
                <w:sz w:val="22"/>
              </w:rPr>
              <w:t>0.92</w:t>
            </w:r>
          </w:p>
        </w:tc>
        <w:tc>
          <w:tcPr>
            <w:tcW w:w="1335" w:type="dxa"/>
            <w:tcBorders>
              <w:left w:val="single" w:sz="12" w:space="0" w:color="000000"/>
            </w:tcBorders>
          </w:tcPr>
          <w:p>
            <w:pPr>
              <w:pStyle w:val="TableParagraph"/>
              <w:spacing w:before="2"/>
              <w:ind w:right="96"/>
              <w:jc w:val="right"/>
              <w:rPr>
                <w:sz w:val="22"/>
              </w:rPr>
            </w:pPr>
            <w:r>
              <w:rPr>
                <w:spacing w:val="-4"/>
                <w:sz w:val="22"/>
              </w:rPr>
              <w:t>1.01</w:t>
            </w:r>
          </w:p>
        </w:tc>
        <w:tc>
          <w:tcPr>
            <w:tcW w:w="1336" w:type="dxa"/>
          </w:tcPr>
          <w:p>
            <w:pPr>
              <w:pStyle w:val="TableParagraph"/>
              <w:spacing w:before="2"/>
              <w:ind w:right="97"/>
              <w:jc w:val="right"/>
              <w:rPr>
                <w:sz w:val="22"/>
              </w:rPr>
            </w:pPr>
            <w:r>
              <w:rPr>
                <w:spacing w:val="-4"/>
                <w:sz w:val="22"/>
              </w:rPr>
              <w:t>0.92</w:t>
            </w:r>
          </w:p>
        </w:tc>
      </w:tr>
      <w:tr>
        <w:trPr>
          <w:trHeight w:val="741" w:hRule="atLeast"/>
        </w:trPr>
        <w:tc>
          <w:tcPr>
            <w:tcW w:w="2787" w:type="dxa"/>
          </w:tcPr>
          <w:p>
            <w:pPr>
              <w:pStyle w:val="TableParagraph"/>
              <w:spacing w:line="273" w:lineRule="auto" w:before="4"/>
              <w:ind w:left="107" w:right="127"/>
              <w:rPr>
                <w:sz w:val="22"/>
              </w:rPr>
            </w:pPr>
            <w:r>
              <w:rPr>
                <w:b/>
                <w:w w:val="85"/>
                <w:sz w:val="22"/>
              </w:rPr>
              <w:t>Risk Management Plan </w:t>
            </w:r>
            <w:r>
              <w:rPr>
                <w:b/>
                <w:sz w:val="22"/>
              </w:rPr>
              <w:t>Sites </w:t>
            </w:r>
            <w:r>
              <w:rPr>
                <w:sz w:val="22"/>
              </w:rPr>
              <w:t>(%)</w:t>
            </w:r>
          </w:p>
        </w:tc>
        <w:tc>
          <w:tcPr>
            <w:tcW w:w="1080" w:type="dxa"/>
          </w:tcPr>
          <w:p>
            <w:pPr>
              <w:pStyle w:val="TableParagraph"/>
              <w:spacing w:before="4"/>
              <w:ind w:right="95"/>
              <w:jc w:val="right"/>
              <w:rPr>
                <w:sz w:val="22"/>
              </w:rPr>
            </w:pPr>
            <w:r>
              <w:rPr>
                <w:spacing w:val="-4"/>
                <w:sz w:val="22"/>
              </w:rPr>
              <w:t>2.02</w:t>
            </w:r>
          </w:p>
        </w:tc>
        <w:tc>
          <w:tcPr>
            <w:tcW w:w="1335" w:type="dxa"/>
            <w:tcBorders>
              <w:right w:val="single" w:sz="12" w:space="0" w:color="000000"/>
            </w:tcBorders>
          </w:tcPr>
          <w:p>
            <w:pPr>
              <w:pStyle w:val="TableParagraph"/>
              <w:spacing w:before="4"/>
              <w:ind w:right="86"/>
              <w:jc w:val="right"/>
              <w:rPr>
                <w:sz w:val="22"/>
              </w:rPr>
            </w:pPr>
            <w:r>
              <w:rPr>
                <w:spacing w:val="-4"/>
                <w:sz w:val="22"/>
              </w:rPr>
              <w:t>0.68</w:t>
            </w:r>
          </w:p>
        </w:tc>
        <w:tc>
          <w:tcPr>
            <w:tcW w:w="1335" w:type="dxa"/>
            <w:tcBorders>
              <w:left w:val="single" w:sz="12" w:space="0" w:color="000000"/>
            </w:tcBorders>
          </w:tcPr>
          <w:p>
            <w:pPr>
              <w:pStyle w:val="TableParagraph"/>
              <w:spacing w:before="4"/>
              <w:ind w:right="95"/>
              <w:jc w:val="right"/>
              <w:rPr>
                <w:sz w:val="22"/>
              </w:rPr>
            </w:pPr>
            <w:r>
              <w:rPr>
                <w:spacing w:val="-5"/>
                <w:sz w:val="22"/>
              </w:rPr>
              <w:t>100</w:t>
            </w:r>
          </w:p>
        </w:tc>
        <w:tc>
          <w:tcPr>
            <w:tcW w:w="1336" w:type="dxa"/>
          </w:tcPr>
          <w:p>
            <w:pPr>
              <w:pStyle w:val="TableParagraph"/>
              <w:spacing w:before="4"/>
              <w:ind w:right="97"/>
              <w:jc w:val="right"/>
              <w:rPr>
                <w:sz w:val="22"/>
              </w:rPr>
            </w:pPr>
            <w:r>
              <w:rPr>
                <w:spacing w:val="-4"/>
                <w:sz w:val="22"/>
              </w:rPr>
              <w:t>0.98</w:t>
            </w:r>
          </w:p>
        </w:tc>
      </w:tr>
      <w:tr>
        <w:trPr>
          <w:trHeight w:val="448" w:hRule="atLeast"/>
        </w:trPr>
        <w:tc>
          <w:tcPr>
            <w:tcW w:w="2787" w:type="dxa"/>
          </w:tcPr>
          <w:p>
            <w:pPr>
              <w:pStyle w:val="TableParagraph"/>
              <w:spacing w:before="2"/>
              <w:ind w:left="107"/>
              <w:rPr>
                <w:sz w:val="22"/>
              </w:rPr>
            </w:pPr>
            <w:r>
              <w:rPr>
                <w:b/>
                <w:w w:val="85"/>
                <w:sz w:val="22"/>
              </w:rPr>
              <w:t>Coal</w:t>
            </w:r>
            <w:r>
              <w:rPr>
                <w:b/>
                <w:spacing w:val="-2"/>
                <w:sz w:val="22"/>
              </w:rPr>
              <w:t> </w:t>
            </w:r>
            <w:r>
              <w:rPr>
                <w:b/>
                <w:w w:val="85"/>
                <w:sz w:val="22"/>
              </w:rPr>
              <w:t>Mines</w:t>
            </w:r>
            <w:r>
              <w:rPr>
                <w:b/>
                <w:spacing w:val="-3"/>
                <w:sz w:val="22"/>
              </w:rPr>
              <w:t> </w:t>
            </w:r>
            <w:r>
              <w:rPr>
                <w:spacing w:val="-5"/>
                <w:w w:val="85"/>
                <w:sz w:val="22"/>
              </w:rPr>
              <w:t>(%)</w:t>
            </w:r>
          </w:p>
        </w:tc>
        <w:tc>
          <w:tcPr>
            <w:tcW w:w="1080" w:type="dxa"/>
          </w:tcPr>
          <w:p>
            <w:pPr>
              <w:pStyle w:val="TableParagraph"/>
              <w:spacing w:before="2"/>
              <w:ind w:right="94"/>
              <w:jc w:val="right"/>
              <w:rPr>
                <w:sz w:val="22"/>
              </w:rPr>
            </w:pPr>
            <w:r>
              <w:rPr>
                <w:w w:val="91"/>
                <w:sz w:val="22"/>
              </w:rPr>
              <w:t>0</w:t>
            </w:r>
          </w:p>
        </w:tc>
        <w:tc>
          <w:tcPr>
            <w:tcW w:w="1335" w:type="dxa"/>
            <w:tcBorders>
              <w:right w:val="single" w:sz="12" w:space="0" w:color="000000"/>
            </w:tcBorders>
          </w:tcPr>
          <w:p>
            <w:pPr>
              <w:pStyle w:val="TableParagraph"/>
              <w:spacing w:before="2"/>
              <w:ind w:right="84"/>
              <w:jc w:val="right"/>
              <w:rPr>
                <w:sz w:val="22"/>
              </w:rPr>
            </w:pPr>
            <w:r>
              <w:rPr>
                <w:w w:val="91"/>
                <w:sz w:val="22"/>
              </w:rPr>
              <w:t>0</w:t>
            </w:r>
          </w:p>
        </w:tc>
        <w:tc>
          <w:tcPr>
            <w:tcW w:w="1335" w:type="dxa"/>
            <w:tcBorders>
              <w:left w:val="single" w:sz="12" w:space="0" w:color="000000"/>
            </w:tcBorders>
          </w:tcPr>
          <w:p>
            <w:pPr>
              <w:pStyle w:val="TableParagraph"/>
              <w:spacing w:before="2"/>
              <w:ind w:right="95"/>
              <w:jc w:val="right"/>
              <w:rPr>
                <w:sz w:val="22"/>
              </w:rPr>
            </w:pPr>
            <w:r>
              <w:rPr>
                <w:w w:val="91"/>
                <w:sz w:val="22"/>
              </w:rPr>
              <w:t>0</w:t>
            </w:r>
          </w:p>
        </w:tc>
        <w:tc>
          <w:tcPr>
            <w:tcW w:w="1336" w:type="dxa"/>
          </w:tcPr>
          <w:p>
            <w:pPr>
              <w:pStyle w:val="TableParagraph"/>
              <w:spacing w:before="2"/>
              <w:ind w:right="96"/>
              <w:jc w:val="right"/>
              <w:rPr>
                <w:sz w:val="22"/>
              </w:rPr>
            </w:pPr>
            <w:r>
              <w:rPr>
                <w:w w:val="91"/>
                <w:sz w:val="22"/>
              </w:rPr>
              <w:t>0</w:t>
            </w:r>
          </w:p>
        </w:tc>
      </w:tr>
      <w:tr>
        <w:trPr>
          <w:trHeight w:val="450" w:hRule="atLeast"/>
        </w:trPr>
        <w:tc>
          <w:tcPr>
            <w:tcW w:w="2787" w:type="dxa"/>
          </w:tcPr>
          <w:p>
            <w:pPr>
              <w:pStyle w:val="TableParagraph"/>
              <w:spacing w:before="2"/>
              <w:ind w:left="107"/>
              <w:rPr>
                <w:sz w:val="22"/>
              </w:rPr>
            </w:pPr>
            <w:r>
              <w:rPr>
                <w:b/>
                <w:w w:val="85"/>
                <w:sz w:val="22"/>
              </w:rPr>
              <w:t>Lead</w:t>
            </w:r>
            <w:r>
              <w:rPr>
                <w:b/>
                <w:spacing w:val="-3"/>
                <w:sz w:val="22"/>
              </w:rPr>
              <w:t> </w:t>
            </w:r>
            <w:r>
              <w:rPr>
                <w:b/>
                <w:w w:val="85"/>
                <w:sz w:val="22"/>
              </w:rPr>
              <w:t>Mines</w:t>
            </w:r>
            <w:r>
              <w:rPr>
                <w:b/>
                <w:spacing w:val="1"/>
                <w:sz w:val="22"/>
              </w:rPr>
              <w:t> </w:t>
            </w:r>
            <w:r>
              <w:rPr>
                <w:spacing w:val="-5"/>
                <w:w w:val="85"/>
                <w:sz w:val="22"/>
              </w:rPr>
              <w:t>(%)</w:t>
            </w:r>
          </w:p>
        </w:tc>
        <w:tc>
          <w:tcPr>
            <w:tcW w:w="1080" w:type="dxa"/>
          </w:tcPr>
          <w:p>
            <w:pPr>
              <w:pStyle w:val="TableParagraph"/>
              <w:spacing w:before="2"/>
              <w:ind w:right="94"/>
              <w:jc w:val="right"/>
              <w:rPr>
                <w:sz w:val="22"/>
              </w:rPr>
            </w:pPr>
            <w:r>
              <w:rPr>
                <w:w w:val="91"/>
                <w:sz w:val="22"/>
              </w:rPr>
              <w:t>0</w:t>
            </w:r>
          </w:p>
        </w:tc>
        <w:tc>
          <w:tcPr>
            <w:tcW w:w="1335" w:type="dxa"/>
            <w:tcBorders>
              <w:right w:val="single" w:sz="12" w:space="0" w:color="000000"/>
            </w:tcBorders>
          </w:tcPr>
          <w:p>
            <w:pPr>
              <w:pStyle w:val="TableParagraph"/>
              <w:spacing w:before="2"/>
              <w:ind w:right="84"/>
              <w:jc w:val="right"/>
              <w:rPr>
                <w:sz w:val="22"/>
              </w:rPr>
            </w:pPr>
            <w:r>
              <w:rPr>
                <w:w w:val="91"/>
                <w:sz w:val="22"/>
              </w:rPr>
              <w:t>0</w:t>
            </w:r>
          </w:p>
        </w:tc>
        <w:tc>
          <w:tcPr>
            <w:tcW w:w="1335" w:type="dxa"/>
            <w:tcBorders>
              <w:left w:val="single" w:sz="12" w:space="0" w:color="000000"/>
            </w:tcBorders>
          </w:tcPr>
          <w:p>
            <w:pPr>
              <w:pStyle w:val="TableParagraph"/>
              <w:spacing w:before="2"/>
              <w:ind w:right="95"/>
              <w:jc w:val="right"/>
              <w:rPr>
                <w:sz w:val="22"/>
              </w:rPr>
            </w:pPr>
            <w:r>
              <w:rPr>
                <w:w w:val="91"/>
                <w:sz w:val="22"/>
              </w:rPr>
              <w:t>0</w:t>
            </w:r>
          </w:p>
        </w:tc>
        <w:tc>
          <w:tcPr>
            <w:tcW w:w="1336" w:type="dxa"/>
          </w:tcPr>
          <w:p>
            <w:pPr>
              <w:pStyle w:val="TableParagraph"/>
              <w:spacing w:before="2"/>
              <w:ind w:right="96"/>
              <w:jc w:val="right"/>
              <w:rPr>
                <w:sz w:val="22"/>
              </w:rPr>
            </w:pPr>
            <w:r>
              <w:rPr>
                <w:w w:val="91"/>
                <w:sz w:val="22"/>
              </w:rPr>
              <w:t>0</w:t>
            </w:r>
          </w:p>
        </w:tc>
      </w:tr>
      <w:tr>
        <w:trPr>
          <w:trHeight w:val="738" w:hRule="atLeast"/>
        </w:trPr>
        <w:tc>
          <w:tcPr>
            <w:tcW w:w="2787" w:type="dxa"/>
          </w:tcPr>
          <w:p>
            <w:pPr>
              <w:pStyle w:val="TableParagraph"/>
              <w:spacing w:before="2"/>
              <w:ind w:left="107"/>
              <w:rPr>
                <w:b/>
                <w:sz w:val="22"/>
              </w:rPr>
            </w:pPr>
            <w:r>
              <w:rPr>
                <w:b/>
                <w:w w:val="85"/>
                <w:sz w:val="22"/>
              </w:rPr>
              <w:t>Lack</w:t>
            </w:r>
            <w:r>
              <w:rPr>
                <w:b/>
                <w:spacing w:val="-4"/>
                <w:w w:val="85"/>
                <w:sz w:val="22"/>
              </w:rPr>
              <w:t> </w:t>
            </w:r>
            <w:r>
              <w:rPr>
                <w:b/>
                <w:w w:val="85"/>
                <w:sz w:val="22"/>
              </w:rPr>
              <w:t>of</w:t>
            </w:r>
            <w:r>
              <w:rPr>
                <w:b/>
                <w:spacing w:val="-3"/>
                <w:w w:val="85"/>
                <w:sz w:val="22"/>
              </w:rPr>
              <w:t> </w:t>
            </w:r>
            <w:r>
              <w:rPr>
                <w:b/>
                <w:w w:val="85"/>
                <w:sz w:val="22"/>
              </w:rPr>
              <w:t>Recreational</w:t>
            </w:r>
            <w:r>
              <w:rPr>
                <w:b/>
                <w:spacing w:val="-4"/>
                <w:w w:val="85"/>
                <w:sz w:val="22"/>
              </w:rPr>
              <w:t> </w:t>
            </w:r>
            <w:r>
              <w:rPr>
                <w:b/>
                <w:spacing w:val="-2"/>
                <w:w w:val="85"/>
                <w:sz w:val="22"/>
              </w:rPr>
              <w:t>Parks</w:t>
            </w:r>
          </w:p>
          <w:p>
            <w:pPr>
              <w:pStyle w:val="TableParagraph"/>
              <w:spacing w:before="37"/>
              <w:ind w:left="107"/>
              <w:rPr>
                <w:sz w:val="22"/>
              </w:rPr>
            </w:pPr>
            <w:r>
              <w:rPr>
                <w:spacing w:val="-5"/>
                <w:w w:val="95"/>
                <w:sz w:val="22"/>
              </w:rPr>
              <w:t>(%)</w:t>
            </w:r>
          </w:p>
        </w:tc>
        <w:tc>
          <w:tcPr>
            <w:tcW w:w="1080" w:type="dxa"/>
          </w:tcPr>
          <w:p>
            <w:pPr>
              <w:pStyle w:val="TableParagraph"/>
              <w:spacing w:before="2"/>
              <w:ind w:right="95"/>
              <w:jc w:val="right"/>
              <w:rPr>
                <w:sz w:val="22"/>
              </w:rPr>
            </w:pPr>
            <w:r>
              <w:rPr>
                <w:spacing w:val="-2"/>
                <w:sz w:val="22"/>
              </w:rPr>
              <w:t>52.93</w:t>
            </w:r>
          </w:p>
        </w:tc>
        <w:tc>
          <w:tcPr>
            <w:tcW w:w="1335" w:type="dxa"/>
            <w:tcBorders>
              <w:right w:val="single" w:sz="12" w:space="0" w:color="000000"/>
            </w:tcBorders>
          </w:tcPr>
          <w:p>
            <w:pPr>
              <w:pStyle w:val="TableParagraph"/>
              <w:spacing w:before="2"/>
              <w:ind w:right="85"/>
              <w:jc w:val="right"/>
              <w:rPr>
                <w:sz w:val="22"/>
              </w:rPr>
            </w:pPr>
            <w:r>
              <w:rPr>
                <w:w w:val="90"/>
                <w:sz w:val="22"/>
              </w:rPr>
              <w:t>1-</w:t>
            </w:r>
            <w:r>
              <w:rPr>
                <w:spacing w:val="-4"/>
                <w:sz w:val="22"/>
              </w:rPr>
              <w:t>0.41</w:t>
            </w:r>
          </w:p>
        </w:tc>
        <w:tc>
          <w:tcPr>
            <w:tcW w:w="1335" w:type="dxa"/>
            <w:tcBorders>
              <w:left w:val="single" w:sz="12" w:space="0" w:color="000000"/>
            </w:tcBorders>
          </w:tcPr>
          <w:p>
            <w:pPr>
              <w:pStyle w:val="TableParagraph"/>
              <w:spacing w:before="2"/>
              <w:ind w:right="95"/>
              <w:jc w:val="right"/>
              <w:rPr>
                <w:sz w:val="22"/>
              </w:rPr>
            </w:pPr>
            <w:r>
              <w:rPr>
                <w:spacing w:val="-5"/>
                <w:sz w:val="22"/>
              </w:rPr>
              <w:t>100</w:t>
            </w:r>
          </w:p>
        </w:tc>
        <w:tc>
          <w:tcPr>
            <w:tcW w:w="1336" w:type="dxa"/>
          </w:tcPr>
          <w:p>
            <w:pPr>
              <w:pStyle w:val="TableParagraph"/>
              <w:spacing w:before="2"/>
              <w:ind w:right="96"/>
              <w:jc w:val="right"/>
              <w:rPr>
                <w:sz w:val="22"/>
              </w:rPr>
            </w:pPr>
            <w:r>
              <w:rPr>
                <w:w w:val="90"/>
                <w:sz w:val="22"/>
              </w:rPr>
              <w:t>1-</w:t>
            </w:r>
            <w:r>
              <w:rPr>
                <w:spacing w:val="-4"/>
                <w:sz w:val="22"/>
              </w:rPr>
              <w:t>0.61</w:t>
            </w:r>
          </w:p>
        </w:tc>
      </w:tr>
      <w:tr>
        <w:trPr>
          <w:trHeight w:val="450" w:hRule="atLeast"/>
        </w:trPr>
        <w:tc>
          <w:tcPr>
            <w:tcW w:w="2787" w:type="dxa"/>
          </w:tcPr>
          <w:p>
            <w:pPr>
              <w:pStyle w:val="TableParagraph"/>
              <w:spacing w:before="2"/>
              <w:ind w:left="107"/>
              <w:rPr>
                <w:sz w:val="22"/>
              </w:rPr>
            </w:pPr>
            <w:r>
              <w:rPr>
                <w:b/>
                <w:w w:val="85"/>
                <w:sz w:val="22"/>
              </w:rPr>
              <w:t>Houses</w:t>
            </w:r>
            <w:r>
              <w:rPr>
                <w:b/>
                <w:spacing w:val="-5"/>
                <w:sz w:val="22"/>
              </w:rPr>
              <w:t> </w:t>
            </w:r>
            <w:r>
              <w:rPr>
                <w:b/>
                <w:w w:val="85"/>
                <w:sz w:val="22"/>
              </w:rPr>
              <w:t>Built</w:t>
            </w:r>
            <w:r>
              <w:rPr>
                <w:b/>
                <w:spacing w:val="-8"/>
                <w:sz w:val="22"/>
              </w:rPr>
              <w:t> </w:t>
            </w:r>
            <w:r>
              <w:rPr>
                <w:b/>
                <w:w w:val="85"/>
                <w:sz w:val="22"/>
              </w:rPr>
              <w:t>Pre-1980</w:t>
            </w:r>
            <w:r>
              <w:rPr>
                <w:b/>
                <w:spacing w:val="-8"/>
                <w:sz w:val="22"/>
              </w:rPr>
              <w:t> </w:t>
            </w:r>
            <w:r>
              <w:rPr>
                <w:spacing w:val="-5"/>
                <w:w w:val="85"/>
                <w:sz w:val="22"/>
              </w:rPr>
              <w:t>(%)</w:t>
            </w:r>
          </w:p>
        </w:tc>
        <w:tc>
          <w:tcPr>
            <w:tcW w:w="1080" w:type="dxa"/>
          </w:tcPr>
          <w:p>
            <w:pPr>
              <w:pStyle w:val="TableParagraph"/>
              <w:spacing w:before="2"/>
              <w:ind w:right="94"/>
              <w:jc w:val="right"/>
              <w:rPr>
                <w:sz w:val="22"/>
              </w:rPr>
            </w:pPr>
            <w:r>
              <w:rPr>
                <w:spacing w:val="-4"/>
                <w:sz w:val="22"/>
              </w:rPr>
              <w:t>44.8</w:t>
            </w:r>
          </w:p>
        </w:tc>
        <w:tc>
          <w:tcPr>
            <w:tcW w:w="1335" w:type="dxa"/>
            <w:tcBorders>
              <w:right w:val="single" w:sz="12" w:space="0" w:color="000000"/>
            </w:tcBorders>
          </w:tcPr>
          <w:p>
            <w:pPr>
              <w:pStyle w:val="TableParagraph"/>
              <w:spacing w:before="2"/>
              <w:ind w:right="86"/>
              <w:jc w:val="right"/>
              <w:rPr>
                <w:sz w:val="22"/>
              </w:rPr>
            </w:pPr>
            <w:r>
              <w:rPr>
                <w:spacing w:val="-4"/>
                <w:sz w:val="22"/>
              </w:rPr>
              <w:t>0.31</w:t>
            </w:r>
          </w:p>
        </w:tc>
        <w:tc>
          <w:tcPr>
            <w:tcW w:w="1335" w:type="dxa"/>
            <w:tcBorders>
              <w:left w:val="single" w:sz="12" w:space="0" w:color="000000"/>
            </w:tcBorders>
          </w:tcPr>
          <w:p>
            <w:pPr>
              <w:pStyle w:val="TableParagraph"/>
              <w:spacing w:before="2"/>
              <w:ind w:right="96"/>
              <w:jc w:val="right"/>
              <w:rPr>
                <w:sz w:val="22"/>
              </w:rPr>
            </w:pPr>
            <w:r>
              <w:rPr>
                <w:spacing w:val="-2"/>
                <w:sz w:val="22"/>
              </w:rPr>
              <w:t>49.38</w:t>
            </w:r>
          </w:p>
        </w:tc>
        <w:tc>
          <w:tcPr>
            <w:tcW w:w="1336" w:type="dxa"/>
          </w:tcPr>
          <w:p>
            <w:pPr>
              <w:pStyle w:val="TableParagraph"/>
              <w:spacing w:before="2"/>
              <w:ind w:right="97"/>
              <w:jc w:val="right"/>
              <w:rPr>
                <w:sz w:val="22"/>
              </w:rPr>
            </w:pPr>
            <w:r>
              <w:rPr>
                <w:spacing w:val="-4"/>
                <w:sz w:val="22"/>
              </w:rPr>
              <w:t>0.36</w:t>
            </w:r>
          </w:p>
        </w:tc>
      </w:tr>
      <w:tr>
        <w:trPr>
          <w:trHeight w:val="738" w:hRule="atLeast"/>
        </w:trPr>
        <w:tc>
          <w:tcPr>
            <w:tcW w:w="2787" w:type="dxa"/>
          </w:tcPr>
          <w:p>
            <w:pPr>
              <w:pStyle w:val="TableParagraph"/>
              <w:spacing w:line="276" w:lineRule="auto" w:before="2"/>
              <w:ind w:left="107"/>
              <w:rPr>
                <w:sz w:val="22"/>
              </w:rPr>
            </w:pPr>
            <w:r>
              <w:rPr>
                <w:b/>
                <w:w w:val="85"/>
                <w:sz w:val="22"/>
              </w:rPr>
              <w:t>Lack of Walkability </w:t>
            </w:r>
            <w:r>
              <w:rPr>
                <w:w w:val="85"/>
                <w:sz w:val="22"/>
              </w:rPr>
              <w:t>(index </w:t>
            </w:r>
            <w:r>
              <w:rPr>
                <w:spacing w:val="-2"/>
                <w:sz w:val="22"/>
              </w:rPr>
              <w:t>value)</w:t>
            </w:r>
          </w:p>
        </w:tc>
        <w:tc>
          <w:tcPr>
            <w:tcW w:w="1080" w:type="dxa"/>
          </w:tcPr>
          <w:p>
            <w:pPr>
              <w:pStyle w:val="TableParagraph"/>
              <w:spacing w:before="2"/>
              <w:ind w:right="95"/>
              <w:jc w:val="right"/>
              <w:rPr>
                <w:sz w:val="22"/>
              </w:rPr>
            </w:pPr>
            <w:r>
              <w:rPr>
                <w:spacing w:val="-4"/>
                <w:sz w:val="22"/>
              </w:rPr>
              <w:t>2.87</w:t>
            </w:r>
          </w:p>
        </w:tc>
        <w:tc>
          <w:tcPr>
            <w:tcW w:w="1335" w:type="dxa"/>
            <w:tcBorders>
              <w:right w:val="single" w:sz="12" w:space="0" w:color="000000"/>
            </w:tcBorders>
          </w:tcPr>
          <w:p>
            <w:pPr>
              <w:pStyle w:val="TableParagraph"/>
              <w:spacing w:before="2"/>
              <w:ind w:right="85"/>
              <w:jc w:val="right"/>
              <w:rPr>
                <w:sz w:val="22"/>
              </w:rPr>
            </w:pPr>
            <w:r>
              <w:rPr>
                <w:w w:val="90"/>
                <w:sz w:val="22"/>
              </w:rPr>
              <w:t>1-</w:t>
            </w:r>
            <w:r>
              <w:rPr>
                <w:spacing w:val="-4"/>
                <w:sz w:val="22"/>
              </w:rPr>
              <w:t>0.02</w:t>
            </w:r>
          </w:p>
        </w:tc>
        <w:tc>
          <w:tcPr>
            <w:tcW w:w="1335" w:type="dxa"/>
            <w:tcBorders>
              <w:left w:val="single" w:sz="12" w:space="0" w:color="000000"/>
            </w:tcBorders>
          </w:tcPr>
          <w:p>
            <w:pPr>
              <w:pStyle w:val="TableParagraph"/>
              <w:spacing w:before="2"/>
              <w:ind w:right="96"/>
              <w:jc w:val="right"/>
              <w:rPr>
                <w:sz w:val="22"/>
              </w:rPr>
            </w:pPr>
            <w:r>
              <w:rPr>
                <w:spacing w:val="-2"/>
                <w:sz w:val="22"/>
              </w:rPr>
              <w:t>16.42</w:t>
            </w:r>
          </w:p>
        </w:tc>
        <w:tc>
          <w:tcPr>
            <w:tcW w:w="1336" w:type="dxa"/>
          </w:tcPr>
          <w:p>
            <w:pPr>
              <w:pStyle w:val="TableParagraph"/>
              <w:spacing w:before="2"/>
              <w:ind w:right="96"/>
              <w:jc w:val="right"/>
              <w:rPr>
                <w:sz w:val="22"/>
              </w:rPr>
            </w:pPr>
            <w:r>
              <w:rPr>
                <w:w w:val="90"/>
                <w:sz w:val="22"/>
              </w:rPr>
              <w:t>1-</w:t>
            </w:r>
            <w:r>
              <w:rPr>
                <w:spacing w:val="-4"/>
                <w:sz w:val="22"/>
              </w:rPr>
              <w:t>0.97</w:t>
            </w:r>
          </w:p>
        </w:tc>
      </w:tr>
      <w:tr>
        <w:trPr>
          <w:trHeight w:val="451" w:hRule="atLeast"/>
        </w:trPr>
        <w:tc>
          <w:tcPr>
            <w:tcW w:w="2787" w:type="dxa"/>
          </w:tcPr>
          <w:p>
            <w:pPr>
              <w:pStyle w:val="TableParagraph"/>
              <w:spacing w:before="2"/>
              <w:ind w:left="107"/>
              <w:rPr>
                <w:sz w:val="22"/>
              </w:rPr>
            </w:pPr>
            <w:r>
              <w:rPr>
                <w:b/>
                <w:w w:val="85"/>
                <w:sz w:val="22"/>
              </w:rPr>
              <w:t>High-Volume</w:t>
            </w:r>
            <w:r>
              <w:rPr>
                <w:b/>
                <w:spacing w:val="-1"/>
                <w:w w:val="85"/>
                <w:sz w:val="22"/>
              </w:rPr>
              <w:t> </w:t>
            </w:r>
            <w:r>
              <w:rPr>
                <w:b/>
                <w:w w:val="85"/>
                <w:sz w:val="22"/>
              </w:rPr>
              <w:t>Roads</w:t>
            </w:r>
            <w:r>
              <w:rPr>
                <w:b/>
                <w:spacing w:val="-6"/>
                <w:sz w:val="22"/>
              </w:rPr>
              <w:t> </w:t>
            </w:r>
            <w:r>
              <w:rPr>
                <w:spacing w:val="-5"/>
                <w:w w:val="85"/>
                <w:sz w:val="22"/>
              </w:rPr>
              <w:t>(%)</w:t>
            </w:r>
          </w:p>
        </w:tc>
        <w:tc>
          <w:tcPr>
            <w:tcW w:w="1080" w:type="dxa"/>
          </w:tcPr>
          <w:p>
            <w:pPr>
              <w:pStyle w:val="TableParagraph"/>
              <w:spacing w:before="2"/>
              <w:ind w:right="94"/>
              <w:jc w:val="right"/>
              <w:rPr>
                <w:sz w:val="22"/>
              </w:rPr>
            </w:pPr>
            <w:r>
              <w:rPr>
                <w:w w:val="91"/>
                <w:sz w:val="22"/>
              </w:rPr>
              <w:t>0</w:t>
            </w:r>
          </w:p>
        </w:tc>
        <w:tc>
          <w:tcPr>
            <w:tcW w:w="1335" w:type="dxa"/>
            <w:tcBorders>
              <w:right w:val="single" w:sz="12" w:space="0" w:color="000000"/>
            </w:tcBorders>
          </w:tcPr>
          <w:p>
            <w:pPr>
              <w:pStyle w:val="TableParagraph"/>
              <w:spacing w:before="2"/>
              <w:ind w:right="84"/>
              <w:jc w:val="right"/>
              <w:rPr>
                <w:sz w:val="22"/>
              </w:rPr>
            </w:pPr>
            <w:r>
              <w:rPr>
                <w:w w:val="91"/>
                <w:sz w:val="22"/>
              </w:rPr>
              <w:t>0</w:t>
            </w:r>
          </w:p>
        </w:tc>
        <w:tc>
          <w:tcPr>
            <w:tcW w:w="1335" w:type="dxa"/>
            <w:tcBorders>
              <w:left w:val="single" w:sz="12" w:space="0" w:color="000000"/>
            </w:tcBorders>
          </w:tcPr>
          <w:p>
            <w:pPr>
              <w:pStyle w:val="TableParagraph"/>
              <w:spacing w:before="2"/>
              <w:ind w:right="95"/>
              <w:jc w:val="right"/>
              <w:rPr>
                <w:sz w:val="22"/>
              </w:rPr>
            </w:pPr>
            <w:r>
              <w:rPr>
                <w:spacing w:val="-5"/>
                <w:sz w:val="22"/>
              </w:rPr>
              <w:t>100</w:t>
            </w:r>
          </w:p>
        </w:tc>
        <w:tc>
          <w:tcPr>
            <w:tcW w:w="1336" w:type="dxa"/>
          </w:tcPr>
          <w:p>
            <w:pPr>
              <w:pStyle w:val="TableParagraph"/>
              <w:spacing w:before="2"/>
              <w:ind w:right="97"/>
              <w:jc w:val="right"/>
              <w:rPr>
                <w:sz w:val="22"/>
              </w:rPr>
            </w:pPr>
            <w:r>
              <w:rPr>
                <w:spacing w:val="-4"/>
                <w:sz w:val="22"/>
              </w:rPr>
              <w:t>0.77</w:t>
            </w:r>
          </w:p>
        </w:tc>
      </w:tr>
      <w:tr>
        <w:trPr>
          <w:trHeight w:val="448" w:hRule="atLeast"/>
        </w:trPr>
        <w:tc>
          <w:tcPr>
            <w:tcW w:w="2787" w:type="dxa"/>
          </w:tcPr>
          <w:p>
            <w:pPr>
              <w:pStyle w:val="TableParagraph"/>
              <w:spacing w:before="2"/>
              <w:ind w:left="107"/>
              <w:rPr>
                <w:sz w:val="22"/>
              </w:rPr>
            </w:pPr>
            <w:r>
              <w:rPr>
                <w:b/>
                <w:w w:val="85"/>
                <w:sz w:val="22"/>
              </w:rPr>
              <w:t>Railways</w:t>
            </w:r>
            <w:r>
              <w:rPr>
                <w:b/>
                <w:spacing w:val="-5"/>
                <w:w w:val="85"/>
                <w:sz w:val="22"/>
              </w:rPr>
              <w:t> </w:t>
            </w:r>
            <w:r>
              <w:rPr>
                <w:spacing w:val="-5"/>
                <w:w w:val="95"/>
                <w:sz w:val="22"/>
              </w:rPr>
              <w:t>(%)</w:t>
            </w:r>
          </w:p>
        </w:tc>
        <w:tc>
          <w:tcPr>
            <w:tcW w:w="1080" w:type="dxa"/>
          </w:tcPr>
          <w:p>
            <w:pPr>
              <w:pStyle w:val="TableParagraph"/>
              <w:spacing w:before="2"/>
              <w:ind w:right="94"/>
              <w:jc w:val="right"/>
              <w:rPr>
                <w:sz w:val="22"/>
              </w:rPr>
            </w:pPr>
            <w:r>
              <w:rPr>
                <w:spacing w:val="-5"/>
                <w:sz w:val="22"/>
              </w:rPr>
              <w:t>2.4</w:t>
            </w:r>
          </w:p>
        </w:tc>
        <w:tc>
          <w:tcPr>
            <w:tcW w:w="1335" w:type="dxa"/>
            <w:tcBorders>
              <w:right w:val="single" w:sz="12" w:space="0" w:color="000000"/>
            </w:tcBorders>
          </w:tcPr>
          <w:p>
            <w:pPr>
              <w:pStyle w:val="TableParagraph"/>
              <w:spacing w:before="2"/>
              <w:ind w:right="86"/>
              <w:jc w:val="right"/>
              <w:rPr>
                <w:sz w:val="22"/>
              </w:rPr>
            </w:pPr>
            <w:r>
              <w:rPr>
                <w:spacing w:val="-4"/>
                <w:sz w:val="22"/>
              </w:rPr>
              <w:t>0.28</w:t>
            </w:r>
          </w:p>
        </w:tc>
        <w:tc>
          <w:tcPr>
            <w:tcW w:w="1335" w:type="dxa"/>
            <w:tcBorders>
              <w:left w:val="single" w:sz="12" w:space="0" w:color="000000"/>
            </w:tcBorders>
          </w:tcPr>
          <w:p>
            <w:pPr>
              <w:pStyle w:val="TableParagraph"/>
              <w:spacing w:before="2"/>
              <w:ind w:right="95"/>
              <w:jc w:val="right"/>
              <w:rPr>
                <w:sz w:val="22"/>
              </w:rPr>
            </w:pPr>
            <w:r>
              <w:rPr>
                <w:spacing w:val="-5"/>
                <w:sz w:val="22"/>
              </w:rPr>
              <w:t>100</w:t>
            </w:r>
          </w:p>
        </w:tc>
        <w:tc>
          <w:tcPr>
            <w:tcW w:w="1336" w:type="dxa"/>
          </w:tcPr>
          <w:p>
            <w:pPr>
              <w:pStyle w:val="TableParagraph"/>
              <w:spacing w:before="2"/>
              <w:ind w:right="97"/>
              <w:jc w:val="right"/>
              <w:rPr>
                <w:sz w:val="22"/>
              </w:rPr>
            </w:pPr>
            <w:r>
              <w:rPr>
                <w:spacing w:val="-4"/>
                <w:sz w:val="22"/>
              </w:rPr>
              <w:t>0.79</w:t>
            </w:r>
          </w:p>
        </w:tc>
      </w:tr>
      <w:tr>
        <w:trPr>
          <w:trHeight w:val="450" w:hRule="atLeast"/>
        </w:trPr>
        <w:tc>
          <w:tcPr>
            <w:tcW w:w="2787" w:type="dxa"/>
          </w:tcPr>
          <w:p>
            <w:pPr>
              <w:pStyle w:val="TableParagraph"/>
              <w:spacing w:before="4"/>
              <w:ind w:left="107"/>
              <w:rPr>
                <w:sz w:val="22"/>
              </w:rPr>
            </w:pPr>
            <w:r>
              <w:rPr>
                <w:b/>
                <w:w w:val="85"/>
                <w:sz w:val="22"/>
              </w:rPr>
              <w:t>Airports</w:t>
            </w:r>
            <w:r>
              <w:rPr>
                <w:b/>
                <w:spacing w:val="2"/>
                <w:sz w:val="22"/>
              </w:rPr>
              <w:t> </w:t>
            </w:r>
            <w:r>
              <w:rPr>
                <w:spacing w:val="-5"/>
                <w:w w:val="95"/>
                <w:sz w:val="22"/>
              </w:rPr>
              <w:t>(%)</w:t>
            </w:r>
          </w:p>
        </w:tc>
        <w:tc>
          <w:tcPr>
            <w:tcW w:w="1080" w:type="dxa"/>
          </w:tcPr>
          <w:p>
            <w:pPr>
              <w:pStyle w:val="TableParagraph"/>
              <w:spacing w:before="4"/>
              <w:ind w:right="94"/>
              <w:jc w:val="right"/>
              <w:rPr>
                <w:sz w:val="22"/>
              </w:rPr>
            </w:pPr>
            <w:r>
              <w:rPr>
                <w:w w:val="91"/>
                <w:sz w:val="22"/>
              </w:rPr>
              <w:t>0</w:t>
            </w:r>
          </w:p>
        </w:tc>
        <w:tc>
          <w:tcPr>
            <w:tcW w:w="1335" w:type="dxa"/>
            <w:tcBorders>
              <w:right w:val="single" w:sz="12" w:space="0" w:color="000000"/>
            </w:tcBorders>
          </w:tcPr>
          <w:p>
            <w:pPr>
              <w:pStyle w:val="TableParagraph"/>
              <w:spacing w:before="4"/>
              <w:ind w:right="84"/>
              <w:jc w:val="right"/>
              <w:rPr>
                <w:sz w:val="22"/>
              </w:rPr>
            </w:pPr>
            <w:r>
              <w:rPr>
                <w:w w:val="91"/>
                <w:sz w:val="22"/>
              </w:rPr>
              <w:t>0</w:t>
            </w:r>
          </w:p>
        </w:tc>
        <w:tc>
          <w:tcPr>
            <w:tcW w:w="1335" w:type="dxa"/>
            <w:tcBorders>
              <w:left w:val="single" w:sz="12" w:space="0" w:color="000000"/>
            </w:tcBorders>
          </w:tcPr>
          <w:p>
            <w:pPr>
              <w:pStyle w:val="TableParagraph"/>
              <w:spacing w:before="4"/>
              <w:ind w:right="95"/>
              <w:jc w:val="right"/>
              <w:rPr>
                <w:sz w:val="22"/>
              </w:rPr>
            </w:pPr>
            <w:r>
              <w:rPr>
                <w:w w:val="91"/>
                <w:sz w:val="22"/>
              </w:rPr>
              <w:t>0</w:t>
            </w:r>
          </w:p>
        </w:tc>
        <w:tc>
          <w:tcPr>
            <w:tcW w:w="1336" w:type="dxa"/>
          </w:tcPr>
          <w:p>
            <w:pPr>
              <w:pStyle w:val="TableParagraph"/>
              <w:spacing w:before="4"/>
              <w:ind w:right="96"/>
              <w:jc w:val="right"/>
              <w:rPr>
                <w:sz w:val="22"/>
              </w:rPr>
            </w:pPr>
            <w:r>
              <w:rPr>
                <w:w w:val="91"/>
                <w:sz w:val="22"/>
              </w:rPr>
              <w:t>0</w:t>
            </w:r>
          </w:p>
        </w:tc>
      </w:tr>
      <w:tr>
        <w:trPr>
          <w:trHeight w:val="450" w:hRule="atLeast"/>
        </w:trPr>
        <w:tc>
          <w:tcPr>
            <w:tcW w:w="2787" w:type="dxa"/>
            <w:tcBorders>
              <w:bottom w:val="single" w:sz="12" w:space="0" w:color="000000"/>
            </w:tcBorders>
          </w:tcPr>
          <w:p>
            <w:pPr>
              <w:pStyle w:val="TableParagraph"/>
              <w:spacing w:before="2"/>
              <w:ind w:left="107"/>
              <w:rPr>
                <w:sz w:val="22"/>
              </w:rPr>
            </w:pPr>
            <w:r>
              <w:rPr>
                <w:b/>
                <w:w w:val="85"/>
                <w:sz w:val="22"/>
              </w:rPr>
              <w:t>Impaired</w:t>
            </w:r>
            <w:r>
              <w:rPr>
                <w:b/>
                <w:spacing w:val="9"/>
                <w:sz w:val="22"/>
              </w:rPr>
              <w:t> </w:t>
            </w:r>
            <w:r>
              <w:rPr>
                <w:b/>
                <w:w w:val="85"/>
                <w:sz w:val="22"/>
              </w:rPr>
              <w:t>Surface</w:t>
            </w:r>
            <w:r>
              <w:rPr>
                <w:b/>
                <w:spacing w:val="13"/>
                <w:sz w:val="22"/>
              </w:rPr>
              <w:t> </w:t>
            </w:r>
            <w:r>
              <w:rPr>
                <w:b/>
                <w:w w:val="85"/>
                <w:sz w:val="22"/>
              </w:rPr>
              <w:t>Water</w:t>
            </w:r>
            <w:r>
              <w:rPr>
                <w:b/>
                <w:spacing w:val="17"/>
                <w:sz w:val="22"/>
              </w:rPr>
              <w:t> </w:t>
            </w:r>
            <w:r>
              <w:rPr>
                <w:spacing w:val="-5"/>
                <w:w w:val="85"/>
                <w:sz w:val="22"/>
              </w:rPr>
              <w:t>(%)</w:t>
            </w:r>
          </w:p>
        </w:tc>
        <w:tc>
          <w:tcPr>
            <w:tcW w:w="1080" w:type="dxa"/>
            <w:tcBorders>
              <w:bottom w:val="single" w:sz="12" w:space="0" w:color="000000"/>
            </w:tcBorders>
          </w:tcPr>
          <w:p>
            <w:pPr>
              <w:pStyle w:val="TableParagraph"/>
              <w:spacing w:before="2"/>
              <w:ind w:right="95"/>
              <w:jc w:val="right"/>
              <w:rPr>
                <w:sz w:val="22"/>
              </w:rPr>
            </w:pPr>
            <w:r>
              <w:rPr>
                <w:spacing w:val="-2"/>
                <w:sz w:val="22"/>
              </w:rPr>
              <w:t>13.86</w:t>
            </w:r>
          </w:p>
        </w:tc>
        <w:tc>
          <w:tcPr>
            <w:tcW w:w="1335" w:type="dxa"/>
            <w:tcBorders>
              <w:bottom w:val="single" w:sz="12" w:space="0" w:color="000000"/>
              <w:right w:val="single" w:sz="12" w:space="0" w:color="000000"/>
            </w:tcBorders>
          </w:tcPr>
          <w:p>
            <w:pPr>
              <w:pStyle w:val="TableParagraph"/>
              <w:spacing w:before="2"/>
              <w:ind w:right="86"/>
              <w:jc w:val="right"/>
              <w:rPr>
                <w:sz w:val="22"/>
              </w:rPr>
            </w:pPr>
            <w:r>
              <w:rPr>
                <w:spacing w:val="-4"/>
                <w:sz w:val="22"/>
              </w:rPr>
              <w:t>0.26</w:t>
            </w:r>
          </w:p>
        </w:tc>
        <w:tc>
          <w:tcPr>
            <w:tcW w:w="1335" w:type="dxa"/>
            <w:tcBorders>
              <w:left w:val="single" w:sz="12" w:space="0" w:color="000000"/>
              <w:bottom w:val="single" w:sz="12" w:space="0" w:color="000000"/>
            </w:tcBorders>
          </w:tcPr>
          <w:p>
            <w:pPr>
              <w:pStyle w:val="TableParagraph"/>
              <w:spacing w:before="2"/>
              <w:ind w:right="96"/>
              <w:jc w:val="right"/>
              <w:rPr>
                <w:sz w:val="22"/>
              </w:rPr>
            </w:pPr>
            <w:r>
              <w:rPr>
                <w:spacing w:val="-2"/>
                <w:sz w:val="22"/>
              </w:rPr>
              <w:t>86.83</w:t>
            </w:r>
          </w:p>
        </w:tc>
        <w:tc>
          <w:tcPr>
            <w:tcW w:w="1336" w:type="dxa"/>
            <w:tcBorders>
              <w:bottom w:val="single" w:sz="12" w:space="0" w:color="000000"/>
            </w:tcBorders>
          </w:tcPr>
          <w:p>
            <w:pPr>
              <w:pStyle w:val="TableParagraph"/>
              <w:spacing w:before="2"/>
              <w:ind w:right="97"/>
              <w:jc w:val="right"/>
              <w:rPr>
                <w:sz w:val="22"/>
              </w:rPr>
            </w:pPr>
            <w:r>
              <w:rPr>
                <w:spacing w:val="-4"/>
                <w:sz w:val="22"/>
              </w:rPr>
              <w:t>0.73</w:t>
            </w:r>
          </w:p>
        </w:tc>
      </w:tr>
      <w:tr>
        <w:trPr>
          <w:trHeight w:val="450" w:hRule="atLeast"/>
        </w:trPr>
        <w:tc>
          <w:tcPr>
            <w:tcW w:w="2787" w:type="dxa"/>
            <w:tcBorders>
              <w:top w:val="single" w:sz="12" w:space="0" w:color="000000"/>
            </w:tcBorders>
            <w:shd w:val="clear" w:color="auto" w:fill="538235"/>
          </w:tcPr>
          <w:p>
            <w:pPr>
              <w:pStyle w:val="TableParagraph"/>
              <w:spacing w:before="2"/>
              <w:ind w:left="107"/>
              <w:rPr>
                <w:sz w:val="22"/>
              </w:rPr>
            </w:pPr>
            <w:r>
              <w:rPr>
                <w:b/>
                <w:color w:val="FFFFFF"/>
                <w:w w:val="85"/>
                <w:sz w:val="22"/>
              </w:rPr>
              <w:t>Total</w:t>
            </w:r>
            <w:r>
              <w:rPr>
                <w:b/>
                <w:color w:val="FFFFFF"/>
                <w:spacing w:val="-2"/>
                <w:sz w:val="22"/>
              </w:rPr>
              <w:t> </w:t>
            </w:r>
            <w:r>
              <w:rPr>
                <w:b/>
                <w:color w:val="FFFFFF"/>
                <w:w w:val="85"/>
                <w:sz w:val="22"/>
              </w:rPr>
              <w:t>Percentile</w:t>
            </w:r>
            <w:r>
              <w:rPr>
                <w:b/>
                <w:color w:val="FFFFFF"/>
                <w:spacing w:val="-5"/>
                <w:sz w:val="22"/>
              </w:rPr>
              <w:t> </w:t>
            </w:r>
            <w:r>
              <w:rPr>
                <w:b/>
                <w:color w:val="FFFFFF"/>
                <w:w w:val="85"/>
                <w:sz w:val="22"/>
              </w:rPr>
              <w:t>Rank</w:t>
            </w:r>
            <w:r>
              <w:rPr>
                <w:b/>
                <w:color w:val="FFFFFF"/>
                <w:spacing w:val="-2"/>
                <w:sz w:val="22"/>
              </w:rPr>
              <w:t> </w:t>
            </w:r>
            <w:r>
              <w:rPr>
                <w:color w:val="FFFFFF"/>
                <w:spacing w:val="-2"/>
                <w:w w:val="85"/>
                <w:sz w:val="22"/>
              </w:rPr>
              <w:t>(Sum)</w:t>
            </w:r>
          </w:p>
        </w:tc>
        <w:tc>
          <w:tcPr>
            <w:tcW w:w="2415" w:type="dxa"/>
            <w:gridSpan w:val="2"/>
            <w:tcBorders>
              <w:top w:val="single" w:sz="12" w:space="0" w:color="000000"/>
              <w:right w:val="single" w:sz="12" w:space="0" w:color="000000"/>
            </w:tcBorders>
            <w:shd w:val="clear" w:color="auto" w:fill="538235"/>
          </w:tcPr>
          <w:p>
            <w:pPr>
              <w:pStyle w:val="TableParagraph"/>
              <w:spacing w:before="2"/>
              <w:ind w:right="84"/>
              <w:jc w:val="right"/>
              <w:rPr>
                <w:sz w:val="22"/>
              </w:rPr>
            </w:pPr>
            <w:r>
              <w:rPr>
                <w:color w:val="FFFFFF"/>
                <w:spacing w:val="-5"/>
                <w:sz w:val="22"/>
              </w:rPr>
              <w:t>5.6</w:t>
            </w:r>
          </w:p>
        </w:tc>
        <w:tc>
          <w:tcPr>
            <w:tcW w:w="2671" w:type="dxa"/>
            <w:gridSpan w:val="2"/>
            <w:tcBorders>
              <w:top w:val="single" w:sz="12" w:space="0" w:color="000000"/>
              <w:left w:val="single" w:sz="12" w:space="0" w:color="000000"/>
            </w:tcBorders>
            <w:shd w:val="clear" w:color="auto" w:fill="538235"/>
          </w:tcPr>
          <w:p>
            <w:pPr>
              <w:pStyle w:val="TableParagraph"/>
              <w:spacing w:before="2"/>
              <w:ind w:right="97"/>
              <w:jc w:val="right"/>
              <w:rPr>
                <w:sz w:val="22"/>
              </w:rPr>
            </w:pPr>
            <w:r>
              <w:rPr>
                <w:color w:val="FFFFFF"/>
                <w:spacing w:val="-4"/>
                <w:sz w:val="22"/>
              </w:rPr>
              <w:t>7.78</w:t>
            </w:r>
          </w:p>
        </w:tc>
      </w:tr>
    </w:tbl>
    <w:p>
      <w:pPr>
        <w:spacing w:after="0"/>
        <w:jc w:val="right"/>
        <w:rPr>
          <w:sz w:val="22"/>
        </w:rPr>
        <w:sectPr>
          <w:pgSz w:w="12240" w:h="15840"/>
          <w:pgMar w:header="0" w:footer="1185" w:top="580" w:bottom="1400" w:left="1320" w:right="960"/>
        </w:sectPr>
      </w:pPr>
    </w:p>
    <w:p>
      <w:pPr>
        <w:pStyle w:val="BodyText"/>
        <w:spacing w:before="1"/>
        <w:ind w:left="0"/>
        <w:rPr>
          <w:sz w:val="3"/>
        </w:rPr>
      </w:pPr>
    </w:p>
    <w:tbl>
      <w:tblPr>
        <w:tblW w:w="0" w:type="auto"/>
        <w:jc w:val="left"/>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1116"/>
        <w:gridCol w:w="1262"/>
        <w:gridCol w:w="1262"/>
        <w:gridCol w:w="1259"/>
        <w:gridCol w:w="1260"/>
        <w:gridCol w:w="1264"/>
      </w:tblGrid>
      <w:tr>
        <w:trPr>
          <w:trHeight w:val="527" w:hRule="atLeast"/>
        </w:trPr>
        <w:tc>
          <w:tcPr>
            <w:tcW w:w="8949" w:type="dxa"/>
            <w:gridSpan w:val="7"/>
            <w:tcBorders>
              <w:bottom w:val="single" w:sz="12" w:space="0" w:color="000000"/>
            </w:tcBorders>
          </w:tcPr>
          <w:p>
            <w:pPr>
              <w:pStyle w:val="TableParagraph"/>
              <w:spacing w:before="3"/>
              <w:ind w:left="110"/>
              <w:rPr>
                <w:b/>
                <w:sz w:val="28"/>
              </w:rPr>
            </w:pPr>
            <w:r>
              <w:rPr>
                <w:b/>
                <w:w w:val="80"/>
                <w:sz w:val="28"/>
              </w:rPr>
              <w:t>Total</w:t>
            </w:r>
            <w:r>
              <w:rPr>
                <w:b/>
                <w:spacing w:val="13"/>
                <w:sz w:val="28"/>
              </w:rPr>
              <w:t> </w:t>
            </w:r>
            <w:r>
              <w:rPr>
                <w:b/>
                <w:w w:val="80"/>
                <w:sz w:val="28"/>
              </w:rPr>
              <w:t>Percentile</w:t>
            </w:r>
            <w:r>
              <w:rPr>
                <w:b/>
                <w:spacing w:val="17"/>
                <w:sz w:val="28"/>
              </w:rPr>
              <w:t> </w:t>
            </w:r>
            <w:r>
              <w:rPr>
                <w:b/>
                <w:w w:val="80"/>
                <w:sz w:val="28"/>
              </w:rPr>
              <w:t>Ranks</w:t>
            </w:r>
            <w:r>
              <w:rPr>
                <w:b/>
                <w:spacing w:val="12"/>
                <w:sz w:val="28"/>
              </w:rPr>
              <w:t> </w:t>
            </w:r>
            <w:r>
              <w:rPr>
                <w:b/>
                <w:w w:val="80"/>
                <w:sz w:val="28"/>
              </w:rPr>
              <w:t>by</w:t>
            </w:r>
            <w:r>
              <w:rPr>
                <w:b/>
                <w:spacing w:val="12"/>
                <w:sz w:val="28"/>
              </w:rPr>
              <w:t> </w:t>
            </w:r>
            <w:r>
              <w:rPr>
                <w:b/>
                <w:w w:val="80"/>
                <w:sz w:val="28"/>
              </w:rPr>
              <w:t>EJI</w:t>
            </w:r>
            <w:r>
              <w:rPr>
                <w:b/>
                <w:spacing w:val="12"/>
                <w:sz w:val="28"/>
              </w:rPr>
              <w:t> </w:t>
            </w:r>
            <w:r>
              <w:rPr>
                <w:b/>
                <w:spacing w:val="-2"/>
                <w:w w:val="80"/>
                <w:sz w:val="28"/>
              </w:rPr>
              <w:t>Module</w:t>
            </w:r>
          </w:p>
        </w:tc>
      </w:tr>
      <w:tr>
        <w:trPr>
          <w:trHeight w:val="529" w:hRule="atLeast"/>
        </w:trPr>
        <w:tc>
          <w:tcPr>
            <w:tcW w:w="1526" w:type="dxa"/>
            <w:tcBorders>
              <w:top w:val="single" w:sz="12" w:space="0" w:color="000000"/>
              <w:bottom w:val="single" w:sz="12" w:space="0" w:color="000000"/>
            </w:tcBorders>
          </w:tcPr>
          <w:p>
            <w:pPr>
              <w:pStyle w:val="TableParagraph"/>
              <w:spacing w:before="5"/>
              <w:ind w:left="110"/>
              <w:rPr>
                <w:b/>
                <w:sz w:val="28"/>
              </w:rPr>
            </w:pPr>
            <w:r>
              <w:rPr>
                <w:b/>
                <w:spacing w:val="-2"/>
                <w:w w:val="90"/>
                <w:sz w:val="28"/>
              </w:rPr>
              <w:t>Calculation</w:t>
            </w:r>
          </w:p>
        </w:tc>
        <w:tc>
          <w:tcPr>
            <w:tcW w:w="3640" w:type="dxa"/>
            <w:gridSpan w:val="3"/>
            <w:tcBorders>
              <w:top w:val="single" w:sz="12" w:space="0" w:color="000000"/>
              <w:bottom w:val="single" w:sz="12" w:space="0" w:color="000000"/>
              <w:right w:val="single" w:sz="12" w:space="0" w:color="000000"/>
            </w:tcBorders>
          </w:tcPr>
          <w:p>
            <w:pPr>
              <w:pStyle w:val="TableParagraph"/>
              <w:spacing w:before="5"/>
              <w:ind w:left="108"/>
              <w:rPr>
                <w:b/>
                <w:sz w:val="28"/>
              </w:rPr>
            </w:pPr>
            <w:r>
              <w:rPr>
                <w:b/>
                <w:w w:val="80"/>
                <w:sz w:val="28"/>
              </w:rPr>
              <w:t>Census</w:t>
            </w:r>
            <w:r>
              <w:rPr>
                <w:b/>
                <w:spacing w:val="2"/>
                <w:sz w:val="28"/>
              </w:rPr>
              <w:t> </w:t>
            </w:r>
            <w:r>
              <w:rPr>
                <w:b/>
                <w:w w:val="80"/>
                <w:sz w:val="28"/>
              </w:rPr>
              <w:t>Tract</w:t>
            </w:r>
            <w:r>
              <w:rPr>
                <w:b/>
                <w:spacing w:val="3"/>
                <w:sz w:val="28"/>
              </w:rPr>
              <w:t> </w:t>
            </w:r>
            <w:r>
              <w:rPr>
                <w:b/>
                <w:spacing w:val="-10"/>
                <w:w w:val="80"/>
                <w:sz w:val="28"/>
              </w:rPr>
              <w:t>A</w:t>
            </w:r>
          </w:p>
        </w:tc>
        <w:tc>
          <w:tcPr>
            <w:tcW w:w="3783" w:type="dxa"/>
            <w:gridSpan w:val="3"/>
            <w:tcBorders>
              <w:top w:val="single" w:sz="12" w:space="0" w:color="000000"/>
              <w:left w:val="single" w:sz="12" w:space="0" w:color="000000"/>
              <w:bottom w:val="single" w:sz="12" w:space="0" w:color="000000"/>
              <w:right w:val="single" w:sz="6" w:space="0" w:color="000000"/>
            </w:tcBorders>
          </w:tcPr>
          <w:p>
            <w:pPr>
              <w:pStyle w:val="TableParagraph"/>
              <w:spacing w:before="5"/>
              <w:ind w:left="99"/>
              <w:rPr>
                <w:b/>
                <w:sz w:val="28"/>
              </w:rPr>
            </w:pPr>
            <w:r>
              <w:rPr>
                <w:b/>
                <w:w w:val="80"/>
                <w:sz w:val="28"/>
              </w:rPr>
              <w:t>Census</w:t>
            </w:r>
            <w:r>
              <w:rPr>
                <w:b/>
                <w:spacing w:val="2"/>
                <w:sz w:val="28"/>
              </w:rPr>
              <w:t> </w:t>
            </w:r>
            <w:r>
              <w:rPr>
                <w:b/>
                <w:w w:val="80"/>
                <w:sz w:val="28"/>
              </w:rPr>
              <w:t>Tract</w:t>
            </w:r>
            <w:r>
              <w:rPr>
                <w:b/>
                <w:spacing w:val="3"/>
                <w:sz w:val="28"/>
              </w:rPr>
              <w:t> </w:t>
            </w:r>
            <w:r>
              <w:rPr>
                <w:b/>
                <w:spacing w:val="-10"/>
                <w:w w:val="80"/>
                <w:sz w:val="28"/>
              </w:rPr>
              <w:t>B</w:t>
            </w:r>
          </w:p>
        </w:tc>
      </w:tr>
      <w:tr>
        <w:trPr>
          <w:trHeight w:val="450" w:hRule="atLeast"/>
        </w:trPr>
        <w:tc>
          <w:tcPr>
            <w:tcW w:w="1526" w:type="dxa"/>
            <w:tcBorders>
              <w:top w:val="single" w:sz="12" w:space="0" w:color="000000"/>
              <w:bottom w:val="single" w:sz="12" w:space="0" w:color="000000"/>
              <w:right w:val="single" w:sz="12" w:space="0" w:color="000000"/>
            </w:tcBorders>
          </w:tcPr>
          <w:p>
            <w:pPr>
              <w:pStyle w:val="TableParagraph"/>
              <w:spacing w:before="2"/>
              <w:ind w:left="110"/>
              <w:rPr>
                <w:b/>
                <w:sz w:val="22"/>
              </w:rPr>
            </w:pPr>
            <w:r>
              <w:rPr>
                <w:b/>
                <w:spacing w:val="-2"/>
                <w:w w:val="95"/>
                <w:sz w:val="22"/>
              </w:rPr>
              <w:t>Calculation</w:t>
            </w:r>
          </w:p>
        </w:tc>
        <w:tc>
          <w:tcPr>
            <w:tcW w:w="1116" w:type="dxa"/>
            <w:tcBorders>
              <w:top w:val="single" w:sz="12" w:space="0" w:color="000000"/>
              <w:left w:val="single" w:sz="12" w:space="0" w:color="000000"/>
              <w:bottom w:val="single" w:sz="12" w:space="0" w:color="000000"/>
            </w:tcBorders>
            <w:shd w:val="clear" w:color="auto" w:fill="538235"/>
          </w:tcPr>
          <w:p>
            <w:pPr>
              <w:pStyle w:val="TableParagraph"/>
              <w:spacing w:before="2"/>
              <w:ind w:left="98"/>
              <w:rPr>
                <w:b/>
                <w:sz w:val="22"/>
              </w:rPr>
            </w:pPr>
            <w:r>
              <w:rPr>
                <w:b/>
                <w:color w:val="FFFFFF"/>
                <w:spacing w:val="-5"/>
                <w:w w:val="95"/>
                <w:sz w:val="22"/>
              </w:rPr>
              <w:t>EBM</w:t>
            </w:r>
          </w:p>
        </w:tc>
        <w:tc>
          <w:tcPr>
            <w:tcW w:w="1262" w:type="dxa"/>
            <w:tcBorders>
              <w:top w:val="single" w:sz="12" w:space="0" w:color="000000"/>
              <w:bottom w:val="single" w:sz="12" w:space="0" w:color="000000"/>
            </w:tcBorders>
            <w:shd w:val="clear" w:color="auto" w:fill="2D75B6"/>
          </w:tcPr>
          <w:p>
            <w:pPr>
              <w:pStyle w:val="TableParagraph"/>
              <w:spacing w:before="2"/>
              <w:ind w:left="111"/>
              <w:rPr>
                <w:b/>
                <w:sz w:val="22"/>
              </w:rPr>
            </w:pPr>
            <w:r>
              <w:rPr>
                <w:b/>
                <w:color w:val="FFFFFF"/>
                <w:spacing w:val="-5"/>
                <w:sz w:val="22"/>
              </w:rPr>
              <w:t>SVM</w:t>
            </w:r>
          </w:p>
        </w:tc>
        <w:tc>
          <w:tcPr>
            <w:tcW w:w="1262" w:type="dxa"/>
            <w:tcBorders>
              <w:top w:val="single" w:sz="12" w:space="0" w:color="000000"/>
              <w:bottom w:val="single" w:sz="12" w:space="0" w:color="000000"/>
              <w:right w:val="single" w:sz="12" w:space="0" w:color="000000"/>
            </w:tcBorders>
            <w:shd w:val="clear" w:color="auto" w:fill="4B0073"/>
          </w:tcPr>
          <w:p>
            <w:pPr>
              <w:pStyle w:val="TableParagraph"/>
              <w:spacing w:before="2"/>
              <w:ind w:left="111"/>
              <w:rPr>
                <w:b/>
                <w:sz w:val="22"/>
              </w:rPr>
            </w:pPr>
            <w:r>
              <w:rPr>
                <w:b/>
                <w:color w:val="FFFFFF"/>
                <w:spacing w:val="-5"/>
                <w:sz w:val="22"/>
              </w:rPr>
              <w:t>HVM</w:t>
            </w:r>
          </w:p>
        </w:tc>
        <w:tc>
          <w:tcPr>
            <w:tcW w:w="1259" w:type="dxa"/>
            <w:tcBorders>
              <w:top w:val="single" w:sz="12" w:space="0" w:color="000000"/>
              <w:left w:val="single" w:sz="12" w:space="0" w:color="000000"/>
              <w:bottom w:val="single" w:sz="12" w:space="0" w:color="000000"/>
            </w:tcBorders>
            <w:shd w:val="clear" w:color="auto" w:fill="538235"/>
          </w:tcPr>
          <w:p>
            <w:pPr>
              <w:pStyle w:val="TableParagraph"/>
              <w:spacing w:before="2"/>
              <w:ind w:left="99"/>
              <w:rPr>
                <w:b/>
                <w:sz w:val="22"/>
              </w:rPr>
            </w:pPr>
            <w:r>
              <w:rPr>
                <w:b/>
                <w:color w:val="FFFFFF"/>
                <w:spacing w:val="-5"/>
                <w:w w:val="95"/>
                <w:sz w:val="22"/>
              </w:rPr>
              <w:t>EBM</w:t>
            </w:r>
          </w:p>
        </w:tc>
        <w:tc>
          <w:tcPr>
            <w:tcW w:w="1260" w:type="dxa"/>
            <w:tcBorders>
              <w:top w:val="single" w:sz="12" w:space="0" w:color="000000"/>
              <w:bottom w:val="single" w:sz="12" w:space="0" w:color="000000"/>
            </w:tcBorders>
            <w:shd w:val="clear" w:color="auto" w:fill="2D75B6"/>
          </w:tcPr>
          <w:p>
            <w:pPr>
              <w:pStyle w:val="TableParagraph"/>
              <w:spacing w:before="2"/>
              <w:ind w:left="110"/>
              <w:rPr>
                <w:b/>
                <w:sz w:val="22"/>
              </w:rPr>
            </w:pPr>
            <w:r>
              <w:rPr>
                <w:b/>
                <w:color w:val="FFFFFF"/>
                <w:spacing w:val="-5"/>
                <w:sz w:val="22"/>
              </w:rPr>
              <w:t>SVM</w:t>
            </w:r>
          </w:p>
        </w:tc>
        <w:tc>
          <w:tcPr>
            <w:tcW w:w="1264" w:type="dxa"/>
            <w:tcBorders>
              <w:top w:val="single" w:sz="12" w:space="0" w:color="000000"/>
              <w:bottom w:val="single" w:sz="12" w:space="0" w:color="000000"/>
              <w:right w:val="single" w:sz="6" w:space="0" w:color="000000"/>
            </w:tcBorders>
            <w:shd w:val="clear" w:color="auto" w:fill="4B0073"/>
          </w:tcPr>
          <w:p>
            <w:pPr>
              <w:pStyle w:val="TableParagraph"/>
              <w:spacing w:before="2"/>
              <w:ind w:left="111"/>
              <w:rPr>
                <w:b/>
                <w:sz w:val="22"/>
              </w:rPr>
            </w:pPr>
            <w:r>
              <w:rPr>
                <w:b/>
                <w:color w:val="FFFFFF"/>
                <w:spacing w:val="-5"/>
                <w:sz w:val="22"/>
              </w:rPr>
              <w:t>HVM</w:t>
            </w:r>
          </w:p>
        </w:tc>
      </w:tr>
      <w:tr>
        <w:trPr>
          <w:trHeight w:val="740" w:hRule="atLeast"/>
        </w:trPr>
        <w:tc>
          <w:tcPr>
            <w:tcW w:w="1526" w:type="dxa"/>
            <w:tcBorders>
              <w:top w:val="single" w:sz="12" w:space="0" w:color="000000"/>
              <w:right w:val="single" w:sz="12" w:space="0" w:color="000000"/>
            </w:tcBorders>
          </w:tcPr>
          <w:p>
            <w:pPr>
              <w:pStyle w:val="TableParagraph"/>
              <w:spacing w:line="276" w:lineRule="auto" w:before="2"/>
              <w:ind w:left="110" w:right="111"/>
              <w:rPr>
                <w:b/>
                <w:sz w:val="22"/>
              </w:rPr>
            </w:pPr>
            <w:r>
              <w:rPr>
                <w:b/>
                <w:spacing w:val="-2"/>
                <w:w w:val="85"/>
                <w:sz w:val="22"/>
              </w:rPr>
              <w:t>Percentile </w:t>
            </w:r>
            <w:r>
              <w:rPr>
                <w:b/>
                <w:w w:val="80"/>
                <w:sz w:val="22"/>
              </w:rPr>
              <w:t>Rank</w:t>
            </w:r>
            <w:r>
              <w:rPr>
                <w:b/>
                <w:spacing w:val="9"/>
                <w:sz w:val="22"/>
              </w:rPr>
              <w:t> </w:t>
            </w:r>
            <w:r>
              <w:rPr>
                <w:b/>
                <w:spacing w:val="-5"/>
                <w:w w:val="85"/>
                <w:sz w:val="22"/>
              </w:rPr>
              <w:t>Sum</w:t>
            </w:r>
          </w:p>
        </w:tc>
        <w:tc>
          <w:tcPr>
            <w:tcW w:w="1116" w:type="dxa"/>
            <w:tcBorders>
              <w:top w:val="single" w:sz="12" w:space="0" w:color="000000"/>
              <w:left w:val="single" w:sz="12" w:space="0" w:color="000000"/>
            </w:tcBorders>
          </w:tcPr>
          <w:p>
            <w:pPr>
              <w:pStyle w:val="TableParagraph"/>
              <w:spacing w:before="2"/>
              <w:ind w:right="93"/>
              <w:jc w:val="right"/>
              <w:rPr>
                <w:sz w:val="22"/>
              </w:rPr>
            </w:pPr>
            <w:r>
              <w:rPr>
                <w:spacing w:val="-5"/>
                <w:sz w:val="22"/>
              </w:rPr>
              <w:t>5.6</w:t>
            </w:r>
          </w:p>
        </w:tc>
        <w:tc>
          <w:tcPr>
            <w:tcW w:w="1262" w:type="dxa"/>
            <w:tcBorders>
              <w:top w:val="single" w:sz="12" w:space="0" w:color="000000"/>
            </w:tcBorders>
          </w:tcPr>
          <w:p>
            <w:pPr>
              <w:pStyle w:val="TableParagraph"/>
              <w:spacing w:before="2"/>
              <w:ind w:right="92"/>
              <w:jc w:val="right"/>
              <w:rPr>
                <w:sz w:val="22"/>
              </w:rPr>
            </w:pPr>
            <w:r>
              <w:rPr>
                <w:spacing w:val="-4"/>
                <w:sz w:val="22"/>
              </w:rPr>
              <w:t>9.18</w:t>
            </w:r>
          </w:p>
        </w:tc>
        <w:tc>
          <w:tcPr>
            <w:tcW w:w="1262" w:type="dxa"/>
            <w:tcBorders>
              <w:top w:val="single" w:sz="12" w:space="0" w:color="000000"/>
              <w:right w:val="single" w:sz="12" w:space="0" w:color="000000"/>
            </w:tcBorders>
          </w:tcPr>
          <w:p>
            <w:pPr>
              <w:pStyle w:val="TableParagraph"/>
              <w:spacing w:before="2"/>
              <w:ind w:right="80"/>
              <w:jc w:val="right"/>
              <w:rPr>
                <w:sz w:val="22"/>
              </w:rPr>
            </w:pPr>
            <w:r>
              <w:rPr>
                <w:w w:val="91"/>
                <w:sz w:val="22"/>
              </w:rPr>
              <w:t>3</w:t>
            </w:r>
          </w:p>
        </w:tc>
        <w:tc>
          <w:tcPr>
            <w:tcW w:w="1259" w:type="dxa"/>
            <w:tcBorders>
              <w:top w:val="single" w:sz="12" w:space="0" w:color="000000"/>
              <w:left w:val="single" w:sz="12" w:space="0" w:color="000000"/>
            </w:tcBorders>
          </w:tcPr>
          <w:p>
            <w:pPr>
              <w:pStyle w:val="TableParagraph"/>
              <w:spacing w:before="2"/>
              <w:ind w:right="92"/>
              <w:jc w:val="right"/>
              <w:rPr>
                <w:sz w:val="22"/>
              </w:rPr>
            </w:pPr>
            <w:r>
              <w:rPr>
                <w:spacing w:val="-4"/>
                <w:sz w:val="22"/>
              </w:rPr>
              <w:t>7.78</w:t>
            </w:r>
          </w:p>
        </w:tc>
        <w:tc>
          <w:tcPr>
            <w:tcW w:w="1260" w:type="dxa"/>
            <w:tcBorders>
              <w:top w:val="single" w:sz="12" w:space="0" w:color="000000"/>
            </w:tcBorders>
          </w:tcPr>
          <w:p>
            <w:pPr>
              <w:pStyle w:val="TableParagraph"/>
              <w:spacing w:before="2"/>
              <w:ind w:right="92"/>
              <w:jc w:val="right"/>
              <w:rPr>
                <w:sz w:val="22"/>
              </w:rPr>
            </w:pPr>
            <w:r>
              <w:rPr>
                <w:spacing w:val="-4"/>
                <w:sz w:val="22"/>
              </w:rPr>
              <w:t>7.45</w:t>
            </w:r>
          </w:p>
        </w:tc>
        <w:tc>
          <w:tcPr>
            <w:tcW w:w="1264" w:type="dxa"/>
            <w:tcBorders>
              <w:top w:val="single" w:sz="12" w:space="0" w:color="000000"/>
            </w:tcBorders>
          </w:tcPr>
          <w:p>
            <w:pPr>
              <w:pStyle w:val="TableParagraph"/>
              <w:spacing w:before="2"/>
              <w:ind w:right="87"/>
              <w:jc w:val="right"/>
              <w:rPr>
                <w:sz w:val="22"/>
              </w:rPr>
            </w:pPr>
            <w:r>
              <w:rPr>
                <w:w w:val="91"/>
                <w:sz w:val="22"/>
              </w:rPr>
              <w:t>2</w:t>
            </w:r>
          </w:p>
        </w:tc>
      </w:tr>
      <w:tr>
        <w:trPr>
          <w:trHeight w:val="738" w:hRule="atLeast"/>
        </w:trPr>
        <w:tc>
          <w:tcPr>
            <w:tcW w:w="1526" w:type="dxa"/>
            <w:tcBorders>
              <w:bottom w:val="single" w:sz="12" w:space="0" w:color="000000"/>
              <w:right w:val="single" w:sz="12" w:space="0" w:color="000000"/>
            </w:tcBorders>
          </w:tcPr>
          <w:p>
            <w:pPr>
              <w:pStyle w:val="TableParagraph"/>
              <w:spacing w:line="273" w:lineRule="auto" w:before="2"/>
              <w:ind w:left="110" w:right="111"/>
              <w:rPr>
                <w:b/>
                <w:sz w:val="22"/>
              </w:rPr>
            </w:pPr>
            <w:r>
              <w:rPr>
                <w:b/>
                <w:spacing w:val="-2"/>
                <w:w w:val="85"/>
                <w:sz w:val="22"/>
              </w:rPr>
              <w:t>Percentile </w:t>
            </w:r>
            <w:r>
              <w:rPr>
                <w:b/>
                <w:spacing w:val="-4"/>
                <w:w w:val="95"/>
                <w:sz w:val="22"/>
              </w:rPr>
              <w:t>Rank</w:t>
            </w:r>
          </w:p>
        </w:tc>
        <w:tc>
          <w:tcPr>
            <w:tcW w:w="1116" w:type="dxa"/>
            <w:tcBorders>
              <w:left w:val="single" w:sz="12" w:space="0" w:color="000000"/>
              <w:bottom w:val="single" w:sz="12" w:space="0" w:color="000000"/>
            </w:tcBorders>
          </w:tcPr>
          <w:p>
            <w:pPr>
              <w:pStyle w:val="TableParagraph"/>
              <w:spacing w:before="2"/>
              <w:ind w:right="94"/>
              <w:jc w:val="right"/>
              <w:rPr>
                <w:sz w:val="22"/>
              </w:rPr>
            </w:pPr>
            <w:r>
              <w:rPr>
                <w:spacing w:val="-4"/>
                <w:sz w:val="22"/>
              </w:rPr>
              <w:t>0.39</w:t>
            </w:r>
          </w:p>
        </w:tc>
        <w:tc>
          <w:tcPr>
            <w:tcW w:w="1262" w:type="dxa"/>
            <w:tcBorders>
              <w:bottom w:val="single" w:sz="12" w:space="0" w:color="000000"/>
            </w:tcBorders>
          </w:tcPr>
          <w:p>
            <w:pPr>
              <w:pStyle w:val="TableParagraph"/>
              <w:spacing w:before="2"/>
              <w:ind w:right="92"/>
              <w:jc w:val="right"/>
              <w:rPr>
                <w:sz w:val="22"/>
              </w:rPr>
            </w:pPr>
            <w:r>
              <w:rPr>
                <w:spacing w:val="-4"/>
                <w:sz w:val="22"/>
              </w:rPr>
              <w:t>0.85</w:t>
            </w:r>
          </w:p>
        </w:tc>
        <w:tc>
          <w:tcPr>
            <w:tcW w:w="1262" w:type="dxa"/>
            <w:tcBorders>
              <w:bottom w:val="single" w:sz="12" w:space="0" w:color="000000"/>
              <w:right w:val="single" w:sz="12" w:space="0" w:color="000000"/>
            </w:tcBorders>
          </w:tcPr>
          <w:p>
            <w:pPr>
              <w:pStyle w:val="TableParagraph"/>
              <w:spacing w:before="2"/>
              <w:ind w:right="81"/>
              <w:jc w:val="right"/>
              <w:rPr>
                <w:sz w:val="22"/>
              </w:rPr>
            </w:pPr>
            <w:r>
              <w:rPr>
                <w:spacing w:val="-2"/>
                <w:sz w:val="22"/>
              </w:rPr>
              <w:t>(3*0.2)</w:t>
            </w:r>
          </w:p>
        </w:tc>
        <w:tc>
          <w:tcPr>
            <w:tcW w:w="1259" w:type="dxa"/>
            <w:tcBorders>
              <w:left w:val="single" w:sz="12" w:space="0" w:color="000000"/>
              <w:bottom w:val="single" w:sz="12" w:space="0" w:color="000000"/>
            </w:tcBorders>
          </w:tcPr>
          <w:p>
            <w:pPr>
              <w:pStyle w:val="TableParagraph"/>
              <w:spacing w:before="2"/>
              <w:ind w:right="92"/>
              <w:jc w:val="right"/>
              <w:rPr>
                <w:sz w:val="22"/>
              </w:rPr>
            </w:pPr>
            <w:r>
              <w:rPr>
                <w:spacing w:val="-4"/>
                <w:sz w:val="22"/>
              </w:rPr>
              <w:t>0.84</w:t>
            </w:r>
          </w:p>
        </w:tc>
        <w:tc>
          <w:tcPr>
            <w:tcW w:w="1260" w:type="dxa"/>
            <w:tcBorders>
              <w:bottom w:val="single" w:sz="12" w:space="0" w:color="000000"/>
            </w:tcBorders>
          </w:tcPr>
          <w:p>
            <w:pPr>
              <w:pStyle w:val="TableParagraph"/>
              <w:spacing w:before="2"/>
              <w:ind w:right="91"/>
              <w:jc w:val="right"/>
              <w:rPr>
                <w:sz w:val="22"/>
              </w:rPr>
            </w:pPr>
            <w:r>
              <w:rPr>
                <w:spacing w:val="-5"/>
                <w:sz w:val="22"/>
              </w:rPr>
              <w:t>0.6</w:t>
            </w:r>
          </w:p>
        </w:tc>
        <w:tc>
          <w:tcPr>
            <w:tcW w:w="1264" w:type="dxa"/>
            <w:tcBorders>
              <w:bottom w:val="single" w:sz="12" w:space="0" w:color="000000"/>
            </w:tcBorders>
          </w:tcPr>
          <w:p>
            <w:pPr>
              <w:pStyle w:val="TableParagraph"/>
              <w:spacing w:before="2"/>
              <w:ind w:right="88"/>
              <w:jc w:val="right"/>
              <w:rPr>
                <w:sz w:val="22"/>
              </w:rPr>
            </w:pPr>
            <w:r>
              <w:rPr>
                <w:spacing w:val="-2"/>
                <w:sz w:val="22"/>
              </w:rPr>
              <w:t>(2*0.2)</w:t>
            </w:r>
          </w:p>
        </w:tc>
      </w:tr>
    </w:tbl>
    <w:p>
      <w:pPr>
        <w:pStyle w:val="BodyText"/>
        <w:ind w:left="0"/>
        <w:rPr>
          <w:sz w:val="20"/>
        </w:rPr>
      </w:pPr>
    </w:p>
    <w:p>
      <w:pPr>
        <w:pStyle w:val="BodyText"/>
        <w:spacing w:before="2"/>
        <w:ind w:left="0"/>
        <w:rPr>
          <w:sz w:val="20"/>
        </w:rPr>
      </w:pPr>
    </w:p>
    <w:tbl>
      <w:tblPr>
        <w:tblW w:w="0" w:type="auto"/>
        <w:jc w:val="left"/>
        <w:tblInd w:w="5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82"/>
        <w:gridCol w:w="1891"/>
        <w:gridCol w:w="1893"/>
        <w:gridCol w:w="1890"/>
        <w:gridCol w:w="1893"/>
      </w:tblGrid>
      <w:tr>
        <w:trPr>
          <w:trHeight w:val="481" w:hRule="atLeast"/>
        </w:trPr>
        <w:tc>
          <w:tcPr>
            <w:tcW w:w="8949" w:type="dxa"/>
            <w:gridSpan w:val="5"/>
            <w:tcBorders>
              <w:left w:val="single" w:sz="4" w:space="0" w:color="000000"/>
              <w:right w:val="single" w:sz="4" w:space="0" w:color="000000"/>
            </w:tcBorders>
          </w:tcPr>
          <w:p>
            <w:pPr>
              <w:pStyle w:val="TableParagraph"/>
              <w:spacing w:before="3"/>
              <w:ind w:left="107"/>
              <w:rPr>
                <w:b/>
                <w:sz w:val="28"/>
              </w:rPr>
            </w:pPr>
            <w:r>
              <w:rPr>
                <w:b/>
                <w:w w:val="85"/>
                <w:sz w:val="28"/>
              </w:rPr>
              <w:t>Total</w:t>
            </w:r>
            <w:r>
              <w:rPr>
                <w:b/>
                <w:spacing w:val="-5"/>
                <w:w w:val="85"/>
                <w:sz w:val="28"/>
              </w:rPr>
              <w:t> </w:t>
            </w:r>
            <w:r>
              <w:rPr>
                <w:b/>
                <w:w w:val="85"/>
                <w:sz w:val="28"/>
              </w:rPr>
              <w:t>Percentile</w:t>
            </w:r>
            <w:r>
              <w:rPr>
                <w:b/>
                <w:spacing w:val="-2"/>
                <w:w w:val="85"/>
                <w:sz w:val="28"/>
              </w:rPr>
              <w:t> </w:t>
            </w:r>
            <w:r>
              <w:rPr>
                <w:b/>
                <w:w w:val="85"/>
                <w:sz w:val="28"/>
              </w:rPr>
              <w:t>Ranks</w:t>
            </w:r>
            <w:r>
              <w:rPr>
                <w:b/>
                <w:spacing w:val="-5"/>
                <w:w w:val="85"/>
                <w:sz w:val="28"/>
              </w:rPr>
              <w:t> </w:t>
            </w:r>
            <w:r>
              <w:rPr>
                <w:b/>
                <w:w w:val="85"/>
                <w:sz w:val="28"/>
              </w:rPr>
              <w:t>for</w:t>
            </w:r>
            <w:r>
              <w:rPr>
                <w:b/>
                <w:spacing w:val="-4"/>
                <w:w w:val="85"/>
                <w:sz w:val="28"/>
              </w:rPr>
              <w:t> </w:t>
            </w:r>
            <w:r>
              <w:rPr>
                <w:b/>
                <w:w w:val="85"/>
                <w:sz w:val="28"/>
              </w:rPr>
              <w:t>the</w:t>
            </w:r>
            <w:r>
              <w:rPr>
                <w:b/>
                <w:spacing w:val="-4"/>
                <w:w w:val="85"/>
                <w:sz w:val="28"/>
              </w:rPr>
              <w:t> </w:t>
            </w:r>
            <w:r>
              <w:rPr>
                <w:b/>
                <w:w w:val="85"/>
                <w:sz w:val="28"/>
              </w:rPr>
              <w:t>EJI</w:t>
            </w:r>
            <w:r>
              <w:rPr>
                <w:b/>
                <w:spacing w:val="-5"/>
                <w:w w:val="85"/>
                <w:sz w:val="28"/>
              </w:rPr>
              <w:t> </w:t>
            </w:r>
            <w:r>
              <w:rPr>
                <w:b/>
                <w:w w:val="85"/>
                <w:sz w:val="28"/>
              </w:rPr>
              <w:t>and</w:t>
            </w:r>
            <w:r>
              <w:rPr>
                <w:b/>
                <w:spacing w:val="-4"/>
                <w:w w:val="85"/>
                <w:sz w:val="28"/>
              </w:rPr>
              <w:t> </w:t>
            </w:r>
            <w:r>
              <w:rPr>
                <w:b/>
                <w:w w:val="85"/>
                <w:sz w:val="28"/>
              </w:rPr>
              <w:t>the</w:t>
            </w:r>
            <w:r>
              <w:rPr>
                <w:b/>
                <w:spacing w:val="-6"/>
                <w:w w:val="85"/>
                <w:sz w:val="28"/>
              </w:rPr>
              <w:t> </w:t>
            </w:r>
            <w:r>
              <w:rPr>
                <w:b/>
                <w:w w:val="85"/>
                <w:sz w:val="28"/>
              </w:rPr>
              <w:t>EJI</w:t>
            </w:r>
            <w:r>
              <w:rPr>
                <w:b/>
                <w:spacing w:val="-6"/>
                <w:w w:val="85"/>
                <w:sz w:val="28"/>
              </w:rPr>
              <w:t> </w:t>
            </w:r>
            <w:r>
              <w:rPr>
                <w:b/>
                <w:spacing w:val="-5"/>
                <w:w w:val="85"/>
                <w:sz w:val="28"/>
              </w:rPr>
              <w:t>SER</w:t>
            </w:r>
          </w:p>
        </w:tc>
      </w:tr>
      <w:tr>
        <w:trPr>
          <w:trHeight w:val="740" w:hRule="atLeast"/>
        </w:trPr>
        <w:tc>
          <w:tcPr>
            <w:tcW w:w="1382" w:type="dxa"/>
            <w:tcBorders>
              <w:left w:val="single" w:sz="4" w:space="0" w:color="000000"/>
            </w:tcBorders>
          </w:tcPr>
          <w:p>
            <w:pPr>
              <w:pStyle w:val="TableParagraph"/>
              <w:spacing w:before="2"/>
              <w:ind w:left="107"/>
              <w:rPr>
                <w:b/>
                <w:sz w:val="22"/>
              </w:rPr>
            </w:pPr>
            <w:r>
              <w:rPr>
                <w:b/>
                <w:spacing w:val="-2"/>
                <w:w w:val="95"/>
                <w:sz w:val="22"/>
              </w:rPr>
              <w:t>Calculation</w:t>
            </w:r>
          </w:p>
        </w:tc>
        <w:tc>
          <w:tcPr>
            <w:tcW w:w="1891" w:type="dxa"/>
            <w:tcBorders>
              <w:right w:val="single" w:sz="4" w:space="0" w:color="000000"/>
            </w:tcBorders>
          </w:tcPr>
          <w:p>
            <w:pPr>
              <w:pStyle w:val="TableParagraph"/>
              <w:spacing w:line="276" w:lineRule="auto" w:before="2"/>
              <w:ind w:left="98"/>
              <w:rPr>
                <w:sz w:val="22"/>
              </w:rPr>
            </w:pPr>
            <w:r>
              <w:rPr>
                <w:b/>
                <w:spacing w:val="-4"/>
                <w:w w:val="95"/>
                <w:sz w:val="22"/>
              </w:rPr>
              <w:t>EJI </w:t>
            </w:r>
            <w:r>
              <w:rPr>
                <w:b/>
                <w:spacing w:val="-2"/>
                <w:w w:val="85"/>
                <w:sz w:val="22"/>
              </w:rPr>
              <w:t>(</w:t>
            </w:r>
            <w:r>
              <w:rPr>
                <w:spacing w:val="-2"/>
                <w:w w:val="85"/>
                <w:sz w:val="22"/>
              </w:rPr>
              <w:t>EBM+SVM+HVM)</w:t>
            </w:r>
          </w:p>
        </w:tc>
        <w:tc>
          <w:tcPr>
            <w:tcW w:w="1893" w:type="dxa"/>
            <w:tcBorders>
              <w:left w:val="single" w:sz="4" w:space="0" w:color="000000"/>
            </w:tcBorders>
          </w:tcPr>
          <w:p>
            <w:pPr>
              <w:pStyle w:val="TableParagraph"/>
              <w:spacing w:line="276" w:lineRule="auto" w:before="2"/>
              <w:ind w:left="108"/>
              <w:rPr>
                <w:sz w:val="22"/>
              </w:rPr>
            </w:pPr>
            <w:r>
              <w:rPr>
                <w:b/>
                <w:w w:val="90"/>
                <w:sz w:val="22"/>
              </w:rPr>
              <w:t>EJI SER </w:t>
            </w:r>
            <w:r>
              <w:rPr>
                <w:b/>
                <w:spacing w:val="-2"/>
                <w:w w:val="85"/>
                <w:sz w:val="22"/>
              </w:rPr>
              <w:t>(</w:t>
            </w:r>
            <w:r>
              <w:rPr>
                <w:spacing w:val="-2"/>
                <w:w w:val="85"/>
                <w:sz w:val="22"/>
              </w:rPr>
              <w:t>EBM+SVM)</w:t>
            </w:r>
          </w:p>
        </w:tc>
        <w:tc>
          <w:tcPr>
            <w:tcW w:w="1890" w:type="dxa"/>
            <w:tcBorders>
              <w:right w:val="single" w:sz="4" w:space="0" w:color="000000"/>
            </w:tcBorders>
          </w:tcPr>
          <w:p>
            <w:pPr>
              <w:pStyle w:val="TableParagraph"/>
              <w:spacing w:line="276" w:lineRule="auto" w:before="2"/>
              <w:ind w:left="97"/>
              <w:rPr>
                <w:sz w:val="22"/>
              </w:rPr>
            </w:pPr>
            <w:r>
              <w:rPr>
                <w:b/>
                <w:spacing w:val="-4"/>
                <w:w w:val="95"/>
                <w:sz w:val="22"/>
              </w:rPr>
              <w:t>EJI </w:t>
            </w:r>
            <w:r>
              <w:rPr>
                <w:b/>
                <w:spacing w:val="-2"/>
                <w:w w:val="85"/>
                <w:sz w:val="22"/>
              </w:rPr>
              <w:t>(</w:t>
            </w:r>
            <w:r>
              <w:rPr>
                <w:spacing w:val="-2"/>
                <w:w w:val="85"/>
                <w:sz w:val="22"/>
              </w:rPr>
              <w:t>EBM+SVM+HVM)</w:t>
            </w:r>
          </w:p>
        </w:tc>
        <w:tc>
          <w:tcPr>
            <w:tcW w:w="1893" w:type="dxa"/>
            <w:tcBorders>
              <w:left w:val="single" w:sz="4" w:space="0" w:color="000000"/>
              <w:right w:val="single" w:sz="4" w:space="0" w:color="000000"/>
            </w:tcBorders>
          </w:tcPr>
          <w:p>
            <w:pPr>
              <w:pStyle w:val="TableParagraph"/>
              <w:spacing w:line="276" w:lineRule="auto" w:before="2"/>
              <w:ind w:left="109" w:right="8"/>
              <w:rPr>
                <w:sz w:val="22"/>
              </w:rPr>
            </w:pPr>
            <w:r>
              <w:rPr>
                <w:b/>
                <w:w w:val="90"/>
                <w:sz w:val="22"/>
              </w:rPr>
              <w:t>EJI SER </w:t>
            </w:r>
            <w:r>
              <w:rPr>
                <w:b/>
                <w:spacing w:val="-2"/>
                <w:w w:val="85"/>
                <w:sz w:val="22"/>
              </w:rPr>
              <w:t>(</w:t>
            </w:r>
            <w:r>
              <w:rPr>
                <w:spacing w:val="-2"/>
                <w:w w:val="85"/>
                <w:sz w:val="22"/>
              </w:rPr>
              <w:t>EBM+SVM)</w:t>
            </w:r>
          </w:p>
        </w:tc>
      </w:tr>
      <w:tr>
        <w:trPr>
          <w:trHeight w:val="738" w:hRule="atLeast"/>
        </w:trPr>
        <w:tc>
          <w:tcPr>
            <w:tcW w:w="1382" w:type="dxa"/>
            <w:tcBorders>
              <w:left w:val="single" w:sz="4" w:space="0" w:color="000000"/>
              <w:bottom w:val="single" w:sz="4" w:space="0" w:color="000000"/>
            </w:tcBorders>
          </w:tcPr>
          <w:p>
            <w:pPr>
              <w:pStyle w:val="TableParagraph"/>
              <w:spacing w:line="276" w:lineRule="auto" w:before="2"/>
              <w:ind w:left="107"/>
              <w:rPr>
                <w:b/>
                <w:sz w:val="22"/>
              </w:rPr>
            </w:pPr>
            <w:r>
              <w:rPr>
                <w:b/>
                <w:spacing w:val="-2"/>
                <w:w w:val="85"/>
                <w:sz w:val="22"/>
              </w:rPr>
              <w:t>Percentile </w:t>
            </w:r>
            <w:r>
              <w:rPr>
                <w:b/>
                <w:w w:val="80"/>
                <w:sz w:val="22"/>
              </w:rPr>
              <w:t>Rank</w:t>
            </w:r>
            <w:r>
              <w:rPr>
                <w:b/>
                <w:spacing w:val="9"/>
                <w:sz w:val="22"/>
              </w:rPr>
              <w:t> </w:t>
            </w:r>
            <w:r>
              <w:rPr>
                <w:b/>
                <w:spacing w:val="-5"/>
                <w:w w:val="85"/>
                <w:sz w:val="22"/>
              </w:rPr>
              <w:t>Sum</w:t>
            </w:r>
          </w:p>
        </w:tc>
        <w:tc>
          <w:tcPr>
            <w:tcW w:w="1891" w:type="dxa"/>
            <w:tcBorders>
              <w:bottom w:val="single" w:sz="4" w:space="0" w:color="000000"/>
              <w:right w:val="single" w:sz="4" w:space="0" w:color="000000"/>
            </w:tcBorders>
          </w:tcPr>
          <w:p>
            <w:pPr>
              <w:pStyle w:val="TableParagraph"/>
              <w:spacing w:before="2"/>
              <w:ind w:right="94"/>
              <w:jc w:val="right"/>
              <w:rPr>
                <w:sz w:val="22"/>
              </w:rPr>
            </w:pPr>
            <w:r>
              <w:rPr>
                <w:spacing w:val="-4"/>
                <w:sz w:val="22"/>
              </w:rPr>
              <w:t>1.84</w:t>
            </w:r>
          </w:p>
        </w:tc>
        <w:tc>
          <w:tcPr>
            <w:tcW w:w="1893" w:type="dxa"/>
            <w:tcBorders>
              <w:left w:val="single" w:sz="4" w:space="0" w:color="000000"/>
              <w:bottom w:val="single" w:sz="4" w:space="0" w:color="000000"/>
            </w:tcBorders>
          </w:tcPr>
          <w:p>
            <w:pPr>
              <w:pStyle w:val="TableParagraph"/>
              <w:spacing w:before="2"/>
              <w:ind w:right="83"/>
              <w:jc w:val="right"/>
              <w:rPr>
                <w:sz w:val="22"/>
              </w:rPr>
            </w:pPr>
            <w:r>
              <w:rPr>
                <w:spacing w:val="-4"/>
                <w:sz w:val="22"/>
              </w:rPr>
              <w:t>1.24</w:t>
            </w:r>
          </w:p>
        </w:tc>
        <w:tc>
          <w:tcPr>
            <w:tcW w:w="1890" w:type="dxa"/>
            <w:tcBorders>
              <w:bottom w:val="single" w:sz="4" w:space="0" w:color="000000"/>
              <w:right w:val="single" w:sz="4" w:space="0" w:color="000000"/>
            </w:tcBorders>
          </w:tcPr>
          <w:p>
            <w:pPr>
              <w:pStyle w:val="TableParagraph"/>
              <w:spacing w:before="2"/>
              <w:ind w:right="94"/>
              <w:jc w:val="right"/>
              <w:rPr>
                <w:sz w:val="22"/>
              </w:rPr>
            </w:pPr>
            <w:r>
              <w:rPr>
                <w:spacing w:val="-4"/>
                <w:sz w:val="22"/>
              </w:rPr>
              <w:t>1.84</w:t>
            </w:r>
          </w:p>
        </w:tc>
        <w:tc>
          <w:tcPr>
            <w:tcW w:w="1893" w:type="dxa"/>
            <w:tcBorders>
              <w:left w:val="single" w:sz="4" w:space="0" w:color="000000"/>
              <w:bottom w:val="single" w:sz="4" w:space="0" w:color="000000"/>
              <w:right w:val="single" w:sz="4" w:space="0" w:color="000000"/>
            </w:tcBorders>
          </w:tcPr>
          <w:p>
            <w:pPr>
              <w:pStyle w:val="TableParagraph"/>
              <w:spacing w:before="2"/>
              <w:ind w:right="91"/>
              <w:jc w:val="right"/>
              <w:rPr>
                <w:sz w:val="22"/>
              </w:rPr>
            </w:pPr>
            <w:r>
              <w:rPr>
                <w:spacing w:val="-4"/>
                <w:sz w:val="22"/>
              </w:rPr>
              <w:t>1.44</w:t>
            </w:r>
          </w:p>
        </w:tc>
      </w:tr>
      <w:tr>
        <w:trPr>
          <w:trHeight w:val="1031" w:hRule="atLeast"/>
        </w:trPr>
        <w:tc>
          <w:tcPr>
            <w:tcW w:w="1382" w:type="dxa"/>
            <w:tcBorders>
              <w:top w:val="single" w:sz="4" w:space="0" w:color="000000"/>
              <w:left w:val="single" w:sz="4" w:space="0" w:color="000000"/>
              <w:bottom w:val="single" w:sz="4" w:space="0" w:color="000000"/>
            </w:tcBorders>
            <w:shd w:val="clear" w:color="auto" w:fill="001F5F"/>
          </w:tcPr>
          <w:p>
            <w:pPr>
              <w:pStyle w:val="TableParagraph"/>
              <w:spacing w:line="276" w:lineRule="auto" w:before="2"/>
              <w:ind w:left="107" w:right="251"/>
              <w:rPr>
                <w:sz w:val="22"/>
              </w:rPr>
            </w:pPr>
            <w:r>
              <w:rPr>
                <w:b/>
                <w:color w:val="FFFFFF"/>
                <w:spacing w:val="-2"/>
                <w:w w:val="85"/>
                <w:sz w:val="22"/>
              </w:rPr>
              <w:t>Final</w:t>
            </w:r>
            <w:r>
              <w:rPr>
                <w:b/>
                <w:color w:val="FFFFFF"/>
                <w:spacing w:val="-5"/>
                <w:w w:val="85"/>
                <w:sz w:val="22"/>
              </w:rPr>
              <w:t> </w:t>
            </w:r>
            <w:r>
              <w:rPr>
                <w:b/>
                <w:color w:val="FFFFFF"/>
                <w:spacing w:val="-2"/>
                <w:w w:val="85"/>
                <w:sz w:val="22"/>
              </w:rPr>
              <w:t>Score </w:t>
            </w:r>
            <w:r>
              <w:rPr>
                <w:color w:val="FFFFFF"/>
                <w:spacing w:val="-2"/>
                <w:sz w:val="22"/>
              </w:rPr>
              <w:t>Percentile </w:t>
            </w:r>
            <w:r>
              <w:rPr>
                <w:color w:val="FFFFFF"/>
                <w:spacing w:val="-4"/>
                <w:sz w:val="22"/>
              </w:rPr>
              <w:t>Rank</w:t>
            </w:r>
          </w:p>
        </w:tc>
        <w:tc>
          <w:tcPr>
            <w:tcW w:w="1891" w:type="dxa"/>
            <w:tcBorders>
              <w:top w:val="single" w:sz="4" w:space="0" w:color="000000"/>
              <w:bottom w:val="single" w:sz="4" w:space="0" w:color="000000"/>
              <w:right w:val="single" w:sz="4" w:space="0" w:color="000000"/>
            </w:tcBorders>
            <w:shd w:val="clear" w:color="auto" w:fill="001F5F"/>
          </w:tcPr>
          <w:p>
            <w:pPr>
              <w:pStyle w:val="TableParagraph"/>
              <w:spacing w:before="2"/>
              <w:ind w:right="94"/>
              <w:jc w:val="right"/>
              <w:rPr>
                <w:sz w:val="22"/>
              </w:rPr>
            </w:pPr>
            <w:r>
              <w:rPr>
                <w:color w:val="FFFFFF"/>
                <w:spacing w:val="-4"/>
                <w:sz w:val="22"/>
              </w:rPr>
              <w:t>0.76</w:t>
            </w:r>
          </w:p>
        </w:tc>
        <w:tc>
          <w:tcPr>
            <w:tcW w:w="1893" w:type="dxa"/>
            <w:tcBorders>
              <w:top w:val="single" w:sz="4" w:space="0" w:color="000000"/>
              <w:left w:val="single" w:sz="4" w:space="0" w:color="000000"/>
              <w:bottom w:val="single" w:sz="4" w:space="0" w:color="000000"/>
            </w:tcBorders>
            <w:shd w:val="clear" w:color="auto" w:fill="001F5F"/>
          </w:tcPr>
          <w:p>
            <w:pPr>
              <w:pStyle w:val="TableParagraph"/>
              <w:spacing w:before="2"/>
              <w:ind w:right="83"/>
              <w:jc w:val="right"/>
              <w:rPr>
                <w:sz w:val="22"/>
              </w:rPr>
            </w:pPr>
            <w:r>
              <w:rPr>
                <w:color w:val="FFFFFF"/>
                <w:spacing w:val="-4"/>
                <w:sz w:val="22"/>
              </w:rPr>
              <w:t>0.69</w:t>
            </w:r>
          </w:p>
        </w:tc>
        <w:tc>
          <w:tcPr>
            <w:tcW w:w="1890" w:type="dxa"/>
            <w:tcBorders>
              <w:top w:val="single" w:sz="4" w:space="0" w:color="000000"/>
              <w:bottom w:val="single" w:sz="4" w:space="0" w:color="000000"/>
              <w:right w:val="single" w:sz="4" w:space="0" w:color="000000"/>
            </w:tcBorders>
            <w:shd w:val="clear" w:color="auto" w:fill="001F5F"/>
          </w:tcPr>
          <w:p>
            <w:pPr>
              <w:pStyle w:val="TableParagraph"/>
              <w:spacing w:before="2"/>
              <w:ind w:right="94"/>
              <w:jc w:val="right"/>
              <w:rPr>
                <w:sz w:val="22"/>
              </w:rPr>
            </w:pPr>
            <w:r>
              <w:rPr>
                <w:color w:val="FFFFFF"/>
                <w:spacing w:val="-4"/>
                <w:sz w:val="22"/>
              </w:rPr>
              <w:t>0.76</w:t>
            </w:r>
          </w:p>
        </w:tc>
        <w:tc>
          <w:tcPr>
            <w:tcW w:w="1893" w:type="dxa"/>
            <w:tcBorders>
              <w:top w:val="single" w:sz="4" w:space="0" w:color="000000"/>
              <w:left w:val="single" w:sz="4" w:space="0" w:color="000000"/>
              <w:bottom w:val="single" w:sz="4" w:space="0" w:color="000000"/>
              <w:right w:val="single" w:sz="4" w:space="0" w:color="000000"/>
            </w:tcBorders>
            <w:shd w:val="clear" w:color="auto" w:fill="001F5F"/>
          </w:tcPr>
          <w:p>
            <w:pPr>
              <w:pStyle w:val="TableParagraph"/>
              <w:spacing w:before="2"/>
              <w:ind w:right="91"/>
              <w:jc w:val="right"/>
              <w:rPr>
                <w:sz w:val="22"/>
              </w:rPr>
            </w:pPr>
            <w:r>
              <w:rPr>
                <w:color w:val="FFFFFF"/>
                <w:spacing w:val="-4"/>
                <w:sz w:val="22"/>
              </w:rPr>
              <w:t>0.81</w:t>
            </w:r>
          </w:p>
        </w:tc>
      </w:tr>
    </w:tbl>
    <w:p>
      <w:pPr>
        <w:pStyle w:val="BodyText"/>
        <w:ind w:left="0"/>
        <w:rPr>
          <w:sz w:val="20"/>
        </w:rPr>
      </w:pPr>
    </w:p>
    <w:p>
      <w:pPr>
        <w:pStyle w:val="BodyText"/>
        <w:spacing w:before="10"/>
        <w:ind w:left="0"/>
        <w:rPr>
          <w:sz w:val="16"/>
        </w:rPr>
      </w:pPr>
    </w:p>
    <w:p>
      <w:pPr>
        <w:pStyle w:val="BodyText"/>
        <w:spacing w:before="55"/>
      </w:pPr>
      <w:r>
        <w:rPr>
          <w:w w:val="90"/>
        </w:rPr>
        <w:t>Terms</w:t>
      </w:r>
      <w:r>
        <w:rPr>
          <w:spacing w:val="-2"/>
          <w:w w:val="90"/>
        </w:rPr>
        <w:t> </w:t>
      </w:r>
      <w:r>
        <w:rPr>
          <w:w w:val="90"/>
        </w:rPr>
        <w:t>used</w:t>
      </w:r>
      <w:r>
        <w:rPr>
          <w:spacing w:val="-2"/>
          <w:w w:val="90"/>
        </w:rPr>
        <w:t> </w:t>
      </w:r>
      <w:r>
        <w:rPr>
          <w:w w:val="90"/>
        </w:rPr>
        <w:t>in</w:t>
      </w:r>
      <w:r>
        <w:rPr>
          <w:spacing w:val="-3"/>
          <w:w w:val="90"/>
        </w:rPr>
        <w:t> </w:t>
      </w:r>
      <w:r>
        <w:rPr>
          <w:w w:val="90"/>
        </w:rPr>
        <w:t>table</w:t>
      </w:r>
      <w:r>
        <w:rPr>
          <w:spacing w:val="-1"/>
          <w:w w:val="90"/>
        </w:rPr>
        <w:t> </w:t>
      </w:r>
      <w:r>
        <w:rPr>
          <w:spacing w:val="-2"/>
          <w:w w:val="90"/>
        </w:rPr>
        <w:t>above:</w:t>
      </w:r>
    </w:p>
    <w:p>
      <w:pPr>
        <w:pStyle w:val="ListParagraph"/>
        <w:numPr>
          <w:ilvl w:val="0"/>
          <w:numId w:val="9"/>
        </w:numPr>
        <w:tabs>
          <w:tab w:pos="840" w:val="left" w:leader="none"/>
          <w:tab w:pos="841" w:val="left" w:leader="none"/>
        </w:tabs>
        <w:spacing w:line="240" w:lineRule="auto" w:before="214" w:after="0"/>
        <w:ind w:left="840" w:right="0" w:hanging="361"/>
        <w:jc w:val="left"/>
        <w:rPr>
          <w:sz w:val="24"/>
        </w:rPr>
      </w:pPr>
      <w:r>
        <w:rPr>
          <w:w w:val="85"/>
          <w:sz w:val="24"/>
        </w:rPr>
        <w:t>EJI</w:t>
      </w:r>
      <w:r>
        <w:rPr>
          <w:spacing w:val="10"/>
          <w:sz w:val="24"/>
        </w:rPr>
        <w:t> </w:t>
      </w:r>
      <w:r>
        <w:rPr>
          <w:w w:val="85"/>
          <w:sz w:val="24"/>
        </w:rPr>
        <w:t>–</w:t>
      </w:r>
      <w:r>
        <w:rPr>
          <w:spacing w:val="9"/>
          <w:sz w:val="24"/>
        </w:rPr>
        <w:t> </w:t>
      </w:r>
      <w:r>
        <w:rPr>
          <w:w w:val="85"/>
          <w:sz w:val="24"/>
        </w:rPr>
        <w:t>Environmental</w:t>
      </w:r>
      <w:r>
        <w:rPr>
          <w:spacing w:val="9"/>
          <w:sz w:val="24"/>
        </w:rPr>
        <w:t> </w:t>
      </w:r>
      <w:r>
        <w:rPr>
          <w:w w:val="85"/>
          <w:sz w:val="24"/>
        </w:rPr>
        <w:t>Justice</w:t>
      </w:r>
      <w:r>
        <w:rPr>
          <w:spacing w:val="9"/>
          <w:sz w:val="24"/>
        </w:rPr>
        <w:t> </w:t>
      </w:r>
      <w:r>
        <w:rPr>
          <w:spacing w:val="-4"/>
          <w:w w:val="85"/>
          <w:sz w:val="24"/>
        </w:rPr>
        <w:t>Index</w:t>
      </w:r>
    </w:p>
    <w:p>
      <w:pPr>
        <w:pStyle w:val="ListParagraph"/>
        <w:numPr>
          <w:ilvl w:val="0"/>
          <w:numId w:val="9"/>
        </w:numPr>
        <w:tabs>
          <w:tab w:pos="840" w:val="left" w:leader="none"/>
          <w:tab w:pos="841" w:val="left" w:leader="none"/>
        </w:tabs>
        <w:spacing w:line="240" w:lineRule="auto" w:before="52" w:after="0"/>
        <w:ind w:left="840" w:right="0" w:hanging="361"/>
        <w:jc w:val="left"/>
        <w:rPr>
          <w:sz w:val="24"/>
        </w:rPr>
      </w:pPr>
      <w:r>
        <w:rPr>
          <w:w w:val="85"/>
          <w:sz w:val="24"/>
        </w:rPr>
        <w:t>EJI</w:t>
      </w:r>
      <w:r>
        <w:rPr>
          <w:spacing w:val="12"/>
          <w:sz w:val="24"/>
        </w:rPr>
        <w:t> </w:t>
      </w:r>
      <w:r>
        <w:rPr>
          <w:w w:val="85"/>
          <w:sz w:val="24"/>
        </w:rPr>
        <w:t>SER</w:t>
      </w:r>
      <w:r>
        <w:rPr>
          <w:spacing w:val="14"/>
          <w:sz w:val="24"/>
        </w:rPr>
        <w:t> </w:t>
      </w:r>
      <w:r>
        <w:rPr>
          <w:w w:val="85"/>
          <w:sz w:val="24"/>
        </w:rPr>
        <w:t>–</w:t>
      </w:r>
      <w:r>
        <w:rPr>
          <w:spacing w:val="9"/>
          <w:sz w:val="24"/>
        </w:rPr>
        <w:t> </w:t>
      </w:r>
      <w:r>
        <w:rPr>
          <w:w w:val="85"/>
          <w:sz w:val="24"/>
        </w:rPr>
        <w:t>Environmental</w:t>
      </w:r>
      <w:r>
        <w:rPr>
          <w:spacing w:val="10"/>
          <w:sz w:val="24"/>
        </w:rPr>
        <w:t> </w:t>
      </w:r>
      <w:r>
        <w:rPr>
          <w:w w:val="85"/>
          <w:sz w:val="24"/>
        </w:rPr>
        <w:t>Justice</w:t>
      </w:r>
      <w:r>
        <w:rPr>
          <w:spacing w:val="12"/>
          <w:sz w:val="24"/>
        </w:rPr>
        <w:t> </w:t>
      </w:r>
      <w:r>
        <w:rPr>
          <w:w w:val="85"/>
          <w:sz w:val="24"/>
        </w:rPr>
        <w:t>Index</w:t>
      </w:r>
      <w:r>
        <w:rPr>
          <w:spacing w:val="12"/>
          <w:sz w:val="24"/>
        </w:rPr>
        <w:t> </w:t>
      </w:r>
      <w:r>
        <w:rPr>
          <w:w w:val="85"/>
          <w:sz w:val="24"/>
        </w:rPr>
        <w:t>Social-Environmental</w:t>
      </w:r>
      <w:r>
        <w:rPr>
          <w:spacing w:val="10"/>
          <w:sz w:val="24"/>
        </w:rPr>
        <w:t> </w:t>
      </w:r>
      <w:r>
        <w:rPr>
          <w:spacing w:val="-2"/>
          <w:w w:val="85"/>
          <w:sz w:val="24"/>
        </w:rPr>
        <w:t>Ranking</w:t>
      </w:r>
    </w:p>
    <w:p>
      <w:pPr>
        <w:pStyle w:val="ListParagraph"/>
        <w:numPr>
          <w:ilvl w:val="0"/>
          <w:numId w:val="9"/>
        </w:numPr>
        <w:tabs>
          <w:tab w:pos="840" w:val="left" w:leader="none"/>
          <w:tab w:pos="841" w:val="left" w:leader="none"/>
        </w:tabs>
        <w:spacing w:line="240" w:lineRule="auto" w:before="53" w:after="0"/>
        <w:ind w:left="840" w:right="0" w:hanging="361"/>
        <w:jc w:val="left"/>
        <w:rPr>
          <w:sz w:val="24"/>
        </w:rPr>
      </w:pPr>
      <w:r>
        <w:rPr>
          <w:w w:val="90"/>
          <w:sz w:val="24"/>
        </w:rPr>
        <w:t>EBM</w:t>
      </w:r>
      <w:r>
        <w:rPr>
          <w:spacing w:val="-4"/>
          <w:sz w:val="24"/>
        </w:rPr>
        <w:t> </w:t>
      </w:r>
      <w:r>
        <w:rPr>
          <w:w w:val="90"/>
          <w:sz w:val="24"/>
        </w:rPr>
        <w:t>–</w:t>
      </w:r>
      <w:r>
        <w:rPr>
          <w:spacing w:val="-5"/>
          <w:sz w:val="24"/>
        </w:rPr>
        <w:t> </w:t>
      </w:r>
      <w:r>
        <w:rPr>
          <w:w w:val="90"/>
          <w:sz w:val="24"/>
        </w:rPr>
        <w:t>Environmental</w:t>
      </w:r>
      <w:r>
        <w:rPr>
          <w:spacing w:val="-5"/>
          <w:sz w:val="24"/>
        </w:rPr>
        <w:t> </w:t>
      </w:r>
      <w:r>
        <w:rPr>
          <w:w w:val="90"/>
          <w:sz w:val="24"/>
        </w:rPr>
        <w:t>Burden</w:t>
      </w:r>
      <w:r>
        <w:rPr>
          <w:spacing w:val="-7"/>
          <w:sz w:val="24"/>
        </w:rPr>
        <w:t> </w:t>
      </w:r>
      <w:r>
        <w:rPr>
          <w:spacing w:val="-2"/>
          <w:w w:val="90"/>
          <w:sz w:val="24"/>
        </w:rPr>
        <w:t>Module</w:t>
      </w:r>
    </w:p>
    <w:p>
      <w:pPr>
        <w:pStyle w:val="ListParagraph"/>
        <w:numPr>
          <w:ilvl w:val="0"/>
          <w:numId w:val="9"/>
        </w:numPr>
        <w:tabs>
          <w:tab w:pos="840" w:val="left" w:leader="none"/>
          <w:tab w:pos="841" w:val="left" w:leader="none"/>
        </w:tabs>
        <w:spacing w:line="240" w:lineRule="auto" w:before="53" w:after="0"/>
        <w:ind w:left="840" w:right="0" w:hanging="361"/>
        <w:jc w:val="left"/>
        <w:rPr>
          <w:sz w:val="24"/>
        </w:rPr>
      </w:pPr>
      <w:r>
        <w:rPr>
          <w:w w:val="90"/>
          <w:sz w:val="24"/>
        </w:rPr>
        <w:t>SVM</w:t>
      </w:r>
      <w:r>
        <w:rPr>
          <w:spacing w:val="-5"/>
          <w:w w:val="90"/>
          <w:sz w:val="24"/>
        </w:rPr>
        <w:t> </w:t>
      </w:r>
      <w:r>
        <w:rPr>
          <w:w w:val="90"/>
          <w:sz w:val="24"/>
        </w:rPr>
        <w:t>–</w:t>
      </w:r>
      <w:r>
        <w:rPr>
          <w:spacing w:val="-8"/>
          <w:w w:val="90"/>
          <w:sz w:val="24"/>
        </w:rPr>
        <w:t> </w:t>
      </w:r>
      <w:r>
        <w:rPr>
          <w:w w:val="90"/>
          <w:sz w:val="24"/>
        </w:rPr>
        <w:t>Social</w:t>
      </w:r>
      <w:r>
        <w:rPr>
          <w:spacing w:val="-8"/>
          <w:w w:val="90"/>
          <w:sz w:val="24"/>
        </w:rPr>
        <w:t> </w:t>
      </w:r>
      <w:r>
        <w:rPr>
          <w:w w:val="90"/>
          <w:sz w:val="24"/>
        </w:rPr>
        <w:t>Vulnerability</w:t>
      </w:r>
      <w:r>
        <w:rPr>
          <w:spacing w:val="-6"/>
          <w:w w:val="90"/>
          <w:sz w:val="24"/>
        </w:rPr>
        <w:t> </w:t>
      </w:r>
      <w:r>
        <w:rPr>
          <w:spacing w:val="-2"/>
          <w:w w:val="90"/>
          <w:sz w:val="24"/>
        </w:rPr>
        <w:t>Module</w:t>
      </w:r>
    </w:p>
    <w:p>
      <w:pPr>
        <w:pStyle w:val="ListParagraph"/>
        <w:numPr>
          <w:ilvl w:val="0"/>
          <w:numId w:val="9"/>
        </w:numPr>
        <w:tabs>
          <w:tab w:pos="840" w:val="left" w:leader="none"/>
          <w:tab w:pos="841" w:val="left" w:leader="none"/>
        </w:tabs>
        <w:spacing w:line="240" w:lineRule="auto" w:before="41" w:after="0"/>
        <w:ind w:left="840" w:right="0" w:hanging="361"/>
        <w:jc w:val="left"/>
        <w:rPr>
          <w:sz w:val="22"/>
        </w:rPr>
      </w:pPr>
      <w:r>
        <w:rPr>
          <w:w w:val="90"/>
          <w:sz w:val="24"/>
        </w:rPr>
        <w:t>HVM</w:t>
      </w:r>
      <w:r>
        <w:rPr>
          <w:spacing w:val="8"/>
          <w:sz w:val="24"/>
        </w:rPr>
        <w:t> </w:t>
      </w:r>
      <w:r>
        <w:rPr>
          <w:w w:val="90"/>
          <w:sz w:val="24"/>
        </w:rPr>
        <w:t>–</w:t>
      </w:r>
      <w:r>
        <w:rPr>
          <w:spacing w:val="7"/>
          <w:sz w:val="24"/>
        </w:rPr>
        <w:t> </w:t>
      </w:r>
      <w:r>
        <w:rPr>
          <w:w w:val="90"/>
          <w:sz w:val="24"/>
        </w:rPr>
        <w:t>Health</w:t>
      </w:r>
      <w:r>
        <w:rPr>
          <w:spacing w:val="4"/>
          <w:sz w:val="24"/>
        </w:rPr>
        <w:t> </w:t>
      </w:r>
      <w:r>
        <w:rPr>
          <w:w w:val="90"/>
          <w:sz w:val="24"/>
        </w:rPr>
        <w:t>Vulnerability</w:t>
      </w:r>
      <w:r>
        <w:rPr>
          <w:spacing w:val="6"/>
          <w:sz w:val="24"/>
        </w:rPr>
        <w:t> </w:t>
      </w:r>
      <w:r>
        <w:rPr>
          <w:spacing w:val="-2"/>
          <w:w w:val="90"/>
          <w:sz w:val="24"/>
        </w:rPr>
        <w:t>Module</w:t>
      </w:r>
    </w:p>
    <w:p>
      <w:pPr>
        <w:spacing w:after="0" w:line="240" w:lineRule="auto"/>
        <w:jc w:val="left"/>
        <w:rPr>
          <w:sz w:val="22"/>
        </w:rPr>
        <w:sectPr>
          <w:pgSz w:w="12240" w:h="15840"/>
          <w:pgMar w:header="0" w:footer="1185" w:top="1820" w:bottom="1400" w:left="1320" w:right="960"/>
        </w:sectPr>
      </w:pPr>
    </w:p>
    <w:p>
      <w:pPr>
        <w:pStyle w:val="BodyText"/>
        <w:spacing w:before="43"/>
      </w:pPr>
      <w:r>
        <w:rPr>
          <w:w w:val="85"/>
          <w:u w:val="single"/>
        </w:rPr>
        <w:t>Example</w:t>
      </w:r>
      <w:r>
        <w:rPr>
          <w:spacing w:val="19"/>
          <w:u w:val="single"/>
        </w:rPr>
        <w:t> </w:t>
      </w:r>
      <w:r>
        <w:rPr>
          <w:w w:val="85"/>
          <w:u w:val="single"/>
        </w:rPr>
        <w:t>Calculation</w:t>
      </w:r>
      <w:r>
        <w:rPr>
          <w:spacing w:val="20"/>
          <w:u w:val="single"/>
        </w:rPr>
        <w:t> </w:t>
      </w:r>
      <w:r>
        <w:rPr>
          <w:w w:val="85"/>
          <w:u w:val="single"/>
        </w:rPr>
        <w:t>Steps</w:t>
      </w:r>
      <w:r>
        <w:rPr>
          <w:spacing w:val="17"/>
          <w:u w:val="single"/>
        </w:rPr>
        <w:t> </w:t>
      </w:r>
      <w:r>
        <w:rPr>
          <w:spacing w:val="-2"/>
          <w:w w:val="85"/>
          <w:u w:val="single"/>
        </w:rPr>
        <w:t>(Excel)</w:t>
      </w:r>
    </w:p>
    <w:p>
      <w:pPr>
        <w:pStyle w:val="ListParagraph"/>
        <w:numPr>
          <w:ilvl w:val="0"/>
          <w:numId w:val="10"/>
        </w:numPr>
        <w:tabs>
          <w:tab w:pos="841" w:val="left" w:leader="none"/>
        </w:tabs>
        <w:spacing w:line="240" w:lineRule="auto" w:before="199" w:after="0"/>
        <w:ind w:left="840" w:right="0" w:hanging="361"/>
        <w:jc w:val="left"/>
        <w:rPr>
          <w:sz w:val="24"/>
        </w:rPr>
      </w:pPr>
      <w:r>
        <w:rPr>
          <w:w w:val="85"/>
          <w:sz w:val="24"/>
        </w:rPr>
        <w:t>Within</w:t>
      </w:r>
      <w:r>
        <w:rPr>
          <w:spacing w:val="5"/>
          <w:sz w:val="24"/>
        </w:rPr>
        <w:t> </w:t>
      </w:r>
      <w:r>
        <w:rPr>
          <w:w w:val="85"/>
          <w:sz w:val="24"/>
        </w:rPr>
        <w:t>excel</w:t>
      </w:r>
      <w:r>
        <w:rPr>
          <w:spacing w:val="6"/>
          <w:sz w:val="24"/>
        </w:rPr>
        <w:t> </w:t>
      </w:r>
      <w:r>
        <w:rPr>
          <w:w w:val="85"/>
          <w:sz w:val="24"/>
        </w:rPr>
        <w:t>run</w:t>
      </w:r>
      <w:r>
        <w:rPr>
          <w:spacing w:val="2"/>
          <w:sz w:val="24"/>
        </w:rPr>
        <w:t> </w:t>
      </w:r>
      <w:r>
        <w:rPr>
          <w:w w:val="85"/>
          <w:sz w:val="24"/>
        </w:rPr>
        <w:t>a</w:t>
      </w:r>
      <w:r>
        <w:rPr>
          <w:spacing w:val="2"/>
          <w:sz w:val="24"/>
        </w:rPr>
        <w:t> </w:t>
      </w:r>
      <w:r>
        <w:rPr>
          <w:w w:val="85"/>
          <w:sz w:val="24"/>
        </w:rPr>
        <w:t>PERCENTRANK.INC</w:t>
      </w:r>
      <w:r>
        <w:rPr>
          <w:spacing w:val="4"/>
          <w:sz w:val="24"/>
        </w:rPr>
        <w:t> </w:t>
      </w:r>
      <w:r>
        <w:rPr>
          <w:w w:val="85"/>
          <w:sz w:val="24"/>
        </w:rPr>
        <w:t>on</w:t>
      </w:r>
      <w:r>
        <w:rPr>
          <w:spacing w:val="5"/>
          <w:sz w:val="24"/>
        </w:rPr>
        <w:t> </w:t>
      </w:r>
      <w:r>
        <w:rPr>
          <w:w w:val="85"/>
          <w:sz w:val="24"/>
        </w:rPr>
        <w:t>all</w:t>
      </w:r>
      <w:r>
        <w:rPr>
          <w:spacing w:val="2"/>
          <w:sz w:val="24"/>
        </w:rPr>
        <w:t> </w:t>
      </w:r>
      <w:r>
        <w:rPr>
          <w:w w:val="85"/>
          <w:sz w:val="24"/>
        </w:rPr>
        <w:t>raw</w:t>
      </w:r>
      <w:r>
        <w:rPr>
          <w:spacing w:val="6"/>
          <w:sz w:val="24"/>
        </w:rPr>
        <w:t> </w:t>
      </w:r>
      <w:r>
        <w:rPr>
          <w:w w:val="85"/>
          <w:sz w:val="24"/>
        </w:rPr>
        <w:t>variable</w:t>
      </w:r>
      <w:r>
        <w:rPr>
          <w:spacing w:val="2"/>
          <w:sz w:val="24"/>
        </w:rPr>
        <w:t> </w:t>
      </w:r>
      <w:r>
        <w:rPr>
          <w:spacing w:val="-2"/>
          <w:w w:val="85"/>
          <w:sz w:val="24"/>
        </w:rPr>
        <w:t>values</w:t>
      </w:r>
    </w:p>
    <w:p>
      <w:pPr>
        <w:pStyle w:val="ListParagraph"/>
        <w:numPr>
          <w:ilvl w:val="1"/>
          <w:numId w:val="10"/>
        </w:numPr>
        <w:tabs>
          <w:tab w:pos="1560" w:val="left" w:leader="none"/>
          <w:tab w:pos="1561" w:val="left" w:leader="none"/>
        </w:tabs>
        <w:spacing w:line="273" w:lineRule="auto" w:before="55" w:after="0"/>
        <w:ind w:left="1560" w:right="846" w:hanging="360"/>
        <w:jc w:val="left"/>
        <w:rPr>
          <w:sz w:val="24"/>
        </w:rPr>
      </w:pPr>
      <w:r>
        <w:rPr>
          <w:i/>
          <w:w w:val="90"/>
          <w:sz w:val="24"/>
        </w:rPr>
        <w:t>Note: Zeros mark actual absence of a characteristic, rather than missing data. </w:t>
      </w:r>
      <w:r>
        <w:rPr>
          <w:i/>
          <w:spacing w:val="-6"/>
          <w:sz w:val="24"/>
        </w:rPr>
        <w:t>Tracts</w:t>
      </w:r>
      <w:r>
        <w:rPr>
          <w:i/>
          <w:spacing w:val="-12"/>
          <w:sz w:val="24"/>
        </w:rPr>
        <w:t> </w:t>
      </w:r>
      <w:r>
        <w:rPr>
          <w:i/>
          <w:spacing w:val="-6"/>
          <w:sz w:val="24"/>
        </w:rPr>
        <w:t>where</w:t>
      </w:r>
      <w:r>
        <w:rPr>
          <w:i/>
          <w:spacing w:val="-14"/>
          <w:sz w:val="24"/>
        </w:rPr>
        <w:t> </w:t>
      </w:r>
      <w:r>
        <w:rPr>
          <w:i/>
          <w:spacing w:val="-6"/>
          <w:sz w:val="24"/>
        </w:rPr>
        <w:t>data</w:t>
      </w:r>
      <w:r>
        <w:rPr>
          <w:i/>
          <w:spacing w:val="-13"/>
          <w:sz w:val="24"/>
        </w:rPr>
        <w:t> </w:t>
      </w:r>
      <w:r>
        <w:rPr>
          <w:i/>
          <w:spacing w:val="-6"/>
          <w:sz w:val="24"/>
        </w:rPr>
        <w:t>were</w:t>
      </w:r>
      <w:r>
        <w:rPr>
          <w:i/>
          <w:spacing w:val="-14"/>
          <w:sz w:val="24"/>
        </w:rPr>
        <w:t> </w:t>
      </w:r>
      <w:r>
        <w:rPr>
          <w:i/>
          <w:spacing w:val="-6"/>
          <w:sz w:val="24"/>
        </w:rPr>
        <w:t>missing</w:t>
      </w:r>
      <w:r>
        <w:rPr>
          <w:i/>
          <w:spacing w:val="-13"/>
          <w:sz w:val="24"/>
        </w:rPr>
        <w:t> </w:t>
      </w:r>
      <w:r>
        <w:rPr>
          <w:i/>
          <w:spacing w:val="-6"/>
          <w:sz w:val="24"/>
        </w:rPr>
        <w:t>were</w:t>
      </w:r>
      <w:r>
        <w:rPr>
          <w:i/>
          <w:spacing w:val="-12"/>
          <w:sz w:val="24"/>
        </w:rPr>
        <w:t> </w:t>
      </w:r>
      <w:r>
        <w:rPr>
          <w:i/>
          <w:spacing w:val="-6"/>
          <w:sz w:val="24"/>
        </w:rPr>
        <w:t>excluded</w:t>
      </w:r>
      <w:r>
        <w:rPr>
          <w:i/>
          <w:spacing w:val="-13"/>
          <w:sz w:val="24"/>
        </w:rPr>
        <w:t> </w:t>
      </w:r>
      <w:r>
        <w:rPr>
          <w:i/>
          <w:spacing w:val="-6"/>
          <w:sz w:val="24"/>
        </w:rPr>
        <w:t>from</w:t>
      </w:r>
      <w:r>
        <w:rPr>
          <w:i/>
          <w:spacing w:val="-12"/>
          <w:sz w:val="24"/>
        </w:rPr>
        <w:t> </w:t>
      </w:r>
      <w:r>
        <w:rPr>
          <w:i/>
          <w:spacing w:val="-6"/>
          <w:sz w:val="24"/>
        </w:rPr>
        <w:t>overall</w:t>
      </w:r>
      <w:r>
        <w:rPr>
          <w:i/>
          <w:spacing w:val="-12"/>
          <w:sz w:val="24"/>
        </w:rPr>
        <w:t> </w:t>
      </w:r>
      <w:r>
        <w:rPr>
          <w:i/>
          <w:spacing w:val="-6"/>
          <w:sz w:val="24"/>
        </w:rPr>
        <w:t>ranking.</w:t>
      </w:r>
    </w:p>
    <w:p>
      <w:pPr>
        <w:pStyle w:val="ListParagraph"/>
        <w:numPr>
          <w:ilvl w:val="0"/>
          <w:numId w:val="10"/>
        </w:numPr>
        <w:tabs>
          <w:tab w:pos="841" w:val="left" w:leader="none"/>
        </w:tabs>
        <w:spacing w:line="240" w:lineRule="auto" w:before="2" w:after="0"/>
        <w:ind w:left="840" w:right="0" w:hanging="361"/>
        <w:jc w:val="left"/>
        <w:rPr>
          <w:sz w:val="24"/>
        </w:rPr>
      </w:pPr>
      <w:r>
        <w:rPr>
          <w:w w:val="90"/>
          <w:sz w:val="24"/>
        </w:rPr>
        <w:t>For</w:t>
      </w:r>
      <w:r>
        <w:rPr>
          <w:spacing w:val="-2"/>
          <w:sz w:val="24"/>
        </w:rPr>
        <w:t> </w:t>
      </w:r>
      <w:r>
        <w:rPr>
          <w:w w:val="90"/>
          <w:sz w:val="24"/>
        </w:rPr>
        <w:t>HVM</w:t>
      </w:r>
      <w:r>
        <w:rPr>
          <w:spacing w:val="-3"/>
          <w:sz w:val="24"/>
        </w:rPr>
        <w:t> </w:t>
      </w:r>
      <w:r>
        <w:rPr>
          <w:w w:val="90"/>
          <w:sz w:val="24"/>
        </w:rPr>
        <w:t>flag</w:t>
      </w:r>
      <w:r>
        <w:rPr>
          <w:spacing w:val="-4"/>
          <w:sz w:val="24"/>
        </w:rPr>
        <w:t> </w:t>
      </w:r>
      <w:r>
        <w:rPr>
          <w:w w:val="90"/>
          <w:sz w:val="24"/>
        </w:rPr>
        <w:t>(1)</w:t>
      </w:r>
      <w:r>
        <w:rPr>
          <w:spacing w:val="-3"/>
          <w:sz w:val="24"/>
        </w:rPr>
        <w:t> </w:t>
      </w:r>
      <w:r>
        <w:rPr>
          <w:w w:val="90"/>
          <w:sz w:val="24"/>
        </w:rPr>
        <w:t>all</w:t>
      </w:r>
      <w:r>
        <w:rPr>
          <w:spacing w:val="-1"/>
          <w:sz w:val="24"/>
        </w:rPr>
        <w:t> </w:t>
      </w:r>
      <w:r>
        <w:rPr>
          <w:w w:val="90"/>
          <w:sz w:val="24"/>
        </w:rPr>
        <w:t>percentile</w:t>
      </w:r>
      <w:r>
        <w:rPr>
          <w:spacing w:val="-2"/>
          <w:sz w:val="24"/>
        </w:rPr>
        <w:t> </w:t>
      </w:r>
      <w:r>
        <w:rPr>
          <w:w w:val="90"/>
          <w:sz w:val="24"/>
        </w:rPr>
        <w:t>rank</w:t>
      </w:r>
      <w:r>
        <w:rPr>
          <w:spacing w:val="-2"/>
          <w:sz w:val="24"/>
        </w:rPr>
        <w:t> </w:t>
      </w:r>
      <w:r>
        <w:rPr>
          <w:w w:val="90"/>
          <w:sz w:val="24"/>
        </w:rPr>
        <w:t>results</w:t>
      </w:r>
      <w:r>
        <w:rPr>
          <w:spacing w:val="-5"/>
          <w:sz w:val="24"/>
        </w:rPr>
        <w:t> </w:t>
      </w:r>
      <w:r>
        <w:rPr>
          <w:w w:val="90"/>
          <w:sz w:val="24"/>
        </w:rPr>
        <w:t>that</w:t>
      </w:r>
      <w:r>
        <w:rPr>
          <w:sz w:val="24"/>
        </w:rPr>
        <w:t> </w:t>
      </w:r>
      <w:r>
        <w:rPr>
          <w:w w:val="90"/>
          <w:sz w:val="24"/>
        </w:rPr>
        <w:t>are</w:t>
      </w:r>
      <w:r>
        <w:rPr>
          <w:spacing w:val="-2"/>
          <w:sz w:val="24"/>
        </w:rPr>
        <w:t> </w:t>
      </w:r>
      <w:r>
        <w:rPr>
          <w:w w:val="90"/>
          <w:sz w:val="24"/>
        </w:rPr>
        <w:t>above</w:t>
      </w:r>
      <w:r>
        <w:rPr>
          <w:spacing w:val="-2"/>
          <w:sz w:val="24"/>
        </w:rPr>
        <w:t> </w:t>
      </w:r>
      <w:r>
        <w:rPr>
          <w:spacing w:val="-2"/>
          <w:w w:val="90"/>
          <w:sz w:val="24"/>
        </w:rPr>
        <w:t>0.6666</w:t>
      </w:r>
    </w:p>
    <w:p>
      <w:pPr>
        <w:pStyle w:val="ListParagraph"/>
        <w:numPr>
          <w:ilvl w:val="0"/>
          <w:numId w:val="10"/>
        </w:numPr>
        <w:tabs>
          <w:tab w:pos="841" w:val="left" w:leader="none"/>
        </w:tabs>
        <w:spacing w:line="240" w:lineRule="auto" w:before="41" w:after="0"/>
        <w:ind w:left="840" w:right="0" w:hanging="361"/>
        <w:jc w:val="left"/>
        <w:rPr>
          <w:sz w:val="24"/>
        </w:rPr>
      </w:pPr>
      <w:r>
        <w:rPr>
          <w:w w:val="90"/>
          <w:sz w:val="24"/>
        </w:rPr>
        <w:t>Sum</w:t>
      </w:r>
      <w:r>
        <w:rPr>
          <w:spacing w:val="4"/>
          <w:sz w:val="24"/>
        </w:rPr>
        <w:t> </w:t>
      </w:r>
      <w:r>
        <w:rPr>
          <w:w w:val="90"/>
          <w:sz w:val="24"/>
        </w:rPr>
        <w:t>all</w:t>
      </w:r>
      <w:r>
        <w:rPr>
          <w:spacing w:val="1"/>
          <w:sz w:val="24"/>
        </w:rPr>
        <w:t> </w:t>
      </w:r>
      <w:r>
        <w:rPr>
          <w:w w:val="90"/>
          <w:sz w:val="24"/>
        </w:rPr>
        <w:t>individual</w:t>
      </w:r>
      <w:r>
        <w:rPr>
          <w:spacing w:val="4"/>
          <w:sz w:val="24"/>
        </w:rPr>
        <w:t> </w:t>
      </w:r>
      <w:r>
        <w:rPr>
          <w:w w:val="90"/>
          <w:sz w:val="24"/>
        </w:rPr>
        <w:t>module</w:t>
      </w:r>
      <w:r>
        <w:rPr>
          <w:spacing w:val="8"/>
          <w:sz w:val="24"/>
        </w:rPr>
        <w:t> </w:t>
      </w:r>
      <w:r>
        <w:rPr>
          <w:w w:val="90"/>
          <w:sz w:val="24"/>
        </w:rPr>
        <w:t>percentile</w:t>
      </w:r>
      <w:r>
        <w:rPr>
          <w:spacing w:val="4"/>
          <w:sz w:val="24"/>
        </w:rPr>
        <w:t> </w:t>
      </w:r>
      <w:r>
        <w:rPr>
          <w:w w:val="90"/>
          <w:sz w:val="24"/>
        </w:rPr>
        <w:t>rank</w:t>
      </w:r>
      <w:r>
        <w:rPr>
          <w:spacing w:val="4"/>
          <w:sz w:val="24"/>
        </w:rPr>
        <w:t> </w:t>
      </w:r>
      <w:r>
        <w:rPr>
          <w:w w:val="90"/>
          <w:sz w:val="24"/>
        </w:rPr>
        <w:t>results</w:t>
      </w:r>
      <w:r>
        <w:rPr>
          <w:sz w:val="24"/>
        </w:rPr>
        <w:t> </w:t>
      </w:r>
      <w:r>
        <w:rPr>
          <w:w w:val="90"/>
          <w:sz w:val="24"/>
        </w:rPr>
        <w:t>excluding</w:t>
      </w:r>
      <w:r>
        <w:rPr>
          <w:spacing w:val="2"/>
          <w:sz w:val="24"/>
        </w:rPr>
        <w:t> </w:t>
      </w:r>
      <w:r>
        <w:rPr>
          <w:w w:val="90"/>
          <w:sz w:val="24"/>
        </w:rPr>
        <w:t>tracts</w:t>
      </w:r>
      <w:r>
        <w:rPr>
          <w:sz w:val="24"/>
        </w:rPr>
        <w:t> </w:t>
      </w:r>
      <w:r>
        <w:rPr>
          <w:w w:val="90"/>
          <w:sz w:val="24"/>
        </w:rPr>
        <w:t>with</w:t>
      </w:r>
      <w:r>
        <w:rPr>
          <w:spacing w:val="1"/>
          <w:sz w:val="24"/>
        </w:rPr>
        <w:t> </w:t>
      </w:r>
      <w:r>
        <w:rPr>
          <w:w w:val="90"/>
          <w:sz w:val="24"/>
        </w:rPr>
        <w:t>missing</w:t>
      </w:r>
      <w:r>
        <w:rPr>
          <w:spacing w:val="4"/>
          <w:sz w:val="24"/>
        </w:rPr>
        <w:t> </w:t>
      </w:r>
      <w:r>
        <w:rPr>
          <w:spacing w:val="-2"/>
          <w:w w:val="90"/>
          <w:sz w:val="24"/>
        </w:rPr>
        <w:t>values</w:t>
      </w:r>
    </w:p>
    <w:p>
      <w:pPr>
        <w:pStyle w:val="ListParagraph"/>
        <w:numPr>
          <w:ilvl w:val="1"/>
          <w:numId w:val="10"/>
        </w:numPr>
        <w:tabs>
          <w:tab w:pos="1560" w:val="left" w:leader="none"/>
          <w:tab w:pos="1561" w:val="left" w:leader="none"/>
        </w:tabs>
        <w:spacing w:line="240" w:lineRule="auto" w:before="53" w:after="0"/>
        <w:ind w:left="1560" w:right="0" w:hanging="361"/>
        <w:jc w:val="left"/>
        <w:rPr>
          <w:sz w:val="24"/>
        </w:rPr>
      </w:pPr>
      <w:r>
        <w:rPr>
          <w:w w:val="90"/>
          <w:sz w:val="24"/>
        </w:rPr>
        <w:t>For</w:t>
      </w:r>
      <w:r>
        <w:rPr>
          <w:spacing w:val="10"/>
          <w:sz w:val="24"/>
        </w:rPr>
        <w:t> </w:t>
      </w:r>
      <w:r>
        <w:rPr>
          <w:w w:val="90"/>
          <w:sz w:val="24"/>
        </w:rPr>
        <w:t>HVM</w:t>
      </w:r>
      <w:r>
        <w:rPr>
          <w:spacing w:val="8"/>
          <w:sz w:val="24"/>
        </w:rPr>
        <w:t> </w:t>
      </w:r>
      <w:r>
        <w:rPr>
          <w:w w:val="90"/>
          <w:sz w:val="24"/>
        </w:rPr>
        <w:t>multiple</w:t>
      </w:r>
      <w:r>
        <w:rPr>
          <w:spacing w:val="10"/>
          <w:sz w:val="24"/>
        </w:rPr>
        <w:t> </w:t>
      </w:r>
      <w:r>
        <w:rPr>
          <w:w w:val="90"/>
          <w:sz w:val="24"/>
        </w:rPr>
        <w:t>cumulative</w:t>
      </w:r>
      <w:r>
        <w:rPr>
          <w:spacing w:val="7"/>
          <w:sz w:val="24"/>
        </w:rPr>
        <w:t> </w:t>
      </w:r>
      <w:r>
        <w:rPr>
          <w:w w:val="90"/>
          <w:sz w:val="24"/>
        </w:rPr>
        <w:t>health</w:t>
      </w:r>
      <w:r>
        <w:rPr>
          <w:spacing w:val="12"/>
          <w:sz w:val="24"/>
        </w:rPr>
        <w:t> </w:t>
      </w:r>
      <w:r>
        <w:rPr>
          <w:w w:val="90"/>
          <w:sz w:val="24"/>
        </w:rPr>
        <w:t>impact</w:t>
      </w:r>
      <w:r>
        <w:rPr>
          <w:spacing w:val="7"/>
          <w:sz w:val="24"/>
        </w:rPr>
        <w:t> </w:t>
      </w:r>
      <w:r>
        <w:rPr>
          <w:w w:val="90"/>
          <w:sz w:val="24"/>
        </w:rPr>
        <w:t>by</w:t>
      </w:r>
      <w:r>
        <w:rPr>
          <w:spacing w:val="6"/>
          <w:sz w:val="24"/>
        </w:rPr>
        <w:t> </w:t>
      </w:r>
      <w:r>
        <w:rPr>
          <w:spacing w:val="-5"/>
          <w:w w:val="90"/>
          <w:sz w:val="24"/>
        </w:rPr>
        <w:t>0.2</w:t>
      </w:r>
    </w:p>
    <w:p>
      <w:pPr>
        <w:pStyle w:val="ListParagraph"/>
        <w:numPr>
          <w:ilvl w:val="0"/>
          <w:numId w:val="10"/>
        </w:numPr>
        <w:tabs>
          <w:tab w:pos="841" w:val="left" w:leader="none"/>
        </w:tabs>
        <w:spacing w:line="240" w:lineRule="auto" w:before="38" w:after="0"/>
        <w:ind w:left="840" w:right="0" w:hanging="361"/>
        <w:jc w:val="left"/>
        <w:rPr>
          <w:sz w:val="24"/>
        </w:rPr>
      </w:pPr>
      <w:r>
        <w:rPr>
          <w:w w:val="85"/>
          <w:sz w:val="24"/>
        </w:rPr>
        <w:t>Sum</w:t>
      </w:r>
      <w:r>
        <w:rPr>
          <w:spacing w:val="3"/>
          <w:sz w:val="24"/>
        </w:rPr>
        <w:t> </w:t>
      </w:r>
      <w:r>
        <w:rPr>
          <w:w w:val="85"/>
          <w:sz w:val="24"/>
        </w:rPr>
        <w:t>cumulative</w:t>
      </w:r>
      <w:r>
        <w:rPr>
          <w:spacing w:val="4"/>
          <w:sz w:val="24"/>
        </w:rPr>
        <w:t> </w:t>
      </w:r>
      <w:r>
        <w:rPr>
          <w:w w:val="85"/>
          <w:sz w:val="24"/>
        </w:rPr>
        <w:t>module</w:t>
      </w:r>
      <w:r>
        <w:rPr>
          <w:spacing w:val="-1"/>
          <w:sz w:val="24"/>
        </w:rPr>
        <w:t> </w:t>
      </w:r>
      <w:r>
        <w:rPr>
          <w:w w:val="85"/>
          <w:sz w:val="24"/>
        </w:rPr>
        <w:t>PR</w:t>
      </w:r>
      <w:r>
        <w:rPr>
          <w:spacing w:val="3"/>
          <w:sz w:val="24"/>
        </w:rPr>
        <w:t> </w:t>
      </w:r>
      <w:r>
        <w:rPr>
          <w:w w:val="85"/>
          <w:sz w:val="24"/>
        </w:rPr>
        <w:t>for</w:t>
      </w:r>
      <w:r>
        <w:rPr>
          <w:spacing w:val="1"/>
          <w:sz w:val="24"/>
        </w:rPr>
        <w:t> </w:t>
      </w:r>
      <w:r>
        <w:rPr>
          <w:w w:val="85"/>
          <w:sz w:val="24"/>
        </w:rPr>
        <w:t>CI</w:t>
      </w:r>
      <w:r>
        <w:rPr>
          <w:spacing w:val="3"/>
          <w:sz w:val="24"/>
        </w:rPr>
        <w:t> </w:t>
      </w:r>
      <w:r>
        <w:rPr>
          <w:w w:val="85"/>
          <w:sz w:val="24"/>
        </w:rPr>
        <w:t>(EBM</w:t>
      </w:r>
      <w:r>
        <w:rPr>
          <w:spacing w:val="5"/>
          <w:sz w:val="24"/>
        </w:rPr>
        <w:t> </w:t>
      </w:r>
      <w:r>
        <w:rPr>
          <w:w w:val="85"/>
          <w:sz w:val="24"/>
        </w:rPr>
        <w:t>+</w:t>
      </w:r>
      <w:r>
        <w:rPr>
          <w:spacing w:val="1"/>
          <w:sz w:val="24"/>
        </w:rPr>
        <w:t> </w:t>
      </w:r>
      <w:r>
        <w:rPr>
          <w:w w:val="85"/>
          <w:sz w:val="24"/>
        </w:rPr>
        <w:t>SVM</w:t>
      </w:r>
      <w:r>
        <w:rPr>
          <w:spacing w:val="2"/>
          <w:sz w:val="24"/>
        </w:rPr>
        <w:t> </w:t>
      </w:r>
      <w:r>
        <w:rPr>
          <w:w w:val="85"/>
          <w:sz w:val="24"/>
        </w:rPr>
        <w:t>+</w:t>
      </w:r>
      <w:r>
        <w:rPr>
          <w:spacing w:val="2"/>
          <w:sz w:val="24"/>
        </w:rPr>
        <w:t> </w:t>
      </w:r>
      <w:r>
        <w:rPr>
          <w:w w:val="85"/>
          <w:sz w:val="24"/>
        </w:rPr>
        <w:t>HVM)</w:t>
      </w:r>
      <w:r>
        <w:rPr>
          <w:spacing w:val="2"/>
          <w:sz w:val="24"/>
        </w:rPr>
        <w:t> </w:t>
      </w:r>
      <w:r>
        <w:rPr>
          <w:w w:val="85"/>
          <w:sz w:val="24"/>
        </w:rPr>
        <w:t>and</w:t>
      </w:r>
      <w:r>
        <w:rPr>
          <w:spacing w:val="5"/>
          <w:sz w:val="24"/>
        </w:rPr>
        <w:t> </w:t>
      </w:r>
      <w:r>
        <w:rPr>
          <w:w w:val="85"/>
          <w:sz w:val="24"/>
        </w:rPr>
        <w:t>for</w:t>
      </w:r>
      <w:r>
        <w:rPr>
          <w:spacing w:val="4"/>
          <w:sz w:val="24"/>
        </w:rPr>
        <w:t> </w:t>
      </w:r>
      <w:r>
        <w:rPr>
          <w:w w:val="85"/>
          <w:sz w:val="24"/>
        </w:rPr>
        <w:t>EJI</w:t>
      </w:r>
      <w:r>
        <w:rPr>
          <w:sz w:val="24"/>
        </w:rPr>
        <w:t> </w:t>
      </w:r>
      <w:r>
        <w:rPr>
          <w:w w:val="85"/>
          <w:sz w:val="24"/>
        </w:rPr>
        <w:t>(EBM</w:t>
      </w:r>
      <w:r>
        <w:rPr>
          <w:spacing w:val="5"/>
          <w:sz w:val="24"/>
        </w:rPr>
        <w:t> </w:t>
      </w:r>
      <w:r>
        <w:rPr>
          <w:w w:val="85"/>
          <w:sz w:val="24"/>
        </w:rPr>
        <w:t>+</w:t>
      </w:r>
      <w:r>
        <w:rPr>
          <w:spacing w:val="-2"/>
          <w:sz w:val="24"/>
        </w:rPr>
        <w:t> </w:t>
      </w:r>
      <w:r>
        <w:rPr>
          <w:spacing w:val="-4"/>
          <w:w w:val="85"/>
          <w:sz w:val="24"/>
        </w:rPr>
        <w:t>SVM)</w:t>
      </w:r>
    </w:p>
    <w:p>
      <w:pPr>
        <w:pStyle w:val="ListParagraph"/>
        <w:numPr>
          <w:ilvl w:val="0"/>
          <w:numId w:val="10"/>
        </w:numPr>
        <w:tabs>
          <w:tab w:pos="841" w:val="left" w:leader="none"/>
        </w:tabs>
        <w:spacing w:line="240" w:lineRule="auto" w:before="41" w:after="0"/>
        <w:ind w:left="840" w:right="0" w:hanging="361"/>
        <w:jc w:val="left"/>
        <w:rPr>
          <w:sz w:val="24"/>
        </w:rPr>
      </w:pPr>
      <w:r>
        <w:rPr>
          <w:w w:val="80"/>
          <w:sz w:val="24"/>
        </w:rPr>
        <w:t>Run</w:t>
      </w:r>
      <w:r>
        <w:rPr>
          <w:spacing w:val="2"/>
          <w:sz w:val="24"/>
        </w:rPr>
        <w:t> </w:t>
      </w:r>
      <w:r>
        <w:rPr>
          <w:w w:val="80"/>
          <w:sz w:val="24"/>
        </w:rPr>
        <w:t>PERCENTRANK.INC</w:t>
      </w:r>
      <w:r>
        <w:rPr>
          <w:spacing w:val="-2"/>
          <w:sz w:val="24"/>
        </w:rPr>
        <w:t> </w:t>
      </w:r>
      <w:r>
        <w:rPr>
          <w:w w:val="80"/>
          <w:sz w:val="24"/>
        </w:rPr>
        <w:t>for</w:t>
      </w:r>
      <w:r>
        <w:rPr>
          <w:spacing w:val="2"/>
          <w:sz w:val="24"/>
        </w:rPr>
        <w:t> </w:t>
      </w:r>
      <w:r>
        <w:rPr>
          <w:w w:val="80"/>
          <w:sz w:val="24"/>
        </w:rPr>
        <w:t>sum</w:t>
      </w:r>
      <w:r>
        <w:rPr>
          <w:spacing w:val="-1"/>
          <w:sz w:val="24"/>
        </w:rPr>
        <w:t> </w:t>
      </w:r>
      <w:r>
        <w:rPr>
          <w:w w:val="80"/>
          <w:sz w:val="24"/>
        </w:rPr>
        <w:t>of</w:t>
      </w:r>
      <w:r>
        <w:rPr>
          <w:spacing w:val="4"/>
          <w:sz w:val="24"/>
        </w:rPr>
        <w:t> </w:t>
      </w:r>
      <w:r>
        <w:rPr>
          <w:w w:val="80"/>
          <w:sz w:val="24"/>
        </w:rPr>
        <w:t>EJI</w:t>
      </w:r>
      <w:r>
        <w:rPr>
          <w:spacing w:val="3"/>
          <w:sz w:val="24"/>
        </w:rPr>
        <w:t> </w:t>
      </w:r>
      <w:r>
        <w:rPr>
          <w:w w:val="80"/>
          <w:sz w:val="24"/>
        </w:rPr>
        <w:t>and</w:t>
      </w:r>
      <w:r>
        <w:rPr>
          <w:spacing w:val="-1"/>
          <w:sz w:val="24"/>
        </w:rPr>
        <w:t> </w:t>
      </w:r>
      <w:r>
        <w:rPr>
          <w:w w:val="80"/>
          <w:sz w:val="24"/>
        </w:rPr>
        <w:t>EJI</w:t>
      </w:r>
      <w:r>
        <w:rPr>
          <w:spacing w:val="3"/>
          <w:sz w:val="24"/>
        </w:rPr>
        <w:t> </w:t>
      </w:r>
      <w:r>
        <w:rPr>
          <w:w w:val="80"/>
          <w:sz w:val="24"/>
        </w:rPr>
        <w:t>SER</w:t>
      </w:r>
      <w:r>
        <w:rPr>
          <w:spacing w:val="-1"/>
          <w:sz w:val="24"/>
        </w:rPr>
        <w:t> </w:t>
      </w:r>
      <w:r>
        <w:rPr>
          <w:spacing w:val="-2"/>
          <w:w w:val="80"/>
          <w:sz w:val="24"/>
        </w:rPr>
        <w:t>individually</w:t>
      </w:r>
    </w:p>
    <w:p>
      <w:pPr>
        <w:pStyle w:val="BodyText"/>
        <w:ind w:left="0"/>
        <w:rPr>
          <w:sz w:val="20"/>
        </w:rPr>
      </w:pPr>
    </w:p>
    <w:p>
      <w:pPr>
        <w:pStyle w:val="BodyText"/>
        <w:spacing w:before="4" w:after="1"/>
        <w:ind w:left="0"/>
        <w:rPr>
          <w:sz w:val="22"/>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2559"/>
        <w:gridCol w:w="2765"/>
        <w:gridCol w:w="2854"/>
      </w:tblGrid>
      <w:tr>
        <w:trPr>
          <w:trHeight w:val="741" w:hRule="atLeast"/>
        </w:trPr>
        <w:tc>
          <w:tcPr>
            <w:tcW w:w="1450" w:type="dxa"/>
            <w:shd w:val="clear" w:color="auto" w:fill="252525"/>
          </w:tcPr>
          <w:p>
            <w:pPr>
              <w:pStyle w:val="TableParagraph"/>
              <w:spacing w:line="273" w:lineRule="auto" w:before="4"/>
              <w:ind w:left="107"/>
              <w:rPr>
                <w:sz w:val="22"/>
              </w:rPr>
            </w:pPr>
            <w:r>
              <w:rPr>
                <w:color w:val="FFFFFF"/>
                <w:spacing w:val="-10"/>
                <w:sz w:val="22"/>
              </w:rPr>
              <w:t>What</w:t>
            </w:r>
            <w:r>
              <w:rPr>
                <w:color w:val="FFFFFF"/>
                <w:spacing w:val="-12"/>
                <w:sz w:val="22"/>
              </w:rPr>
              <w:t> </w:t>
            </w:r>
            <w:r>
              <w:rPr>
                <w:color w:val="FFFFFF"/>
                <w:spacing w:val="-10"/>
                <w:sz w:val="22"/>
              </w:rPr>
              <w:t>is</w:t>
            </w:r>
            <w:r>
              <w:rPr>
                <w:color w:val="FFFFFF"/>
                <w:spacing w:val="-11"/>
                <w:sz w:val="22"/>
              </w:rPr>
              <w:t> </w:t>
            </w:r>
            <w:r>
              <w:rPr>
                <w:color w:val="FFFFFF"/>
                <w:spacing w:val="-10"/>
                <w:sz w:val="22"/>
              </w:rPr>
              <w:t>being </w:t>
            </w:r>
            <w:r>
              <w:rPr>
                <w:color w:val="FFFFFF"/>
                <w:spacing w:val="-2"/>
                <w:sz w:val="22"/>
              </w:rPr>
              <w:t>calculated</w:t>
            </w:r>
          </w:p>
        </w:tc>
        <w:tc>
          <w:tcPr>
            <w:tcW w:w="2559" w:type="dxa"/>
            <w:shd w:val="clear" w:color="auto" w:fill="538235"/>
          </w:tcPr>
          <w:p>
            <w:pPr>
              <w:pStyle w:val="TableParagraph"/>
              <w:spacing w:line="273" w:lineRule="auto" w:before="4"/>
              <w:ind w:left="107"/>
              <w:rPr>
                <w:b/>
                <w:sz w:val="22"/>
              </w:rPr>
            </w:pPr>
            <w:r>
              <w:rPr>
                <w:b/>
                <w:color w:val="FFFFFF"/>
                <w:w w:val="85"/>
                <w:sz w:val="22"/>
              </w:rPr>
              <w:t>Environmental Burden </w:t>
            </w:r>
            <w:r>
              <w:rPr>
                <w:b/>
                <w:color w:val="FFFFFF"/>
                <w:sz w:val="22"/>
              </w:rPr>
              <w:t>Module</w:t>
            </w:r>
            <w:r>
              <w:rPr>
                <w:b/>
                <w:color w:val="FFFFFF"/>
                <w:spacing w:val="-4"/>
                <w:sz w:val="22"/>
              </w:rPr>
              <w:t> </w:t>
            </w:r>
            <w:r>
              <w:rPr>
                <w:b/>
                <w:color w:val="FFFFFF"/>
                <w:sz w:val="22"/>
              </w:rPr>
              <w:t>(EBM)</w:t>
            </w:r>
          </w:p>
        </w:tc>
        <w:tc>
          <w:tcPr>
            <w:tcW w:w="2765" w:type="dxa"/>
            <w:shd w:val="clear" w:color="auto" w:fill="2D75B6"/>
          </w:tcPr>
          <w:p>
            <w:pPr>
              <w:pStyle w:val="TableParagraph"/>
              <w:spacing w:line="273" w:lineRule="auto" w:before="4"/>
              <w:ind w:left="107"/>
              <w:rPr>
                <w:b/>
                <w:sz w:val="22"/>
              </w:rPr>
            </w:pPr>
            <w:r>
              <w:rPr>
                <w:b/>
                <w:color w:val="FFFFFF"/>
                <w:w w:val="85"/>
                <w:sz w:val="22"/>
              </w:rPr>
              <w:t>Social Vulnerability Module </w:t>
            </w:r>
            <w:r>
              <w:rPr>
                <w:b/>
                <w:color w:val="FFFFFF"/>
                <w:spacing w:val="-2"/>
                <w:sz w:val="22"/>
              </w:rPr>
              <w:t>(SVM)</w:t>
            </w:r>
          </w:p>
        </w:tc>
        <w:tc>
          <w:tcPr>
            <w:tcW w:w="2854" w:type="dxa"/>
            <w:shd w:val="clear" w:color="auto" w:fill="4B0073"/>
          </w:tcPr>
          <w:p>
            <w:pPr>
              <w:pStyle w:val="TableParagraph"/>
              <w:spacing w:line="273" w:lineRule="auto" w:before="4"/>
              <w:ind w:left="107"/>
              <w:rPr>
                <w:b/>
                <w:sz w:val="22"/>
              </w:rPr>
            </w:pPr>
            <w:r>
              <w:rPr>
                <w:b/>
                <w:color w:val="FFFFFF"/>
                <w:w w:val="90"/>
                <w:sz w:val="22"/>
              </w:rPr>
              <w:t>Health</w:t>
            </w:r>
            <w:r>
              <w:rPr>
                <w:b/>
                <w:color w:val="FFFFFF"/>
                <w:spacing w:val="-10"/>
                <w:w w:val="90"/>
                <w:sz w:val="22"/>
              </w:rPr>
              <w:t> </w:t>
            </w:r>
            <w:r>
              <w:rPr>
                <w:b/>
                <w:color w:val="FFFFFF"/>
                <w:w w:val="90"/>
                <w:sz w:val="22"/>
              </w:rPr>
              <w:t>Vulnerability</w:t>
            </w:r>
            <w:r>
              <w:rPr>
                <w:b/>
                <w:color w:val="FFFFFF"/>
                <w:spacing w:val="-9"/>
                <w:w w:val="90"/>
                <w:sz w:val="22"/>
              </w:rPr>
              <w:t> </w:t>
            </w:r>
            <w:r>
              <w:rPr>
                <w:b/>
                <w:color w:val="FFFFFF"/>
                <w:w w:val="90"/>
                <w:sz w:val="22"/>
              </w:rPr>
              <w:t>Module </w:t>
            </w:r>
            <w:r>
              <w:rPr>
                <w:b/>
                <w:color w:val="FFFFFF"/>
                <w:spacing w:val="-2"/>
                <w:sz w:val="22"/>
              </w:rPr>
              <w:t>(HVM)</w:t>
            </w:r>
          </w:p>
        </w:tc>
      </w:tr>
      <w:tr>
        <w:trPr>
          <w:trHeight w:val="1319" w:hRule="atLeast"/>
        </w:trPr>
        <w:tc>
          <w:tcPr>
            <w:tcW w:w="1450" w:type="dxa"/>
          </w:tcPr>
          <w:p>
            <w:pPr>
              <w:pStyle w:val="TableParagraph"/>
              <w:spacing w:line="273" w:lineRule="auto" w:before="2"/>
              <w:ind w:left="107" w:right="413"/>
              <w:jc w:val="both"/>
              <w:rPr>
                <w:b/>
                <w:sz w:val="22"/>
              </w:rPr>
            </w:pPr>
            <w:r>
              <w:rPr>
                <w:b/>
                <w:spacing w:val="-2"/>
                <w:w w:val="90"/>
                <w:sz w:val="22"/>
              </w:rPr>
              <w:t>Individual Modules</w:t>
            </w:r>
            <w:r>
              <w:rPr>
                <w:b/>
                <w:spacing w:val="-8"/>
                <w:w w:val="90"/>
                <w:sz w:val="22"/>
              </w:rPr>
              <w:t> </w:t>
            </w:r>
            <w:r>
              <w:rPr>
                <w:b/>
                <w:spacing w:val="-2"/>
                <w:w w:val="90"/>
                <w:sz w:val="22"/>
              </w:rPr>
              <w:t>- </w:t>
            </w:r>
            <w:r>
              <w:rPr>
                <w:b/>
                <w:spacing w:val="-2"/>
                <w:sz w:val="22"/>
              </w:rPr>
              <w:t>Ranks</w:t>
            </w:r>
          </w:p>
        </w:tc>
        <w:tc>
          <w:tcPr>
            <w:tcW w:w="2559" w:type="dxa"/>
          </w:tcPr>
          <w:p>
            <w:pPr>
              <w:pStyle w:val="TableParagraph"/>
              <w:spacing w:line="276" w:lineRule="auto" w:before="2"/>
              <w:ind w:left="107"/>
              <w:rPr>
                <w:sz w:val="22"/>
              </w:rPr>
            </w:pPr>
            <w:r>
              <w:rPr>
                <w:spacing w:val="-2"/>
                <w:w w:val="90"/>
                <w:sz w:val="22"/>
              </w:rPr>
              <w:t>In</w:t>
            </w:r>
            <w:r>
              <w:rPr>
                <w:spacing w:val="-8"/>
                <w:w w:val="90"/>
                <w:sz w:val="22"/>
              </w:rPr>
              <w:t> </w:t>
            </w:r>
            <w:r>
              <w:rPr>
                <w:spacing w:val="-2"/>
                <w:w w:val="90"/>
                <w:sz w:val="22"/>
              </w:rPr>
              <w:t>Excel</w:t>
            </w:r>
            <w:r>
              <w:rPr>
                <w:spacing w:val="-6"/>
                <w:w w:val="90"/>
                <w:sz w:val="22"/>
              </w:rPr>
              <w:t> </w:t>
            </w:r>
            <w:r>
              <w:rPr>
                <w:spacing w:val="-2"/>
                <w:w w:val="90"/>
                <w:sz w:val="22"/>
              </w:rPr>
              <w:t>For</w:t>
            </w:r>
            <w:r>
              <w:rPr>
                <w:spacing w:val="-7"/>
                <w:w w:val="90"/>
                <w:sz w:val="22"/>
              </w:rPr>
              <w:t> </w:t>
            </w:r>
            <w:r>
              <w:rPr>
                <w:spacing w:val="-2"/>
                <w:w w:val="90"/>
                <w:sz w:val="22"/>
              </w:rPr>
              <w:t>all</w:t>
            </w:r>
            <w:r>
              <w:rPr>
                <w:spacing w:val="-9"/>
                <w:w w:val="90"/>
                <w:sz w:val="22"/>
              </w:rPr>
              <w:t> </w:t>
            </w:r>
            <w:r>
              <w:rPr>
                <w:spacing w:val="-2"/>
                <w:w w:val="90"/>
                <w:sz w:val="22"/>
              </w:rPr>
              <w:t>Variables: PERCENTRANK.INC</w:t>
            </w:r>
            <w:r>
              <w:rPr>
                <w:spacing w:val="-8"/>
                <w:w w:val="90"/>
                <w:sz w:val="22"/>
              </w:rPr>
              <w:t> </w:t>
            </w:r>
            <w:r>
              <w:rPr>
                <w:spacing w:val="-2"/>
                <w:w w:val="90"/>
                <w:sz w:val="22"/>
              </w:rPr>
              <w:t>on</w:t>
            </w:r>
          </w:p>
          <w:p>
            <w:pPr>
              <w:pStyle w:val="TableParagraph"/>
              <w:spacing w:line="276" w:lineRule="auto"/>
              <w:ind w:left="107"/>
              <w:rPr>
                <w:sz w:val="22"/>
              </w:rPr>
            </w:pPr>
            <w:r>
              <w:rPr>
                <w:w w:val="90"/>
                <w:sz w:val="22"/>
              </w:rPr>
              <w:t>EBM_VarN</w:t>
            </w:r>
            <w:r>
              <w:rPr>
                <w:spacing w:val="-5"/>
                <w:w w:val="90"/>
                <w:sz w:val="22"/>
              </w:rPr>
              <w:t> </w:t>
            </w:r>
            <w:r>
              <w:rPr>
                <w:w w:val="90"/>
                <w:sz w:val="22"/>
              </w:rPr>
              <w:t>array</w:t>
            </w:r>
            <w:r>
              <w:rPr>
                <w:spacing w:val="-3"/>
                <w:w w:val="90"/>
                <w:sz w:val="22"/>
              </w:rPr>
              <w:t> </w:t>
            </w:r>
            <w:r>
              <w:rPr>
                <w:w w:val="90"/>
                <w:sz w:val="22"/>
              </w:rPr>
              <w:t>with</w:t>
            </w:r>
            <w:r>
              <w:rPr>
                <w:spacing w:val="-3"/>
                <w:w w:val="90"/>
                <w:sz w:val="22"/>
              </w:rPr>
              <w:t> </w:t>
            </w:r>
            <w:r>
              <w:rPr>
                <w:w w:val="90"/>
                <w:sz w:val="22"/>
              </w:rPr>
              <w:t>4 </w:t>
            </w:r>
            <w:r>
              <w:rPr>
                <w:sz w:val="22"/>
              </w:rPr>
              <w:t>significant</w:t>
            </w:r>
            <w:r>
              <w:rPr>
                <w:spacing w:val="-2"/>
                <w:sz w:val="22"/>
              </w:rPr>
              <w:t> </w:t>
            </w:r>
            <w:r>
              <w:rPr>
                <w:sz w:val="22"/>
              </w:rPr>
              <w:t>digits</w:t>
            </w:r>
          </w:p>
        </w:tc>
        <w:tc>
          <w:tcPr>
            <w:tcW w:w="2765" w:type="dxa"/>
          </w:tcPr>
          <w:p>
            <w:pPr>
              <w:pStyle w:val="TableParagraph"/>
              <w:spacing w:line="276" w:lineRule="auto" w:before="2"/>
              <w:ind w:left="107"/>
              <w:rPr>
                <w:sz w:val="22"/>
              </w:rPr>
            </w:pPr>
            <w:r>
              <w:rPr>
                <w:spacing w:val="-2"/>
                <w:w w:val="90"/>
                <w:sz w:val="22"/>
              </w:rPr>
              <w:t>In</w:t>
            </w:r>
            <w:r>
              <w:rPr>
                <w:spacing w:val="-8"/>
                <w:w w:val="90"/>
                <w:sz w:val="22"/>
              </w:rPr>
              <w:t> </w:t>
            </w:r>
            <w:r>
              <w:rPr>
                <w:spacing w:val="-2"/>
                <w:w w:val="90"/>
                <w:sz w:val="22"/>
              </w:rPr>
              <w:t>Excel</w:t>
            </w:r>
            <w:r>
              <w:rPr>
                <w:spacing w:val="-6"/>
                <w:w w:val="90"/>
                <w:sz w:val="22"/>
              </w:rPr>
              <w:t> </w:t>
            </w:r>
            <w:r>
              <w:rPr>
                <w:spacing w:val="-2"/>
                <w:w w:val="90"/>
                <w:sz w:val="22"/>
              </w:rPr>
              <w:t>For</w:t>
            </w:r>
            <w:r>
              <w:rPr>
                <w:spacing w:val="-7"/>
                <w:w w:val="90"/>
                <w:sz w:val="22"/>
              </w:rPr>
              <w:t> </w:t>
            </w:r>
            <w:r>
              <w:rPr>
                <w:spacing w:val="-2"/>
                <w:w w:val="90"/>
                <w:sz w:val="22"/>
              </w:rPr>
              <w:t>all</w:t>
            </w:r>
            <w:r>
              <w:rPr>
                <w:spacing w:val="-9"/>
                <w:w w:val="90"/>
                <w:sz w:val="22"/>
              </w:rPr>
              <w:t> </w:t>
            </w:r>
            <w:r>
              <w:rPr>
                <w:spacing w:val="-2"/>
                <w:w w:val="90"/>
                <w:sz w:val="22"/>
              </w:rPr>
              <w:t>Variables: PERCENTRANK.INC</w:t>
            </w:r>
            <w:r>
              <w:rPr>
                <w:spacing w:val="-8"/>
                <w:w w:val="90"/>
                <w:sz w:val="22"/>
              </w:rPr>
              <w:t> </w:t>
            </w:r>
            <w:r>
              <w:rPr>
                <w:spacing w:val="-2"/>
                <w:w w:val="90"/>
                <w:sz w:val="22"/>
              </w:rPr>
              <w:t>on</w:t>
            </w:r>
          </w:p>
          <w:p>
            <w:pPr>
              <w:pStyle w:val="TableParagraph"/>
              <w:spacing w:line="276" w:lineRule="auto"/>
              <w:ind w:left="107"/>
              <w:rPr>
                <w:sz w:val="22"/>
              </w:rPr>
            </w:pPr>
            <w:r>
              <w:rPr>
                <w:w w:val="90"/>
                <w:sz w:val="22"/>
              </w:rPr>
              <w:t>SVM_VarN</w:t>
            </w:r>
            <w:r>
              <w:rPr>
                <w:spacing w:val="-4"/>
                <w:w w:val="90"/>
                <w:sz w:val="22"/>
              </w:rPr>
              <w:t> </w:t>
            </w:r>
            <w:r>
              <w:rPr>
                <w:w w:val="90"/>
                <w:sz w:val="22"/>
              </w:rPr>
              <w:t>array</w:t>
            </w:r>
            <w:r>
              <w:rPr>
                <w:spacing w:val="-4"/>
                <w:w w:val="90"/>
                <w:sz w:val="22"/>
              </w:rPr>
              <w:t> </w:t>
            </w:r>
            <w:r>
              <w:rPr>
                <w:w w:val="90"/>
                <w:sz w:val="22"/>
              </w:rPr>
              <w:t>with</w:t>
            </w:r>
            <w:r>
              <w:rPr>
                <w:spacing w:val="-3"/>
                <w:w w:val="90"/>
                <w:sz w:val="22"/>
              </w:rPr>
              <w:t> </w:t>
            </w:r>
            <w:r>
              <w:rPr>
                <w:w w:val="90"/>
                <w:sz w:val="22"/>
              </w:rPr>
              <w:t>4 </w:t>
            </w:r>
            <w:r>
              <w:rPr>
                <w:sz w:val="22"/>
              </w:rPr>
              <w:t>significant</w:t>
            </w:r>
            <w:r>
              <w:rPr>
                <w:spacing w:val="-2"/>
                <w:sz w:val="22"/>
              </w:rPr>
              <w:t> </w:t>
            </w:r>
            <w:r>
              <w:rPr>
                <w:sz w:val="22"/>
              </w:rPr>
              <w:t>digits</w:t>
            </w:r>
          </w:p>
        </w:tc>
        <w:tc>
          <w:tcPr>
            <w:tcW w:w="2854" w:type="dxa"/>
          </w:tcPr>
          <w:p>
            <w:pPr>
              <w:pStyle w:val="TableParagraph"/>
              <w:spacing w:line="276" w:lineRule="auto" w:before="2"/>
              <w:ind w:left="107"/>
              <w:rPr>
                <w:sz w:val="22"/>
              </w:rPr>
            </w:pPr>
            <w:r>
              <w:rPr>
                <w:spacing w:val="-2"/>
                <w:w w:val="90"/>
                <w:sz w:val="22"/>
              </w:rPr>
              <w:t>In</w:t>
            </w:r>
            <w:r>
              <w:rPr>
                <w:spacing w:val="-8"/>
                <w:w w:val="90"/>
                <w:sz w:val="22"/>
              </w:rPr>
              <w:t> </w:t>
            </w:r>
            <w:r>
              <w:rPr>
                <w:spacing w:val="-2"/>
                <w:w w:val="90"/>
                <w:sz w:val="22"/>
              </w:rPr>
              <w:t>Excel</w:t>
            </w:r>
            <w:r>
              <w:rPr>
                <w:spacing w:val="-5"/>
                <w:w w:val="90"/>
                <w:sz w:val="22"/>
              </w:rPr>
              <w:t> </w:t>
            </w:r>
            <w:r>
              <w:rPr>
                <w:spacing w:val="-2"/>
                <w:w w:val="90"/>
                <w:sz w:val="22"/>
              </w:rPr>
              <w:t>For</w:t>
            </w:r>
            <w:r>
              <w:rPr>
                <w:spacing w:val="-7"/>
                <w:w w:val="90"/>
                <w:sz w:val="22"/>
              </w:rPr>
              <w:t> </w:t>
            </w:r>
            <w:r>
              <w:rPr>
                <w:spacing w:val="-2"/>
                <w:w w:val="90"/>
                <w:sz w:val="22"/>
              </w:rPr>
              <w:t>all</w:t>
            </w:r>
            <w:r>
              <w:rPr>
                <w:spacing w:val="-9"/>
                <w:w w:val="90"/>
                <w:sz w:val="22"/>
              </w:rPr>
              <w:t> </w:t>
            </w:r>
            <w:r>
              <w:rPr>
                <w:spacing w:val="-2"/>
                <w:w w:val="90"/>
                <w:sz w:val="22"/>
              </w:rPr>
              <w:t>Variables: PERCENTRANK.INC</w:t>
            </w:r>
            <w:r>
              <w:rPr>
                <w:spacing w:val="-8"/>
                <w:w w:val="90"/>
                <w:sz w:val="22"/>
              </w:rPr>
              <w:t> </w:t>
            </w:r>
            <w:r>
              <w:rPr>
                <w:spacing w:val="-2"/>
                <w:w w:val="90"/>
                <w:sz w:val="22"/>
              </w:rPr>
              <w:t>on</w:t>
            </w:r>
          </w:p>
          <w:p>
            <w:pPr>
              <w:pStyle w:val="TableParagraph"/>
              <w:spacing w:line="276" w:lineRule="auto"/>
              <w:ind w:left="107"/>
              <w:rPr>
                <w:sz w:val="22"/>
              </w:rPr>
            </w:pPr>
            <w:r>
              <w:rPr>
                <w:w w:val="90"/>
                <w:sz w:val="22"/>
              </w:rPr>
              <w:t>HVM_VarN array with 4 </w:t>
            </w:r>
            <w:r>
              <w:rPr>
                <w:sz w:val="22"/>
              </w:rPr>
              <w:t>significant</w:t>
            </w:r>
            <w:r>
              <w:rPr>
                <w:spacing w:val="-2"/>
                <w:sz w:val="22"/>
              </w:rPr>
              <w:t> </w:t>
            </w:r>
            <w:r>
              <w:rPr>
                <w:sz w:val="22"/>
              </w:rPr>
              <w:t>digits</w:t>
            </w:r>
          </w:p>
        </w:tc>
      </w:tr>
      <w:tr>
        <w:trPr>
          <w:trHeight w:val="1223" w:hRule="atLeast"/>
        </w:trPr>
        <w:tc>
          <w:tcPr>
            <w:tcW w:w="1450" w:type="dxa"/>
          </w:tcPr>
          <w:p>
            <w:pPr>
              <w:pStyle w:val="TableParagraph"/>
              <w:spacing w:line="273" w:lineRule="auto" w:before="2"/>
              <w:ind w:left="107" w:right="413"/>
              <w:jc w:val="both"/>
              <w:rPr>
                <w:b/>
                <w:sz w:val="22"/>
              </w:rPr>
            </w:pPr>
            <w:r>
              <w:rPr>
                <w:b/>
                <w:spacing w:val="-2"/>
                <w:w w:val="90"/>
                <w:sz w:val="22"/>
              </w:rPr>
              <w:t>Individual Modules</w:t>
            </w:r>
            <w:r>
              <w:rPr>
                <w:b/>
                <w:spacing w:val="-8"/>
                <w:w w:val="90"/>
                <w:sz w:val="22"/>
              </w:rPr>
              <w:t> </w:t>
            </w:r>
            <w:r>
              <w:rPr>
                <w:b/>
                <w:spacing w:val="-2"/>
                <w:w w:val="90"/>
                <w:sz w:val="22"/>
              </w:rPr>
              <w:t>- </w:t>
            </w:r>
            <w:r>
              <w:rPr>
                <w:b/>
                <w:spacing w:val="-2"/>
                <w:sz w:val="22"/>
              </w:rPr>
              <w:t>Flags</w:t>
            </w:r>
          </w:p>
        </w:tc>
        <w:tc>
          <w:tcPr>
            <w:tcW w:w="2559" w:type="dxa"/>
          </w:tcPr>
          <w:p>
            <w:pPr>
              <w:pStyle w:val="TableParagraph"/>
              <w:spacing w:before="2"/>
              <w:ind w:left="107"/>
              <w:rPr>
                <w:sz w:val="22"/>
              </w:rPr>
            </w:pPr>
            <w:r>
              <w:rPr>
                <w:spacing w:val="-4"/>
                <w:sz w:val="22"/>
              </w:rPr>
              <w:t>Not</w:t>
            </w:r>
            <w:r>
              <w:rPr>
                <w:spacing w:val="-10"/>
                <w:sz w:val="22"/>
              </w:rPr>
              <w:t> </w:t>
            </w:r>
            <w:r>
              <w:rPr>
                <w:spacing w:val="-2"/>
                <w:sz w:val="22"/>
              </w:rPr>
              <w:t>applicable</w:t>
            </w:r>
          </w:p>
        </w:tc>
        <w:tc>
          <w:tcPr>
            <w:tcW w:w="2765" w:type="dxa"/>
          </w:tcPr>
          <w:p>
            <w:pPr>
              <w:pStyle w:val="TableParagraph"/>
              <w:spacing w:before="2"/>
              <w:ind w:left="107"/>
              <w:rPr>
                <w:sz w:val="22"/>
              </w:rPr>
            </w:pPr>
            <w:r>
              <w:rPr>
                <w:spacing w:val="-4"/>
                <w:sz w:val="22"/>
              </w:rPr>
              <w:t>Not</w:t>
            </w:r>
            <w:r>
              <w:rPr>
                <w:spacing w:val="-10"/>
                <w:sz w:val="22"/>
              </w:rPr>
              <w:t> </w:t>
            </w:r>
            <w:r>
              <w:rPr>
                <w:spacing w:val="-2"/>
                <w:sz w:val="22"/>
              </w:rPr>
              <w:t>applicable</w:t>
            </w:r>
          </w:p>
        </w:tc>
        <w:tc>
          <w:tcPr>
            <w:tcW w:w="2854" w:type="dxa"/>
          </w:tcPr>
          <w:p>
            <w:pPr>
              <w:pStyle w:val="TableParagraph"/>
              <w:spacing w:line="273" w:lineRule="auto" w:before="2"/>
              <w:ind w:left="107"/>
              <w:rPr>
                <w:sz w:val="22"/>
              </w:rPr>
            </w:pPr>
            <w:r>
              <w:rPr>
                <w:spacing w:val="-2"/>
                <w:w w:val="90"/>
                <w:sz w:val="22"/>
              </w:rPr>
              <w:t>In</w:t>
            </w:r>
            <w:r>
              <w:rPr>
                <w:spacing w:val="-8"/>
                <w:w w:val="90"/>
                <w:sz w:val="22"/>
              </w:rPr>
              <w:t> </w:t>
            </w:r>
            <w:r>
              <w:rPr>
                <w:spacing w:val="-2"/>
                <w:w w:val="90"/>
                <w:sz w:val="22"/>
              </w:rPr>
              <w:t>Excel</w:t>
            </w:r>
            <w:r>
              <w:rPr>
                <w:spacing w:val="-5"/>
                <w:w w:val="90"/>
                <w:sz w:val="22"/>
              </w:rPr>
              <w:t> </w:t>
            </w:r>
            <w:r>
              <w:rPr>
                <w:spacing w:val="-2"/>
                <w:w w:val="90"/>
                <w:sz w:val="22"/>
              </w:rPr>
              <w:t>For</w:t>
            </w:r>
            <w:r>
              <w:rPr>
                <w:spacing w:val="-7"/>
                <w:w w:val="90"/>
                <w:sz w:val="22"/>
              </w:rPr>
              <w:t> </w:t>
            </w:r>
            <w:r>
              <w:rPr>
                <w:spacing w:val="-2"/>
                <w:w w:val="90"/>
                <w:sz w:val="22"/>
              </w:rPr>
              <w:t>all</w:t>
            </w:r>
            <w:r>
              <w:rPr>
                <w:spacing w:val="-9"/>
                <w:w w:val="90"/>
                <w:sz w:val="22"/>
              </w:rPr>
              <w:t> </w:t>
            </w:r>
            <w:r>
              <w:rPr>
                <w:spacing w:val="-2"/>
                <w:w w:val="90"/>
                <w:sz w:val="22"/>
              </w:rPr>
              <w:t>Variables: If(PR_VarN&gt;0.6666,1,0)</w:t>
            </w:r>
          </w:p>
        </w:tc>
      </w:tr>
      <w:tr>
        <w:trPr>
          <w:trHeight w:val="1190" w:hRule="atLeast"/>
        </w:trPr>
        <w:tc>
          <w:tcPr>
            <w:tcW w:w="1450" w:type="dxa"/>
          </w:tcPr>
          <w:p>
            <w:pPr>
              <w:pStyle w:val="TableParagraph"/>
              <w:spacing w:line="273" w:lineRule="auto" w:before="2"/>
              <w:ind w:left="107" w:right="413"/>
              <w:jc w:val="both"/>
              <w:rPr>
                <w:b/>
                <w:sz w:val="22"/>
              </w:rPr>
            </w:pPr>
            <w:r>
              <w:rPr>
                <w:b/>
                <w:spacing w:val="-2"/>
                <w:w w:val="90"/>
                <w:sz w:val="22"/>
              </w:rPr>
              <w:t>Individual Modules</w:t>
            </w:r>
            <w:r>
              <w:rPr>
                <w:b/>
                <w:spacing w:val="-8"/>
                <w:w w:val="90"/>
                <w:sz w:val="22"/>
              </w:rPr>
              <w:t> </w:t>
            </w:r>
            <w:r>
              <w:rPr>
                <w:b/>
                <w:spacing w:val="-2"/>
                <w:w w:val="90"/>
                <w:sz w:val="22"/>
              </w:rPr>
              <w:t>- </w:t>
            </w:r>
            <w:r>
              <w:rPr>
                <w:b/>
                <w:spacing w:val="-4"/>
                <w:sz w:val="22"/>
              </w:rPr>
              <w:t>SUM</w:t>
            </w:r>
          </w:p>
        </w:tc>
        <w:tc>
          <w:tcPr>
            <w:tcW w:w="2559" w:type="dxa"/>
          </w:tcPr>
          <w:p>
            <w:pPr>
              <w:pStyle w:val="TableParagraph"/>
              <w:spacing w:before="2"/>
              <w:ind w:left="107"/>
              <w:rPr>
                <w:sz w:val="22"/>
              </w:rPr>
            </w:pPr>
            <w:r>
              <w:rPr>
                <w:spacing w:val="-2"/>
                <w:w w:val="90"/>
                <w:sz w:val="22"/>
              </w:rPr>
              <w:t>SUM(PR_VAR1,…,</w:t>
            </w:r>
          </w:p>
          <w:p>
            <w:pPr>
              <w:pStyle w:val="TableParagraph"/>
              <w:spacing w:before="38"/>
              <w:ind w:left="107"/>
              <w:rPr>
                <w:sz w:val="22"/>
              </w:rPr>
            </w:pPr>
            <w:r>
              <w:rPr>
                <w:spacing w:val="-2"/>
                <w:w w:val="95"/>
                <w:sz w:val="22"/>
              </w:rPr>
              <w:t>PR_VARN)</w:t>
            </w:r>
          </w:p>
        </w:tc>
        <w:tc>
          <w:tcPr>
            <w:tcW w:w="2765" w:type="dxa"/>
          </w:tcPr>
          <w:p>
            <w:pPr>
              <w:pStyle w:val="TableParagraph"/>
              <w:spacing w:before="2"/>
              <w:ind w:left="107"/>
              <w:rPr>
                <w:sz w:val="22"/>
              </w:rPr>
            </w:pPr>
            <w:r>
              <w:rPr>
                <w:spacing w:val="-2"/>
                <w:w w:val="90"/>
                <w:sz w:val="22"/>
              </w:rPr>
              <w:t>SUM(PR_VAR1,…,</w:t>
            </w:r>
          </w:p>
          <w:p>
            <w:pPr>
              <w:pStyle w:val="TableParagraph"/>
              <w:spacing w:before="38"/>
              <w:ind w:left="107"/>
              <w:rPr>
                <w:sz w:val="22"/>
              </w:rPr>
            </w:pPr>
            <w:r>
              <w:rPr>
                <w:spacing w:val="-2"/>
                <w:w w:val="95"/>
                <w:sz w:val="22"/>
              </w:rPr>
              <w:t>PR_VARN)</w:t>
            </w:r>
          </w:p>
        </w:tc>
        <w:tc>
          <w:tcPr>
            <w:tcW w:w="2854" w:type="dxa"/>
          </w:tcPr>
          <w:p>
            <w:pPr>
              <w:pStyle w:val="TableParagraph"/>
              <w:spacing w:before="2"/>
              <w:ind w:left="107"/>
              <w:rPr>
                <w:sz w:val="22"/>
              </w:rPr>
            </w:pPr>
            <w:r>
              <w:rPr>
                <w:spacing w:val="-2"/>
                <w:w w:val="95"/>
                <w:sz w:val="22"/>
              </w:rPr>
              <w:t>SUM(flag_VAR1,…,</w:t>
            </w:r>
          </w:p>
          <w:p>
            <w:pPr>
              <w:pStyle w:val="TableParagraph"/>
              <w:spacing w:before="38"/>
              <w:ind w:left="107"/>
              <w:rPr>
                <w:sz w:val="22"/>
              </w:rPr>
            </w:pPr>
            <w:r>
              <w:rPr>
                <w:spacing w:val="-2"/>
                <w:sz w:val="22"/>
              </w:rPr>
              <w:t>flag_VARN)*0.2</w:t>
            </w:r>
          </w:p>
        </w:tc>
      </w:tr>
    </w:tbl>
    <w:p>
      <w:pPr>
        <w:pStyle w:val="BodyText"/>
        <w:ind w:left="0"/>
        <w:rPr>
          <w:sz w:val="20"/>
        </w:rPr>
      </w:pPr>
    </w:p>
    <w:p>
      <w:pPr>
        <w:pStyle w:val="BodyText"/>
        <w:spacing w:before="5"/>
        <w:ind w:left="0"/>
        <w:rPr>
          <w:sz w:val="21"/>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4011"/>
        <w:gridCol w:w="4090"/>
      </w:tblGrid>
      <w:tr>
        <w:trPr>
          <w:trHeight w:val="738" w:hRule="atLeast"/>
        </w:trPr>
        <w:tc>
          <w:tcPr>
            <w:tcW w:w="1526" w:type="dxa"/>
            <w:tcBorders>
              <w:bottom w:val="nil"/>
            </w:tcBorders>
            <w:shd w:val="clear" w:color="auto" w:fill="000000"/>
          </w:tcPr>
          <w:p>
            <w:pPr>
              <w:pStyle w:val="TableParagraph"/>
              <w:spacing w:line="276" w:lineRule="auto" w:before="2"/>
              <w:ind w:left="107" w:right="157"/>
              <w:rPr>
                <w:b/>
                <w:sz w:val="22"/>
              </w:rPr>
            </w:pPr>
            <w:r>
              <w:rPr>
                <w:b/>
                <w:color w:val="FFFFFF"/>
                <w:spacing w:val="-4"/>
                <w:w w:val="90"/>
                <w:sz w:val="22"/>
              </w:rPr>
              <w:t>What</w:t>
            </w:r>
            <w:r>
              <w:rPr>
                <w:b/>
                <w:color w:val="FFFFFF"/>
                <w:spacing w:val="-6"/>
                <w:w w:val="90"/>
                <w:sz w:val="22"/>
              </w:rPr>
              <w:t> </w:t>
            </w:r>
            <w:r>
              <w:rPr>
                <w:b/>
                <w:color w:val="FFFFFF"/>
                <w:spacing w:val="-4"/>
                <w:w w:val="90"/>
                <w:sz w:val="22"/>
              </w:rPr>
              <w:t>is</w:t>
            </w:r>
            <w:r>
              <w:rPr>
                <w:b/>
                <w:color w:val="FFFFFF"/>
                <w:spacing w:val="-5"/>
                <w:w w:val="90"/>
                <w:sz w:val="22"/>
              </w:rPr>
              <w:t> </w:t>
            </w:r>
            <w:r>
              <w:rPr>
                <w:b/>
                <w:color w:val="FFFFFF"/>
                <w:spacing w:val="-4"/>
                <w:w w:val="90"/>
                <w:sz w:val="22"/>
              </w:rPr>
              <w:t>being </w:t>
            </w:r>
            <w:r>
              <w:rPr>
                <w:b/>
                <w:color w:val="FFFFFF"/>
                <w:spacing w:val="-2"/>
                <w:w w:val="95"/>
                <w:sz w:val="22"/>
              </w:rPr>
              <w:t>calculated</w:t>
            </w:r>
          </w:p>
        </w:tc>
        <w:tc>
          <w:tcPr>
            <w:tcW w:w="4011" w:type="dxa"/>
            <w:shd w:val="clear" w:color="auto" w:fill="107994"/>
          </w:tcPr>
          <w:p>
            <w:pPr>
              <w:pStyle w:val="TableParagraph"/>
              <w:spacing w:before="2"/>
              <w:ind w:left="105"/>
              <w:rPr>
                <w:b/>
                <w:sz w:val="22"/>
              </w:rPr>
            </w:pPr>
            <w:r>
              <w:rPr>
                <w:b/>
                <w:color w:val="FFFFFF"/>
                <w:w w:val="85"/>
                <w:sz w:val="22"/>
              </w:rPr>
              <w:t>Environmental</w:t>
            </w:r>
            <w:r>
              <w:rPr>
                <w:b/>
                <w:color w:val="FFFFFF"/>
                <w:spacing w:val="-10"/>
                <w:sz w:val="22"/>
              </w:rPr>
              <w:t> </w:t>
            </w:r>
            <w:r>
              <w:rPr>
                <w:b/>
                <w:color w:val="FFFFFF"/>
                <w:w w:val="85"/>
                <w:sz w:val="22"/>
              </w:rPr>
              <w:t>Justice</w:t>
            </w:r>
            <w:r>
              <w:rPr>
                <w:b/>
                <w:color w:val="FFFFFF"/>
                <w:spacing w:val="-1"/>
                <w:w w:val="85"/>
                <w:sz w:val="22"/>
              </w:rPr>
              <w:t> </w:t>
            </w:r>
            <w:r>
              <w:rPr>
                <w:b/>
                <w:color w:val="FFFFFF"/>
                <w:w w:val="85"/>
                <w:sz w:val="22"/>
              </w:rPr>
              <w:t>Index</w:t>
            </w:r>
            <w:r>
              <w:rPr>
                <w:b/>
                <w:color w:val="FFFFFF"/>
                <w:spacing w:val="-1"/>
                <w:w w:val="85"/>
                <w:sz w:val="22"/>
              </w:rPr>
              <w:t> </w:t>
            </w:r>
            <w:r>
              <w:rPr>
                <w:b/>
                <w:color w:val="FFFFFF"/>
                <w:spacing w:val="-2"/>
                <w:w w:val="85"/>
                <w:sz w:val="22"/>
              </w:rPr>
              <w:t>(EJI)</w:t>
            </w:r>
          </w:p>
        </w:tc>
        <w:tc>
          <w:tcPr>
            <w:tcW w:w="4090" w:type="dxa"/>
            <w:shd w:val="clear" w:color="auto" w:fill="4F7393"/>
          </w:tcPr>
          <w:p>
            <w:pPr>
              <w:pStyle w:val="TableParagraph"/>
              <w:spacing w:before="2"/>
              <w:ind w:left="108"/>
              <w:rPr>
                <w:b/>
                <w:sz w:val="22"/>
              </w:rPr>
            </w:pPr>
            <w:r>
              <w:rPr>
                <w:b/>
                <w:color w:val="FFFFFF"/>
                <w:w w:val="80"/>
                <w:sz w:val="22"/>
              </w:rPr>
              <w:t>EJI</w:t>
            </w:r>
            <w:r>
              <w:rPr>
                <w:b/>
                <w:color w:val="FFFFFF"/>
                <w:spacing w:val="7"/>
                <w:sz w:val="22"/>
              </w:rPr>
              <w:t> </w:t>
            </w:r>
            <w:r>
              <w:rPr>
                <w:b/>
                <w:color w:val="FFFFFF"/>
                <w:w w:val="80"/>
                <w:sz w:val="22"/>
              </w:rPr>
              <w:t>Social</w:t>
            </w:r>
            <w:r>
              <w:rPr>
                <w:b/>
                <w:color w:val="FFFFFF"/>
                <w:spacing w:val="33"/>
                <w:sz w:val="22"/>
              </w:rPr>
              <w:t> </w:t>
            </w:r>
            <w:r>
              <w:rPr>
                <w:b/>
                <w:color w:val="FFFFFF"/>
                <w:w w:val="80"/>
                <w:sz w:val="22"/>
              </w:rPr>
              <w:t>Environmental</w:t>
            </w:r>
            <w:r>
              <w:rPr>
                <w:b/>
                <w:color w:val="FFFFFF"/>
                <w:spacing w:val="5"/>
                <w:sz w:val="22"/>
              </w:rPr>
              <w:t> </w:t>
            </w:r>
            <w:r>
              <w:rPr>
                <w:b/>
                <w:color w:val="FFFFFF"/>
                <w:w w:val="80"/>
                <w:sz w:val="22"/>
              </w:rPr>
              <w:t>Ranking</w:t>
            </w:r>
            <w:r>
              <w:rPr>
                <w:b/>
                <w:color w:val="FFFFFF"/>
                <w:spacing w:val="11"/>
                <w:sz w:val="22"/>
              </w:rPr>
              <w:t> </w:t>
            </w:r>
            <w:r>
              <w:rPr>
                <w:b/>
                <w:color w:val="FFFFFF"/>
                <w:w w:val="80"/>
                <w:sz w:val="22"/>
              </w:rPr>
              <w:t>(EJI</w:t>
            </w:r>
            <w:r>
              <w:rPr>
                <w:b/>
                <w:color w:val="FFFFFF"/>
                <w:spacing w:val="5"/>
                <w:sz w:val="22"/>
              </w:rPr>
              <w:t> </w:t>
            </w:r>
            <w:r>
              <w:rPr>
                <w:b/>
                <w:color w:val="FFFFFF"/>
                <w:spacing w:val="-4"/>
                <w:w w:val="80"/>
                <w:sz w:val="22"/>
              </w:rPr>
              <w:t>SER)</w:t>
            </w:r>
          </w:p>
        </w:tc>
      </w:tr>
      <w:tr>
        <w:trPr>
          <w:trHeight w:val="741" w:hRule="atLeast"/>
        </w:trPr>
        <w:tc>
          <w:tcPr>
            <w:tcW w:w="1526" w:type="dxa"/>
            <w:tcBorders>
              <w:top w:val="nil"/>
            </w:tcBorders>
          </w:tcPr>
          <w:p>
            <w:pPr>
              <w:pStyle w:val="TableParagraph"/>
              <w:spacing w:line="273" w:lineRule="auto" w:before="4"/>
              <w:ind w:left="107"/>
              <w:rPr>
                <w:b/>
                <w:sz w:val="22"/>
              </w:rPr>
            </w:pPr>
            <w:r>
              <w:rPr>
                <w:b/>
                <w:spacing w:val="-2"/>
                <w:w w:val="85"/>
                <w:sz w:val="22"/>
              </w:rPr>
              <w:t>Combined </w:t>
            </w:r>
            <w:r>
              <w:rPr>
                <w:b/>
                <w:spacing w:val="-2"/>
                <w:w w:val="95"/>
                <w:sz w:val="22"/>
              </w:rPr>
              <w:t>Scores</w:t>
            </w:r>
          </w:p>
        </w:tc>
        <w:tc>
          <w:tcPr>
            <w:tcW w:w="4011" w:type="dxa"/>
          </w:tcPr>
          <w:p>
            <w:pPr>
              <w:pStyle w:val="TableParagraph"/>
              <w:spacing w:line="273" w:lineRule="auto" w:before="4"/>
              <w:ind w:left="105"/>
              <w:rPr>
                <w:sz w:val="22"/>
              </w:rPr>
            </w:pPr>
            <w:r>
              <w:rPr>
                <w:w w:val="85"/>
                <w:sz w:val="22"/>
              </w:rPr>
              <w:t>EBM_SUM_PR</w:t>
            </w:r>
            <w:r>
              <w:rPr>
                <w:spacing w:val="-7"/>
                <w:w w:val="85"/>
                <w:sz w:val="22"/>
              </w:rPr>
              <w:t> </w:t>
            </w:r>
            <w:r>
              <w:rPr>
                <w:w w:val="85"/>
                <w:sz w:val="22"/>
              </w:rPr>
              <w:t>+</w:t>
            </w:r>
            <w:r>
              <w:rPr>
                <w:spacing w:val="-6"/>
                <w:w w:val="85"/>
                <w:sz w:val="22"/>
              </w:rPr>
              <w:t> </w:t>
            </w:r>
            <w:r>
              <w:rPr>
                <w:w w:val="85"/>
                <w:sz w:val="22"/>
              </w:rPr>
              <w:t>SVM_SUM_PR</w:t>
            </w:r>
            <w:r>
              <w:rPr>
                <w:spacing w:val="-6"/>
                <w:w w:val="85"/>
                <w:sz w:val="22"/>
              </w:rPr>
              <w:t> </w:t>
            </w:r>
            <w:r>
              <w:rPr>
                <w:w w:val="85"/>
                <w:sz w:val="22"/>
              </w:rPr>
              <w:t>+ </w:t>
            </w:r>
            <w:r>
              <w:rPr>
                <w:spacing w:val="-2"/>
                <w:w w:val="90"/>
                <w:sz w:val="22"/>
              </w:rPr>
              <w:t>HVM_SUM_PR</w:t>
            </w:r>
            <w:r>
              <w:rPr>
                <w:spacing w:val="-8"/>
                <w:w w:val="90"/>
                <w:sz w:val="22"/>
              </w:rPr>
              <w:t> </w:t>
            </w:r>
            <w:r>
              <w:rPr>
                <w:spacing w:val="-2"/>
                <w:w w:val="90"/>
                <w:sz w:val="22"/>
              </w:rPr>
              <w:t>=</w:t>
            </w:r>
            <w:r>
              <w:rPr>
                <w:spacing w:val="-7"/>
                <w:w w:val="90"/>
                <w:sz w:val="22"/>
              </w:rPr>
              <w:t> </w:t>
            </w:r>
            <w:r>
              <w:rPr>
                <w:spacing w:val="-2"/>
                <w:w w:val="90"/>
                <w:sz w:val="22"/>
              </w:rPr>
              <w:t>SPL_SER</w:t>
            </w:r>
          </w:p>
        </w:tc>
        <w:tc>
          <w:tcPr>
            <w:tcW w:w="4090" w:type="dxa"/>
          </w:tcPr>
          <w:p>
            <w:pPr>
              <w:pStyle w:val="TableParagraph"/>
              <w:spacing w:before="4"/>
              <w:ind w:left="108"/>
              <w:rPr>
                <w:sz w:val="22"/>
              </w:rPr>
            </w:pPr>
            <w:r>
              <w:rPr>
                <w:w w:val="85"/>
                <w:sz w:val="22"/>
              </w:rPr>
              <w:t>EBM_SUM_PR</w:t>
            </w:r>
            <w:r>
              <w:rPr>
                <w:spacing w:val="-6"/>
                <w:w w:val="85"/>
                <w:sz w:val="22"/>
              </w:rPr>
              <w:t> </w:t>
            </w:r>
            <w:r>
              <w:rPr>
                <w:w w:val="85"/>
                <w:sz w:val="22"/>
              </w:rPr>
              <w:t>+</w:t>
            </w:r>
            <w:r>
              <w:rPr>
                <w:spacing w:val="-4"/>
                <w:w w:val="85"/>
                <w:sz w:val="22"/>
              </w:rPr>
              <w:t> </w:t>
            </w:r>
            <w:r>
              <w:rPr>
                <w:w w:val="85"/>
                <w:sz w:val="22"/>
              </w:rPr>
              <w:t>SVM_SUM_PR</w:t>
            </w:r>
            <w:r>
              <w:rPr>
                <w:spacing w:val="-4"/>
                <w:w w:val="85"/>
                <w:sz w:val="22"/>
              </w:rPr>
              <w:t> </w:t>
            </w:r>
            <w:r>
              <w:rPr>
                <w:w w:val="85"/>
                <w:sz w:val="22"/>
              </w:rPr>
              <w:t>=</w:t>
            </w:r>
            <w:r>
              <w:rPr>
                <w:spacing w:val="-6"/>
                <w:w w:val="85"/>
                <w:sz w:val="22"/>
              </w:rPr>
              <w:t> </w:t>
            </w:r>
            <w:r>
              <w:rPr>
                <w:spacing w:val="-2"/>
                <w:w w:val="85"/>
                <w:sz w:val="22"/>
              </w:rPr>
              <w:t>SPL_EJI</w:t>
            </w:r>
          </w:p>
        </w:tc>
      </w:tr>
      <w:tr>
        <w:trPr>
          <w:trHeight w:val="739" w:hRule="atLeast"/>
        </w:trPr>
        <w:tc>
          <w:tcPr>
            <w:tcW w:w="1526" w:type="dxa"/>
          </w:tcPr>
          <w:p>
            <w:pPr>
              <w:pStyle w:val="TableParagraph"/>
              <w:spacing w:before="3"/>
              <w:ind w:left="107"/>
              <w:rPr>
                <w:b/>
                <w:sz w:val="22"/>
              </w:rPr>
            </w:pPr>
            <w:r>
              <w:rPr>
                <w:b/>
                <w:spacing w:val="-2"/>
                <w:w w:val="85"/>
                <w:sz w:val="22"/>
              </w:rPr>
              <w:t>Final</w:t>
            </w:r>
            <w:r>
              <w:rPr>
                <w:b/>
                <w:spacing w:val="-3"/>
                <w:w w:val="95"/>
                <w:sz w:val="22"/>
              </w:rPr>
              <w:t> </w:t>
            </w:r>
            <w:r>
              <w:rPr>
                <w:b/>
                <w:spacing w:val="-4"/>
                <w:w w:val="95"/>
                <w:sz w:val="22"/>
              </w:rPr>
              <w:t>Score</w:t>
            </w:r>
          </w:p>
        </w:tc>
        <w:tc>
          <w:tcPr>
            <w:tcW w:w="4011" w:type="dxa"/>
          </w:tcPr>
          <w:p>
            <w:pPr>
              <w:pStyle w:val="TableParagraph"/>
              <w:spacing w:before="3"/>
              <w:ind w:left="105"/>
              <w:rPr>
                <w:sz w:val="22"/>
              </w:rPr>
            </w:pPr>
            <w:r>
              <w:rPr>
                <w:w w:val="80"/>
                <w:sz w:val="22"/>
              </w:rPr>
              <w:t>In</w:t>
            </w:r>
            <w:r>
              <w:rPr>
                <w:spacing w:val="7"/>
                <w:sz w:val="22"/>
              </w:rPr>
              <w:t> </w:t>
            </w:r>
            <w:r>
              <w:rPr>
                <w:w w:val="80"/>
                <w:sz w:val="22"/>
              </w:rPr>
              <w:t>Excel:</w:t>
            </w:r>
            <w:r>
              <w:rPr>
                <w:spacing w:val="7"/>
                <w:sz w:val="22"/>
              </w:rPr>
              <w:t> </w:t>
            </w:r>
            <w:r>
              <w:rPr>
                <w:w w:val="80"/>
                <w:sz w:val="22"/>
              </w:rPr>
              <w:t>PERCENTRANK.INC</w:t>
            </w:r>
            <w:r>
              <w:rPr>
                <w:spacing w:val="8"/>
                <w:sz w:val="22"/>
              </w:rPr>
              <w:t> </w:t>
            </w:r>
            <w:r>
              <w:rPr>
                <w:w w:val="80"/>
                <w:sz w:val="22"/>
              </w:rPr>
              <w:t>on</w:t>
            </w:r>
            <w:r>
              <w:rPr>
                <w:spacing w:val="9"/>
                <w:sz w:val="22"/>
              </w:rPr>
              <w:t> </w:t>
            </w:r>
            <w:r>
              <w:rPr>
                <w:spacing w:val="-2"/>
                <w:w w:val="80"/>
                <w:sz w:val="22"/>
              </w:rPr>
              <w:t>SPL_SER</w:t>
            </w:r>
          </w:p>
          <w:p>
            <w:pPr>
              <w:pStyle w:val="TableParagraph"/>
              <w:spacing w:before="37"/>
              <w:ind w:left="105"/>
              <w:rPr>
                <w:sz w:val="22"/>
              </w:rPr>
            </w:pPr>
            <w:r>
              <w:rPr>
                <w:w w:val="90"/>
                <w:sz w:val="22"/>
              </w:rPr>
              <w:t>array</w:t>
            </w:r>
            <w:r>
              <w:rPr>
                <w:spacing w:val="5"/>
                <w:sz w:val="22"/>
              </w:rPr>
              <w:t> </w:t>
            </w:r>
            <w:r>
              <w:rPr>
                <w:w w:val="90"/>
                <w:sz w:val="22"/>
              </w:rPr>
              <w:t>with</w:t>
            </w:r>
            <w:r>
              <w:rPr>
                <w:spacing w:val="8"/>
                <w:sz w:val="22"/>
              </w:rPr>
              <w:t> </w:t>
            </w:r>
            <w:r>
              <w:rPr>
                <w:w w:val="90"/>
                <w:sz w:val="22"/>
              </w:rPr>
              <w:t>4</w:t>
            </w:r>
            <w:r>
              <w:rPr>
                <w:spacing w:val="6"/>
                <w:sz w:val="22"/>
              </w:rPr>
              <w:t> </w:t>
            </w:r>
            <w:r>
              <w:rPr>
                <w:w w:val="90"/>
                <w:sz w:val="22"/>
              </w:rPr>
              <w:t>significant</w:t>
            </w:r>
            <w:r>
              <w:rPr>
                <w:spacing w:val="8"/>
                <w:sz w:val="22"/>
              </w:rPr>
              <w:t> </w:t>
            </w:r>
            <w:r>
              <w:rPr>
                <w:spacing w:val="-2"/>
                <w:w w:val="90"/>
                <w:sz w:val="22"/>
              </w:rPr>
              <w:t>digits</w:t>
            </w:r>
          </w:p>
        </w:tc>
        <w:tc>
          <w:tcPr>
            <w:tcW w:w="4090" w:type="dxa"/>
          </w:tcPr>
          <w:p>
            <w:pPr>
              <w:pStyle w:val="TableParagraph"/>
              <w:spacing w:before="3"/>
              <w:ind w:left="108"/>
              <w:rPr>
                <w:sz w:val="22"/>
              </w:rPr>
            </w:pPr>
            <w:r>
              <w:rPr>
                <w:w w:val="80"/>
                <w:sz w:val="22"/>
              </w:rPr>
              <w:t>In</w:t>
            </w:r>
            <w:r>
              <w:rPr>
                <w:spacing w:val="7"/>
                <w:sz w:val="22"/>
              </w:rPr>
              <w:t> </w:t>
            </w:r>
            <w:r>
              <w:rPr>
                <w:w w:val="80"/>
                <w:sz w:val="22"/>
              </w:rPr>
              <w:t>Excel:</w:t>
            </w:r>
            <w:r>
              <w:rPr>
                <w:spacing w:val="7"/>
                <w:sz w:val="22"/>
              </w:rPr>
              <w:t> </w:t>
            </w:r>
            <w:r>
              <w:rPr>
                <w:w w:val="80"/>
                <w:sz w:val="22"/>
              </w:rPr>
              <w:t>PERCENTRANK.INC</w:t>
            </w:r>
            <w:r>
              <w:rPr>
                <w:spacing w:val="8"/>
                <w:sz w:val="22"/>
              </w:rPr>
              <w:t> </w:t>
            </w:r>
            <w:r>
              <w:rPr>
                <w:w w:val="80"/>
                <w:sz w:val="22"/>
              </w:rPr>
              <w:t>on</w:t>
            </w:r>
            <w:r>
              <w:rPr>
                <w:spacing w:val="9"/>
                <w:sz w:val="22"/>
              </w:rPr>
              <w:t> </w:t>
            </w:r>
            <w:r>
              <w:rPr>
                <w:spacing w:val="-2"/>
                <w:w w:val="80"/>
                <w:sz w:val="22"/>
              </w:rPr>
              <w:t>SPL_EJI</w:t>
            </w:r>
          </w:p>
          <w:p>
            <w:pPr>
              <w:pStyle w:val="TableParagraph"/>
              <w:spacing w:before="37"/>
              <w:ind w:left="108"/>
              <w:rPr>
                <w:sz w:val="22"/>
              </w:rPr>
            </w:pPr>
            <w:r>
              <w:rPr>
                <w:w w:val="90"/>
                <w:sz w:val="22"/>
              </w:rPr>
              <w:t>array</w:t>
            </w:r>
            <w:r>
              <w:rPr>
                <w:spacing w:val="5"/>
                <w:sz w:val="22"/>
              </w:rPr>
              <w:t> </w:t>
            </w:r>
            <w:r>
              <w:rPr>
                <w:w w:val="90"/>
                <w:sz w:val="22"/>
              </w:rPr>
              <w:t>with</w:t>
            </w:r>
            <w:r>
              <w:rPr>
                <w:spacing w:val="8"/>
                <w:sz w:val="22"/>
              </w:rPr>
              <w:t> </w:t>
            </w:r>
            <w:r>
              <w:rPr>
                <w:w w:val="90"/>
                <w:sz w:val="22"/>
              </w:rPr>
              <w:t>4</w:t>
            </w:r>
            <w:r>
              <w:rPr>
                <w:spacing w:val="6"/>
                <w:sz w:val="22"/>
              </w:rPr>
              <w:t> </w:t>
            </w:r>
            <w:r>
              <w:rPr>
                <w:w w:val="90"/>
                <w:sz w:val="22"/>
              </w:rPr>
              <w:t>significant</w:t>
            </w:r>
            <w:r>
              <w:rPr>
                <w:spacing w:val="8"/>
                <w:sz w:val="22"/>
              </w:rPr>
              <w:t> </w:t>
            </w:r>
            <w:r>
              <w:rPr>
                <w:spacing w:val="-2"/>
                <w:w w:val="90"/>
                <w:sz w:val="22"/>
              </w:rPr>
              <w:t>digits</w:t>
            </w:r>
          </w:p>
        </w:tc>
      </w:tr>
    </w:tbl>
    <w:p>
      <w:pPr>
        <w:spacing w:after="0"/>
        <w:rPr>
          <w:sz w:val="22"/>
        </w:rPr>
        <w:sectPr>
          <w:pgSz w:w="12240" w:h="15840"/>
          <w:pgMar w:header="0" w:footer="1185" w:top="1400" w:bottom="1400" w:left="1320" w:right="960"/>
        </w:sectPr>
      </w:pPr>
    </w:p>
    <w:p>
      <w:pPr>
        <w:pStyle w:val="Heading1"/>
      </w:pPr>
      <w:r>
        <w:rPr/>
        <w:drawing>
          <wp:anchor distT="0" distB="0" distL="0" distR="0" allowOverlap="1" layoutInCell="1" locked="0" behindDoc="0" simplePos="0" relativeHeight="4">
            <wp:simplePos x="0" y="0"/>
            <wp:positionH relativeFrom="page">
              <wp:posOffset>914400</wp:posOffset>
            </wp:positionH>
            <wp:positionV relativeFrom="paragraph">
              <wp:posOffset>280896</wp:posOffset>
            </wp:positionV>
            <wp:extent cx="4784950" cy="7305675"/>
            <wp:effectExtent l="0" t="0" r="0" b="0"/>
            <wp:wrapTopAndBottom/>
            <wp:docPr id="5" name="image5.jpeg" descr="Table of Environmental Justice Index indicators"/>
            <wp:cNvGraphicFramePr>
              <a:graphicFrameLocks noChangeAspect="1"/>
            </wp:cNvGraphicFramePr>
            <a:graphic>
              <a:graphicData uri="http://schemas.openxmlformats.org/drawingml/2006/picture">
                <pic:pic>
                  <pic:nvPicPr>
                    <pic:cNvPr id="6" name="image5.jpeg"/>
                    <pic:cNvPicPr/>
                  </pic:nvPicPr>
                  <pic:blipFill>
                    <a:blip r:embed="rId13" cstate="print"/>
                    <a:stretch>
                      <a:fillRect/>
                    </a:stretch>
                  </pic:blipFill>
                  <pic:spPr>
                    <a:xfrm>
                      <a:off x="0" y="0"/>
                      <a:ext cx="4784950" cy="7305675"/>
                    </a:xfrm>
                    <a:prstGeom prst="rect">
                      <a:avLst/>
                    </a:prstGeom>
                  </pic:spPr>
                </pic:pic>
              </a:graphicData>
            </a:graphic>
          </wp:anchor>
        </w:drawing>
      </w:r>
      <w:bookmarkStart w:name="Indicators " w:id="33"/>
      <w:bookmarkEnd w:id="33"/>
      <w:r>
        <w:rPr/>
      </w:r>
      <w:bookmarkStart w:name="_bookmark16" w:id="34"/>
      <w:bookmarkEnd w:id="34"/>
      <w:r>
        <w:rPr/>
      </w:r>
      <w:r>
        <w:rPr>
          <w:color w:val="2E5395"/>
          <w:spacing w:val="-2"/>
        </w:rPr>
        <w:t>Indicators</w:t>
      </w:r>
    </w:p>
    <w:p>
      <w:pPr>
        <w:pStyle w:val="BodyText"/>
        <w:spacing w:line="295" w:lineRule="auto" w:before="200"/>
        <w:ind w:right="571"/>
      </w:pPr>
      <w:r>
        <w:rPr>
          <w:spacing w:val="-6"/>
        </w:rPr>
        <w:t>*Health</w:t>
      </w:r>
      <w:r>
        <w:rPr>
          <w:spacing w:val="-16"/>
        </w:rPr>
        <w:t> </w:t>
      </w:r>
      <w:r>
        <w:rPr>
          <w:spacing w:val="-6"/>
        </w:rPr>
        <w:t>vulnerability</w:t>
      </w:r>
      <w:r>
        <w:rPr>
          <w:spacing w:val="-13"/>
        </w:rPr>
        <w:t> </w:t>
      </w:r>
      <w:r>
        <w:rPr>
          <w:spacing w:val="-6"/>
        </w:rPr>
        <w:t>measures</w:t>
      </w:r>
      <w:r>
        <w:rPr>
          <w:spacing w:val="-13"/>
        </w:rPr>
        <w:t> </w:t>
      </w:r>
      <w:r>
        <w:rPr>
          <w:spacing w:val="-6"/>
        </w:rPr>
        <w:t>are</w:t>
      </w:r>
      <w:r>
        <w:rPr>
          <w:spacing w:val="-12"/>
        </w:rPr>
        <w:t> </w:t>
      </w:r>
      <w:r>
        <w:rPr>
          <w:spacing w:val="-6"/>
        </w:rPr>
        <w:t>marked</w:t>
      </w:r>
      <w:r>
        <w:rPr>
          <w:spacing w:val="-11"/>
        </w:rPr>
        <w:t> </w:t>
      </w:r>
      <w:r>
        <w:rPr>
          <w:spacing w:val="-6"/>
        </w:rPr>
        <w:t>with</w:t>
      </w:r>
      <w:r>
        <w:rPr>
          <w:spacing w:val="-16"/>
        </w:rPr>
        <w:t> </w:t>
      </w:r>
      <w:r>
        <w:rPr>
          <w:spacing w:val="-6"/>
        </w:rPr>
        <w:t>asterisks</w:t>
      </w:r>
      <w:r>
        <w:rPr>
          <w:spacing w:val="-13"/>
        </w:rPr>
        <w:t> </w:t>
      </w:r>
      <w:r>
        <w:rPr>
          <w:spacing w:val="-6"/>
        </w:rPr>
        <w:t>because</w:t>
      </w:r>
      <w:r>
        <w:rPr>
          <w:spacing w:val="-14"/>
        </w:rPr>
        <w:t> </w:t>
      </w:r>
      <w:r>
        <w:rPr>
          <w:spacing w:val="-6"/>
        </w:rPr>
        <w:t>they</w:t>
      </w:r>
      <w:r>
        <w:rPr>
          <w:spacing w:val="-14"/>
        </w:rPr>
        <w:t> </w:t>
      </w:r>
      <w:r>
        <w:rPr>
          <w:spacing w:val="-6"/>
        </w:rPr>
        <w:t>are</w:t>
      </w:r>
      <w:r>
        <w:rPr>
          <w:spacing w:val="-12"/>
        </w:rPr>
        <w:t> </w:t>
      </w:r>
      <w:r>
        <w:rPr>
          <w:spacing w:val="-6"/>
        </w:rPr>
        <w:t>calculated </w:t>
      </w:r>
      <w:r>
        <w:rPr>
          <w:w w:val="90"/>
        </w:rPr>
        <w:t>differently than</w:t>
      </w:r>
      <w:r>
        <w:rPr/>
        <w:t> </w:t>
      </w:r>
      <w:r>
        <w:rPr>
          <w:w w:val="90"/>
        </w:rPr>
        <w:t>other</w:t>
      </w:r>
      <w:r>
        <w:rPr/>
        <w:t> </w:t>
      </w:r>
      <w:r>
        <w:rPr>
          <w:w w:val="90"/>
        </w:rPr>
        <w:t>indicators.</w:t>
      </w:r>
      <w:r>
        <w:rPr/>
        <w:t> </w:t>
      </w:r>
      <w:r>
        <w:rPr>
          <w:w w:val="90"/>
        </w:rPr>
        <w:t>While</w:t>
      </w:r>
      <w:r>
        <w:rPr/>
        <w:t> </w:t>
      </w:r>
      <w:r>
        <w:rPr>
          <w:w w:val="90"/>
        </w:rPr>
        <w:t>most</w:t>
      </w:r>
      <w:r>
        <w:rPr/>
        <w:t> </w:t>
      </w:r>
      <w:r>
        <w:rPr>
          <w:w w:val="90"/>
        </w:rPr>
        <w:t>indicators</w:t>
      </w:r>
      <w:r>
        <w:rPr/>
        <w:t> </w:t>
      </w:r>
      <w:r>
        <w:rPr>
          <w:w w:val="90"/>
        </w:rPr>
        <w:t>can</w:t>
      </w:r>
      <w:r>
        <w:rPr/>
        <w:t> </w:t>
      </w:r>
      <w:r>
        <w:rPr>
          <w:w w:val="90"/>
        </w:rPr>
        <w:t>have</w:t>
      </w:r>
      <w:r>
        <w:rPr/>
        <w:t> </w:t>
      </w:r>
      <w:r>
        <w:rPr>
          <w:w w:val="90"/>
        </w:rPr>
        <w:t>a</w:t>
      </w:r>
      <w:r>
        <w:rPr/>
        <w:t> </w:t>
      </w:r>
      <w:r>
        <w:rPr>
          <w:w w:val="90"/>
        </w:rPr>
        <w:t>range</w:t>
      </w:r>
      <w:r>
        <w:rPr/>
        <w:t> </w:t>
      </w:r>
      <w:r>
        <w:rPr>
          <w:w w:val="90"/>
        </w:rPr>
        <w:t>of</w:t>
      </w:r>
      <w:r>
        <w:rPr/>
        <w:t> </w:t>
      </w:r>
      <w:r>
        <w:rPr>
          <w:w w:val="90"/>
        </w:rPr>
        <w:t>values,</w:t>
      </w:r>
      <w:r>
        <w:rPr/>
        <w:t> </w:t>
      </w:r>
      <w:r>
        <w:rPr>
          <w:w w:val="90"/>
        </w:rPr>
        <w:t>the</w:t>
      </w:r>
      <w:r>
        <w:rPr/>
        <w:t> </w:t>
      </w:r>
      <w:r>
        <w:rPr>
          <w:w w:val="90"/>
        </w:rPr>
        <w:t>health</w:t>
      </w:r>
    </w:p>
    <w:p>
      <w:pPr>
        <w:spacing w:after="0" w:line="295" w:lineRule="auto"/>
        <w:sectPr>
          <w:pgSz w:w="12240" w:h="15840"/>
          <w:pgMar w:header="0" w:footer="1185" w:top="1420" w:bottom="1400" w:left="1320" w:right="960"/>
        </w:sectPr>
      </w:pPr>
    </w:p>
    <w:p>
      <w:pPr>
        <w:pStyle w:val="BodyText"/>
        <w:spacing w:line="292" w:lineRule="auto" w:before="43"/>
        <w:ind w:right="661"/>
      </w:pPr>
      <w:r>
        <w:rPr>
          <w:w w:val="90"/>
        </w:rPr>
        <w:t>vulnerability indicators represent only whether a given census tract experiences a high </w:t>
      </w:r>
      <w:r>
        <w:rPr>
          <w:spacing w:val="-4"/>
        </w:rPr>
        <w:t>estimated</w:t>
      </w:r>
      <w:r>
        <w:rPr>
          <w:spacing w:val="-11"/>
        </w:rPr>
        <w:t> </w:t>
      </w:r>
      <w:r>
        <w:rPr>
          <w:spacing w:val="-4"/>
        </w:rPr>
        <w:t>prevalence</w:t>
      </w:r>
      <w:r>
        <w:rPr>
          <w:spacing w:val="-12"/>
        </w:rPr>
        <w:t> </w:t>
      </w:r>
      <w:r>
        <w:rPr>
          <w:spacing w:val="-4"/>
        </w:rPr>
        <w:t>of</w:t>
      </w:r>
      <w:r>
        <w:rPr>
          <w:spacing w:val="-11"/>
        </w:rPr>
        <w:t> </w:t>
      </w:r>
      <w:r>
        <w:rPr>
          <w:spacing w:val="-4"/>
        </w:rPr>
        <w:t>disease</w:t>
      </w:r>
      <w:r>
        <w:rPr>
          <w:spacing w:val="-12"/>
        </w:rPr>
        <w:t> </w:t>
      </w:r>
      <w:r>
        <w:rPr>
          <w:spacing w:val="-4"/>
        </w:rPr>
        <w:t>or</w:t>
      </w:r>
      <w:r>
        <w:rPr>
          <w:spacing w:val="-9"/>
        </w:rPr>
        <w:t> </w:t>
      </w:r>
      <w:r>
        <w:rPr>
          <w:spacing w:val="-4"/>
        </w:rPr>
        <w:t>not.</w:t>
      </w:r>
    </w:p>
    <w:p>
      <w:pPr>
        <w:pStyle w:val="Heading3"/>
        <w:spacing w:line="292" w:lineRule="auto"/>
      </w:pPr>
      <w:r>
        <w:rPr>
          <w:w w:val="95"/>
        </w:rPr>
        <w:t>EJI</w:t>
      </w:r>
      <w:r>
        <w:rPr>
          <w:spacing w:val="-14"/>
          <w:w w:val="95"/>
        </w:rPr>
        <w:t> </w:t>
      </w:r>
      <w:r>
        <w:rPr>
          <w:w w:val="95"/>
        </w:rPr>
        <w:t>Indicators </w:t>
      </w:r>
      <w:r>
        <w:rPr>
          <w:w w:val="85"/>
        </w:rPr>
        <w:t>Text-Only Version</w:t>
      </w:r>
    </w:p>
    <w:p>
      <w:pPr>
        <w:pStyle w:val="BodyText"/>
        <w:spacing w:before="1"/>
      </w:pPr>
      <w:r>
        <w:rPr>
          <w:w w:val="90"/>
        </w:rPr>
        <w:t>Social</w:t>
      </w:r>
      <w:r>
        <w:rPr>
          <w:spacing w:val="4"/>
        </w:rPr>
        <w:t> </w:t>
      </w:r>
      <w:r>
        <w:rPr>
          <w:w w:val="90"/>
        </w:rPr>
        <w:t>vulnerability</w:t>
      </w:r>
      <w:r>
        <w:rPr>
          <w:spacing w:val="3"/>
        </w:rPr>
        <w:t> </w:t>
      </w:r>
      <w:r>
        <w:rPr>
          <w:spacing w:val="-2"/>
          <w:w w:val="90"/>
        </w:rPr>
        <w:t>module</w:t>
      </w:r>
    </w:p>
    <w:p>
      <w:pPr>
        <w:pStyle w:val="ListParagraph"/>
        <w:numPr>
          <w:ilvl w:val="1"/>
          <w:numId w:val="10"/>
        </w:numPr>
        <w:tabs>
          <w:tab w:pos="840" w:val="left" w:leader="none"/>
          <w:tab w:pos="841" w:val="left" w:leader="none"/>
        </w:tabs>
        <w:spacing w:line="240" w:lineRule="auto" w:before="74" w:after="0"/>
        <w:ind w:left="840" w:right="0" w:hanging="361"/>
        <w:jc w:val="left"/>
        <w:rPr>
          <w:sz w:val="24"/>
        </w:rPr>
      </w:pPr>
      <w:r>
        <w:rPr>
          <w:w w:val="90"/>
          <w:sz w:val="24"/>
        </w:rPr>
        <w:t>Racial/Ethnic</w:t>
      </w:r>
      <w:r>
        <w:rPr>
          <w:spacing w:val="24"/>
          <w:sz w:val="24"/>
        </w:rPr>
        <w:t> </w:t>
      </w:r>
      <w:r>
        <w:rPr>
          <w:w w:val="90"/>
          <w:sz w:val="24"/>
        </w:rPr>
        <w:t>Minority</w:t>
      </w:r>
      <w:r>
        <w:rPr>
          <w:spacing w:val="25"/>
          <w:sz w:val="24"/>
        </w:rPr>
        <w:t> </w:t>
      </w:r>
      <w:r>
        <w:rPr>
          <w:spacing w:val="-2"/>
          <w:w w:val="90"/>
          <w:sz w:val="24"/>
        </w:rPr>
        <w:t>Status</w:t>
      </w:r>
    </w:p>
    <w:p>
      <w:pPr>
        <w:pStyle w:val="ListParagraph"/>
        <w:numPr>
          <w:ilvl w:val="2"/>
          <w:numId w:val="10"/>
        </w:numPr>
        <w:tabs>
          <w:tab w:pos="1561" w:val="left" w:leader="none"/>
        </w:tabs>
        <w:spacing w:line="240" w:lineRule="auto" w:before="60" w:after="0"/>
        <w:ind w:left="1560" w:right="0" w:hanging="361"/>
        <w:jc w:val="left"/>
        <w:rPr>
          <w:sz w:val="24"/>
        </w:rPr>
      </w:pPr>
      <w:r>
        <w:rPr>
          <w:spacing w:val="-2"/>
          <w:sz w:val="24"/>
        </w:rPr>
        <w:t>Minority</w:t>
      </w:r>
      <w:r>
        <w:rPr>
          <w:spacing w:val="-5"/>
          <w:sz w:val="24"/>
        </w:rPr>
        <w:t> </w:t>
      </w:r>
      <w:r>
        <w:rPr>
          <w:spacing w:val="-2"/>
          <w:sz w:val="24"/>
        </w:rPr>
        <w:t>Status</w:t>
      </w:r>
    </w:p>
    <w:p>
      <w:pPr>
        <w:pStyle w:val="ListParagraph"/>
        <w:numPr>
          <w:ilvl w:val="1"/>
          <w:numId w:val="10"/>
        </w:numPr>
        <w:tabs>
          <w:tab w:pos="840" w:val="left" w:leader="none"/>
          <w:tab w:pos="841" w:val="left" w:leader="none"/>
        </w:tabs>
        <w:spacing w:line="240" w:lineRule="auto" w:before="54" w:after="0"/>
        <w:ind w:left="840" w:right="0" w:hanging="361"/>
        <w:jc w:val="left"/>
        <w:rPr>
          <w:sz w:val="24"/>
        </w:rPr>
      </w:pPr>
      <w:r>
        <w:rPr>
          <w:w w:val="85"/>
          <w:sz w:val="24"/>
        </w:rPr>
        <w:t>Socioeconomic</w:t>
      </w:r>
      <w:r>
        <w:rPr>
          <w:spacing w:val="56"/>
          <w:sz w:val="24"/>
        </w:rPr>
        <w:t> </w:t>
      </w:r>
      <w:r>
        <w:rPr>
          <w:spacing w:val="-2"/>
          <w:sz w:val="24"/>
        </w:rPr>
        <w:t>Status</w:t>
      </w:r>
    </w:p>
    <w:p>
      <w:pPr>
        <w:pStyle w:val="ListParagraph"/>
        <w:numPr>
          <w:ilvl w:val="2"/>
          <w:numId w:val="10"/>
        </w:numPr>
        <w:tabs>
          <w:tab w:pos="1561" w:val="left" w:leader="none"/>
        </w:tabs>
        <w:spacing w:line="240" w:lineRule="auto" w:before="60" w:after="0"/>
        <w:ind w:left="1560" w:right="0" w:hanging="361"/>
        <w:jc w:val="left"/>
        <w:rPr>
          <w:sz w:val="24"/>
        </w:rPr>
      </w:pPr>
      <w:r>
        <w:rPr>
          <w:spacing w:val="-2"/>
          <w:sz w:val="24"/>
        </w:rPr>
        <w:t>Poverty</w:t>
      </w:r>
    </w:p>
    <w:p>
      <w:pPr>
        <w:pStyle w:val="ListParagraph"/>
        <w:numPr>
          <w:ilvl w:val="2"/>
          <w:numId w:val="10"/>
        </w:numPr>
        <w:tabs>
          <w:tab w:pos="1561" w:val="left" w:leader="none"/>
        </w:tabs>
        <w:spacing w:line="240" w:lineRule="auto" w:before="39" w:after="0"/>
        <w:ind w:left="1560" w:right="0" w:hanging="361"/>
        <w:jc w:val="left"/>
        <w:rPr>
          <w:sz w:val="24"/>
        </w:rPr>
      </w:pPr>
      <w:r>
        <w:rPr>
          <w:w w:val="85"/>
          <w:sz w:val="24"/>
        </w:rPr>
        <w:t>No</w:t>
      </w:r>
      <w:r>
        <w:rPr>
          <w:spacing w:val="6"/>
          <w:sz w:val="24"/>
        </w:rPr>
        <w:t> </w:t>
      </w:r>
      <w:r>
        <w:rPr>
          <w:w w:val="85"/>
          <w:sz w:val="24"/>
        </w:rPr>
        <w:t>High</w:t>
      </w:r>
      <w:r>
        <w:rPr>
          <w:spacing w:val="5"/>
          <w:sz w:val="24"/>
        </w:rPr>
        <w:t> </w:t>
      </w:r>
      <w:r>
        <w:rPr>
          <w:w w:val="85"/>
          <w:sz w:val="24"/>
        </w:rPr>
        <w:t>School</w:t>
      </w:r>
      <w:r>
        <w:rPr>
          <w:spacing w:val="3"/>
          <w:sz w:val="24"/>
        </w:rPr>
        <w:t> </w:t>
      </w:r>
      <w:r>
        <w:rPr>
          <w:spacing w:val="-2"/>
          <w:w w:val="85"/>
          <w:sz w:val="24"/>
        </w:rPr>
        <w:t>Diploma</w:t>
      </w:r>
    </w:p>
    <w:p>
      <w:pPr>
        <w:pStyle w:val="ListParagraph"/>
        <w:numPr>
          <w:ilvl w:val="2"/>
          <w:numId w:val="10"/>
        </w:numPr>
        <w:tabs>
          <w:tab w:pos="1561" w:val="left" w:leader="none"/>
        </w:tabs>
        <w:spacing w:line="240" w:lineRule="auto" w:before="39" w:after="0"/>
        <w:ind w:left="1560" w:right="0" w:hanging="361"/>
        <w:jc w:val="left"/>
        <w:rPr>
          <w:sz w:val="24"/>
        </w:rPr>
      </w:pPr>
      <w:r>
        <w:rPr>
          <w:spacing w:val="-2"/>
          <w:sz w:val="24"/>
        </w:rPr>
        <w:t>Unemployment</w:t>
      </w:r>
    </w:p>
    <w:p>
      <w:pPr>
        <w:pStyle w:val="ListParagraph"/>
        <w:numPr>
          <w:ilvl w:val="2"/>
          <w:numId w:val="10"/>
        </w:numPr>
        <w:tabs>
          <w:tab w:pos="1561" w:val="left" w:leader="none"/>
        </w:tabs>
        <w:spacing w:line="240" w:lineRule="auto" w:before="41" w:after="0"/>
        <w:ind w:left="1560" w:right="0" w:hanging="361"/>
        <w:jc w:val="left"/>
        <w:rPr>
          <w:sz w:val="24"/>
        </w:rPr>
      </w:pPr>
      <w:r>
        <w:rPr>
          <w:w w:val="85"/>
          <w:sz w:val="24"/>
        </w:rPr>
        <w:t>Housing</w:t>
      </w:r>
      <w:r>
        <w:rPr>
          <w:spacing w:val="21"/>
          <w:sz w:val="24"/>
        </w:rPr>
        <w:t> </w:t>
      </w:r>
      <w:r>
        <w:rPr>
          <w:spacing w:val="-2"/>
          <w:w w:val="95"/>
          <w:sz w:val="24"/>
        </w:rPr>
        <w:t>Tenure</w:t>
      </w:r>
    </w:p>
    <w:p>
      <w:pPr>
        <w:pStyle w:val="ListParagraph"/>
        <w:numPr>
          <w:ilvl w:val="2"/>
          <w:numId w:val="10"/>
        </w:numPr>
        <w:tabs>
          <w:tab w:pos="1561" w:val="left" w:leader="none"/>
        </w:tabs>
        <w:spacing w:line="240" w:lineRule="auto" w:before="39" w:after="0"/>
        <w:ind w:left="1560" w:right="0" w:hanging="361"/>
        <w:jc w:val="left"/>
        <w:rPr>
          <w:sz w:val="24"/>
        </w:rPr>
      </w:pPr>
      <w:r>
        <w:rPr>
          <w:w w:val="90"/>
          <w:sz w:val="24"/>
        </w:rPr>
        <w:t>Housing</w:t>
      </w:r>
      <w:r>
        <w:rPr>
          <w:spacing w:val="-7"/>
          <w:sz w:val="24"/>
        </w:rPr>
        <w:t> </w:t>
      </w:r>
      <w:r>
        <w:rPr>
          <w:w w:val="90"/>
          <w:sz w:val="24"/>
        </w:rPr>
        <w:t>Burdened</w:t>
      </w:r>
      <w:r>
        <w:rPr>
          <w:spacing w:val="-1"/>
          <w:w w:val="90"/>
          <w:sz w:val="24"/>
        </w:rPr>
        <w:t> </w:t>
      </w:r>
      <w:r>
        <w:rPr>
          <w:w w:val="90"/>
          <w:sz w:val="24"/>
        </w:rPr>
        <w:t>Lower-Income</w:t>
      </w:r>
      <w:r>
        <w:rPr>
          <w:spacing w:val="-6"/>
          <w:sz w:val="24"/>
        </w:rPr>
        <w:t> </w:t>
      </w:r>
      <w:r>
        <w:rPr>
          <w:spacing w:val="-2"/>
          <w:w w:val="90"/>
          <w:sz w:val="24"/>
        </w:rPr>
        <w:t>Households</w:t>
      </w:r>
    </w:p>
    <w:p>
      <w:pPr>
        <w:pStyle w:val="ListParagraph"/>
        <w:numPr>
          <w:ilvl w:val="2"/>
          <w:numId w:val="10"/>
        </w:numPr>
        <w:tabs>
          <w:tab w:pos="1561" w:val="left" w:leader="none"/>
        </w:tabs>
        <w:spacing w:line="240" w:lineRule="auto" w:before="41" w:after="0"/>
        <w:ind w:left="1560" w:right="0" w:hanging="361"/>
        <w:jc w:val="left"/>
        <w:rPr>
          <w:sz w:val="24"/>
        </w:rPr>
      </w:pPr>
      <w:r>
        <w:rPr>
          <w:w w:val="90"/>
          <w:sz w:val="24"/>
        </w:rPr>
        <w:t>Health</w:t>
      </w:r>
      <w:r>
        <w:rPr>
          <w:spacing w:val="5"/>
          <w:sz w:val="24"/>
        </w:rPr>
        <w:t> </w:t>
      </w:r>
      <w:r>
        <w:rPr>
          <w:spacing w:val="-2"/>
          <w:sz w:val="24"/>
        </w:rPr>
        <w:t>Insurance</w:t>
      </w:r>
    </w:p>
    <w:p>
      <w:pPr>
        <w:pStyle w:val="ListParagraph"/>
        <w:numPr>
          <w:ilvl w:val="2"/>
          <w:numId w:val="10"/>
        </w:numPr>
        <w:tabs>
          <w:tab w:pos="1561" w:val="left" w:leader="none"/>
        </w:tabs>
        <w:spacing w:line="240" w:lineRule="auto" w:before="39" w:after="0"/>
        <w:ind w:left="1560" w:right="0" w:hanging="361"/>
        <w:jc w:val="left"/>
        <w:rPr>
          <w:sz w:val="24"/>
        </w:rPr>
      </w:pPr>
      <w:r>
        <w:rPr>
          <w:w w:val="90"/>
          <w:sz w:val="24"/>
        </w:rPr>
        <w:t>Broadband</w:t>
      </w:r>
      <w:r>
        <w:rPr>
          <w:spacing w:val="-4"/>
          <w:sz w:val="24"/>
        </w:rPr>
        <w:t> </w:t>
      </w:r>
      <w:r>
        <w:rPr>
          <w:spacing w:val="-2"/>
          <w:sz w:val="24"/>
        </w:rPr>
        <w:t>Access</w:t>
      </w:r>
    </w:p>
    <w:p>
      <w:pPr>
        <w:pStyle w:val="ListParagraph"/>
        <w:numPr>
          <w:ilvl w:val="1"/>
          <w:numId w:val="10"/>
        </w:numPr>
        <w:tabs>
          <w:tab w:pos="840" w:val="left" w:leader="none"/>
          <w:tab w:pos="841" w:val="left" w:leader="none"/>
        </w:tabs>
        <w:spacing w:line="240" w:lineRule="auto" w:before="53" w:after="0"/>
        <w:ind w:left="840" w:right="0" w:hanging="361"/>
        <w:jc w:val="left"/>
        <w:rPr>
          <w:sz w:val="24"/>
        </w:rPr>
      </w:pPr>
      <w:r>
        <w:rPr>
          <w:w w:val="90"/>
          <w:sz w:val="24"/>
        </w:rPr>
        <w:t>Household</w:t>
      </w:r>
      <w:r>
        <w:rPr>
          <w:spacing w:val="-3"/>
          <w:w w:val="95"/>
          <w:sz w:val="24"/>
        </w:rPr>
        <w:t> </w:t>
      </w:r>
      <w:r>
        <w:rPr>
          <w:spacing w:val="-2"/>
          <w:w w:val="95"/>
          <w:sz w:val="24"/>
        </w:rPr>
        <w:t>Characteristics</w:t>
      </w:r>
    </w:p>
    <w:p>
      <w:pPr>
        <w:pStyle w:val="ListParagraph"/>
        <w:numPr>
          <w:ilvl w:val="2"/>
          <w:numId w:val="10"/>
        </w:numPr>
        <w:tabs>
          <w:tab w:pos="1561" w:val="left" w:leader="none"/>
        </w:tabs>
        <w:spacing w:line="240" w:lineRule="auto" w:before="60" w:after="0"/>
        <w:ind w:left="1560" w:right="0" w:hanging="361"/>
        <w:jc w:val="left"/>
        <w:rPr>
          <w:sz w:val="24"/>
        </w:rPr>
      </w:pPr>
      <w:r>
        <w:rPr>
          <w:w w:val="90"/>
          <w:sz w:val="24"/>
        </w:rPr>
        <w:t>Age</w:t>
      </w:r>
      <w:r>
        <w:rPr>
          <w:spacing w:val="-9"/>
          <w:w w:val="90"/>
          <w:sz w:val="24"/>
        </w:rPr>
        <w:t> </w:t>
      </w:r>
      <w:r>
        <w:rPr>
          <w:w w:val="90"/>
          <w:sz w:val="24"/>
        </w:rPr>
        <w:t>65</w:t>
      </w:r>
      <w:r>
        <w:rPr>
          <w:spacing w:val="-10"/>
          <w:w w:val="90"/>
          <w:sz w:val="24"/>
        </w:rPr>
        <w:t> </w:t>
      </w:r>
      <w:r>
        <w:rPr>
          <w:w w:val="90"/>
          <w:sz w:val="24"/>
        </w:rPr>
        <w:t>and</w:t>
      </w:r>
      <w:r>
        <w:rPr>
          <w:spacing w:val="-8"/>
          <w:w w:val="90"/>
          <w:sz w:val="24"/>
        </w:rPr>
        <w:t> </w:t>
      </w:r>
      <w:r>
        <w:rPr>
          <w:spacing w:val="-2"/>
          <w:w w:val="90"/>
          <w:sz w:val="24"/>
        </w:rPr>
        <w:t>Older</w:t>
      </w:r>
    </w:p>
    <w:p>
      <w:pPr>
        <w:pStyle w:val="ListParagraph"/>
        <w:numPr>
          <w:ilvl w:val="2"/>
          <w:numId w:val="10"/>
        </w:numPr>
        <w:tabs>
          <w:tab w:pos="1561" w:val="left" w:leader="none"/>
        </w:tabs>
        <w:spacing w:line="240" w:lineRule="auto" w:before="39" w:after="0"/>
        <w:ind w:left="1560" w:right="0" w:hanging="361"/>
        <w:jc w:val="left"/>
        <w:rPr>
          <w:sz w:val="24"/>
        </w:rPr>
      </w:pPr>
      <w:r>
        <w:rPr>
          <w:w w:val="90"/>
          <w:sz w:val="24"/>
        </w:rPr>
        <w:t>Age</w:t>
      </w:r>
      <w:r>
        <w:rPr>
          <w:spacing w:val="-9"/>
          <w:w w:val="90"/>
          <w:sz w:val="24"/>
        </w:rPr>
        <w:t> </w:t>
      </w:r>
      <w:r>
        <w:rPr>
          <w:w w:val="90"/>
          <w:sz w:val="24"/>
        </w:rPr>
        <w:t>17</w:t>
      </w:r>
      <w:r>
        <w:rPr>
          <w:spacing w:val="-10"/>
          <w:w w:val="90"/>
          <w:sz w:val="24"/>
        </w:rPr>
        <w:t> </w:t>
      </w:r>
      <w:r>
        <w:rPr>
          <w:w w:val="90"/>
          <w:sz w:val="24"/>
        </w:rPr>
        <w:t>and</w:t>
      </w:r>
      <w:r>
        <w:rPr>
          <w:spacing w:val="-8"/>
          <w:w w:val="90"/>
          <w:sz w:val="24"/>
        </w:rPr>
        <w:t> </w:t>
      </w:r>
      <w:r>
        <w:rPr>
          <w:spacing w:val="-2"/>
          <w:w w:val="90"/>
          <w:sz w:val="24"/>
        </w:rPr>
        <w:t>Younger</w:t>
      </w:r>
    </w:p>
    <w:p>
      <w:pPr>
        <w:pStyle w:val="ListParagraph"/>
        <w:numPr>
          <w:ilvl w:val="2"/>
          <w:numId w:val="10"/>
        </w:numPr>
        <w:tabs>
          <w:tab w:pos="1561" w:val="left" w:leader="none"/>
        </w:tabs>
        <w:spacing w:line="240" w:lineRule="auto" w:before="41" w:after="0"/>
        <w:ind w:left="1560" w:right="0" w:hanging="361"/>
        <w:jc w:val="left"/>
        <w:rPr>
          <w:sz w:val="24"/>
        </w:rPr>
      </w:pPr>
      <w:r>
        <w:rPr>
          <w:w w:val="90"/>
          <w:sz w:val="24"/>
        </w:rPr>
        <w:t>Civilian</w:t>
      </w:r>
      <w:r>
        <w:rPr>
          <w:sz w:val="24"/>
        </w:rPr>
        <w:t> </w:t>
      </w:r>
      <w:r>
        <w:rPr>
          <w:w w:val="90"/>
          <w:sz w:val="24"/>
        </w:rPr>
        <w:t>with</w:t>
      </w:r>
      <w:r>
        <w:rPr>
          <w:spacing w:val="-4"/>
          <w:sz w:val="24"/>
        </w:rPr>
        <w:t> </w:t>
      </w:r>
      <w:r>
        <w:rPr>
          <w:w w:val="90"/>
          <w:sz w:val="24"/>
        </w:rPr>
        <w:t>a</w:t>
      </w:r>
      <w:r>
        <w:rPr>
          <w:spacing w:val="-3"/>
          <w:sz w:val="24"/>
        </w:rPr>
        <w:t> </w:t>
      </w:r>
      <w:r>
        <w:rPr>
          <w:spacing w:val="-2"/>
          <w:w w:val="90"/>
          <w:sz w:val="24"/>
        </w:rPr>
        <w:t>Disability</w:t>
      </w:r>
    </w:p>
    <w:p>
      <w:pPr>
        <w:pStyle w:val="ListParagraph"/>
        <w:numPr>
          <w:ilvl w:val="2"/>
          <w:numId w:val="10"/>
        </w:numPr>
        <w:tabs>
          <w:tab w:pos="1561" w:val="left" w:leader="none"/>
        </w:tabs>
        <w:spacing w:line="240" w:lineRule="auto" w:before="39" w:after="0"/>
        <w:ind w:left="1560" w:right="0" w:hanging="361"/>
        <w:jc w:val="left"/>
        <w:rPr>
          <w:sz w:val="24"/>
        </w:rPr>
      </w:pPr>
      <w:r>
        <w:rPr>
          <w:w w:val="85"/>
          <w:sz w:val="24"/>
        </w:rPr>
        <w:t>Speaks</w:t>
      </w:r>
      <w:r>
        <w:rPr>
          <w:spacing w:val="-2"/>
          <w:sz w:val="24"/>
        </w:rPr>
        <w:t> </w:t>
      </w:r>
      <w:r>
        <w:rPr>
          <w:w w:val="85"/>
          <w:sz w:val="24"/>
        </w:rPr>
        <w:t>English</w:t>
      </w:r>
      <w:r>
        <w:rPr>
          <w:sz w:val="24"/>
        </w:rPr>
        <w:t> </w:t>
      </w:r>
      <w:r>
        <w:rPr>
          <w:w w:val="85"/>
          <w:sz w:val="24"/>
        </w:rPr>
        <w:t>“Less</w:t>
      </w:r>
      <w:r>
        <w:rPr>
          <w:spacing w:val="-4"/>
          <w:sz w:val="24"/>
        </w:rPr>
        <w:t> </w:t>
      </w:r>
      <w:r>
        <w:rPr>
          <w:w w:val="85"/>
          <w:sz w:val="24"/>
        </w:rPr>
        <w:t>than</w:t>
      </w:r>
      <w:r>
        <w:rPr>
          <w:spacing w:val="1"/>
          <w:sz w:val="24"/>
        </w:rPr>
        <w:t> </w:t>
      </w:r>
      <w:r>
        <w:rPr>
          <w:spacing w:val="-4"/>
          <w:w w:val="85"/>
          <w:sz w:val="24"/>
        </w:rPr>
        <w:t>Well”</w:t>
      </w:r>
    </w:p>
    <w:p>
      <w:pPr>
        <w:pStyle w:val="ListParagraph"/>
        <w:numPr>
          <w:ilvl w:val="1"/>
          <w:numId w:val="10"/>
        </w:numPr>
        <w:tabs>
          <w:tab w:pos="840" w:val="left" w:leader="none"/>
          <w:tab w:pos="841" w:val="left" w:leader="none"/>
        </w:tabs>
        <w:spacing w:line="240" w:lineRule="auto" w:before="56" w:after="0"/>
        <w:ind w:left="840" w:right="0" w:hanging="361"/>
        <w:jc w:val="left"/>
        <w:rPr>
          <w:sz w:val="24"/>
        </w:rPr>
      </w:pPr>
      <w:r>
        <w:rPr>
          <w:w w:val="85"/>
          <w:sz w:val="24"/>
        </w:rPr>
        <w:t>Housing</w:t>
      </w:r>
      <w:r>
        <w:rPr>
          <w:spacing w:val="21"/>
          <w:sz w:val="24"/>
        </w:rPr>
        <w:t> </w:t>
      </w:r>
      <w:r>
        <w:rPr>
          <w:spacing w:val="-4"/>
          <w:sz w:val="24"/>
        </w:rPr>
        <w:t>Type</w:t>
      </w:r>
    </w:p>
    <w:p>
      <w:pPr>
        <w:pStyle w:val="ListParagraph"/>
        <w:numPr>
          <w:ilvl w:val="2"/>
          <w:numId w:val="10"/>
        </w:numPr>
        <w:tabs>
          <w:tab w:pos="1561" w:val="left" w:leader="none"/>
        </w:tabs>
        <w:spacing w:line="240" w:lineRule="auto" w:before="58" w:after="0"/>
        <w:ind w:left="1560" w:right="0" w:hanging="361"/>
        <w:jc w:val="left"/>
        <w:rPr>
          <w:sz w:val="24"/>
        </w:rPr>
      </w:pPr>
      <w:r>
        <w:rPr>
          <w:w w:val="90"/>
          <w:sz w:val="24"/>
        </w:rPr>
        <w:t>Group</w:t>
      </w:r>
      <w:r>
        <w:rPr>
          <w:spacing w:val="-4"/>
          <w:sz w:val="24"/>
        </w:rPr>
        <w:t> </w:t>
      </w:r>
      <w:r>
        <w:rPr>
          <w:spacing w:val="-2"/>
          <w:sz w:val="24"/>
        </w:rPr>
        <w:t>Quarters</w:t>
      </w:r>
    </w:p>
    <w:p>
      <w:pPr>
        <w:pStyle w:val="ListParagraph"/>
        <w:numPr>
          <w:ilvl w:val="2"/>
          <w:numId w:val="10"/>
        </w:numPr>
        <w:tabs>
          <w:tab w:pos="1561" w:val="left" w:leader="none"/>
        </w:tabs>
        <w:spacing w:line="271" w:lineRule="auto" w:before="41" w:after="0"/>
        <w:ind w:left="120" w:right="6842" w:firstLine="1079"/>
        <w:jc w:val="left"/>
        <w:rPr>
          <w:sz w:val="24"/>
        </w:rPr>
      </w:pPr>
      <w:r>
        <w:rPr>
          <w:sz w:val="24"/>
        </w:rPr>
        <w:t>Mobile</w:t>
      </w:r>
      <w:r>
        <w:rPr>
          <w:spacing w:val="-17"/>
          <w:sz w:val="24"/>
        </w:rPr>
        <w:t> </w:t>
      </w:r>
      <w:r>
        <w:rPr>
          <w:sz w:val="24"/>
        </w:rPr>
        <w:t>Homes </w:t>
      </w:r>
      <w:r>
        <w:rPr>
          <w:w w:val="90"/>
          <w:sz w:val="24"/>
        </w:rPr>
        <w:t>Environmental burden module</w:t>
      </w:r>
    </w:p>
    <w:p>
      <w:pPr>
        <w:pStyle w:val="ListParagraph"/>
        <w:numPr>
          <w:ilvl w:val="1"/>
          <w:numId w:val="10"/>
        </w:numPr>
        <w:tabs>
          <w:tab w:pos="840" w:val="left" w:leader="none"/>
          <w:tab w:pos="841" w:val="left" w:leader="none"/>
        </w:tabs>
        <w:spacing w:line="240" w:lineRule="auto" w:before="181" w:after="0"/>
        <w:ind w:left="840" w:right="0" w:hanging="361"/>
        <w:jc w:val="left"/>
        <w:rPr>
          <w:sz w:val="24"/>
        </w:rPr>
      </w:pPr>
      <w:r>
        <w:rPr>
          <w:spacing w:val="-6"/>
          <w:sz w:val="24"/>
        </w:rPr>
        <w:t>Air</w:t>
      </w:r>
      <w:r>
        <w:rPr>
          <w:spacing w:val="-12"/>
          <w:sz w:val="24"/>
        </w:rPr>
        <w:t> </w:t>
      </w:r>
      <w:r>
        <w:rPr>
          <w:spacing w:val="-2"/>
          <w:sz w:val="24"/>
        </w:rPr>
        <w:t>Pollution</w:t>
      </w:r>
    </w:p>
    <w:p>
      <w:pPr>
        <w:pStyle w:val="ListParagraph"/>
        <w:numPr>
          <w:ilvl w:val="2"/>
          <w:numId w:val="10"/>
        </w:numPr>
        <w:tabs>
          <w:tab w:pos="1561" w:val="left" w:leader="none"/>
        </w:tabs>
        <w:spacing w:line="240" w:lineRule="auto" w:before="60" w:after="0"/>
        <w:ind w:left="1560" w:right="0" w:hanging="361"/>
        <w:jc w:val="left"/>
        <w:rPr>
          <w:sz w:val="24"/>
        </w:rPr>
      </w:pPr>
      <w:r>
        <w:rPr>
          <w:spacing w:val="-2"/>
          <w:sz w:val="24"/>
        </w:rPr>
        <w:t>Ozone</w:t>
      </w:r>
    </w:p>
    <w:p>
      <w:pPr>
        <w:pStyle w:val="ListParagraph"/>
        <w:numPr>
          <w:ilvl w:val="2"/>
          <w:numId w:val="10"/>
        </w:numPr>
        <w:tabs>
          <w:tab w:pos="1561" w:val="left" w:leader="none"/>
        </w:tabs>
        <w:spacing w:line="240" w:lineRule="auto" w:before="41" w:after="0"/>
        <w:ind w:left="1560" w:right="0" w:hanging="361"/>
        <w:jc w:val="left"/>
        <w:rPr>
          <w:sz w:val="24"/>
        </w:rPr>
      </w:pPr>
      <w:r>
        <w:rPr>
          <w:w w:val="90"/>
          <w:sz w:val="24"/>
        </w:rPr>
        <w:t>PM2.5</w:t>
      </w:r>
      <w:r>
        <w:rPr>
          <w:spacing w:val="-7"/>
          <w:sz w:val="24"/>
        </w:rPr>
        <w:t> </w:t>
      </w:r>
      <w:r>
        <w:rPr>
          <w:w w:val="90"/>
          <w:sz w:val="24"/>
        </w:rPr>
        <w:t>(Fine</w:t>
      </w:r>
      <w:r>
        <w:rPr>
          <w:spacing w:val="-1"/>
          <w:w w:val="90"/>
          <w:sz w:val="24"/>
        </w:rPr>
        <w:t> </w:t>
      </w:r>
      <w:r>
        <w:rPr>
          <w:w w:val="90"/>
          <w:sz w:val="24"/>
        </w:rPr>
        <w:t>Particulate</w:t>
      </w:r>
      <w:r>
        <w:rPr>
          <w:spacing w:val="-1"/>
          <w:w w:val="90"/>
          <w:sz w:val="24"/>
        </w:rPr>
        <w:t> </w:t>
      </w:r>
      <w:r>
        <w:rPr>
          <w:spacing w:val="-2"/>
          <w:w w:val="90"/>
          <w:sz w:val="24"/>
        </w:rPr>
        <w:t>Matter)</w:t>
      </w:r>
    </w:p>
    <w:p>
      <w:pPr>
        <w:pStyle w:val="ListParagraph"/>
        <w:numPr>
          <w:ilvl w:val="2"/>
          <w:numId w:val="10"/>
        </w:numPr>
        <w:tabs>
          <w:tab w:pos="1561" w:val="left" w:leader="none"/>
        </w:tabs>
        <w:spacing w:line="240" w:lineRule="auto" w:before="39" w:after="0"/>
        <w:ind w:left="1560" w:right="0" w:hanging="361"/>
        <w:jc w:val="left"/>
        <w:rPr>
          <w:sz w:val="24"/>
        </w:rPr>
      </w:pPr>
      <w:r>
        <w:rPr>
          <w:w w:val="90"/>
          <w:sz w:val="24"/>
        </w:rPr>
        <w:t>Diesel</w:t>
      </w:r>
      <w:r>
        <w:rPr>
          <w:spacing w:val="-6"/>
          <w:sz w:val="24"/>
        </w:rPr>
        <w:t> </w:t>
      </w:r>
      <w:r>
        <w:rPr>
          <w:w w:val="90"/>
          <w:sz w:val="24"/>
        </w:rPr>
        <w:t>Particulate</w:t>
      </w:r>
      <w:r>
        <w:rPr>
          <w:spacing w:val="-5"/>
          <w:sz w:val="24"/>
        </w:rPr>
        <w:t> </w:t>
      </w:r>
      <w:r>
        <w:rPr>
          <w:spacing w:val="-2"/>
          <w:w w:val="90"/>
          <w:sz w:val="24"/>
        </w:rPr>
        <w:t>Matter</w:t>
      </w:r>
    </w:p>
    <w:p>
      <w:pPr>
        <w:pStyle w:val="ListParagraph"/>
        <w:numPr>
          <w:ilvl w:val="2"/>
          <w:numId w:val="10"/>
        </w:numPr>
        <w:tabs>
          <w:tab w:pos="1561" w:val="left" w:leader="none"/>
        </w:tabs>
        <w:spacing w:line="240" w:lineRule="auto" w:before="38" w:after="0"/>
        <w:ind w:left="1560" w:right="0" w:hanging="361"/>
        <w:jc w:val="left"/>
        <w:rPr>
          <w:sz w:val="24"/>
        </w:rPr>
      </w:pPr>
      <w:r>
        <w:rPr>
          <w:w w:val="85"/>
          <w:sz w:val="24"/>
        </w:rPr>
        <w:t>Air</w:t>
      </w:r>
      <w:r>
        <w:rPr>
          <w:spacing w:val="1"/>
          <w:sz w:val="24"/>
        </w:rPr>
        <w:t> </w:t>
      </w:r>
      <w:r>
        <w:rPr>
          <w:w w:val="85"/>
          <w:sz w:val="24"/>
        </w:rPr>
        <w:t>Toxics</w:t>
      </w:r>
      <w:r>
        <w:rPr>
          <w:spacing w:val="1"/>
          <w:sz w:val="24"/>
        </w:rPr>
        <w:t> </w:t>
      </w:r>
      <w:r>
        <w:rPr>
          <w:w w:val="85"/>
          <w:sz w:val="24"/>
        </w:rPr>
        <w:t>Cancer</w:t>
      </w:r>
      <w:r>
        <w:rPr>
          <w:spacing w:val="-1"/>
          <w:sz w:val="24"/>
        </w:rPr>
        <w:t> </w:t>
      </w:r>
      <w:r>
        <w:rPr>
          <w:spacing w:val="-4"/>
          <w:w w:val="85"/>
          <w:sz w:val="24"/>
        </w:rPr>
        <w:t>Risk</w:t>
      </w:r>
    </w:p>
    <w:p>
      <w:pPr>
        <w:pStyle w:val="ListParagraph"/>
        <w:numPr>
          <w:ilvl w:val="1"/>
          <w:numId w:val="10"/>
        </w:numPr>
        <w:tabs>
          <w:tab w:pos="840" w:val="left" w:leader="none"/>
          <w:tab w:pos="841" w:val="left" w:leader="none"/>
        </w:tabs>
        <w:spacing w:line="240" w:lineRule="auto" w:before="57" w:after="0"/>
        <w:ind w:left="840" w:right="0" w:hanging="361"/>
        <w:jc w:val="left"/>
        <w:rPr>
          <w:sz w:val="24"/>
        </w:rPr>
      </w:pPr>
      <w:r>
        <w:rPr>
          <w:w w:val="90"/>
          <w:sz w:val="24"/>
        </w:rPr>
        <w:t>Potentially</w:t>
      </w:r>
      <w:r>
        <w:rPr>
          <w:spacing w:val="-5"/>
          <w:w w:val="90"/>
          <w:sz w:val="24"/>
        </w:rPr>
        <w:t> </w:t>
      </w:r>
      <w:r>
        <w:rPr>
          <w:w w:val="90"/>
          <w:sz w:val="24"/>
        </w:rPr>
        <w:t>Hazardous</w:t>
      </w:r>
      <w:r>
        <w:rPr>
          <w:spacing w:val="-7"/>
          <w:w w:val="90"/>
          <w:sz w:val="24"/>
        </w:rPr>
        <w:t> </w:t>
      </w:r>
      <w:r>
        <w:rPr>
          <w:w w:val="90"/>
          <w:sz w:val="24"/>
        </w:rPr>
        <w:t>and</w:t>
      </w:r>
      <w:r>
        <w:rPr>
          <w:spacing w:val="-3"/>
          <w:w w:val="90"/>
          <w:sz w:val="24"/>
        </w:rPr>
        <w:t> </w:t>
      </w:r>
      <w:r>
        <w:rPr>
          <w:w w:val="90"/>
          <w:sz w:val="24"/>
        </w:rPr>
        <w:t>Toxic</w:t>
      </w:r>
      <w:r>
        <w:rPr>
          <w:spacing w:val="-5"/>
          <w:w w:val="90"/>
          <w:sz w:val="24"/>
        </w:rPr>
        <w:t> </w:t>
      </w:r>
      <w:r>
        <w:rPr>
          <w:spacing w:val="-2"/>
          <w:w w:val="90"/>
          <w:sz w:val="24"/>
        </w:rPr>
        <w:t>Sites</w:t>
      </w:r>
    </w:p>
    <w:p>
      <w:pPr>
        <w:pStyle w:val="ListParagraph"/>
        <w:numPr>
          <w:ilvl w:val="2"/>
          <w:numId w:val="10"/>
        </w:numPr>
        <w:tabs>
          <w:tab w:pos="1561" w:val="left" w:leader="none"/>
        </w:tabs>
        <w:spacing w:line="240" w:lineRule="auto" w:before="57" w:after="0"/>
        <w:ind w:left="1560" w:right="0" w:hanging="361"/>
        <w:jc w:val="left"/>
        <w:rPr>
          <w:sz w:val="24"/>
        </w:rPr>
      </w:pPr>
      <w:r>
        <w:rPr>
          <w:w w:val="90"/>
          <w:sz w:val="24"/>
        </w:rPr>
        <w:t>National</w:t>
      </w:r>
      <w:r>
        <w:rPr>
          <w:spacing w:val="5"/>
          <w:sz w:val="24"/>
        </w:rPr>
        <w:t> </w:t>
      </w:r>
      <w:r>
        <w:rPr>
          <w:w w:val="90"/>
          <w:sz w:val="24"/>
        </w:rPr>
        <w:t>Priority</w:t>
      </w:r>
      <w:r>
        <w:rPr>
          <w:spacing w:val="7"/>
          <w:sz w:val="24"/>
        </w:rPr>
        <w:t> </w:t>
      </w:r>
      <w:r>
        <w:rPr>
          <w:w w:val="90"/>
          <w:sz w:val="24"/>
        </w:rPr>
        <w:t>List</w:t>
      </w:r>
      <w:r>
        <w:rPr>
          <w:spacing w:val="6"/>
          <w:sz w:val="24"/>
        </w:rPr>
        <w:t> </w:t>
      </w:r>
      <w:r>
        <w:rPr>
          <w:spacing w:val="-2"/>
          <w:w w:val="90"/>
          <w:sz w:val="24"/>
        </w:rPr>
        <w:t>Sites</w:t>
      </w:r>
    </w:p>
    <w:p>
      <w:pPr>
        <w:pStyle w:val="ListParagraph"/>
        <w:numPr>
          <w:ilvl w:val="2"/>
          <w:numId w:val="10"/>
        </w:numPr>
        <w:tabs>
          <w:tab w:pos="1561" w:val="left" w:leader="none"/>
        </w:tabs>
        <w:spacing w:line="240" w:lineRule="auto" w:before="41" w:after="0"/>
        <w:ind w:left="1560" w:right="0" w:hanging="361"/>
        <w:jc w:val="left"/>
        <w:rPr>
          <w:sz w:val="24"/>
        </w:rPr>
      </w:pPr>
      <w:r>
        <w:rPr>
          <w:w w:val="85"/>
          <w:sz w:val="24"/>
        </w:rPr>
        <w:t>Toxic</w:t>
      </w:r>
      <w:r>
        <w:rPr>
          <w:spacing w:val="20"/>
          <w:sz w:val="24"/>
        </w:rPr>
        <w:t> </w:t>
      </w:r>
      <w:r>
        <w:rPr>
          <w:w w:val="85"/>
          <w:sz w:val="24"/>
        </w:rPr>
        <w:t>Release</w:t>
      </w:r>
      <w:r>
        <w:rPr>
          <w:spacing w:val="25"/>
          <w:sz w:val="24"/>
        </w:rPr>
        <w:t> </w:t>
      </w:r>
      <w:r>
        <w:rPr>
          <w:w w:val="85"/>
          <w:sz w:val="24"/>
        </w:rPr>
        <w:t>Inventory</w:t>
      </w:r>
      <w:r>
        <w:rPr>
          <w:spacing w:val="17"/>
          <w:sz w:val="24"/>
        </w:rPr>
        <w:t> </w:t>
      </w:r>
      <w:r>
        <w:rPr>
          <w:spacing w:val="-4"/>
          <w:w w:val="85"/>
          <w:sz w:val="24"/>
        </w:rPr>
        <w:t>Sites</w:t>
      </w:r>
    </w:p>
    <w:p>
      <w:pPr>
        <w:pStyle w:val="ListParagraph"/>
        <w:numPr>
          <w:ilvl w:val="2"/>
          <w:numId w:val="10"/>
        </w:numPr>
        <w:tabs>
          <w:tab w:pos="1561" w:val="left" w:leader="none"/>
        </w:tabs>
        <w:spacing w:line="240" w:lineRule="auto" w:before="39" w:after="0"/>
        <w:ind w:left="1560" w:right="0" w:hanging="361"/>
        <w:jc w:val="left"/>
        <w:rPr>
          <w:sz w:val="24"/>
        </w:rPr>
      </w:pPr>
      <w:r>
        <w:rPr>
          <w:w w:val="90"/>
          <w:sz w:val="24"/>
        </w:rPr>
        <w:t>Treatment,</w:t>
      </w:r>
      <w:r>
        <w:rPr>
          <w:spacing w:val="-6"/>
          <w:w w:val="90"/>
          <w:sz w:val="24"/>
        </w:rPr>
        <w:t> </w:t>
      </w:r>
      <w:r>
        <w:rPr>
          <w:w w:val="90"/>
          <w:sz w:val="24"/>
        </w:rPr>
        <w:t>Storage,</w:t>
      </w:r>
      <w:r>
        <w:rPr>
          <w:spacing w:val="-7"/>
          <w:w w:val="90"/>
          <w:sz w:val="24"/>
        </w:rPr>
        <w:t> </w:t>
      </w:r>
      <w:r>
        <w:rPr>
          <w:w w:val="90"/>
          <w:sz w:val="24"/>
        </w:rPr>
        <w:t>and</w:t>
      </w:r>
      <w:r>
        <w:rPr>
          <w:spacing w:val="-7"/>
          <w:w w:val="90"/>
          <w:sz w:val="24"/>
        </w:rPr>
        <w:t> </w:t>
      </w:r>
      <w:r>
        <w:rPr>
          <w:w w:val="90"/>
          <w:sz w:val="24"/>
        </w:rPr>
        <w:t>Disposal</w:t>
      </w:r>
      <w:r>
        <w:rPr>
          <w:spacing w:val="-7"/>
          <w:w w:val="90"/>
          <w:sz w:val="24"/>
        </w:rPr>
        <w:t> </w:t>
      </w:r>
      <w:r>
        <w:rPr>
          <w:spacing w:val="-2"/>
          <w:w w:val="90"/>
          <w:sz w:val="24"/>
        </w:rPr>
        <w:t>Sites</w:t>
      </w:r>
    </w:p>
    <w:p>
      <w:pPr>
        <w:pStyle w:val="ListParagraph"/>
        <w:numPr>
          <w:ilvl w:val="2"/>
          <w:numId w:val="10"/>
        </w:numPr>
        <w:tabs>
          <w:tab w:pos="1561" w:val="left" w:leader="none"/>
        </w:tabs>
        <w:spacing w:line="240" w:lineRule="auto" w:before="42" w:after="0"/>
        <w:ind w:left="1560" w:right="0" w:hanging="361"/>
        <w:jc w:val="left"/>
        <w:rPr>
          <w:sz w:val="24"/>
        </w:rPr>
      </w:pPr>
      <w:r>
        <w:rPr>
          <w:w w:val="90"/>
          <w:sz w:val="24"/>
        </w:rPr>
        <w:t>Risk</w:t>
      </w:r>
      <w:r>
        <w:rPr>
          <w:spacing w:val="-10"/>
          <w:w w:val="90"/>
          <w:sz w:val="24"/>
        </w:rPr>
        <w:t> </w:t>
      </w:r>
      <w:r>
        <w:rPr>
          <w:w w:val="90"/>
          <w:sz w:val="24"/>
        </w:rPr>
        <w:t>Management</w:t>
      </w:r>
      <w:r>
        <w:rPr>
          <w:spacing w:val="-10"/>
          <w:w w:val="90"/>
          <w:sz w:val="24"/>
        </w:rPr>
        <w:t> </w:t>
      </w:r>
      <w:r>
        <w:rPr>
          <w:w w:val="90"/>
          <w:sz w:val="24"/>
        </w:rPr>
        <w:t>Plan</w:t>
      </w:r>
      <w:r>
        <w:rPr>
          <w:spacing w:val="-10"/>
          <w:w w:val="90"/>
          <w:sz w:val="24"/>
        </w:rPr>
        <w:t> </w:t>
      </w:r>
      <w:r>
        <w:rPr>
          <w:spacing w:val="-2"/>
          <w:w w:val="90"/>
          <w:sz w:val="24"/>
        </w:rPr>
        <w:t>Sites</w:t>
      </w:r>
    </w:p>
    <w:p>
      <w:pPr>
        <w:pStyle w:val="ListParagraph"/>
        <w:numPr>
          <w:ilvl w:val="2"/>
          <w:numId w:val="10"/>
        </w:numPr>
        <w:tabs>
          <w:tab w:pos="1561" w:val="left" w:leader="none"/>
        </w:tabs>
        <w:spacing w:line="240" w:lineRule="auto" w:before="38" w:after="0"/>
        <w:ind w:left="1560" w:right="0" w:hanging="361"/>
        <w:jc w:val="left"/>
        <w:rPr>
          <w:sz w:val="24"/>
        </w:rPr>
      </w:pPr>
      <w:r>
        <w:rPr>
          <w:w w:val="85"/>
          <w:sz w:val="24"/>
        </w:rPr>
        <w:t>Coal</w:t>
      </w:r>
      <w:r>
        <w:rPr>
          <w:spacing w:val="-2"/>
          <w:w w:val="85"/>
          <w:sz w:val="24"/>
        </w:rPr>
        <w:t> </w:t>
      </w:r>
      <w:r>
        <w:rPr>
          <w:spacing w:val="-2"/>
          <w:sz w:val="24"/>
        </w:rPr>
        <w:t>Mines</w:t>
      </w:r>
    </w:p>
    <w:p>
      <w:pPr>
        <w:pStyle w:val="ListParagraph"/>
        <w:numPr>
          <w:ilvl w:val="2"/>
          <w:numId w:val="10"/>
        </w:numPr>
        <w:tabs>
          <w:tab w:pos="1561" w:val="left" w:leader="none"/>
        </w:tabs>
        <w:spacing w:line="240" w:lineRule="auto" w:before="39" w:after="0"/>
        <w:ind w:left="1560" w:right="0" w:hanging="361"/>
        <w:jc w:val="left"/>
        <w:rPr>
          <w:sz w:val="24"/>
        </w:rPr>
      </w:pPr>
      <w:r>
        <w:rPr>
          <w:w w:val="85"/>
          <w:sz w:val="24"/>
        </w:rPr>
        <w:t>Lead</w:t>
      </w:r>
      <w:r>
        <w:rPr>
          <w:spacing w:val="-2"/>
          <w:w w:val="85"/>
          <w:sz w:val="24"/>
        </w:rPr>
        <w:t> </w:t>
      </w:r>
      <w:r>
        <w:rPr>
          <w:spacing w:val="-4"/>
          <w:sz w:val="24"/>
        </w:rPr>
        <w:t>Mines</w:t>
      </w:r>
    </w:p>
    <w:p>
      <w:pPr>
        <w:pStyle w:val="ListParagraph"/>
        <w:numPr>
          <w:ilvl w:val="1"/>
          <w:numId w:val="10"/>
        </w:numPr>
        <w:tabs>
          <w:tab w:pos="840" w:val="left" w:leader="none"/>
          <w:tab w:pos="841" w:val="left" w:leader="none"/>
        </w:tabs>
        <w:spacing w:line="240" w:lineRule="auto" w:before="56" w:after="0"/>
        <w:ind w:left="840" w:right="0" w:hanging="361"/>
        <w:jc w:val="left"/>
        <w:rPr>
          <w:sz w:val="24"/>
        </w:rPr>
      </w:pPr>
      <w:r>
        <w:rPr>
          <w:spacing w:val="-5"/>
          <w:sz w:val="24"/>
        </w:rPr>
        <w:t>Built</w:t>
      </w:r>
      <w:r>
        <w:rPr>
          <w:spacing w:val="-10"/>
          <w:sz w:val="24"/>
        </w:rPr>
        <w:t> </w:t>
      </w:r>
      <w:r>
        <w:rPr>
          <w:spacing w:val="-2"/>
          <w:sz w:val="24"/>
        </w:rPr>
        <w:t>Environment</w:t>
      </w:r>
    </w:p>
    <w:p>
      <w:pPr>
        <w:spacing w:after="0" w:line="240" w:lineRule="auto"/>
        <w:jc w:val="left"/>
        <w:rPr>
          <w:sz w:val="24"/>
        </w:rPr>
        <w:sectPr>
          <w:pgSz w:w="12240" w:h="15840"/>
          <w:pgMar w:header="0" w:footer="1185" w:top="1400" w:bottom="1400" w:left="1320" w:right="960"/>
        </w:sectPr>
      </w:pPr>
    </w:p>
    <w:p>
      <w:pPr>
        <w:pStyle w:val="ListParagraph"/>
        <w:numPr>
          <w:ilvl w:val="2"/>
          <w:numId w:val="10"/>
        </w:numPr>
        <w:tabs>
          <w:tab w:pos="1561" w:val="left" w:leader="none"/>
        </w:tabs>
        <w:spacing w:line="240" w:lineRule="auto" w:before="63" w:after="0"/>
        <w:ind w:left="1560" w:right="0" w:hanging="361"/>
        <w:jc w:val="left"/>
        <w:rPr>
          <w:sz w:val="24"/>
        </w:rPr>
      </w:pPr>
      <w:r>
        <w:rPr>
          <w:w w:val="90"/>
          <w:sz w:val="24"/>
        </w:rPr>
        <w:t>Recreational</w:t>
      </w:r>
      <w:r>
        <w:rPr>
          <w:spacing w:val="-3"/>
          <w:sz w:val="24"/>
        </w:rPr>
        <w:t> </w:t>
      </w:r>
      <w:r>
        <w:rPr>
          <w:spacing w:val="-4"/>
          <w:sz w:val="24"/>
        </w:rPr>
        <w:t>Parks</w:t>
      </w:r>
    </w:p>
    <w:p>
      <w:pPr>
        <w:pStyle w:val="ListParagraph"/>
        <w:numPr>
          <w:ilvl w:val="2"/>
          <w:numId w:val="10"/>
        </w:numPr>
        <w:tabs>
          <w:tab w:pos="1561" w:val="left" w:leader="none"/>
        </w:tabs>
        <w:spacing w:line="240" w:lineRule="auto" w:before="39" w:after="0"/>
        <w:ind w:left="1560" w:right="0" w:hanging="361"/>
        <w:jc w:val="left"/>
        <w:rPr>
          <w:sz w:val="24"/>
        </w:rPr>
      </w:pPr>
      <w:r>
        <w:rPr>
          <w:w w:val="85"/>
          <w:sz w:val="24"/>
        </w:rPr>
        <w:t>Houses</w:t>
      </w:r>
      <w:r>
        <w:rPr>
          <w:spacing w:val="22"/>
          <w:sz w:val="24"/>
        </w:rPr>
        <w:t> </w:t>
      </w:r>
      <w:r>
        <w:rPr>
          <w:w w:val="85"/>
          <w:sz w:val="24"/>
        </w:rPr>
        <w:t>Built</w:t>
      </w:r>
      <w:r>
        <w:rPr>
          <w:spacing w:val="22"/>
          <w:sz w:val="24"/>
        </w:rPr>
        <w:t> </w:t>
      </w:r>
      <w:r>
        <w:rPr>
          <w:w w:val="85"/>
          <w:sz w:val="24"/>
        </w:rPr>
        <w:t>Pre-</w:t>
      </w:r>
      <w:r>
        <w:rPr>
          <w:spacing w:val="-4"/>
          <w:w w:val="85"/>
          <w:sz w:val="24"/>
        </w:rPr>
        <w:t>1980</w:t>
      </w:r>
    </w:p>
    <w:p>
      <w:pPr>
        <w:pStyle w:val="ListParagraph"/>
        <w:numPr>
          <w:ilvl w:val="2"/>
          <w:numId w:val="10"/>
        </w:numPr>
        <w:tabs>
          <w:tab w:pos="1561" w:val="left" w:leader="none"/>
        </w:tabs>
        <w:spacing w:line="240" w:lineRule="auto" w:before="41" w:after="0"/>
        <w:ind w:left="1560" w:right="0" w:hanging="361"/>
        <w:jc w:val="left"/>
        <w:rPr>
          <w:sz w:val="24"/>
        </w:rPr>
      </w:pPr>
      <w:r>
        <w:rPr>
          <w:spacing w:val="-2"/>
          <w:sz w:val="24"/>
        </w:rPr>
        <w:t>Walkability</w:t>
      </w:r>
    </w:p>
    <w:p>
      <w:pPr>
        <w:pStyle w:val="ListParagraph"/>
        <w:numPr>
          <w:ilvl w:val="1"/>
          <w:numId w:val="10"/>
        </w:numPr>
        <w:tabs>
          <w:tab w:pos="840" w:val="left" w:leader="none"/>
          <w:tab w:pos="841" w:val="left" w:leader="none"/>
        </w:tabs>
        <w:spacing w:line="240" w:lineRule="auto" w:before="53" w:after="0"/>
        <w:ind w:left="840" w:right="0" w:hanging="361"/>
        <w:jc w:val="left"/>
        <w:rPr>
          <w:sz w:val="24"/>
        </w:rPr>
      </w:pPr>
      <w:r>
        <w:rPr>
          <w:w w:val="90"/>
          <w:sz w:val="24"/>
        </w:rPr>
        <w:t>Transportation</w:t>
      </w:r>
      <w:r>
        <w:rPr>
          <w:spacing w:val="35"/>
          <w:sz w:val="24"/>
        </w:rPr>
        <w:t> </w:t>
      </w:r>
      <w:r>
        <w:rPr>
          <w:spacing w:val="-2"/>
          <w:sz w:val="24"/>
        </w:rPr>
        <w:t>Infrastructure</w:t>
      </w:r>
    </w:p>
    <w:p>
      <w:pPr>
        <w:pStyle w:val="ListParagraph"/>
        <w:numPr>
          <w:ilvl w:val="2"/>
          <w:numId w:val="10"/>
        </w:numPr>
        <w:tabs>
          <w:tab w:pos="1561" w:val="left" w:leader="none"/>
        </w:tabs>
        <w:spacing w:line="240" w:lineRule="auto" w:before="60" w:after="0"/>
        <w:ind w:left="1560" w:right="0" w:hanging="361"/>
        <w:jc w:val="left"/>
        <w:rPr>
          <w:sz w:val="24"/>
        </w:rPr>
      </w:pPr>
      <w:r>
        <w:rPr>
          <w:w w:val="90"/>
          <w:sz w:val="24"/>
        </w:rPr>
        <w:t>High-Volume</w:t>
      </w:r>
      <w:r>
        <w:rPr>
          <w:spacing w:val="2"/>
          <w:sz w:val="24"/>
        </w:rPr>
        <w:t> </w:t>
      </w:r>
      <w:r>
        <w:rPr>
          <w:spacing w:val="-2"/>
          <w:w w:val="90"/>
          <w:sz w:val="24"/>
        </w:rPr>
        <w:t>Roads</w:t>
      </w:r>
    </w:p>
    <w:p>
      <w:pPr>
        <w:pStyle w:val="ListParagraph"/>
        <w:numPr>
          <w:ilvl w:val="2"/>
          <w:numId w:val="10"/>
        </w:numPr>
        <w:tabs>
          <w:tab w:pos="1561" w:val="left" w:leader="none"/>
        </w:tabs>
        <w:spacing w:line="240" w:lineRule="auto" w:before="39" w:after="0"/>
        <w:ind w:left="1560" w:right="0" w:hanging="361"/>
        <w:jc w:val="left"/>
        <w:rPr>
          <w:sz w:val="24"/>
        </w:rPr>
      </w:pPr>
      <w:r>
        <w:rPr>
          <w:spacing w:val="-2"/>
          <w:sz w:val="24"/>
        </w:rPr>
        <w:t>Railways</w:t>
      </w:r>
    </w:p>
    <w:p>
      <w:pPr>
        <w:pStyle w:val="ListParagraph"/>
        <w:numPr>
          <w:ilvl w:val="2"/>
          <w:numId w:val="10"/>
        </w:numPr>
        <w:tabs>
          <w:tab w:pos="1561" w:val="left" w:leader="none"/>
        </w:tabs>
        <w:spacing w:line="240" w:lineRule="auto" w:before="41" w:after="0"/>
        <w:ind w:left="1560" w:right="0" w:hanging="361"/>
        <w:jc w:val="left"/>
        <w:rPr>
          <w:sz w:val="24"/>
        </w:rPr>
      </w:pPr>
      <w:r>
        <w:rPr>
          <w:spacing w:val="-2"/>
          <w:sz w:val="24"/>
        </w:rPr>
        <w:t>Airports</w:t>
      </w:r>
    </w:p>
    <w:p>
      <w:pPr>
        <w:pStyle w:val="ListParagraph"/>
        <w:numPr>
          <w:ilvl w:val="1"/>
          <w:numId w:val="10"/>
        </w:numPr>
        <w:tabs>
          <w:tab w:pos="840" w:val="left" w:leader="none"/>
          <w:tab w:pos="841" w:val="left" w:leader="none"/>
        </w:tabs>
        <w:spacing w:line="240" w:lineRule="auto" w:before="53" w:after="0"/>
        <w:ind w:left="840" w:right="0" w:hanging="361"/>
        <w:jc w:val="left"/>
        <w:rPr>
          <w:sz w:val="24"/>
        </w:rPr>
      </w:pPr>
      <w:r>
        <w:rPr>
          <w:spacing w:val="-7"/>
          <w:sz w:val="24"/>
        </w:rPr>
        <w:t>Water</w:t>
      </w:r>
      <w:r>
        <w:rPr>
          <w:spacing w:val="-12"/>
          <w:sz w:val="24"/>
        </w:rPr>
        <w:t> </w:t>
      </w:r>
      <w:r>
        <w:rPr>
          <w:spacing w:val="-2"/>
          <w:sz w:val="24"/>
        </w:rPr>
        <w:t>Pollution</w:t>
      </w:r>
    </w:p>
    <w:p>
      <w:pPr>
        <w:pStyle w:val="ListParagraph"/>
        <w:numPr>
          <w:ilvl w:val="2"/>
          <w:numId w:val="10"/>
        </w:numPr>
        <w:tabs>
          <w:tab w:pos="1561" w:val="left" w:leader="none"/>
        </w:tabs>
        <w:spacing w:line="240" w:lineRule="auto" w:before="61" w:after="0"/>
        <w:ind w:left="1560" w:right="0" w:hanging="361"/>
        <w:jc w:val="left"/>
        <w:rPr>
          <w:sz w:val="24"/>
        </w:rPr>
      </w:pPr>
      <w:r>
        <w:rPr>
          <w:w w:val="90"/>
          <w:sz w:val="24"/>
        </w:rPr>
        <w:t>Impaired</w:t>
      </w:r>
      <w:r>
        <w:rPr>
          <w:spacing w:val="-3"/>
          <w:w w:val="90"/>
          <w:sz w:val="24"/>
        </w:rPr>
        <w:t> </w:t>
      </w:r>
      <w:r>
        <w:rPr>
          <w:w w:val="90"/>
          <w:sz w:val="24"/>
        </w:rPr>
        <w:t>Surface</w:t>
      </w:r>
      <w:r>
        <w:rPr>
          <w:spacing w:val="-1"/>
          <w:w w:val="90"/>
          <w:sz w:val="24"/>
        </w:rPr>
        <w:t> </w:t>
      </w:r>
      <w:r>
        <w:rPr>
          <w:spacing w:val="-2"/>
          <w:w w:val="90"/>
          <w:sz w:val="24"/>
        </w:rPr>
        <w:t>Water</w:t>
      </w:r>
    </w:p>
    <w:p>
      <w:pPr>
        <w:spacing w:before="38"/>
        <w:ind w:left="120" w:right="0" w:firstLine="0"/>
        <w:jc w:val="left"/>
        <w:rPr>
          <w:sz w:val="22"/>
        </w:rPr>
      </w:pPr>
      <w:r>
        <w:rPr>
          <w:w w:val="90"/>
          <w:sz w:val="22"/>
        </w:rPr>
        <w:t>Health</w:t>
      </w:r>
      <w:r>
        <w:rPr>
          <w:spacing w:val="25"/>
          <w:sz w:val="22"/>
        </w:rPr>
        <w:t> </w:t>
      </w:r>
      <w:r>
        <w:rPr>
          <w:w w:val="90"/>
          <w:sz w:val="22"/>
        </w:rPr>
        <w:t>vulnerability</w:t>
      </w:r>
      <w:r>
        <w:rPr>
          <w:spacing w:val="22"/>
          <w:sz w:val="22"/>
        </w:rPr>
        <w:t> </w:t>
      </w:r>
      <w:r>
        <w:rPr>
          <w:spacing w:val="-2"/>
          <w:w w:val="90"/>
          <w:sz w:val="22"/>
        </w:rPr>
        <w:t>module</w:t>
      </w:r>
    </w:p>
    <w:p>
      <w:pPr>
        <w:pStyle w:val="BodyText"/>
        <w:ind w:left="0"/>
        <w:rPr>
          <w:sz w:val="20"/>
        </w:rPr>
      </w:pPr>
    </w:p>
    <w:p>
      <w:pPr>
        <w:pStyle w:val="ListParagraph"/>
        <w:numPr>
          <w:ilvl w:val="1"/>
          <w:numId w:val="10"/>
        </w:numPr>
        <w:tabs>
          <w:tab w:pos="840" w:val="left" w:leader="none"/>
          <w:tab w:pos="841" w:val="left" w:leader="none"/>
        </w:tabs>
        <w:spacing w:line="240" w:lineRule="auto" w:before="0" w:after="0"/>
        <w:ind w:left="840" w:right="0" w:hanging="361"/>
        <w:jc w:val="left"/>
        <w:rPr>
          <w:sz w:val="24"/>
        </w:rPr>
      </w:pPr>
      <w:r>
        <w:rPr>
          <w:w w:val="85"/>
          <w:sz w:val="24"/>
        </w:rPr>
        <w:t>Pre-existing</w:t>
      </w:r>
      <w:r>
        <w:rPr>
          <w:spacing w:val="20"/>
          <w:sz w:val="24"/>
        </w:rPr>
        <w:t> </w:t>
      </w:r>
      <w:r>
        <w:rPr>
          <w:w w:val="85"/>
          <w:sz w:val="24"/>
        </w:rPr>
        <w:t>Chronic</w:t>
      </w:r>
      <w:r>
        <w:rPr>
          <w:spacing w:val="16"/>
          <w:sz w:val="24"/>
        </w:rPr>
        <w:t> </w:t>
      </w:r>
      <w:r>
        <w:rPr>
          <w:w w:val="85"/>
          <w:sz w:val="24"/>
        </w:rPr>
        <w:t>Disease</w:t>
      </w:r>
      <w:r>
        <w:rPr>
          <w:spacing w:val="21"/>
          <w:sz w:val="24"/>
        </w:rPr>
        <w:t> </w:t>
      </w:r>
      <w:r>
        <w:rPr>
          <w:spacing w:val="-2"/>
          <w:w w:val="85"/>
          <w:sz w:val="24"/>
        </w:rPr>
        <w:t>Burden</w:t>
      </w:r>
    </w:p>
    <w:p>
      <w:pPr>
        <w:pStyle w:val="ListParagraph"/>
        <w:numPr>
          <w:ilvl w:val="2"/>
          <w:numId w:val="10"/>
        </w:numPr>
        <w:tabs>
          <w:tab w:pos="1561" w:val="left" w:leader="none"/>
        </w:tabs>
        <w:spacing w:line="240" w:lineRule="auto" w:before="60" w:after="0"/>
        <w:ind w:left="1560" w:right="0" w:hanging="361"/>
        <w:jc w:val="left"/>
        <w:rPr>
          <w:sz w:val="24"/>
        </w:rPr>
      </w:pPr>
      <w:r>
        <w:rPr>
          <w:spacing w:val="-2"/>
          <w:sz w:val="24"/>
        </w:rPr>
        <w:t>Asthma*</w:t>
      </w:r>
    </w:p>
    <w:p>
      <w:pPr>
        <w:pStyle w:val="ListParagraph"/>
        <w:numPr>
          <w:ilvl w:val="2"/>
          <w:numId w:val="10"/>
        </w:numPr>
        <w:tabs>
          <w:tab w:pos="1561" w:val="left" w:leader="none"/>
        </w:tabs>
        <w:spacing w:line="240" w:lineRule="auto" w:before="42" w:after="0"/>
        <w:ind w:left="1560" w:right="0" w:hanging="361"/>
        <w:jc w:val="left"/>
        <w:rPr>
          <w:sz w:val="24"/>
        </w:rPr>
      </w:pPr>
      <w:r>
        <w:rPr>
          <w:spacing w:val="-2"/>
          <w:sz w:val="24"/>
        </w:rPr>
        <w:t>Cancer*</w:t>
      </w:r>
    </w:p>
    <w:p>
      <w:pPr>
        <w:pStyle w:val="ListParagraph"/>
        <w:numPr>
          <w:ilvl w:val="2"/>
          <w:numId w:val="10"/>
        </w:numPr>
        <w:tabs>
          <w:tab w:pos="1561" w:val="left" w:leader="none"/>
        </w:tabs>
        <w:spacing w:line="240" w:lineRule="auto" w:before="38" w:after="0"/>
        <w:ind w:left="1560" w:right="0" w:hanging="361"/>
        <w:jc w:val="left"/>
        <w:rPr>
          <w:sz w:val="24"/>
        </w:rPr>
      </w:pPr>
      <w:r>
        <w:rPr>
          <w:w w:val="90"/>
          <w:sz w:val="24"/>
        </w:rPr>
        <w:t>High</w:t>
      </w:r>
      <w:r>
        <w:rPr>
          <w:spacing w:val="-2"/>
          <w:w w:val="90"/>
          <w:sz w:val="24"/>
        </w:rPr>
        <w:t> </w:t>
      </w:r>
      <w:r>
        <w:rPr>
          <w:w w:val="90"/>
          <w:sz w:val="24"/>
        </w:rPr>
        <w:t>Blood</w:t>
      </w:r>
      <w:r>
        <w:rPr>
          <w:spacing w:val="-5"/>
          <w:w w:val="90"/>
          <w:sz w:val="24"/>
        </w:rPr>
        <w:t> </w:t>
      </w:r>
      <w:r>
        <w:rPr>
          <w:spacing w:val="-2"/>
          <w:w w:val="90"/>
          <w:sz w:val="24"/>
        </w:rPr>
        <w:t>Pressure*</w:t>
      </w:r>
    </w:p>
    <w:p>
      <w:pPr>
        <w:pStyle w:val="ListParagraph"/>
        <w:numPr>
          <w:ilvl w:val="2"/>
          <w:numId w:val="10"/>
        </w:numPr>
        <w:tabs>
          <w:tab w:pos="1561" w:val="left" w:leader="none"/>
        </w:tabs>
        <w:spacing w:line="240" w:lineRule="auto" w:before="39" w:after="0"/>
        <w:ind w:left="1560" w:right="0" w:hanging="361"/>
        <w:jc w:val="left"/>
        <w:rPr>
          <w:sz w:val="24"/>
        </w:rPr>
      </w:pPr>
      <w:r>
        <w:rPr>
          <w:spacing w:val="-2"/>
          <w:sz w:val="24"/>
        </w:rPr>
        <w:t>Diabetes*</w:t>
      </w:r>
    </w:p>
    <w:p>
      <w:pPr>
        <w:pStyle w:val="ListParagraph"/>
        <w:numPr>
          <w:ilvl w:val="2"/>
          <w:numId w:val="10"/>
        </w:numPr>
        <w:tabs>
          <w:tab w:pos="1561" w:val="left" w:leader="none"/>
        </w:tabs>
        <w:spacing w:line="240" w:lineRule="auto" w:before="41" w:after="0"/>
        <w:ind w:left="1560" w:right="0" w:hanging="361"/>
        <w:jc w:val="left"/>
        <w:rPr>
          <w:sz w:val="24"/>
        </w:rPr>
      </w:pPr>
      <w:r>
        <w:rPr>
          <w:w w:val="90"/>
          <w:sz w:val="24"/>
        </w:rPr>
        <w:t>Poor</w:t>
      </w:r>
      <w:r>
        <w:rPr>
          <w:spacing w:val="11"/>
          <w:sz w:val="24"/>
        </w:rPr>
        <w:t> </w:t>
      </w:r>
      <w:r>
        <w:rPr>
          <w:w w:val="90"/>
          <w:sz w:val="24"/>
        </w:rPr>
        <w:t>Mental</w:t>
      </w:r>
      <w:r>
        <w:rPr>
          <w:spacing w:val="11"/>
          <w:sz w:val="24"/>
        </w:rPr>
        <w:t> </w:t>
      </w:r>
      <w:r>
        <w:rPr>
          <w:spacing w:val="-2"/>
          <w:w w:val="90"/>
          <w:sz w:val="24"/>
        </w:rPr>
        <w:t>Health*</w:t>
      </w:r>
    </w:p>
    <w:p>
      <w:pPr>
        <w:pStyle w:val="BodyText"/>
        <w:ind w:left="0"/>
        <w:rPr>
          <w:sz w:val="26"/>
        </w:rPr>
      </w:pPr>
    </w:p>
    <w:p>
      <w:pPr>
        <w:pStyle w:val="BodyText"/>
        <w:spacing w:before="6"/>
        <w:ind w:left="0"/>
        <w:rPr>
          <w:sz w:val="23"/>
        </w:rPr>
      </w:pPr>
    </w:p>
    <w:p>
      <w:pPr>
        <w:pStyle w:val="Heading2"/>
        <w:spacing w:before="1"/>
      </w:pPr>
      <w:bookmarkStart w:name="Environmental Burden Module " w:id="35"/>
      <w:bookmarkEnd w:id="35"/>
      <w:r>
        <w:rPr/>
      </w:r>
      <w:bookmarkStart w:name="_bookmark17" w:id="36"/>
      <w:bookmarkEnd w:id="36"/>
      <w:r>
        <w:rPr/>
      </w:r>
      <w:r>
        <w:rPr>
          <w:color w:val="2E5395"/>
          <w:w w:val="90"/>
        </w:rPr>
        <w:t>Environmental</w:t>
      </w:r>
      <w:r>
        <w:rPr>
          <w:color w:val="2E5395"/>
          <w:spacing w:val="-6"/>
        </w:rPr>
        <w:t> </w:t>
      </w:r>
      <w:r>
        <w:rPr>
          <w:color w:val="2E5395"/>
          <w:w w:val="90"/>
        </w:rPr>
        <w:t>Burden</w:t>
      </w:r>
      <w:r>
        <w:rPr>
          <w:color w:val="2E5395"/>
          <w:spacing w:val="-1"/>
        </w:rPr>
        <w:t> </w:t>
      </w:r>
      <w:r>
        <w:rPr>
          <w:color w:val="2E5395"/>
          <w:spacing w:val="-2"/>
          <w:w w:val="90"/>
        </w:rPr>
        <w:t>Module</w:t>
      </w:r>
    </w:p>
    <w:p>
      <w:pPr>
        <w:pStyle w:val="BodyText"/>
        <w:spacing w:line="276" w:lineRule="auto" w:before="41"/>
        <w:ind w:right="571"/>
      </w:pPr>
      <w:r>
        <w:rPr>
          <w:spacing w:val="-6"/>
        </w:rPr>
        <w:t>Cumulative</w:t>
      </w:r>
      <w:r>
        <w:rPr>
          <w:spacing w:val="-16"/>
        </w:rPr>
        <w:t> </w:t>
      </w:r>
      <w:r>
        <w:rPr>
          <w:spacing w:val="-6"/>
        </w:rPr>
        <w:t>environmental</w:t>
      </w:r>
      <w:r>
        <w:rPr>
          <w:spacing w:val="-12"/>
        </w:rPr>
        <w:t> </w:t>
      </w:r>
      <w:r>
        <w:rPr>
          <w:spacing w:val="-6"/>
        </w:rPr>
        <w:t>burden</w:t>
      </w:r>
      <w:r>
        <w:rPr>
          <w:spacing w:val="-11"/>
        </w:rPr>
        <w:t> </w:t>
      </w:r>
      <w:r>
        <w:rPr>
          <w:spacing w:val="-6"/>
        </w:rPr>
        <w:t>can</w:t>
      </w:r>
      <w:r>
        <w:rPr>
          <w:spacing w:val="-13"/>
        </w:rPr>
        <w:t> </w:t>
      </w:r>
      <w:r>
        <w:rPr>
          <w:spacing w:val="-6"/>
        </w:rPr>
        <w:t>be</w:t>
      </w:r>
      <w:r>
        <w:rPr>
          <w:spacing w:val="-14"/>
        </w:rPr>
        <w:t> </w:t>
      </w:r>
      <w:r>
        <w:rPr>
          <w:spacing w:val="-6"/>
        </w:rPr>
        <w:t>understood</w:t>
      </w:r>
      <w:r>
        <w:rPr>
          <w:spacing w:val="-11"/>
        </w:rPr>
        <w:t> </w:t>
      </w:r>
      <w:r>
        <w:rPr>
          <w:spacing w:val="-6"/>
        </w:rPr>
        <w:t>as</w:t>
      </w:r>
      <w:r>
        <w:rPr>
          <w:spacing w:val="-11"/>
        </w:rPr>
        <w:t> </w:t>
      </w:r>
      <w:r>
        <w:rPr>
          <w:spacing w:val="-6"/>
        </w:rPr>
        <w:t>the</w:t>
      </w:r>
      <w:r>
        <w:rPr>
          <w:spacing w:val="-12"/>
        </w:rPr>
        <w:t> </w:t>
      </w:r>
      <w:r>
        <w:rPr>
          <w:spacing w:val="-6"/>
        </w:rPr>
        <w:t>sum</w:t>
      </w:r>
      <w:r>
        <w:rPr>
          <w:spacing w:val="-12"/>
        </w:rPr>
        <w:t> </w:t>
      </w:r>
      <w:r>
        <w:rPr>
          <w:spacing w:val="-6"/>
        </w:rPr>
        <w:t>of</w:t>
      </w:r>
      <w:r>
        <w:rPr>
          <w:spacing w:val="-11"/>
        </w:rPr>
        <w:t> </w:t>
      </w:r>
      <w:r>
        <w:rPr>
          <w:spacing w:val="-6"/>
        </w:rPr>
        <w:t>activities</w:t>
      </w:r>
      <w:r>
        <w:rPr>
          <w:spacing w:val="-12"/>
        </w:rPr>
        <w:t> </w:t>
      </w:r>
      <w:r>
        <w:rPr>
          <w:spacing w:val="-6"/>
        </w:rPr>
        <w:t>that</w:t>
      </w:r>
      <w:r>
        <w:rPr>
          <w:spacing w:val="-11"/>
        </w:rPr>
        <w:t> </w:t>
      </w:r>
      <w:r>
        <w:rPr>
          <w:spacing w:val="-6"/>
        </w:rPr>
        <w:t>cause environmental</w:t>
      </w:r>
      <w:r>
        <w:rPr>
          <w:spacing w:val="-11"/>
        </w:rPr>
        <w:t> </w:t>
      </w:r>
      <w:r>
        <w:rPr>
          <w:spacing w:val="-6"/>
        </w:rPr>
        <w:t>pollution</w:t>
      </w:r>
      <w:r>
        <w:rPr>
          <w:spacing w:val="-11"/>
        </w:rPr>
        <w:t> </w:t>
      </w:r>
      <w:r>
        <w:rPr>
          <w:spacing w:val="-6"/>
        </w:rPr>
        <w:t>or</w:t>
      </w:r>
      <w:r>
        <w:rPr>
          <w:spacing w:val="-9"/>
        </w:rPr>
        <w:t> </w:t>
      </w:r>
      <w:r>
        <w:rPr>
          <w:spacing w:val="-6"/>
        </w:rPr>
        <w:t>negatively</w:t>
      </w:r>
      <w:r>
        <w:rPr>
          <w:spacing w:val="-7"/>
        </w:rPr>
        <w:t> </w:t>
      </w:r>
      <w:r>
        <w:rPr>
          <w:spacing w:val="-6"/>
        </w:rPr>
        <w:t>affect</w:t>
      </w:r>
      <w:r>
        <w:rPr>
          <w:spacing w:val="-8"/>
        </w:rPr>
        <w:t> </w:t>
      </w:r>
      <w:r>
        <w:rPr>
          <w:spacing w:val="-6"/>
        </w:rPr>
        <w:t>environmental</w:t>
      </w:r>
      <w:r>
        <w:rPr>
          <w:spacing w:val="-11"/>
        </w:rPr>
        <w:t> </w:t>
      </w:r>
      <w:r>
        <w:rPr>
          <w:spacing w:val="-6"/>
        </w:rPr>
        <w:t>and</w:t>
      </w:r>
      <w:r>
        <w:rPr>
          <w:spacing w:val="-8"/>
        </w:rPr>
        <w:t> </w:t>
      </w:r>
      <w:r>
        <w:rPr>
          <w:spacing w:val="-6"/>
        </w:rPr>
        <w:t>human</w:t>
      </w:r>
      <w:r>
        <w:rPr>
          <w:spacing w:val="-8"/>
        </w:rPr>
        <w:t> </w:t>
      </w:r>
      <w:r>
        <w:rPr>
          <w:spacing w:val="-6"/>
        </w:rPr>
        <w:t>health</w:t>
      </w:r>
      <w:r>
        <w:rPr>
          <w:spacing w:val="-8"/>
        </w:rPr>
        <w:t> </w:t>
      </w:r>
      <w:r>
        <w:rPr>
          <w:spacing w:val="-6"/>
        </w:rPr>
        <w:t>(Owusu</w:t>
      </w:r>
      <w:r>
        <w:rPr>
          <w:spacing w:val="-11"/>
        </w:rPr>
        <w:t> </w:t>
      </w:r>
      <w:r>
        <w:rPr>
          <w:spacing w:val="-6"/>
        </w:rPr>
        <w:t>et</w:t>
      </w:r>
      <w:r>
        <w:rPr>
          <w:spacing w:val="-10"/>
        </w:rPr>
        <w:t> </w:t>
      </w:r>
      <w:r>
        <w:rPr>
          <w:spacing w:val="-6"/>
        </w:rPr>
        <w:t>al. 2022).</w:t>
      </w:r>
      <w:r>
        <w:rPr>
          <w:spacing w:val="-10"/>
        </w:rPr>
        <w:t> </w:t>
      </w:r>
      <w:r>
        <w:rPr>
          <w:spacing w:val="-6"/>
        </w:rPr>
        <w:t>The</w:t>
      </w:r>
      <w:r>
        <w:rPr>
          <w:spacing w:val="-11"/>
        </w:rPr>
        <w:t> </w:t>
      </w:r>
      <w:r>
        <w:rPr>
          <w:spacing w:val="-6"/>
        </w:rPr>
        <w:t>approach</w:t>
      </w:r>
      <w:r>
        <w:rPr>
          <w:spacing w:val="-11"/>
        </w:rPr>
        <w:t> </w:t>
      </w:r>
      <w:r>
        <w:rPr>
          <w:spacing w:val="-6"/>
        </w:rPr>
        <w:t>taken</w:t>
      </w:r>
      <w:r>
        <w:rPr>
          <w:spacing w:val="-10"/>
        </w:rPr>
        <w:t> </w:t>
      </w:r>
      <w:r>
        <w:rPr>
          <w:spacing w:val="-6"/>
        </w:rPr>
        <w:t>here</w:t>
      </w:r>
      <w:r>
        <w:rPr>
          <w:spacing w:val="-11"/>
        </w:rPr>
        <w:t> </w:t>
      </w:r>
      <w:r>
        <w:rPr>
          <w:spacing w:val="-6"/>
        </w:rPr>
        <w:t>to</w:t>
      </w:r>
      <w:r>
        <w:rPr>
          <w:spacing w:val="-11"/>
        </w:rPr>
        <w:t> </w:t>
      </w:r>
      <w:r>
        <w:rPr>
          <w:spacing w:val="-6"/>
        </w:rPr>
        <w:t>quantify</w:t>
      </w:r>
      <w:r>
        <w:rPr>
          <w:spacing w:val="-10"/>
        </w:rPr>
        <w:t> </w:t>
      </w:r>
      <w:r>
        <w:rPr>
          <w:spacing w:val="-6"/>
        </w:rPr>
        <w:t>cumulative</w:t>
      </w:r>
      <w:r>
        <w:rPr>
          <w:spacing w:val="-11"/>
        </w:rPr>
        <w:t> </w:t>
      </w:r>
      <w:r>
        <w:rPr>
          <w:spacing w:val="-6"/>
        </w:rPr>
        <w:t>environmental</w:t>
      </w:r>
      <w:r>
        <w:rPr>
          <w:spacing w:val="-11"/>
        </w:rPr>
        <w:t> </w:t>
      </w:r>
      <w:r>
        <w:rPr>
          <w:spacing w:val="-6"/>
        </w:rPr>
        <w:t>burden</w:t>
      </w:r>
      <w:r>
        <w:rPr>
          <w:spacing w:val="-10"/>
        </w:rPr>
        <w:t> </w:t>
      </w:r>
      <w:r>
        <w:rPr>
          <w:spacing w:val="-6"/>
        </w:rPr>
        <w:t>includes </w:t>
      </w:r>
      <w:r>
        <w:rPr>
          <w:spacing w:val="-8"/>
        </w:rPr>
        <w:t>assessments of both features of the environment that contribute to good health (salutogenic </w:t>
      </w:r>
      <w:r>
        <w:rPr>
          <w:spacing w:val="-4"/>
        </w:rPr>
        <w:t>features)</w:t>
      </w:r>
      <w:r>
        <w:rPr>
          <w:spacing w:val="-12"/>
        </w:rPr>
        <w:t> </w:t>
      </w:r>
      <w:r>
        <w:rPr>
          <w:spacing w:val="-4"/>
        </w:rPr>
        <w:t>and</w:t>
      </w:r>
      <w:r>
        <w:rPr>
          <w:spacing w:val="-13"/>
        </w:rPr>
        <w:t> </w:t>
      </w:r>
      <w:r>
        <w:rPr>
          <w:spacing w:val="-4"/>
        </w:rPr>
        <w:t>features</w:t>
      </w:r>
      <w:r>
        <w:rPr>
          <w:spacing w:val="-11"/>
        </w:rPr>
        <w:t> </w:t>
      </w:r>
      <w:r>
        <w:rPr>
          <w:spacing w:val="-4"/>
        </w:rPr>
        <w:t>of</w:t>
      </w:r>
      <w:r>
        <w:rPr>
          <w:spacing w:val="-12"/>
        </w:rPr>
        <w:t> </w:t>
      </w:r>
      <w:r>
        <w:rPr>
          <w:spacing w:val="-4"/>
        </w:rPr>
        <w:t>the</w:t>
      </w:r>
      <w:r>
        <w:rPr>
          <w:spacing w:val="-11"/>
        </w:rPr>
        <w:t> </w:t>
      </w:r>
      <w:r>
        <w:rPr>
          <w:spacing w:val="-4"/>
        </w:rPr>
        <w:t>environment</w:t>
      </w:r>
      <w:r>
        <w:rPr>
          <w:spacing w:val="-13"/>
        </w:rPr>
        <w:t> </w:t>
      </w:r>
      <w:r>
        <w:rPr>
          <w:spacing w:val="-4"/>
        </w:rPr>
        <w:t>that</w:t>
      </w:r>
      <w:r>
        <w:rPr>
          <w:spacing w:val="-10"/>
        </w:rPr>
        <w:t> </w:t>
      </w:r>
      <w:r>
        <w:rPr>
          <w:spacing w:val="-4"/>
        </w:rPr>
        <w:t>may</w:t>
      </w:r>
      <w:r>
        <w:rPr>
          <w:spacing w:val="-12"/>
        </w:rPr>
        <w:t> </w:t>
      </w:r>
      <w:r>
        <w:rPr>
          <w:spacing w:val="-4"/>
        </w:rPr>
        <w:t>be</w:t>
      </w:r>
      <w:r>
        <w:rPr>
          <w:spacing w:val="-13"/>
        </w:rPr>
        <w:t> </w:t>
      </w:r>
      <w:r>
        <w:rPr>
          <w:spacing w:val="-4"/>
        </w:rPr>
        <w:t>detrimental</w:t>
      </w:r>
      <w:r>
        <w:rPr>
          <w:spacing w:val="-13"/>
        </w:rPr>
        <w:t> </w:t>
      </w:r>
      <w:r>
        <w:rPr>
          <w:spacing w:val="-4"/>
        </w:rPr>
        <w:t>to</w:t>
      </w:r>
      <w:r>
        <w:rPr>
          <w:spacing w:val="-13"/>
        </w:rPr>
        <w:t> </w:t>
      </w:r>
      <w:r>
        <w:rPr>
          <w:spacing w:val="-4"/>
        </w:rPr>
        <w:t>human</w:t>
      </w:r>
      <w:r>
        <w:rPr>
          <w:spacing w:val="-12"/>
        </w:rPr>
        <w:t> </w:t>
      </w:r>
      <w:r>
        <w:rPr>
          <w:spacing w:val="-4"/>
        </w:rPr>
        <w:t>health </w:t>
      </w:r>
      <w:r>
        <w:rPr>
          <w:w w:val="90"/>
        </w:rPr>
        <w:t>(pathogenic features). While many cumulative impacts and EJ mapping tools consider only </w:t>
      </w:r>
      <w:r>
        <w:rPr>
          <w:spacing w:val="-6"/>
        </w:rPr>
        <w:t>pathogenic</w:t>
      </w:r>
      <w:r>
        <w:rPr>
          <w:spacing w:val="-15"/>
        </w:rPr>
        <w:t> </w:t>
      </w:r>
      <w:r>
        <w:rPr>
          <w:spacing w:val="-6"/>
        </w:rPr>
        <w:t>features</w:t>
      </w:r>
      <w:r>
        <w:rPr>
          <w:spacing w:val="-12"/>
        </w:rPr>
        <w:t> </w:t>
      </w:r>
      <w:r>
        <w:rPr>
          <w:spacing w:val="-6"/>
        </w:rPr>
        <w:t>of</w:t>
      </w:r>
      <w:r>
        <w:rPr>
          <w:spacing w:val="-13"/>
        </w:rPr>
        <w:t> </w:t>
      </w:r>
      <w:r>
        <w:rPr>
          <w:spacing w:val="-6"/>
        </w:rPr>
        <w:t>the</w:t>
      </w:r>
      <w:r>
        <w:rPr>
          <w:spacing w:val="-12"/>
        </w:rPr>
        <w:t> </w:t>
      </w:r>
      <w:r>
        <w:rPr>
          <w:spacing w:val="-6"/>
        </w:rPr>
        <w:t>environment</w:t>
      </w:r>
      <w:r>
        <w:rPr>
          <w:spacing w:val="-8"/>
        </w:rPr>
        <w:t> </w:t>
      </w:r>
      <w:r>
        <w:rPr>
          <w:spacing w:val="-6"/>
        </w:rPr>
        <w:t>(California</w:t>
      </w:r>
      <w:r>
        <w:rPr>
          <w:spacing w:val="-12"/>
        </w:rPr>
        <w:t> </w:t>
      </w:r>
      <w:r>
        <w:rPr>
          <w:spacing w:val="-6"/>
        </w:rPr>
        <w:t>Office</w:t>
      </w:r>
      <w:r>
        <w:rPr>
          <w:spacing w:val="-14"/>
        </w:rPr>
        <w:t> </w:t>
      </w:r>
      <w:r>
        <w:rPr>
          <w:spacing w:val="-6"/>
        </w:rPr>
        <w:t>of</w:t>
      </w:r>
      <w:r>
        <w:rPr>
          <w:spacing w:val="-13"/>
        </w:rPr>
        <w:t> </w:t>
      </w:r>
      <w:r>
        <w:rPr>
          <w:spacing w:val="-6"/>
        </w:rPr>
        <w:t>Environmental</w:t>
      </w:r>
      <w:r>
        <w:rPr>
          <w:spacing w:val="-12"/>
        </w:rPr>
        <w:t> </w:t>
      </w:r>
      <w:r>
        <w:rPr>
          <w:spacing w:val="-6"/>
        </w:rPr>
        <w:t>Health</w:t>
      </w:r>
      <w:r>
        <w:rPr>
          <w:spacing w:val="-11"/>
        </w:rPr>
        <w:t> </w:t>
      </w:r>
      <w:r>
        <w:rPr>
          <w:spacing w:val="-6"/>
        </w:rPr>
        <w:t>Hazard </w:t>
      </w:r>
      <w:r>
        <w:rPr>
          <w:w w:val="90"/>
        </w:rPr>
        <w:t>Assessment, 2021; Min et al., 2019; United States Environmental Protection Agency, 2019), a </w:t>
      </w:r>
      <w:r>
        <w:rPr>
          <w:spacing w:val="-6"/>
        </w:rPr>
        <w:t>growing</w:t>
      </w:r>
      <w:r>
        <w:rPr>
          <w:spacing w:val="-7"/>
        </w:rPr>
        <w:t> </w:t>
      </w:r>
      <w:r>
        <w:rPr>
          <w:spacing w:val="-6"/>
        </w:rPr>
        <w:t>body of literature has documented the importance of salutogenic features</w:t>
      </w:r>
      <w:r>
        <w:rPr>
          <w:spacing w:val="-7"/>
        </w:rPr>
        <w:t> </w:t>
      </w:r>
      <w:r>
        <w:rPr>
          <w:spacing w:val="-6"/>
        </w:rPr>
        <w:t>in </w:t>
      </w:r>
      <w:r>
        <w:rPr>
          <w:spacing w:val="-4"/>
        </w:rPr>
        <w:t>determining</w:t>
      </w:r>
      <w:r>
        <w:rPr>
          <w:spacing w:val="-11"/>
        </w:rPr>
        <w:t> </w:t>
      </w:r>
      <w:r>
        <w:rPr>
          <w:spacing w:val="-4"/>
        </w:rPr>
        <w:t>environmental</w:t>
      </w:r>
      <w:r>
        <w:rPr>
          <w:spacing w:val="-11"/>
        </w:rPr>
        <w:t> </w:t>
      </w:r>
      <w:r>
        <w:rPr>
          <w:spacing w:val="-4"/>
        </w:rPr>
        <w:t>quality</w:t>
      </w:r>
      <w:r>
        <w:rPr>
          <w:spacing w:val="-12"/>
        </w:rPr>
        <w:t> </w:t>
      </w:r>
      <w:r>
        <w:rPr>
          <w:spacing w:val="-4"/>
        </w:rPr>
        <w:t>and</w:t>
      </w:r>
      <w:r>
        <w:rPr>
          <w:spacing w:val="-10"/>
        </w:rPr>
        <w:t> </w:t>
      </w:r>
      <w:r>
        <w:rPr>
          <w:spacing w:val="-4"/>
        </w:rPr>
        <w:t>measuring</w:t>
      </w:r>
      <w:r>
        <w:rPr>
          <w:spacing w:val="-11"/>
        </w:rPr>
        <w:t> </w:t>
      </w:r>
      <w:r>
        <w:rPr>
          <w:spacing w:val="-4"/>
        </w:rPr>
        <w:t>health</w:t>
      </w:r>
      <w:r>
        <w:rPr>
          <w:spacing w:val="-14"/>
        </w:rPr>
        <w:t> </w:t>
      </w:r>
      <w:r>
        <w:rPr>
          <w:spacing w:val="-4"/>
        </w:rPr>
        <w:t>disparities</w:t>
      </w:r>
      <w:r>
        <w:rPr>
          <w:spacing w:val="-14"/>
        </w:rPr>
        <w:t> </w:t>
      </w:r>
      <w:r>
        <w:rPr>
          <w:spacing w:val="-4"/>
        </w:rPr>
        <w:t>attributable</w:t>
      </w:r>
      <w:r>
        <w:rPr>
          <w:spacing w:val="-14"/>
        </w:rPr>
        <w:t> </w:t>
      </w:r>
      <w:r>
        <w:rPr>
          <w:spacing w:val="-4"/>
        </w:rPr>
        <w:t>to </w:t>
      </w:r>
      <w:r>
        <w:rPr>
          <w:spacing w:val="-6"/>
        </w:rPr>
        <w:t>environmental</w:t>
      </w:r>
      <w:r>
        <w:rPr>
          <w:spacing w:val="-11"/>
        </w:rPr>
        <w:t> </w:t>
      </w:r>
      <w:r>
        <w:rPr>
          <w:spacing w:val="-6"/>
        </w:rPr>
        <w:t>conditions</w:t>
      </w:r>
      <w:r>
        <w:rPr>
          <w:spacing w:val="-11"/>
        </w:rPr>
        <w:t> </w:t>
      </w:r>
      <w:r>
        <w:rPr>
          <w:spacing w:val="-6"/>
        </w:rPr>
        <w:t>(Brulle</w:t>
      </w:r>
      <w:r>
        <w:rPr>
          <w:spacing w:val="-10"/>
        </w:rPr>
        <w:t> </w:t>
      </w:r>
      <w:r>
        <w:rPr>
          <w:spacing w:val="-6"/>
        </w:rPr>
        <w:t>&amp;</w:t>
      </w:r>
      <w:r>
        <w:rPr>
          <w:spacing w:val="-12"/>
        </w:rPr>
        <w:t> </w:t>
      </w:r>
      <w:r>
        <w:rPr>
          <w:spacing w:val="-6"/>
        </w:rPr>
        <w:t>Pellow,</w:t>
      </w:r>
      <w:r>
        <w:rPr>
          <w:spacing w:val="-11"/>
        </w:rPr>
        <w:t> </w:t>
      </w:r>
      <w:r>
        <w:rPr>
          <w:spacing w:val="-6"/>
        </w:rPr>
        <w:t>2006;</w:t>
      </w:r>
      <w:r>
        <w:rPr>
          <w:spacing w:val="-14"/>
        </w:rPr>
        <w:t> </w:t>
      </w:r>
      <w:r>
        <w:rPr>
          <w:spacing w:val="-6"/>
        </w:rPr>
        <w:t>Maizlish</w:t>
      </w:r>
      <w:r>
        <w:rPr>
          <w:spacing w:val="-10"/>
        </w:rPr>
        <w:t> </w:t>
      </w:r>
      <w:r>
        <w:rPr>
          <w:spacing w:val="-6"/>
        </w:rPr>
        <w:t>et</w:t>
      </w:r>
      <w:r>
        <w:rPr>
          <w:spacing w:val="-10"/>
        </w:rPr>
        <w:t> </w:t>
      </w:r>
      <w:r>
        <w:rPr>
          <w:spacing w:val="-6"/>
        </w:rPr>
        <w:t>al.,</w:t>
      </w:r>
      <w:r>
        <w:rPr>
          <w:spacing w:val="-14"/>
        </w:rPr>
        <w:t> </w:t>
      </w:r>
      <w:r>
        <w:rPr>
          <w:spacing w:val="-6"/>
        </w:rPr>
        <w:t>2019;</w:t>
      </w:r>
      <w:r>
        <w:rPr>
          <w:spacing w:val="-12"/>
        </w:rPr>
        <w:t> </w:t>
      </w:r>
      <w:r>
        <w:rPr>
          <w:spacing w:val="-6"/>
        </w:rPr>
        <w:t>Pastor</w:t>
      </w:r>
      <w:r>
        <w:rPr>
          <w:spacing w:val="-13"/>
        </w:rPr>
        <w:t> </w:t>
      </w:r>
      <w:r>
        <w:rPr>
          <w:spacing w:val="-6"/>
        </w:rPr>
        <w:t>et</w:t>
      </w:r>
      <w:r>
        <w:rPr>
          <w:spacing w:val="-12"/>
        </w:rPr>
        <w:t> </w:t>
      </w:r>
      <w:r>
        <w:rPr>
          <w:spacing w:val="-6"/>
        </w:rPr>
        <w:t>al.,</w:t>
      </w:r>
      <w:r>
        <w:rPr>
          <w:spacing w:val="-12"/>
        </w:rPr>
        <w:t> </w:t>
      </w:r>
      <w:r>
        <w:rPr>
          <w:spacing w:val="-6"/>
        </w:rPr>
        <w:t>2005; </w:t>
      </w:r>
      <w:r>
        <w:rPr/>
        <w:t>Shrestha</w:t>
      </w:r>
      <w:r>
        <w:rPr>
          <w:spacing w:val="-19"/>
        </w:rPr>
        <w:t> </w:t>
      </w:r>
      <w:r>
        <w:rPr/>
        <w:t>et</w:t>
      </w:r>
      <w:r>
        <w:rPr>
          <w:spacing w:val="-17"/>
        </w:rPr>
        <w:t> </w:t>
      </w:r>
      <w:r>
        <w:rPr/>
        <w:t>al.,</w:t>
      </w:r>
      <w:r>
        <w:rPr>
          <w:spacing w:val="-16"/>
        </w:rPr>
        <w:t> </w:t>
      </w:r>
      <w:r>
        <w:rPr/>
        <w:t>2016).</w:t>
      </w:r>
    </w:p>
    <w:p>
      <w:pPr>
        <w:pStyle w:val="BodyText"/>
        <w:ind w:left="0"/>
      </w:pPr>
    </w:p>
    <w:p>
      <w:pPr>
        <w:pStyle w:val="BodyText"/>
        <w:spacing w:before="5"/>
        <w:ind w:left="0"/>
        <w:rPr>
          <w:sz w:val="30"/>
        </w:rPr>
      </w:pPr>
    </w:p>
    <w:p>
      <w:pPr>
        <w:pStyle w:val="Heading2"/>
      </w:pPr>
      <w:bookmarkStart w:name="Air Pollution: Ozone " w:id="37"/>
      <w:bookmarkEnd w:id="37"/>
      <w:r>
        <w:rPr/>
      </w:r>
      <w:bookmarkStart w:name="_bookmark18" w:id="38"/>
      <w:bookmarkEnd w:id="38"/>
      <w:r>
        <w:rPr/>
      </w:r>
      <w:r>
        <w:rPr>
          <w:color w:val="2E5395"/>
          <w:w w:val="90"/>
        </w:rPr>
        <w:t>Air</w:t>
      </w:r>
      <w:r>
        <w:rPr>
          <w:color w:val="2E5395"/>
        </w:rPr>
        <w:t> </w:t>
      </w:r>
      <w:r>
        <w:rPr>
          <w:color w:val="2E5395"/>
          <w:w w:val="90"/>
        </w:rPr>
        <w:t>Pollution:</w:t>
      </w:r>
      <w:r>
        <w:rPr>
          <w:color w:val="2E5395"/>
          <w:spacing w:val="3"/>
        </w:rPr>
        <w:t> </w:t>
      </w:r>
      <w:r>
        <w:rPr>
          <w:color w:val="2E5395"/>
          <w:spacing w:val="-4"/>
          <w:w w:val="90"/>
        </w:rPr>
        <w:t>Ozone</w:t>
      </w:r>
    </w:p>
    <w:p>
      <w:pPr>
        <w:pStyle w:val="BodyText"/>
        <w:spacing w:line="254" w:lineRule="auto" w:before="41"/>
        <w:ind w:right="723"/>
      </w:pPr>
      <w:r>
        <w:rPr>
          <w:w w:val="90"/>
        </w:rPr>
        <w:t>Indicator: Mean annual number of days with maximum 8-hour average ozone concentration</w:t>
      </w:r>
      <w:r>
        <w:rPr>
          <w:spacing w:val="40"/>
        </w:rPr>
        <w:t> </w:t>
      </w:r>
      <w:r>
        <w:rPr>
          <w:w w:val="90"/>
        </w:rPr>
        <w:t>over the National Ambient Air Quality Standard (NAAQS), averaged over three years (2014- </w:t>
      </w:r>
      <w:r>
        <w:rPr>
          <w:spacing w:val="-2"/>
        </w:rPr>
        <w:t>2016)</w:t>
      </w:r>
    </w:p>
    <w:p>
      <w:pPr>
        <w:pStyle w:val="BodyText"/>
        <w:spacing w:before="6"/>
        <w:ind w:left="0"/>
      </w:pPr>
    </w:p>
    <w:p>
      <w:pPr>
        <w:pStyle w:val="BodyText"/>
      </w:pPr>
      <w:r>
        <w:rPr>
          <w:w w:val="85"/>
        </w:rPr>
        <w:t>Data</w:t>
      </w:r>
      <w:r>
        <w:rPr>
          <w:spacing w:val="18"/>
        </w:rPr>
        <w:t> </w:t>
      </w:r>
      <w:r>
        <w:rPr>
          <w:w w:val="85"/>
        </w:rPr>
        <w:t>Year:</w:t>
      </w:r>
      <w:r>
        <w:rPr>
          <w:spacing w:val="24"/>
        </w:rPr>
        <w:t> </w:t>
      </w:r>
      <w:r>
        <w:rPr>
          <w:w w:val="85"/>
        </w:rPr>
        <w:t>2014-</w:t>
      </w:r>
      <w:r>
        <w:rPr>
          <w:spacing w:val="-4"/>
          <w:w w:val="85"/>
        </w:rPr>
        <w:t>2016</w:t>
      </w:r>
    </w:p>
    <w:p>
      <w:pPr>
        <w:spacing w:after="0"/>
        <w:sectPr>
          <w:pgSz w:w="12240" w:h="15840"/>
          <w:pgMar w:header="0" w:footer="1185" w:top="1380" w:bottom="1400" w:left="1320" w:right="960"/>
        </w:sectPr>
      </w:pPr>
    </w:p>
    <w:p>
      <w:pPr>
        <w:pStyle w:val="BodyText"/>
        <w:spacing w:line="276" w:lineRule="auto" w:before="43"/>
        <w:ind w:right="571"/>
      </w:pPr>
      <w:r>
        <w:rPr>
          <w:w w:val="90"/>
        </w:rPr>
        <w:t>Data</w:t>
      </w:r>
      <w:r>
        <w:rPr>
          <w:spacing w:val="-3"/>
          <w:w w:val="90"/>
        </w:rPr>
        <w:t> </w:t>
      </w:r>
      <w:r>
        <w:rPr>
          <w:w w:val="90"/>
        </w:rPr>
        <w:t>source:</w:t>
      </w:r>
      <w:r>
        <w:rPr>
          <w:spacing w:val="-3"/>
          <w:w w:val="90"/>
        </w:rPr>
        <w:t> </w:t>
      </w:r>
      <w:r>
        <w:rPr>
          <w:w w:val="90"/>
        </w:rPr>
        <w:t>U.S.</w:t>
      </w:r>
      <w:r>
        <w:rPr>
          <w:spacing w:val="-2"/>
          <w:w w:val="90"/>
        </w:rPr>
        <w:t> </w:t>
      </w:r>
      <w:r>
        <w:rPr>
          <w:w w:val="90"/>
        </w:rPr>
        <w:t>Environmental</w:t>
      </w:r>
      <w:r>
        <w:rPr>
          <w:spacing w:val="-3"/>
          <w:w w:val="90"/>
        </w:rPr>
        <w:t> </w:t>
      </w:r>
      <w:r>
        <w:rPr>
          <w:w w:val="90"/>
        </w:rPr>
        <w:t>Protection Agency</w:t>
      </w:r>
      <w:r>
        <w:rPr>
          <w:spacing w:val="-2"/>
          <w:w w:val="90"/>
        </w:rPr>
        <w:t> </w:t>
      </w:r>
      <w:r>
        <w:rPr>
          <w:w w:val="90"/>
        </w:rPr>
        <w:t>Air</w:t>
      </w:r>
      <w:r>
        <w:rPr>
          <w:spacing w:val="-1"/>
          <w:w w:val="90"/>
        </w:rPr>
        <w:t> </w:t>
      </w:r>
      <w:r>
        <w:rPr>
          <w:w w:val="90"/>
        </w:rPr>
        <w:t>Quality</w:t>
      </w:r>
      <w:r>
        <w:rPr>
          <w:spacing w:val="-4"/>
          <w:w w:val="90"/>
        </w:rPr>
        <w:t> </w:t>
      </w:r>
      <w:r>
        <w:rPr>
          <w:w w:val="90"/>
        </w:rPr>
        <w:t>System (AQS;</w:t>
      </w:r>
      <w:r>
        <w:rPr>
          <w:spacing w:val="-1"/>
          <w:w w:val="90"/>
        </w:rPr>
        <w:t> </w:t>
      </w:r>
      <w:r>
        <w:rPr>
          <w:w w:val="90"/>
        </w:rPr>
        <w:t>combined </w:t>
      </w:r>
      <w:r>
        <w:rPr/>
        <w:t>monitoring</w:t>
      </w:r>
      <w:r>
        <w:rPr>
          <w:spacing w:val="-19"/>
        </w:rPr>
        <w:t> </w:t>
      </w:r>
      <w:r>
        <w:rPr/>
        <w:t>and</w:t>
      </w:r>
      <w:r>
        <w:rPr>
          <w:spacing w:val="-17"/>
        </w:rPr>
        <w:t> </w:t>
      </w:r>
      <w:r>
        <w:rPr/>
        <w:t>modeled</w:t>
      </w:r>
      <w:r>
        <w:rPr>
          <w:spacing w:val="-16"/>
        </w:rPr>
        <w:t> </w:t>
      </w:r>
      <w:r>
        <w:rPr/>
        <w:t>data)</w:t>
      </w:r>
    </w:p>
    <w:p>
      <w:pPr>
        <w:pStyle w:val="BodyText"/>
        <w:spacing w:before="157"/>
      </w:pPr>
      <w:r>
        <w:rPr>
          <w:spacing w:val="-2"/>
        </w:rPr>
        <w:t>Rationale:</w:t>
      </w:r>
    </w:p>
    <w:p>
      <w:pPr>
        <w:pStyle w:val="BodyText"/>
        <w:spacing w:line="273" w:lineRule="auto" w:before="202"/>
        <w:ind w:right="683"/>
      </w:pPr>
      <w:r>
        <w:rPr>
          <w:spacing w:val="-6"/>
        </w:rPr>
        <w:t>Both</w:t>
      </w:r>
      <w:r>
        <w:rPr>
          <w:spacing w:val="-13"/>
        </w:rPr>
        <w:t> </w:t>
      </w:r>
      <w:r>
        <w:rPr>
          <w:spacing w:val="-6"/>
        </w:rPr>
        <w:t>acute</w:t>
      </w:r>
      <w:r>
        <w:rPr>
          <w:spacing w:val="-14"/>
        </w:rPr>
        <w:t> </w:t>
      </w:r>
      <w:r>
        <w:rPr>
          <w:spacing w:val="-6"/>
        </w:rPr>
        <w:t>and</w:t>
      </w:r>
      <w:r>
        <w:rPr>
          <w:spacing w:val="-11"/>
        </w:rPr>
        <w:t> </w:t>
      </w:r>
      <w:r>
        <w:rPr>
          <w:spacing w:val="-6"/>
        </w:rPr>
        <w:t>long-term</w:t>
      </w:r>
      <w:r>
        <w:rPr>
          <w:spacing w:val="-12"/>
        </w:rPr>
        <w:t> </w:t>
      </w:r>
      <w:r>
        <w:rPr>
          <w:spacing w:val="-6"/>
        </w:rPr>
        <w:t>exposure</w:t>
      </w:r>
      <w:r>
        <w:rPr>
          <w:spacing w:val="-14"/>
        </w:rPr>
        <w:t> </w:t>
      </w:r>
      <w:r>
        <w:rPr>
          <w:spacing w:val="-6"/>
        </w:rPr>
        <w:t>to</w:t>
      </w:r>
      <w:r>
        <w:rPr>
          <w:spacing w:val="-14"/>
        </w:rPr>
        <w:t> </w:t>
      </w:r>
      <w:r>
        <w:rPr>
          <w:spacing w:val="-6"/>
        </w:rPr>
        <w:t>elevated</w:t>
      </w:r>
      <w:r>
        <w:rPr>
          <w:spacing w:val="-13"/>
        </w:rPr>
        <w:t> </w:t>
      </w:r>
      <w:r>
        <w:rPr>
          <w:spacing w:val="-6"/>
        </w:rPr>
        <w:t>levels</w:t>
      </w:r>
      <w:r>
        <w:rPr>
          <w:spacing w:val="-12"/>
        </w:rPr>
        <w:t> </w:t>
      </w:r>
      <w:r>
        <w:rPr>
          <w:spacing w:val="-6"/>
        </w:rPr>
        <w:t>of</w:t>
      </w:r>
      <w:r>
        <w:rPr>
          <w:spacing w:val="-13"/>
        </w:rPr>
        <w:t> </w:t>
      </w:r>
      <w:r>
        <w:rPr>
          <w:spacing w:val="-6"/>
        </w:rPr>
        <w:t>ozone</w:t>
      </w:r>
      <w:r>
        <w:rPr>
          <w:spacing w:val="-14"/>
        </w:rPr>
        <w:t> </w:t>
      </w:r>
      <w:r>
        <w:rPr>
          <w:spacing w:val="-6"/>
        </w:rPr>
        <w:t>in</w:t>
      </w:r>
      <w:r>
        <w:rPr>
          <w:spacing w:val="-13"/>
        </w:rPr>
        <w:t> </w:t>
      </w:r>
      <w:r>
        <w:rPr>
          <w:spacing w:val="-6"/>
        </w:rPr>
        <w:t>air</w:t>
      </w:r>
      <w:r>
        <w:rPr>
          <w:spacing w:val="-14"/>
        </w:rPr>
        <w:t> </w:t>
      </w:r>
      <w:r>
        <w:rPr>
          <w:spacing w:val="-6"/>
        </w:rPr>
        <w:t>are</w:t>
      </w:r>
      <w:r>
        <w:rPr>
          <w:spacing w:val="-14"/>
        </w:rPr>
        <w:t> </w:t>
      </w:r>
      <w:r>
        <w:rPr>
          <w:spacing w:val="-6"/>
        </w:rPr>
        <w:t>associated</w:t>
      </w:r>
      <w:r>
        <w:rPr>
          <w:spacing w:val="-13"/>
        </w:rPr>
        <w:t> </w:t>
      </w:r>
      <w:r>
        <w:rPr>
          <w:spacing w:val="-6"/>
        </w:rPr>
        <w:t>with </w:t>
      </w:r>
      <w:r>
        <w:rPr>
          <w:spacing w:val="-8"/>
        </w:rPr>
        <w:t>negative health effects ranging from increased morbidity and mortality due to respiratory and </w:t>
      </w:r>
      <w:r>
        <w:rPr>
          <w:w w:val="90"/>
        </w:rPr>
        <w:t>cardiovascular disease</w:t>
      </w:r>
      <w:r>
        <w:rPr>
          <w:spacing w:val="-1"/>
          <w:w w:val="90"/>
        </w:rPr>
        <w:t> </w:t>
      </w:r>
      <w:r>
        <w:rPr>
          <w:w w:val="90"/>
        </w:rPr>
        <w:t>(Crouse et al., 2015; Last et al., 2017). Together with PM2.5, ozone is a </w:t>
      </w:r>
      <w:r>
        <w:rPr>
          <w:spacing w:val="-2"/>
        </w:rPr>
        <w:t>major</w:t>
      </w:r>
      <w:r>
        <w:rPr>
          <w:spacing w:val="-15"/>
        </w:rPr>
        <w:t> </w:t>
      </w:r>
      <w:r>
        <w:rPr>
          <w:spacing w:val="-2"/>
        </w:rPr>
        <w:t>contributor</w:t>
      </w:r>
      <w:r>
        <w:rPr>
          <w:spacing w:val="-15"/>
        </w:rPr>
        <w:t> </w:t>
      </w:r>
      <w:r>
        <w:rPr>
          <w:spacing w:val="-2"/>
        </w:rPr>
        <w:t>to</w:t>
      </w:r>
      <w:r>
        <w:rPr>
          <w:spacing w:val="-14"/>
        </w:rPr>
        <w:t> </w:t>
      </w:r>
      <w:r>
        <w:rPr>
          <w:spacing w:val="-2"/>
        </w:rPr>
        <w:t>air</w:t>
      </w:r>
      <w:r>
        <w:rPr>
          <w:spacing w:val="-15"/>
        </w:rPr>
        <w:t> </w:t>
      </w:r>
      <w:r>
        <w:rPr>
          <w:spacing w:val="-2"/>
        </w:rPr>
        <w:t>pollution-related</w:t>
      </w:r>
      <w:r>
        <w:rPr>
          <w:spacing w:val="-15"/>
        </w:rPr>
        <w:t> </w:t>
      </w:r>
      <w:r>
        <w:rPr>
          <w:spacing w:val="-2"/>
        </w:rPr>
        <w:t>morbidity</w:t>
      </w:r>
      <w:r>
        <w:rPr>
          <w:spacing w:val="-15"/>
        </w:rPr>
        <w:t> </w:t>
      </w:r>
      <w:r>
        <w:rPr>
          <w:spacing w:val="-2"/>
        </w:rPr>
        <w:t>and</w:t>
      </w:r>
      <w:r>
        <w:rPr>
          <w:spacing w:val="-14"/>
        </w:rPr>
        <w:t> </w:t>
      </w:r>
      <w:r>
        <w:rPr>
          <w:spacing w:val="-2"/>
        </w:rPr>
        <w:t>mortality,</w:t>
      </w:r>
      <w:r>
        <w:rPr>
          <w:spacing w:val="-15"/>
        </w:rPr>
        <w:t> </w:t>
      </w:r>
      <w:r>
        <w:rPr>
          <w:spacing w:val="-2"/>
        </w:rPr>
        <w:t>with</w:t>
      </w:r>
      <w:r>
        <w:rPr>
          <w:spacing w:val="-15"/>
        </w:rPr>
        <w:t> </w:t>
      </w:r>
      <w:r>
        <w:rPr>
          <w:spacing w:val="-2"/>
        </w:rPr>
        <w:t>an</w:t>
      </w:r>
      <w:r>
        <w:rPr>
          <w:spacing w:val="-14"/>
        </w:rPr>
        <w:t> </w:t>
      </w:r>
      <w:r>
        <w:rPr>
          <w:spacing w:val="-2"/>
        </w:rPr>
        <w:t>estimated</w:t>
      </w:r>
      <w:r>
        <w:rPr>
          <w:spacing w:val="-15"/>
        </w:rPr>
        <w:t> </w:t>
      </w:r>
      <w:r>
        <w:rPr>
          <w:spacing w:val="-2"/>
        </w:rPr>
        <w:t>4,700 </w:t>
      </w:r>
      <w:r>
        <w:rPr>
          <w:spacing w:val="-6"/>
        </w:rPr>
        <w:t>ozone-related</w:t>
      </w:r>
      <w:r>
        <w:rPr>
          <w:spacing w:val="-14"/>
        </w:rPr>
        <w:t> </w:t>
      </w:r>
      <w:r>
        <w:rPr>
          <w:spacing w:val="-6"/>
        </w:rPr>
        <w:t>deaths</w:t>
      </w:r>
      <w:r>
        <w:rPr>
          <w:spacing w:val="-13"/>
        </w:rPr>
        <w:t> </w:t>
      </w:r>
      <w:r>
        <w:rPr>
          <w:spacing w:val="-6"/>
        </w:rPr>
        <w:t>in</w:t>
      </w:r>
      <w:r>
        <w:rPr>
          <w:spacing w:val="-14"/>
        </w:rPr>
        <w:t> </w:t>
      </w:r>
      <w:r>
        <w:rPr>
          <w:spacing w:val="-6"/>
        </w:rPr>
        <w:t>the</w:t>
      </w:r>
      <w:r>
        <w:rPr>
          <w:spacing w:val="-12"/>
        </w:rPr>
        <w:t> </w:t>
      </w:r>
      <w:r>
        <w:rPr>
          <w:spacing w:val="-6"/>
        </w:rPr>
        <w:t>United</w:t>
      </w:r>
      <w:r>
        <w:rPr>
          <w:spacing w:val="-11"/>
        </w:rPr>
        <w:t> </w:t>
      </w:r>
      <w:r>
        <w:rPr>
          <w:spacing w:val="-6"/>
        </w:rPr>
        <w:t>States</w:t>
      </w:r>
      <w:r>
        <w:rPr>
          <w:spacing w:val="-14"/>
        </w:rPr>
        <w:t> </w:t>
      </w:r>
      <w:r>
        <w:rPr>
          <w:spacing w:val="-6"/>
        </w:rPr>
        <w:t>in</w:t>
      </w:r>
      <w:r>
        <w:rPr>
          <w:spacing w:val="-13"/>
        </w:rPr>
        <w:t> </w:t>
      </w:r>
      <w:r>
        <w:rPr>
          <w:spacing w:val="-6"/>
        </w:rPr>
        <w:t>2005</w:t>
      </w:r>
      <w:r>
        <w:rPr>
          <w:spacing w:val="-11"/>
        </w:rPr>
        <w:t> </w:t>
      </w:r>
      <w:r>
        <w:rPr>
          <w:spacing w:val="-6"/>
        </w:rPr>
        <w:t>(Fann</w:t>
      </w:r>
      <w:r>
        <w:rPr>
          <w:spacing w:val="-11"/>
        </w:rPr>
        <w:t> </w:t>
      </w:r>
      <w:r>
        <w:rPr>
          <w:spacing w:val="-6"/>
        </w:rPr>
        <w:t>et</w:t>
      </w:r>
      <w:r>
        <w:rPr>
          <w:spacing w:val="-11"/>
        </w:rPr>
        <w:t> </w:t>
      </w:r>
      <w:r>
        <w:rPr>
          <w:spacing w:val="-6"/>
        </w:rPr>
        <w:t>al.,</w:t>
      </w:r>
      <w:r>
        <w:rPr>
          <w:spacing w:val="-15"/>
        </w:rPr>
        <w:t> </w:t>
      </w:r>
      <w:r>
        <w:rPr>
          <w:spacing w:val="-6"/>
        </w:rPr>
        <w:t>2012).</w:t>
      </w:r>
    </w:p>
    <w:p>
      <w:pPr>
        <w:pStyle w:val="BodyText"/>
        <w:spacing w:before="167"/>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92" w:lineRule="auto" w:before="214" w:after="0"/>
        <w:ind w:left="840" w:right="1099" w:hanging="360"/>
        <w:jc w:val="left"/>
        <w:rPr>
          <w:sz w:val="24"/>
        </w:rPr>
      </w:pPr>
      <w:r>
        <w:rPr>
          <w:spacing w:val="-8"/>
          <w:sz w:val="24"/>
        </w:rPr>
        <w:t>Data</w:t>
      </w:r>
      <w:r>
        <w:rPr>
          <w:spacing w:val="-9"/>
          <w:sz w:val="24"/>
        </w:rPr>
        <w:t> </w:t>
      </w:r>
      <w:r>
        <w:rPr>
          <w:spacing w:val="-8"/>
          <w:sz w:val="24"/>
        </w:rPr>
        <w:t>from monitoring</w:t>
      </w:r>
      <w:r>
        <w:rPr>
          <w:spacing w:val="-10"/>
          <w:sz w:val="24"/>
        </w:rPr>
        <w:t> </w:t>
      </w:r>
      <w:r>
        <w:rPr>
          <w:spacing w:val="-8"/>
          <w:sz w:val="24"/>
        </w:rPr>
        <w:t>and modeled</w:t>
      </w:r>
      <w:r>
        <w:rPr>
          <w:spacing w:val="-9"/>
          <w:sz w:val="24"/>
        </w:rPr>
        <w:t> </w:t>
      </w:r>
      <w:r>
        <w:rPr>
          <w:spacing w:val="-8"/>
          <w:sz w:val="24"/>
        </w:rPr>
        <w:t>predictions</w:t>
      </w:r>
      <w:r>
        <w:rPr>
          <w:spacing w:val="-10"/>
          <w:sz w:val="24"/>
        </w:rPr>
        <w:t> </w:t>
      </w:r>
      <w:r>
        <w:rPr>
          <w:spacing w:val="-8"/>
          <w:sz w:val="24"/>
        </w:rPr>
        <w:t>for ozone</w:t>
      </w:r>
      <w:r>
        <w:rPr>
          <w:spacing w:val="-9"/>
          <w:sz w:val="24"/>
        </w:rPr>
        <w:t> </w:t>
      </w:r>
      <w:r>
        <w:rPr>
          <w:spacing w:val="-8"/>
          <w:sz w:val="24"/>
        </w:rPr>
        <w:t>from 2014</w:t>
      </w:r>
      <w:r>
        <w:rPr>
          <w:spacing w:val="-9"/>
          <w:sz w:val="24"/>
        </w:rPr>
        <w:t> </w:t>
      </w:r>
      <w:r>
        <w:rPr>
          <w:spacing w:val="-8"/>
          <w:sz w:val="24"/>
        </w:rPr>
        <w:t>to</w:t>
      </w:r>
      <w:r>
        <w:rPr>
          <w:spacing w:val="-9"/>
          <w:sz w:val="24"/>
        </w:rPr>
        <w:t> </w:t>
      </w:r>
      <w:r>
        <w:rPr>
          <w:spacing w:val="-8"/>
          <w:sz w:val="24"/>
        </w:rPr>
        <w:t>2016 were obtained from the National Environmental Health Tracking Program which uses</w:t>
      </w:r>
    </w:p>
    <w:p>
      <w:pPr>
        <w:pStyle w:val="BodyText"/>
        <w:spacing w:line="275" w:lineRule="exact"/>
        <w:ind w:left="840"/>
      </w:pPr>
      <w:r>
        <w:rPr>
          <w:w w:val="90"/>
        </w:rPr>
        <w:t>estimates</w:t>
      </w:r>
      <w:r>
        <w:rPr>
          <w:spacing w:val="-10"/>
          <w:w w:val="90"/>
        </w:rPr>
        <w:t> </w:t>
      </w:r>
      <w:r>
        <w:rPr>
          <w:w w:val="90"/>
        </w:rPr>
        <w:t>from</w:t>
      </w:r>
      <w:r>
        <w:rPr>
          <w:spacing w:val="-9"/>
          <w:w w:val="90"/>
        </w:rPr>
        <w:t> </w:t>
      </w:r>
      <w:r>
        <w:rPr>
          <w:w w:val="90"/>
        </w:rPr>
        <w:t>the</w:t>
      </w:r>
      <w:r>
        <w:rPr>
          <w:spacing w:val="-10"/>
          <w:w w:val="90"/>
        </w:rPr>
        <w:t> </w:t>
      </w:r>
      <w:r>
        <w:rPr>
          <w:w w:val="90"/>
        </w:rPr>
        <w:t>U.S.</w:t>
      </w:r>
      <w:r>
        <w:rPr>
          <w:spacing w:val="-10"/>
          <w:w w:val="90"/>
        </w:rPr>
        <w:t> </w:t>
      </w:r>
      <w:r>
        <w:rPr>
          <w:w w:val="90"/>
        </w:rPr>
        <w:t>EPA’s</w:t>
      </w:r>
      <w:r>
        <w:rPr>
          <w:spacing w:val="-8"/>
          <w:w w:val="90"/>
        </w:rPr>
        <w:t> </w:t>
      </w:r>
      <w:r>
        <w:rPr>
          <w:w w:val="90"/>
        </w:rPr>
        <w:t>Downscaler</w:t>
      </w:r>
      <w:r>
        <w:rPr>
          <w:spacing w:val="-8"/>
          <w:w w:val="90"/>
        </w:rPr>
        <w:t> </w:t>
      </w:r>
      <w:r>
        <w:rPr>
          <w:spacing w:val="-2"/>
          <w:w w:val="90"/>
        </w:rPr>
        <w:t>model</w:t>
      </w:r>
    </w:p>
    <w:p>
      <w:pPr>
        <w:pStyle w:val="ListParagraph"/>
        <w:numPr>
          <w:ilvl w:val="1"/>
          <w:numId w:val="10"/>
        </w:numPr>
        <w:tabs>
          <w:tab w:pos="840" w:val="left" w:leader="none"/>
          <w:tab w:pos="841" w:val="left" w:leader="none"/>
        </w:tabs>
        <w:spacing w:line="290" w:lineRule="auto" w:before="77" w:after="0"/>
        <w:ind w:left="840" w:right="486" w:hanging="360"/>
        <w:jc w:val="left"/>
        <w:rPr>
          <w:sz w:val="24"/>
        </w:rPr>
      </w:pPr>
      <w:r>
        <w:rPr>
          <w:w w:val="90"/>
          <w:sz w:val="24"/>
        </w:rPr>
        <w:t>The daily standard used for ozone was 0.075 ppm for year 2015 and 0.070 ppm for years 2015 and 2016, reflecting a change in EPA daily standards (U.S. EPA, 2021).</w:t>
      </w:r>
    </w:p>
    <w:p>
      <w:pPr>
        <w:pStyle w:val="ListParagraph"/>
        <w:numPr>
          <w:ilvl w:val="1"/>
          <w:numId w:val="10"/>
        </w:numPr>
        <w:tabs>
          <w:tab w:pos="840" w:val="left" w:leader="none"/>
          <w:tab w:pos="841" w:val="left" w:leader="none"/>
        </w:tabs>
        <w:spacing w:line="292" w:lineRule="auto" w:before="18" w:after="0"/>
        <w:ind w:left="840" w:right="699" w:hanging="360"/>
        <w:jc w:val="left"/>
        <w:rPr>
          <w:sz w:val="24"/>
        </w:rPr>
      </w:pPr>
      <w:r>
        <w:rPr>
          <w:w w:val="90"/>
          <w:sz w:val="24"/>
        </w:rPr>
        <w:t>A 3-year mean of the number of days above this standard for ozone was computed for </w:t>
      </w:r>
      <w:r>
        <w:rPr>
          <w:spacing w:val="-4"/>
          <w:sz w:val="24"/>
        </w:rPr>
        <w:t>each</w:t>
      </w:r>
      <w:r>
        <w:rPr>
          <w:spacing w:val="-13"/>
          <w:sz w:val="24"/>
        </w:rPr>
        <w:t> </w:t>
      </w:r>
      <w:r>
        <w:rPr>
          <w:spacing w:val="-4"/>
          <w:sz w:val="24"/>
        </w:rPr>
        <w:t>census</w:t>
      </w:r>
      <w:r>
        <w:rPr>
          <w:spacing w:val="-13"/>
          <w:sz w:val="24"/>
        </w:rPr>
        <w:t> </w:t>
      </w:r>
      <w:r>
        <w:rPr>
          <w:spacing w:val="-4"/>
          <w:sz w:val="24"/>
        </w:rPr>
        <w:t>tract</w:t>
      </w:r>
      <w:r>
        <w:rPr>
          <w:spacing w:val="-13"/>
          <w:sz w:val="24"/>
        </w:rPr>
        <w:t> </w:t>
      </w:r>
      <w:r>
        <w:rPr>
          <w:spacing w:val="-4"/>
          <w:sz w:val="24"/>
        </w:rPr>
        <w:t>for</w:t>
      </w:r>
      <w:r>
        <w:rPr>
          <w:spacing w:val="-14"/>
          <w:sz w:val="24"/>
        </w:rPr>
        <w:t> </w:t>
      </w:r>
      <w:r>
        <w:rPr>
          <w:spacing w:val="-4"/>
          <w:sz w:val="24"/>
        </w:rPr>
        <w:t>which</w:t>
      </w:r>
      <w:r>
        <w:rPr>
          <w:spacing w:val="-13"/>
          <w:sz w:val="24"/>
        </w:rPr>
        <w:t> </w:t>
      </w:r>
      <w:r>
        <w:rPr>
          <w:spacing w:val="-4"/>
          <w:sz w:val="24"/>
        </w:rPr>
        <w:t>data</w:t>
      </w:r>
      <w:r>
        <w:rPr>
          <w:spacing w:val="-14"/>
          <w:sz w:val="24"/>
        </w:rPr>
        <w:t> </w:t>
      </w:r>
      <w:r>
        <w:rPr>
          <w:spacing w:val="-4"/>
          <w:sz w:val="24"/>
        </w:rPr>
        <w:t>were</w:t>
      </w:r>
      <w:r>
        <w:rPr>
          <w:spacing w:val="-14"/>
          <w:sz w:val="24"/>
        </w:rPr>
        <w:t> </w:t>
      </w:r>
      <w:r>
        <w:rPr>
          <w:spacing w:val="-4"/>
          <w:sz w:val="24"/>
        </w:rPr>
        <w:t>available</w:t>
      </w:r>
    </w:p>
    <w:p>
      <w:pPr>
        <w:pStyle w:val="ListParagraph"/>
        <w:numPr>
          <w:ilvl w:val="1"/>
          <w:numId w:val="10"/>
        </w:numPr>
        <w:tabs>
          <w:tab w:pos="840" w:val="left" w:leader="none"/>
          <w:tab w:pos="841" w:val="left" w:leader="none"/>
        </w:tabs>
        <w:spacing w:line="254" w:lineRule="auto" w:before="11" w:after="0"/>
        <w:ind w:left="840" w:right="569" w:hanging="360"/>
        <w:jc w:val="left"/>
        <w:rPr>
          <w:sz w:val="24"/>
        </w:rPr>
      </w:pPr>
      <w:r>
        <w:rPr>
          <w:w w:val="90"/>
          <w:sz w:val="24"/>
        </w:rPr>
        <w:t>Mean annual percent of days with daily 24-hour average ozone concentrations over the </w:t>
      </w:r>
      <w:r>
        <w:rPr>
          <w:spacing w:val="-6"/>
          <w:sz w:val="24"/>
        </w:rPr>
        <w:t>National</w:t>
      </w:r>
      <w:r>
        <w:rPr>
          <w:spacing w:val="-12"/>
          <w:sz w:val="24"/>
        </w:rPr>
        <w:t> </w:t>
      </w:r>
      <w:r>
        <w:rPr>
          <w:spacing w:val="-6"/>
          <w:sz w:val="24"/>
        </w:rPr>
        <w:t>Ambient</w:t>
      </w:r>
      <w:r>
        <w:rPr>
          <w:spacing w:val="-13"/>
          <w:sz w:val="24"/>
        </w:rPr>
        <w:t> </w:t>
      </w:r>
      <w:r>
        <w:rPr>
          <w:spacing w:val="-6"/>
          <w:sz w:val="24"/>
        </w:rPr>
        <w:t>Air</w:t>
      </w:r>
      <w:r>
        <w:rPr>
          <w:spacing w:val="-12"/>
          <w:sz w:val="24"/>
        </w:rPr>
        <w:t> </w:t>
      </w:r>
      <w:r>
        <w:rPr>
          <w:spacing w:val="-6"/>
          <w:sz w:val="24"/>
        </w:rPr>
        <w:t>Quality</w:t>
      </w:r>
      <w:r>
        <w:rPr>
          <w:spacing w:val="-13"/>
          <w:sz w:val="24"/>
        </w:rPr>
        <w:t> </w:t>
      </w:r>
      <w:r>
        <w:rPr>
          <w:spacing w:val="-6"/>
          <w:sz w:val="24"/>
        </w:rPr>
        <w:t>Standard</w:t>
      </w:r>
      <w:r>
        <w:rPr>
          <w:spacing w:val="-11"/>
          <w:sz w:val="24"/>
        </w:rPr>
        <w:t> </w:t>
      </w:r>
      <w:r>
        <w:rPr>
          <w:spacing w:val="-6"/>
          <w:sz w:val="24"/>
        </w:rPr>
        <w:t>in</w:t>
      </w:r>
      <w:r>
        <w:rPr>
          <w:spacing w:val="-13"/>
          <w:sz w:val="24"/>
        </w:rPr>
        <w:t> </w:t>
      </w:r>
      <w:r>
        <w:rPr>
          <w:spacing w:val="-6"/>
          <w:sz w:val="24"/>
        </w:rPr>
        <w:t>each</w:t>
      </w:r>
      <w:r>
        <w:rPr>
          <w:spacing w:val="-11"/>
          <w:sz w:val="24"/>
        </w:rPr>
        <w:t> </w:t>
      </w:r>
      <w:r>
        <w:rPr>
          <w:spacing w:val="-6"/>
          <w:sz w:val="24"/>
        </w:rPr>
        <w:t>census</w:t>
      </w:r>
      <w:r>
        <w:rPr>
          <w:spacing w:val="-15"/>
          <w:sz w:val="24"/>
        </w:rPr>
        <w:t> </w:t>
      </w:r>
      <w:r>
        <w:rPr>
          <w:spacing w:val="-6"/>
          <w:sz w:val="24"/>
        </w:rPr>
        <w:t>tract</w:t>
      </w:r>
      <w:r>
        <w:rPr>
          <w:spacing w:val="-13"/>
          <w:sz w:val="24"/>
        </w:rPr>
        <w:t> </w:t>
      </w:r>
      <w:r>
        <w:rPr>
          <w:spacing w:val="-6"/>
          <w:sz w:val="24"/>
        </w:rPr>
        <w:t>were</w:t>
      </w:r>
      <w:r>
        <w:rPr>
          <w:spacing w:val="-12"/>
          <w:sz w:val="24"/>
        </w:rPr>
        <w:t> </w:t>
      </w:r>
      <w:r>
        <w:rPr>
          <w:spacing w:val="-6"/>
          <w:sz w:val="24"/>
        </w:rPr>
        <w:t>then</w:t>
      </w:r>
      <w:r>
        <w:rPr>
          <w:spacing w:val="-11"/>
          <w:sz w:val="24"/>
        </w:rPr>
        <w:t> </w:t>
      </w:r>
      <w:r>
        <w:rPr>
          <w:spacing w:val="-6"/>
          <w:sz w:val="24"/>
        </w:rPr>
        <w:t>sorted</w:t>
      </w:r>
      <w:r>
        <w:rPr>
          <w:spacing w:val="-11"/>
          <w:sz w:val="24"/>
        </w:rPr>
        <w:t> </w:t>
      </w:r>
      <w:r>
        <w:rPr>
          <w:spacing w:val="-6"/>
          <w:sz w:val="24"/>
        </w:rPr>
        <w:t>and </w:t>
      </w:r>
      <w:r>
        <w:rPr>
          <w:spacing w:val="-4"/>
          <w:sz w:val="24"/>
        </w:rPr>
        <w:t>assigned</w:t>
      </w:r>
      <w:r>
        <w:rPr>
          <w:spacing w:val="-10"/>
          <w:sz w:val="24"/>
        </w:rPr>
        <w:t> </w:t>
      </w:r>
      <w:r>
        <w:rPr>
          <w:spacing w:val="-4"/>
          <w:sz w:val="24"/>
        </w:rPr>
        <w:t>a</w:t>
      </w:r>
      <w:r>
        <w:rPr>
          <w:spacing w:val="-13"/>
          <w:sz w:val="24"/>
        </w:rPr>
        <w:t> </w:t>
      </w:r>
      <w:r>
        <w:rPr>
          <w:spacing w:val="-4"/>
          <w:sz w:val="24"/>
        </w:rPr>
        <w:t>percentile</w:t>
      </w:r>
      <w:r>
        <w:rPr>
          <w:spacing w:val="-10"/>
          <w:sz w:val="24"/>
        </w:rPr>
        <w:t> </w:t>
      </w:r>
      <w:r>
        <w:rPr>
          <w:spacing w:val="-4"/>
          <w:sz w:val="24"/>
        </w:rPr>
        <w:t>ranking</w:t>
      </w:r>
    </w:p>
    <w:p>
      <w:pPr>
        <w:pStyle w:val="BodyText"/>
        <w:ind w:left="0"/>
      </w:pPr>
    </w:p>
    <w:p>
      <w:pPr>
        <w:pStyle w:val="BodyText"/>
        <w:spacing w:before="2"/>
        <w:ind w:left="0"/>
        <w:rPr>
          <w:sz w:val="20"/>
        </w:rPr>
      </w:pPr>
    </w:p>
    <w:p>
      <w:pPr>
        <w:pStyle w:val="Heading2"/>
      </w:pPr>
      <w:bookmarkStart w:name="Air Pollution: PM2.5 " w:id="39"/>
      <w:bookmarkEnd w:id="39"/>
      <w:r>
        <w:rPr/>
      </w:r>
      <w:bookmarkStart w:name="_bookmark19" w:id="40"/>
      <w:bookmarkEnd w:id="40"/>
      <w:r>
        <w:rPr/>
      </w:r>
      <w:r>
        <w:rPr>
          <w:color w:val="2E5395"/>
          <w:w w:val="90"/>
        </w:rPr>
        <w:t>Air</w:t>
      </w:r>
      <w:r>
        <w:rPr>
          <w:color w:val="2E5395"/>
        </w:rPr>
        <w:t> </w:t>
      </w:r>
      <w:r>
        <w:rPr>
          <w:color w:val="2E5395"/>
          <w:w w:val="90"/>
        </w:rPr>
        <w:t>Pollution:</w:t>
      </w:r>
      <w:r>
        <w:rPr>
          <w:color w:val="2E5395"/>
          <w:spacing w:val="3"/>
        </w:rPr>
        <w:t> </w:t>
      </w:r>
      <w:r>
        <w:rPr>
          <w:color w:val="2E5395"/>
          <w:spacing w:val="-4"/>
          <w:w w:val="90"/>
        </w:rPr>
        <w:t>PM2.5</w:t>
      </w:r>
    </w:p>
    <w:p>
      <w:pPr>
        <w:pStyle w:val="BodyText"/>
        <w:spacing w:line="252" w:lineRule="auto" w:before="41"/>
        <w:ind w:right="723"/>
      </w:pPr>
      <w:r>
        <w:rPr>
          <w:w w:val="90"/>
          <w:position w:val="2"/>
        </w:rPr>
        <w:t>Indicator: Mean annual percent of days with daily 24-hour average PM</w:t>
      </w:r>
      <w:r>
        <w:rPr>
          <w:w w:val="90"/>
          <w:sz w:val="16"/>
        </w:rPr>
        <w:t>2.5</w:t>
      </w:r>
      <w:r>
        <w:rPr>
          <w:spacing w:val="28"/>
          <w:sz w:val="16"/>
        </w:rPr>
        <w:t> </w:t>
      </w:r>
      <w:r>
        <w:rPr>
          <w:w w:val="90"/>
          <w:position w:val="2"/>
        </w:rPr>
        <w:t>concentrations over </w:t>
      </w:r>
      <w:r>
        <w:rPr>
          <w:w w:val="90"/>
        </w:rPr>
        <w:t>the National Ambient Air Quality Standard (NAAQS), averaged over three years (2014-2016)</w:t>
      </w:r>
    </w:p>
    <w:p>
      <w:pPr>
        <w:pStyle w:val="BodyText"/>
        <w:spacing w:before="6"/>
        <w:ind w:left="0"/>
      </w:pPr>
    </w:p>
    <w:p>
      <w:pPr>
        <w:pStyle w:val="BodyText"/>
      </w:pPr>
      <w:r>
        <w:rPr>
          <w:w w:val="85"/>
        </w:rPr>
        <w:t>Data</w:t>
      </w:r>
      <w:r>
        <w:rPr>
          <w:spacing w:val="18"/>
        </w:rPr>
        <w:t> </w:t>
      </w:r>
      <w:r>
        <w:rPr>
          <w:w w:val="85"/>
        </w:rPr>
        <w:t>Year:</w:t>
      </w:r>
      <w:r>
        <w:rPr>
          <w:spacing w:val="24"/>
        </w:rPr>
        <w:t> </w:t>
      </w:r>
      <w:r>
        <w:rPr>
          <w:w w:val="85"/>
        </w:rPr>
        <w:t>2014-</w:t>
      </w:r>
      <w:r>
        <w:rPr>
          <w:spacing w:val="-4"/>
          <w:w w:val="85"/>
        </w:rPr>
        <w:t>2016</w:t>
      </w:r>
    </w:p>
    <w:p>
      <w:pPr>
        <w:pStyle w:val="BodyText"/>
        <w:spacing w:before="10"/>
        <w:ind w:left="0"/>
        <w:rPr>
          <w:sz w:val="25"/>
        </w:rPr>
      </w:pPr>
    </w:p>
    <w:p>
      <w:pPr>
        <w:pStyle w:val="BodyText"/>
        <w:spacing w:line="276" w:lineRule="auto"/>
        <w:ind w:right="571"/>
      </w:pPr>
      <w:r>
        <w:rPr>
          <w:w w:val="90"/>
        </w:rPr>
        <w:t>Data</w:t>
      </w:r>
      <w:r>
        <w:rPr>
          <w:spacing w:val="-3"/>
          <w:w w:val="90"/>
        </w:rPr>
        <w:t> </w:t>
      </w:r>
      <w:r>
        <w:rPr>
          <w:w w:val="90"/>
        </w:rPr>
        <w:t>source:</w:t>
      </w:r>
      <w:r>
        <w:rPr>
          <w:spacing w:val="-3"/>
          <w:w w:val="90"/>
        </w:rPr>
        <w:t> </w:t>
      </w:r>
      <w:r>
        <w:rPr>
          <w:w w:val="90"/>
        </w:rPr>
        <w:t>U.S.</w:t>
      </w:r>
      <w:r>
        <w:rPr>
          <w:spacing w:val="-2"/>
          <w:w w:val="90"/>
        </w:rPr>
        <w:t> </w:t>
      </w:r>
      <w:r>
        <w:rPr>
          <w:w w:val="90"/>
        </w:rPr>
        <w:t>Environmental</w:t>
      </w:r>
      <w:r>
        <w:rPr>
          <w:spacing w:val="-3"/>
          <w:w w:val="90"/>
        </w:rPr>
        <w:t> </w:t>
      </w:r>
      <w:r>
        <w:rPr>
          <w:w w:val="90"/>
        </w:rPr>
        <w:t>Protection Agency</w:t>
      </w:r>
      <w:r>
        <w:rPr>
          <w:spacing w:val="-2"/>
          <w:w w:val="90"/>
        </w:rPr>
        <w:t> </w:t>
      </w:r>
      <w:r>
        <w:rPr>
          <w:w w:val="90"/>
        </w:rPr>
        <w:t>Air</w:t>
      </w:r>
      <w:r>
        <w:rPr>
          <w:spacing w:val="-1"/>
          <w:w w:val="90"/>
        </w:rPr>
        <w:t> </w:t>
      </w:r>
      <w:r>
        <w:rPr>
          <w:w w:val="90"/>
        </w:rPr>
        <w:t>Quality</w:t>
      </w:r>
      <w:r>
        <w:rPr>
          <w:spacing w:val="-4"/>
          <w:w w:val="90"/>
        </w:rPr>
        <w:t> </w:t>
      </w:r>
      <w:r>
        <w:rPr>
          <w:w w:val="90"/>
        </w:rPr>
        <w:t>System (AQS;</w:t>
      </w:r>
      <w:r>
        <w:rPr>
          <w:spacing w:val="-1"/>
          <w:w w:val="90"/>
        </w:rPr>
        <w:t> </w:t>
      </w:r>
      <w:r>
        <w:rPr>
          <w:w w:val="90"/>
        </w:rPr>
        <w:t>combined </w:t>
      </w:r>
      <w:r>
        <w:rPr/>
        <w:t>monitoring</w:t>
      </w:r>
      <w:r>
        <w:rPr>
          <w:spacing w:val="-17"/>
        </w:rPr>
        <w:t> </w:t>
      </w:r>
      <w:r>
        <w:rPr/>
        <w:t>and</w:t>
      </w:r>
      <w:r>
        <w:rPr>
          <w:spacing w:val="-17"/>
        </w:rPr>
        <w:t> </w:t>
      </w:r>
      <w:r>
        <w:rPr/>
        <w:t>modeled</w:t>
      </w:r>
      <w:r>
        <w:rPr>
          <w:spacing w:val="-15"/>
        </w:rPr>
        <w:t> </w:t>
      </w:r>
      <w:r>
        <w:rPr/>
        <w:t>data)</w:t>
      </w:r>
    </w:p>
    <w:p>
      <w:pPr>
        <w:pStyle w:val="BodyText"/>
        <w:spacing w:before="157"/>
      </w:pPr>
      <w:r>
        <w:rPr>
          <w:spacing w:val="-2"/>
        </w:rPr>
        <w:t>Rationale:</w:t>
      </w:r>
    </w:p>
    <w:p>
      <w:pPr>
        <w:pStyle w:val="BodyText"/>
        <w:spacing w:line="276" w:lineRule="auto" w:before="203"/>
        <w:ind w:right="571"/>
      </w:pPr>
      <w:r>
        <w:rPr>
          <w:spacing w:val="-6"/>
        </w:rPr>
        <w:t>Inhalation</w:t>
      </w:r>
      <w:r>
        <w:rPr>
          <w:spacing w:val="-9"/>
        </w:rPr>
        <w:t> </w:t>
      </w:r>
      <w:r>
        <w:rPr>
          <w:spacing w:val="-6"/>
        </w:rPr>
        <w:t>of</w:t>
      </w:r>
      <w:r>
        <w:rPr>
          <w:spacing w:val="-9"/>
        </w:rPr>
        <w:t> </w:t>
      </w:r>
      <w:r>
        <w:rPr>
          <w:spacing w:val="-6"/>
        </w:rPr>
        <w:t>particulate</w:t>
      </w:r>
      <w:r>
        <w:rPr>
          <w:spacing w:val="-10"/>
        </w:rPr>
        <w:t> </w:t>
      </w:r>
      <w:r>
        <w:rPr>
          <w:spacing w:val="-6"/>
        </w:rPr>
        <w:t>matter</w:t>
      </w:r>
      <w:r>
        <w:rPr>
          <w:spacing w:val="-8"/>
        </w:rPr>
        <w:t> </w:t>
      </w:r>
      <w:r>
        <w:rPr>
          <w:spacing w:val="-6"/>
        </w:rPr>
        <w:t>with</w:t>
      </w:r>
      <w:r>
        <w:rPr>
          <w:spacing w:val="-10"/>
        </w:rPr>
        <w:t> </w:t>
      </w:r>
      <w:r>
        <w:rPr>
          <w:spacing w:val="-6"/>
        </w:rPr>
        <w:t>a</w:t>
      </w:r>
      <w:r>
        <w:rPr>
          <w:spacing w:val="-10"/>
        </w:rPr>
        <w:t> </w:t>
      </w:r>
      <w:r>
        <w:rPr>
          <w:spacing w:val="-6"/>
        </w:rPr>
        <w:t>diameter</w:t>
      </w:r>
      <w:r>
        <w:rPr>
          <w:spacing w:val="-10"/>
        </w:rPr>
        <w:t> </w:t>
      </w:r>
      <w:r>
        <w:rPr>
          <w:spacing w:val="-6"/>
        </w:rPr>
        <w:t>of</w:t>
      </w:r>
      <w:r>
        <w:rPr>
          <w:spacing w:val="-7"/>
        </w:rPr>
        <w:t> </w:t>
      </w:r>
      <w:r>
        <w:rPr>
          <w:spacing w:val="-6"/>
        </w:rPr>
        <w:t>2.5</w:t>
      </w:r>
      <w:r>
        <w:rPr>
          <w:spacing w:val="-10"/>
        </w:rPr>
        <w:t> </w:t>
      </w:r>
      <w:r>
        <w:rPr>
          <w:spacing w:val="-6"/>
        </w:rPr>
        <w:t>microns</w:t>
      </w:r>
      <w:r>
        <w:rPr>
          <w:spacing w:val="-11"/>
        </w:rPr>
        <w:t> </w:t>
      </w:r>
      <w:r>
        <w:rPr>
          <w:spacing w:val="-6"/>
        </w:rPr>
        <w:t>or</w:t>
      </w:r>
      <w:r>
        <w:rPr>
          <w:spacing w:val="-8"/>
        </w:rPr>
        <w:t> </w:t>
      </w:r>
      <w:r>
        <w:rPr>
          <w:spacing w:val="-6"/>
        </w:rPr>
        <w:t>less</w:t>
      </w:r>
      <w:r>
        <w:rPr>
          <w:spacing w:val="-8"/>
        </w:rPr>
        <w:t> </w:t>
      </w:r>
      <w:r>
        <w:rPr>
          <w:spacing w:val="-6"/>
        </w:rPr>
        <w:t>(PM2.5)</w:t>
      </w:r>
      <w:r>
        <w:rPr>
          <w:spacing w:val="-9"/>
        </w:rPr>
        <w:t> </w:t>
      </w:r>
      <w:r>
        <w:rPr>
          <w:spacing w:val="-6"/>
        </w:rPr>
        <w:t>can</w:t>
      </w:r>
      <w:r>
        <w:rPr>
          <w:spacing w:val="-10"/>
        </w:rPr>
        <w:t> </w:t>
      </w:r>
      <w:r>
        <w:rPr>
          <w:spacing w:val="-6"/>
        </w:rPr>
        <w:t>have</w:t>
      </w:r>
      <w:r>
        <w:rPr>
          <w:spacing w:val="-8"/>
        </w:rPr>
        <w:t> </w:t>
      </w:r>
      <w:r>
        <w:rPr>
          <w:spacing w:val="-6"/>
        </w:rPr>
        <w:t>a number</w:t>
      </w:r>
      <w:r>
        <w:rPr>
          <w:spacing w:val="-14"/>
        </w:rPr>
        <w:t> </w:t>
      </w:r>
      <w:r>
        <w:rPr>
          <w:spacing w:val="-6"/>
        </w:rPr>
        <w:t>of</w:t>
      </w:r>
      <w:r>
        <w:rPr>
          <w:spacing w:val="-11"/>
        </w:rPr>
        <w:t> </w:t>
      </w:r>
      <w:r>
        <w:rPr>
          <w:spacing w:val="-6"/>
        </w:rPr>
        <w:t>adverse</w:t>
      </w:r>
      <w:r>
        <w:rPr>
          <w:spacing w:val="-14"/>
        </w:rPr>
        <w:t> </w:t>
      </w:r>
      <w:r>
        <w:rPr>
          <w:spacing w:val="-6"/>
        </w:rPr>
        <w:t>effects</w:t>
      </w:r>
      <w:r>
        <w:rPr>
          <w:spacing w:val="-13"/>
        </w:rPr>
        <w:t> </w:t>
      </w:r>
      <w:r>
        <w:rPr>
          <w:spacing w:val="-6"/>
        </w:rPr>
        <w:t>on</w:t>
      </w:r>
      <w:r>
        <w:rPr>
          <w:spacing w:val="-13"/>
        </w:rPr>
        <w:t> </w:t>
      </w:r>
      <w:r>
        <w:rPr>
          <w:spacing w:val="-6"/>
        </w:rPr>
        <w:t>health</w:t>
      </w:r>
      <w:r>
        <w:rPr>
          <w:spacing w:val="-11"/>
        </w:rPr>
        <w:t> </w:t>
      </w:r>
      <w:r>
        <w:rPr>
          <w:spacing w:val="-6"/>
        </w:rPr>
        <w:t>and</w:t>
      </w:r>
      <w:r>
        <w:rPr>
          <w:spacing w:val="-14"/>
        </w:rPr>
        <w:t> </w:t>
      </w:r>
      <w:r>
        <w:rPr>
          <w:spacing w:val="-6"/>
        </w:rPr>
        <w:t>well-being.</w:t>
      </w:r>
      <w:r>
        <w:rPr>
          <w:spacing w:val="-13"/>
        </w:rPr>
        <w:t> </w:t>
      </w:r>
      <w:r>
        <w:rPr>
          <w:spacing w:val="-6"/>
        </w:rPr>
        <w:t>Acute</w:t>
      </w:r>
      <w:r>
        <w:rPr>
          <w:spacing w:val="-12"/>
        </w:rPr>
        <w:t> </w:t>
      </w:r>
      <w:r>
        <w:rPr>
          <w:spacing w:val="-6"/>
        </w:rPr>
        <w:t>exposure</w:t>
      </w:r>
      <w:r>
        <w:rPr>
          <w:spacing w:val="-14"/>
        </w:rPr>
        <w:t> </w:t>
      </w:r>
      <w:r>
        <w:rPr>
          <w:spacing w:val="-6"/>
        </w:rPr>
        <w:t>to</w:t>
      </w:r>
      <w:r>
        <w:rPr>
          <w:spacing w:val="-14"/>
        </w:rPr>
        <w:t> </w:t>
      </w:r>
      <w:r>
        <w:rPr>
          <w:spacing w:val="-6"/>
        </w:rPr>
        <w:t>elevated</w:t>
      </w:r>
      <w:r>
        <w:rPr>
          <w:spacing w:val="-13"/>
        </w:rPr>
        <w:t> </w:t>
      </w:r>
      <w:r>
        <w:rPr>
          <w:spacing w:val="-6"/>
        </w:rPr>
        <w:t>levels</w:t>
      </w:r>
      <w:r>
        <w:rPr>
          <w:spacing w:val="-14"/>
        </w:rPr>
        <w:t> </w:t>
      </w:r>
      <w:r>
        <w:rPr>
          <w:spacing w:val="-6"/>
        </w:rPr>
        <w:t>of </w:t>
      </w:r>
      <w:r>
        <w:rPr>
          <w:w w:val="90"/>
        </w:rPr>
        <w:t>PM2.5 can lead to irritation of eyes, nose, throat and lungs , and increases relative risk of acute cardiovascular events including admission to a hospital for stoke (Rajagopalan et al., 2018).</w:t>
      </w:r>
    </w:p>
    <w:p>
      <w:pPr>
        <w:pStyle w:val="BodyText"/>
        <w:spacing w:line="273" w:lineRule="auto"/>
        <w:ind w:right="571"/>
      </w:pPr>
      <w:r>
        <w:rPr>
          <w:spacing w:val="-6"/>
        </w:rPr>
        <w:t>Long-term</w:t>
      </w:r>
      <w:r>
        <w:rPr>
          <w:spacing w:val="-13"/>
        </w:rPr>
        <w:t> </w:t>
      </w:r>
      <w:r>
        <w:rPr>
          <w:spacing w:val="-6"/>
        </w:rPr>
        <w:t>exposure</w:t>
      </w:r>
      <w:r>
        <w:rPr>
          <w:spacing w:val="-13"/>
        </w:rPr>
        <w:t> </w:t>
      </w:r>
      <w:r>
        <w:rPr>
          <w:spacing w:val="-6"/>
        </w:rPr>
        <w:t>to</w:t>
      </w:r>
      <w:r>
        <w:rPr>
          <w:spacing w:val="-13"/>
        </w:rPr>
        <w:t> </w:t>
      </w:r>
      <w:r>
        <w:rPr>
          <w:spacing w:val="-6"/>
        </w:rPr>
        <w:t>elevated</w:t>
      </w:r>
      <w:r>
        <w:rPr>
          <w:spacing w:val="-12"/>
        </w:rPr>
        <w:t> </w:t>
      </w:r>
      <w:r>
        <w:rPr>
          <w:spacing w:val="-6"/>
        </w:rPr>
        <w:t>levels</w:t>
      </w:r>
      <w:r>
        <w:rPr>
          <w:spacing w:val="-13"/>
        </w:rPr>
        <w:t> </w:t>
      </w:r>
      <w:r>
        <w:rPr>
          <w:spacing w:val="-6"/>
        </w:rPr>
        <w:t>of</w:t>
      </w:r>
      <w:r>
        <w:rPr>
          <w:spacing w:val="-12"/>
        </w:rPr>
        <w:t> </w:t>
      </w:r>
      <w:r>
        <w:rPr>
          <w:spacing w:val="-6"/>
        </w:rPr>
        <w:t>PM2.5</w:t>
      </w:r>
      <w:r>
        <w:rPr>
          <w:spacing w:val="-10"/>
        </w:rPr>
        <w:t> </w:t>
      </w:r>
      <w:r>
        <w:rPr>
          <w:spacing w:val="-6"/>
        </w:rPr>
        <w:t>is</w:t>
      </w:r>
      <w:r>
        <w:rPr>
          <w:spacing w:val="-12"/>
        </w:rPr>
        <w:t> </w:t>
      </w:r>
      <w:r>
        <w:rPr>
          <w:spacing w:val="-6"/>
        </w:rPr>
        <w:t>associated</w:t>
      </w:r>
      <w:r>
        <w:rPr>
          <w:spacing w:val="-12"/>
        </w:rPr>
        <w:t> </w:t>
      </w:r>
      <w:r>
        <w:rPr>
          <w:spacing w:val="-6"/>
        </w:rPr>
        <w:t>with</w:t>
      </w:r>
      <w:r>
        <w:rPr>
          <w:spacing w:val="-13"/>
        </w:rPr>
        <w:t> </w:t>
      </w:r>
      <w:r>
        <w:rPr>
          <w:spacing w:val="-6"/>
        </w:rPr>
        <w:t>higher</w:t>
      </w:r>
      <w:r>
        <w:rPr>
          <w:spacing w:val="-13"/>
        </w:rPr>
        <w:t> </w:t>
      </w:r>
      <w:r>
        <w:rPr>
          <w:spacing w:val="-6"/>
        </w:rPr>
        <w:t>rates</w:t>
      </w:r>
      <w:r>
        <w:rPr>
          <w:spacing w:val="-13"/>
        </w:rPr>
        <w:t> </w:t>
      </w:r>
      <w:r>
        <w:rPr>
          <w:spacing w:val="-6"/>
        </w:rPr>
        <w:t>of</w:t>
      </w:r>
      <w:r>
        <w:rPr>
          <w:spacing w:val="-10"/>
        </w:rPr>
        <w:t> </w:t>
      </w:r>
      <w:r>
        <w:rPr>
          <w:spacing w:val="-6"/>
        </w:rPr>
        <w:t>mortality </w:t>
      </w:r>
      <w:r>
        <w:rPr>
          <w:w w:val="90"/>
        </w:rPr>
        <w:t>from a number of conditions ranging from cancer to cardiopulmonary disease (Dockery &amp; Pope, </w:t>
      </w:r>
      <w:r>
        <w:rPr>
          <w:spacing w:val="-6"/>
        </w:rPr>
        <w:t>1994).</w:t>
      </w:r>
      <w:r>
        <w:rPr>
          <w:spacing w:val="-13"/>
        </w:rPr>
        <w:t> </w:t>
      </w:r>
      <w:r>
        <w:rPr>
          <w:spacing w:val="-6"/>
        </w:rPr>
        <w:t>In</w:t>
      </w:r>
      <w:r>
        <w:rPr>
          <w:spacing w:val="-13"/>
        </w:rPr>
        <w:t> </w:t>
      </w:r>
      <w:r>
        <w:rPr>
          <w:spacing w:val="-6"/>
        </w:rPr>
        <w:t>the</w:t>
      </w:r>
      <w:r>
        <w:rPr>
          <w:spacing w:val="-12"/>
        </w:rPr>
        <w:t> </w:t>
      </w:r>
      <w:r>
        <w:rPr>
          <w:spacing w:val="-6"/>
        </w:rPr>
        <w:t>U.S.</w:t>
      </w:r>
      <w:r>
        <w:rPr>
          <w:spacing w:val="-13"/>
        </w:rPr>
        <w:t> </w:t>
      </w:r>
      <w:r>
        <w:rPr>
          <w:spacing w:val="-6"/>
        </w:rPr>
        <w:t>in</w:t>
      </w:r>
      <w:r>
        <w:rPr>
          <w:spacing w:val="-11"/>
        </w:rPr>
        <w:t> </w:t>
      </w:r>
      <w:r>
        <w:rPr>
          <w:spacing w:val="-6"/>
        </w:rPr>
        <w:t>2005,</w:t>
      </w:r>
      <w:r>
        <w:rPr>
          <w:spacing w:val="-11"/>
        </w:rPr>
        <w:t> </w:t>
      </w:r>
      <w:r>
        <w:rPr>
          <w:spacing w:val="-6"/>
        </w:rPr>
        <w:t>an</w:t>
      </w:r>
      <w:r>
        <w:rPr>
          <w:spacing w:val="-13"/>
        </w:rPr>
        <w:t> </w:t>
      </w:r>
      <w:r>
        <w:rPr>
          <w:spacing w:val="-6"/>
        </w:rPr>
        <w:t>estimated</w:t>
      </w:r>
      <w:r>
        <w:rPr>
          <w:spacing w:val="-11"/>
        </w:rPr>
        <w:t> </w:t>
      </w:r>
      <w:r>
        <w:rPr>
          <w:spacing w:val="-6"/>
        </w:rPr>
        <w:t>130,000</w:t>
      </w:r>
      <w:r>
        <w:rPr>
          <w:spacing w:val="-13"/>
        </w:rPr>
        <w:t> </w:t>
      </w:r>
      <w:r>
        <w:rPr>
          <w:spacing w:val="-6"/>
        </w:rPr>
        <w:t>deaths</w:t>
      </w:r>
      <w:r>
        <w:rPr>
          <w:spacing w:val="-15"/>
        </w:rPr>
        <w:t> </w:t>
      </w:r>
      <w:r>
        <w:rPr>
          <w:spacing w:val="-6"/>
        </w:rPr>
        <w:t>were</w:t>
      </w:r>
      <w:r>
        <w:rPr>
          <w:spacing w:val="-14"/>
        </w:rPr>
        <w:t> </w:t>
      </w:r>
      <w:r>
        <w:rPr>
          <w:spacing w:val="-6"/>
        </w:rPr>
        <w:t>attributable</w:t>
      </w:r>
      <w:r>
        <w:rPr>
          <w:spacing w:val="-14"/>
        </w:rPr>
        <w:t> </w:t>
      </w:r>
      <w:r>
        <w:rPr>
          <w:spacing w:val="-6"/>
        </w:rPr>
        <w:t>to</w:t>
      </w:r>
      <w:r>
        <w:rPr>
          <w:spacing w:val="-14"/>
        </w:rPr>
        <w:t> </w:t>
      </w:r>
      <w:r>
        <w:rPr>
          <w:spacing w:val="-6"/>
        </w:rPr>
        <w:t>PM2.5-related causes</w:t>
      </w:r>
      <w:r>
        <w:rPr>
          <w:spacing w:val="-10"/>
        </w:rPr>
        <w:t> </w:t>
      </w:r>
      <w:r>
        <w:rPr>
          <w:spacing w:val="-6"/>
        </w:rPr>
        <w:t>(Fann</w:t>
      </w:r>
      <w:r>
        <w:rPr>
          <w:spacing w:val="-12"/>
        </w:rPr>
        <w:t> </w:t>
      </w:r>
      <w:r>
        <w:rPr>
          <w:spacing w:val="-6"/>
        </w:rPr>
        <w:t>et</w:t>
      </w:r>
      <w:r>
        <w:rPr>
          <w:spacing w:val="-9"/>
        </w:rPr>
        <w:t> </w:t>
      </w:r>
      <w:r>
        <w:rPr>
          <w:spacing w:val="-6"/>
        </w:rPr>
        <w:t>al.,</w:t>
      </w:r>
      <w:r>
        <w:rPr>
          <w:spacing w:val="-13"/>
        </w:rPr>
        <w:t> </w:t>
      </w:r>
      <w:r>
        <w:rPr>
          <w:spacing w:val="-6"/>
        </w:rPr>
        <w:t>2012).</w:t>
      </w:r>
    </w:p>
    <w:p>
      <w:pPr>
        <w:spacing w:after="0" w:line="273" w:lineRule="auto"/>
        <w:sectPr>
          <w:pgSz w:w="12240" w:h="15840"/>
          <w:pgMar w:header="0" w:footer="1185" w:top="1400" w:bottom="1400" w:left="1320" w:right="960"/>
        </w:sectPr>
      </w:pPr>
    </w:p>
    <w:p>
      <w:pPr>
        <w:pStyle w:val="BodyText"/>
        <w:spacing w:before="43"/>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92" w:lineRule="auto" w:before="214" w:after="0"/>
        <w:ind w:left="840" w:right="1055" w:hanging="360"/>
        <w:jc w:val="left"/>
        <w:rPr>
          <w:sz w:val="24"/>
        </w:rPr>
      </w:pPr>
      <w:r>
        <w:rPr>
          <w:spacing w:val="-8"/>
          <w:sz w:val="24"/>
        </w:rPr>
        <w:t>Data from monitoring</w:t>
      </w:r>
      <w:r>
        <w:rPr>
          <w:spacing w:val="-9"/>
          <w:sz w:val="24"/>
        </w:rPr>
        <w:t> </w:t>
      </w:r>
      <w:r>
        <w:rPr>
          <w:spacing w:val="-8"/>
          <w:sz w:val="24"/>
        </w:rPr>
        <w:t>and modeled predictions</w:t>
      </w:r>
      <w:r>
        <w:rPr>
          <w:spacing w:val="-9"/>
          <w:sz w:val="24"/>
        </w:rPr>
        <w:t> </w:t>
      </w:r>
      <w:r>
        <w:rPr>
          <w:spacing w:val="-8"/>
          <w:sz w:val="24"/>
        </w:rPr>
        <w:t>for PM2.5 from</w:t>
      </w:r>
      <w:r>
        <w:rPr>
          <w:spacing w:val="-10"/>
          <w:sz w:val="24"/>
        </w:rPr>
        <w:t> </w:t>
      </w:r>
      <w:r>
        <w:rPr>
          <w:spacing w:val="-8"/>
          <w:sz w:val="24"/>
        </w:rPr>
        <w:t>2014 to 2016 were obtained from the National Environmental Health Tracking Program which uses</w:t>
      </w:r>
    </w:p>
    <w:p>
      <w:pPr>
        <w:pStyle w:val="BodyText"/>
        <w:spacing w:line="275" w:lineRule="exact"/>
        <w:ind w:left="840"/>
      </w:pPr>
      <w:r>
        <w:rPr>
          <w:w w:val="90"/>
        </w:rPr>
        <w:t>estimates</w:t>
      </w:r>
      <w:r>
        <w:rPr>
          <w:spacing w:val="-10"/>
          <w:w w:val="90"/>
        </w:rPr>
        <w:t> </w:t>
      </w:r>
      <w:r>
        <w:rPr>
          <w:w w:val="90"/>
        </w:rPr>
        <w:t>from</w:t>
      </w:r>
      <w:r>
        <w:rPr>
          <w:spacing w:val="-9"/>
          <w:w w:val="90"/>
        </w:rPr>
        <w:t> </w:t>
      </w:r>
      <w:r>
        <w:rPr>
          <w:w w:val="90"/>
        </w:rPr>
        <w:t>the</w:t>
      </w:r>
      <w:r>
        <w:rPr>
          <w:spacing w:val="-10"/>
          <w:w w:val="90"/>
        </w:rPr>
        <w:t> </w:t>
      </w:r>
      <w:r>
        <w:rPr>
          <w:w w:val="90"/>
        </w:rPr>
        <w:t>U.S.</w:t>
      </w:r>
      <w:r>
        <w:rPr>
          <w:spacing w:val="-10"/>
          <w:w w:val="90"/>
        </w:rPr>
        <w:t> </w:t>
      </w:r>
      <w:r>
        <w:rPr>
          <w:w w:val="90"/>
        </w:rPr>
        <w:t>EPA’s</w:t>
      </w:r>
      <w:r>
        <w:rPr>
          <w:spacing w:val="-8"/>
          <w:w w:val="90"/>
        </w:rPr>
        <w:t> </w:t>
      </w:r>
      <w:r>
        <w:rPr>
          <w:w w:val="90"/>
        </w:rPr>
        <w:t>Downscaler</w:t>
      </w:r>
      <w:r>
        <w:rPr>
          <w:spacing w:val="-8"/>
          <w:w w:val="90"/>
        </w:rPr>
        <w:t> </w:t>
      </w:r>
      <w:r>
        <w:rPr>
          <w:spacing w:val="-2"/>
          <w:w w:val="90"/>
        </w:rPr>
        <w:t>model</w:t>
      </w:r>
    </w:p>
    <w:p>
      <w:pPr>
        <w:pStyle w:val="ListParagraph"/>
        <w:numPr>
          <w:ilvl w:val="1"/>
          <w:numId w:val="10"/>
        </w:numPr>
        <w:tabs>
          <w:tab w:pos="840" w:val="left" w:leader="none"/>
          <w:tab w:pos="841" w:val="left" w:leader="none"/>
        </w:tabs>
        <w:spacing w:line="292" w:lineRule="auto" w:before="76" w:after="0"/>
        <w:ind w:left="840" w:right="1180" w:hanging="360"/>
        <w:jc w:val="left"/>
        <w:rPr>
          <w:sz w:val="24"/>
        </w:rPr>
      </w:pPr>
      <w:r>
        <w:rPr>
          <w:w w:val="90"/>
          <w:sz w:val="24"/>
        </w:rPr>
        <w:t>A</w:t>
      </w:r>
      <w:r>
        <w:rPr>
          <w:spacing w:val="-2"/>
          <w:w w:val="90"/>
          <w:sz w:val="24"/>
        </w:rPr>
        <w:t> </w:t>
      </w:r>
      <w:r>
        <w:rPr>
          <w:w w:val="90"/>
          <w:sz w:val="24"/>
        </w:rPr>
        <w:t>3-year</w:t>
      </w:r>
      <w:r>
        <w:rPr>
          <w:spacing w:val="-4"/>
          <w:w w:val="90"/>
          <w:sz w:val="24"/>
        </w:rPr>
        <w:t> </w:t>
      </w:r>
      <w:r>
        <w:rPr>
          <w:w w:val="90"/>
          <w:sz w:val="24"/>
        </w:rPr>
        <w:t>mean</w:t>
      </w:r>
      <w:r>
        <w:rPr>
          <w:spacing w:val="-3"/>
          <w:w w:val="90"/>
          <w:sz w:val="24"/>
        </w:rPr>
        <w:t> </w:t>
      </w:r>
      <w:r>
        <w:rPr>
          <w:w w:val="90"/>
          <w:sz w:val="24"/>
        </w:rPr>
        <w:t>number</w:t>
      </w:r>
      <w:r>
        <w:rPr>
          <w:spacing w:val="-4"/>
          <w:w w:val="90"/>
          <w:sz w:val="24"/>
        </w:rPr>
        <w:t> </w:t>
      </w:r>
      <w:r>
        <w:rPr>
          <w:w w:val="90"/>
          <w:sz w:val="24"/>
        </w:rPr>
        <w:t>of</w:t>
      </w:r>
      <w:r>
        <w:rPr>
          <w:spacing w:val="-1"/>
          <w:w w:val="90"/>
          <w:sz w:val="24"/>
        </w:rPr>
        <w:t> </w:t>
      </w:r>
      <w:r>
        <w:rPr>
          <w:w w:val="90"/>
          <w:sz w:val="24"/>
        </w:rPr>
        <w:t>days</w:t>
      </w:r>
      <w:r>
        <w:rPr>
          <w:spacing w:val="-5"/>
          <w:w w:val="90"/>
          <w:sz w:val="24"/>
        </w:rPr>
        <w:t> </w:t>
      </w:r>
      <w:r>
        <w:rPr>
          <w:w w:val="90"/>
          <w:sz w:val="24"/>
        </w:rPr>
        <w:t>above</w:t>
      </w:r>
      <w:r>
        <w:rPr>
          <w:spacing w:val="-4"/>
          <w:w w:val="90"/>
          <w:sz w:val="24"/>
        </w:rPr>
        <w:t> </w:t>
      </w:r>
      <w:r>
        <w:rPr>
          <w:w w:val="90"/>
          <w:sz w:val="24"/>
        </w:rPr>
        <w:t>the</w:t>
      </w:r>
      <w:r>
        <w:rPr>
          <w:spacing w:val="-2"/>
          <w:w w:val="90"/>
          <w:sz w:val="24"/>
        </w:rPr>
        <w:t> </w:t>
      </w:r>
      <w:r>
        <w:rPr>
          <w:w w:val="90"/>
          <w:sz w:val="24"/>
        </w:rPr>
        <w:t>U.S.</w:t>
      </w:r>
      <w:r>
        <w:rPr>
          <w:spacing w:val="-3"/>
          <w:w w:val="90"/>
          <w:sz w:val="24"/>
        </w:rPr>
        <w:t> </w:t>
      </w:r>
      <w:r>
        <w:rPr>
          <w:w w:val="90"/>
          <w:sz w:val="24"/>
        </w:rPr>
        <w:t>EPA’s</w:t>
      </w:r>
      <w:r>
        <w:rPr>
          <w:spacing w:val="-2"/>
          <w:w w:val="90"/>
          <w:sz w:val="24"/>
        </w:rPr>
        <w:t> </w:t>
      </w:r>
      <w:r>
        <w:rPr>
          <w:w w:val="90"/>
          <w:sz w:val="24"/>
        </w:rPr>
        <w:t>daily</w:t>
      </w:r>
      <w:r>
        <w:rPr>
          <w:spacing w:val="-3"/>
          <w:w w:val="90"/>
          <w:sz w:val="24"/>
        </w:rPr>
        <w:t> </w:t>
      </w:r>
      <w:r>
        <w:rPr>
          <w:w w:val="90"/>
          <w:sz w:val="24"/>
        </w:rPr>
        <w:t>standard</w:t>
      </w:r>
      <w:r>
        <w:rPr>
          <w:spacing w:val="-3"/>
          <w:w w:val="90"/>
          <w:sz w:val="24"/>
        </w:rPr>
        <w:t> </w:t>
      </w:r>
      <w:r>
        <w:rPr>
          <w:w w:val="90"/>
          <w:sz w:val="24"/>
        </w:rPr>
        <w:t>for</w:t>
      </w:r>
      <w:r>
        <w:rPr>
          <w:spacing w:val="-2"/>
          <w:w w:val="90"/>
          <w:sz w:val="24"/>
        </w:rPr>
        <w:t> </w:t>
      </w:r>
      <w:r>
        <w:rPr>
          <w:w w:val="90"/>
          <w:sz w:val="24"/>
        </w:rPr>
        <w:t>PM</w:t>
      </w:r>
      <w:r>
        <w:rPr>
          <w:spacing w:val="-3"/>
          <w:w w:val="90"/>
          <w:sz w:val="24"/>
        </w:rPr>
        <w:t> </w:t>
      </w:r>
      <w:r>
        <w:rPr>
          <w:w w:val="90"/>
          <w:sz w:val="24"/>
        </w:rPr>
        <w:t>2.5</w:t>
      </w:r>
      <w:r>
        <w:rPr>
          <w:spacing w:val="-2"/>
          <w:w w:val="90"/>
          <w:sz w:val="24"/>
        </w:rPr>
        <w:t> </w:t>
      </w:r>
      <w:r>
        <w:rPr>
          <w:w w:val="90"/>
          <w:sz w:val="24"/>
        </w:rPr>
        <w:t>(35 </w:t>
      </w:r>
      <w:r>
        <w:rPr>
          <w:spacing w:val="-6"/>
          <w:sz w:val="24"/>
        </w:rPr>
        <w:t>μg/m</w:t>
      </w:r>
      <w:r>
        <w:rPr>
          <w:spacing w:val="-6"/>
          <w:sz w:val="24"/>
          <w:vertAlign w:val="superscript"/>
        </w:rPr>
        <w:t>3</w:t>
      </w:r>
      <w:r>
        <w:rPr>
          <w:spacing w:val="-6"/>
          <w:sz w:val="24"/>
          <w:vertAlign w:val="baseline"/>
        </w:rPr>
        <w:t>)</w:t>
      </w:r>
      <w:r>
        <w:rPr>
          <w:spacing w:val="-10"/>
          <w:sz w:val="24"/>
          <w:vertAlign w:val="baseline"/>
        </w:rPr>
        <w:t> </w:t>
      </w:r>
      <w:r>
        <w:rPr>
          <w:spacing w:val="-6"/>
          <w:sz w:val="24"/>
          <w:vertAlign w:val="baseline"/>
        </w:rPr>
        <w:t>was</w:t>
      </w:r>
      <w:r>
        <w:rPr>
          <w:spacing w:val="-12"/>
          <w:sz w:val="24"/>
          <w:vertAlign w:val="baseline"/>
        </w:rPr>
        <w:t> </w:t>
      </w:r>
      <w:r>
        <w:rPr>
          <w:spacing w:val="-6"/>
          <w:sz w:val="24"/>
          <w:vertAlign w:val="baseline"/>
        </w:rPr>
        <w:t>computed</w:t>
      </w:r>
      <w:r>
        <w:rPr>
          <w:spacing w:val="-7"/>
          <w:sz w:val="24"/>
          <w:vertAlign w:val="baseline"/>
        </w:rPr>
        <w:t> </w:t>
      </w:r>
      <w:r>
        <w:rPr>
          <w:spacing w:val="-6"/>
          <w:sz w:val="24"/>
          <w:vertAlign w:val="baseline"/>
        </w:rPr>
        <w:t>for</w:t>
      </w:r>
      <w:r>
        <w:rPr>
          <w:spacing w:val="-9"/>
          <w:sz w:val="24"/>
          <w:vertAlign w:val="baseline"/>
        </w:rPr>
        <w:t> </w:t>
      </w:r>
      <w:r>
        <w:rPr>
          <w:spacing w:val="-6"/>
          <w:sz w:val="24"/>
          <w:vertAlign w:val="baseline"/>
        </w:rPr>
        <w:t>each</w:t>
      </w:r>
      <w:r>
        <w:rPr>
          <w:spacing w:val="-9"/>
          <w:sz w:val="24"/>
          <w:vertAlign w:val="baseline"/>
        </w:rPr>
        <w:t> </w:t>
      </w:r>
      <w:r>
        <w:rPr>
          <w:spacing w:val="-6"/>
          <w:sz w:val="24"/>
          <w:vertAlign w:val="baseline"/>
        </w:rPr>
        <w:t>census</w:t>
      </w:r>
      <w:r>
        <w:rPr>
          <w:spacing w:val="-12"/>
          <w:sz w:val="24"/>
          <w:vertAlign w:val="baseline"/>
        </w:rPr>
        <w:t> </w:t>
      </w:r>
      <w:r>
        <w:rPr>
          <w:spacing w:val="-6"/>
          <w:sz w:val="24"/>
          <w:vertAlign w:val="baseline"/>
        </w:rPr>
        <w:t>tract</w:t>
      </w:r>
      <w:r>
        <w:rPr>
          <w:spacing w:val="-11"/>
          <w:sz w:val="24"/>
          <w:vertAlign w:val="baseline"/>
        </w:rPr>
        <w:t> </w:t>
      </w:r>
      <w:r>
        <w:rPr>
          <w:spacing w:val="-6"/>
          <w:sz w:val="24"/>
          <w:vertAlign w:val="baseline"/>
        </w:rPr>
        <w:t>for</w:t>
      </w:r>
      <w:r>
        <w:rPr>
          <w:spacing w:val="-10"/>
          <w:sz w:val="24"/>
          <w:vertAlign w:val="baseline"/>
        </w:rPr>
        <w:t> </w:t>
      </w:r>
      <w:r>
        <w:rPr>
          <w:spacing w:val="-6"/>
          <w:sz w:val="24"/>
          <w:vertAlign w:val="baseline"/>
        </w:rPr>
        <w:t>which</w:t>
      </w:r>
      <w:r>
        <w:rPr>
          <w:spacing w:val="-11"/>
          <w:sz w:val="24"/>
          <w:vertAlign w:val="baseline"/>
        </w:rPr>
        <w:t> </w:t>
      </w:r>
      <w:r>
        <w:rPr>
          <w:spacing w:val="-6"/>
          <w:sz w:val="24"/>
          <w:vertAlign w:val="baseline"/>
        </w:rPr>
        <w:t>data</w:t>
      </w:r>
      <w:r>
        <w:rPr>
          <w:spacing w:val="-11"/>
          <w:sz w:val="24"/>
          <w:vertAlign w:val="baseline"/>
        </w:rPr>
        <w:t> </w:t>
      </w:r>
      <w:r>
        <w:rPr>
          <w:spacing w:val="-6"/>
          <w:sz w:val="24"/>
          <w:vertAlign w:val="baseline"/>
        </w:rPr>
        <w:t>were</w:t>
      </w:r>
      <w:r>
        <w:rPr>
          <w:spacing w:val="-9"/>
          <w:sz w:val="24"/>
          <w:vertAlign w:val="baseline"/>
        </w:rPr>
        <w:t> </w:t>
      </w:r>
      <w:r>
        <w:rPr>
          <w:spacing w:val="-6"/>
          <w:sz w:val="24"/>
          <w:vertAlign w:val="baseline"/>
        </w:rPr>
        <w:t>available</w:t>
      </w:r>
    </w:p>
    <w:p>
      <w:pPr>
        <w:pStyle w:val="ListParagraph"/>
        <w:numPr>
          <w:ilvl w:val="1"/>
          <w:numId w:val="10"/>
        </w:numPr>
        <w:tabs>
          <w:tab w:pos="840" w:val="left" w:leader="none"/>
          <w:tab w:pos="841" w:val="left" w:leader="none"/>
        </w:tabs>
        <w:spacing w:line="254" w:lineRule="auto" w:before="11" w:after="0"/>
        <w:ind w:left="840" w:right="532" w:hanging="360"/>
        <w:jc w:val="left"/>
        <w:rPr>
          <w:sz w:val="24"/>
        </w:rPr>
      </w:pPr>
      <w:r>
        <w:rPr>
          <w:w w:val="90"/>
          <w:sz w:val="24"/>
        </w:rPr>
        <w:t>Mean annual percent of days with daily 24-hour average PM2.5 concentrations over the </w:t>
      </w:r>
      <w:r>
        <w:rPr>
          <w:spacing w:val="-6"/>
          <w:sz w:val="24"/>
        </w:rPr>
        <w:t>National</w:t>
      </w:r>
      <w:r>
        <w:rPr>
          <w:spacing w:val="-12"/>
          <w:sz w:val="24"/>
        </w:rPr>
        <w:t> </w:t>
      </w:r>
      <w:r>
        <w:rPr>
          <w:spacing w:val="-6"/>
          <w:sz w:val="24"/>
        </w:rPr>
        <w:t>Ambient</w:t>
      </w:r>
      <w:r>
        <w:rPr>
          <w:spacing w:val="-13"/>
          <w:sz w:val="24"/>
        </w:rPr>
        <w:t> </w:t>
      </w:r>
      <w:r>
        <w:rPr>
          <w:spacing w:val="-6"/>
          <w:sz w:val="24"/>
        </w:rPr>
        <w:t>Air</w:t>
      </w:r>
      <w:r>
        <w:rPr>
          <w:spacing w:val="-12"/>
          <w:sz w:val="24"/>
        </w:rPr>
        <w:t> </w:t>
      </w:r>
      <w:r>
        <w:rPr>
          <w:spacing w:val="-6"/>
          <w:sz w:val="24"/>
        </w:rPr>
        <w:t>Quality</w:t>
      </w:r>
      <w:r>
        <w:rPr>
          <w:spacing w:val="-13"/>
          <w:sz w:val="24"/>
        </w:rPr>
        <w:t> </w:t>
      </w:r>
      <w:r>
        <w:rPr>
          <w:spacing w:val="-6"/>
          <w:sz w:val="24"/>
        </w:rPr>
        <w:t>Standard</w:t>
      </w:r>
      <w:r>
        <w:rPr>
          <w:spacing w:val="-11"/>
          <w:sz w:val="24"/>
        </w:rPr>
        <w:t> </w:t>
      </w:r>
      <w:r>
        <w:rPr>
          <w:spacing w:val="-6"/>
          <w:sz w:val="24"/>
        </w:rPr>
        <w:t>in</w:t>
      </w:r>
      <w:r>
        <w:rPr>
          <w:spacing w:val="-13"/>
          <w:sz w:val="24"/>
        </w:rPr>
        <w:t> </w:t>
      </w:r>
      <w:r>
        <w:rPr>
          <w:spacing w:val="-6"/>
          <w:sz w:val="24"/>
        </w:rPr>
        <w:t>each</w:t>
      </w:r>
      <w:r>
        <w:rPr>
          <w:spacing w:val="-11"/>
          <w:sz w:val="24"/>
        </w:rPr>
        <w:t> </w:t>
      </w:r>
      <w:r>
        <w:rPr>
          <w:spacing w:val="-6"/>
          <w:sz w:val="24"/>
        </w:rPr>
        <w:t>census</w:t>
      </w:r>
      <w:r>
        <w:rPr>
          <w:spacing w:val="-15"/>
          <w:sz w:val="24"/>
        </w:rPr>
        <w:t> </w:t>
      </w:r>
      <w:r>
        <w:rPr>
          <w:spacing w:val="-6"/>
          <w:sz w:val="24"/>
        </w:rPr>
        <w:t>tract</w:t>
      </w:r>
      <w:r>
        <w:rPr>
          <w:spacing w:val="-13"/>
          <w:sz w:val="24"/>
        </w:rPr>
        <w:t> </w:t>
      </w:r>
      <w:r>
        <w:rPr>
          <w:spacing w:val="-6"/>
          <w:sz w:val="24"/>
        </w:rPr>
        <w:t>were</w:t>
      </w:r>
      <w:r>
        <w:rPr>
          <w:spacing w:val="-12"/>
          <w:sz w:val="24"/>
        </w:rPr>
        <w:t> </w:t>
      </w:r>
      <w:r>
        <w:rPr>
          <w:spacing w:val="-6"/>
          <w:sz w:val="24"/>
        </w:rPr>
        <w:t>then</w:t>
      </w:r>
      <w:r>
        <w:rPr>
          <w:spacing w:val="-11"/>
          <w:sz w:val="24"/>
        </w:rPr>
        <w:t> </w:t>
      </w:r>
      <w:r>
        <w:rPr>
          <w:spacing w:val="-6"/>
          <w:sz w:val="24"/>
        </w:rPr>
        <w:t>sorted</w:t>
      </w:r>
      <w:r>
        <w:rPr>
          <w:spacing w:val="-11"/>
          <w:sz w:val="24"/>
        </w:rPr>
        <w:t> </w:t>
      </w:r>
      <w:r>
        <w:rPr>
          <w:spacing w:val="-6"/>
          <w:sz w:val="24"/>
        </w:rPr>
        <w:t>and </w:t>
      </w:r>
      <w:r>
        <w:rPr>
          <w:spacing w:val="-4"/>
          <w:sz w:val="24"/>
        </w:rPr>
        <w:t>assigned</w:t>
      </w:r>
      <w:r>
        <w:rPr>
          <w:spacing w:val="-10"/>
          <w:sz w:val="24"/>
        </w:rPr>
        <w:t> </w:t>
      </w:r>
      <w:r>
        <w:rPr>
          <w:spacing w:val="-4"/>
          <w:sz w:val="24"/>
        </w:rPr>
        <w:t>a</w:t>
      </w:r>
      <w:r>
        <w:rPr>
          <w:spacing w:val="-13"/>
          <w:sz w:val="24"/>
        </w:rPr>
        <w:t> </w:t>
      </w:r>
      <w:r>
        <w:rPr>
          <w:spacing w:val="-4"/>
          <w:sz w:val="24"/>
        </w:rPr>
        <w:t>percentile</w:t>
      </w:r>
      <w:r>
        <w:rPr>
          <w:spacing w:val="-10"/>
          <w:sz w:val="24"/>
        </w:rPr>
        <w:t> </w:t>
      </w:r>
      <w:r>
        <w:rPr>
          <w:spacing w:val="-4"/>
          <w:sz w:val="24"/>
        </w:rPr>
        <w:t>ranking</w:t>
      </w:r>
    </w:p>
    <w:p>
      <w:pPr>
        <w:pStyle w:val="BodyText"/>
        <w:ind w:left="0"/>
      </w:pPr>
    </w:p>
    <w:p>
      <w:pPr>
        <w:pStyle w:val="Heading2"/>
        <w:spacing w:before="206"/>
      </w:pPr>
      <w:bookmarkStart w:name="Air Pollution: Diesel Particulate Matter" w:id="41"/>
      <w:bookmarkEnd w:id="41"/>
      <w:r>
        <w:rPr/>
      </w:r>
      <w:bookmarkStart w:name="_bookmark20" w:id="42"/>
      <w:bookmarkEnd w:id="42"/>
      <w:r>
        <w:rPr/>
      </w:r>
      <w:r>
        <w:rPr>
          <w:color w:val="2E5395"/>
          <w:w w:val="90"/>
        </w:rPr>
        <w:t>Air</w:t>
      </w:r>
      <w:r>
        <w:rPr>
          <w:color w:val="2E5395"/>
          <w:spacing w:val="-3"/>
          <w:w w:val="90"/>
        </w:rPr>
        <w:t> </w:t>
      </w:r>
      <w:r>
        <w:rPr>
          <w:color w:val="2E5395"/>
          <w:w w:val="90"/>
        </w:rPr>
        <w:t>Pollution:</w:t>
      </w:r>
      <w:r>
        <w:rPr>
          <w:color w:val="2E5395"/>
          <w:spacing w:val="-2"/>
          <w:w w:val="90"/>
        </w:rPr>
        <w:t> </w:t>
      </w:r>
      <w:r>
        <w:rPr>
          <w:color w:val="2E5395"/>
          <w:w w:val="90"/>
        </w:rPr>
        <w:t>Diesel</w:t>
      </w:r>
      <w:r>
        <w:rPr>
          <w:color w:val="2E5395"/>
          <w:spacing w:val="-1"/>
          <w:w w:val="90"/>
        </w:rPr>
        <w:t> </w:t>
      </w:r>
      <w:r>
        <w:rPr>
          <w:color w:val="2E5395"/>
          <w:w w:val="90"/>
        </w:rPr>
        <w:t>Particulate</w:t>
      </w:r>
      <w:r>
        <w:rPr>
          <w:color w:val="2E5395"/>
          <w:spacing w:val="-4"/>
          <w:w w:val="90"/>
        </w:rPr>
        <w:t> </w:t>
      </w:r>
      <w:r>
        <w:rPr>
          <w:color w:val="2E5395"/>
          <w:spacing w:val="-2"/>
          <w:w w:val="90"/>
        </w:rPr>
        <w:t>Matter</w:t>
      </w:r>
    </w:p>
    <w:p>
      <w:pPr>
        <w:pStyle w:val="BodyText"/>
        <w:spacing w:before="41"/>
      </w:pPr>
      <w:r>
        <w:rPr>
          <w:w w:val="90"/>
        </w:rPr>
        <w:t>Indicator:</w:t>
      </w:r>
      <w:r>
        <w:rPr>
          <w:spacing w:val="13"/>
        </w:rPr>
        <w:t> </w:t>
      </w:r>
      <w:r>
        <w:rPr>
          <w:w w:val="90"/>
        </w:rPr>
        <w:t>Diesel</w:t>
      </w:r>
      <w:r>
        <w:rPr>
          <w:spacing w:val="14"/>
        </w:rPr>
        <w:t> </w:t>
      </w:r>
      <w:r>
        <w:rPr>
          <w:w w:val="90"/>
        </w:rPr>
        <w:t>particulate</w:t>
      </w:r>
      <w:r>
        <w:rPr>
          <w:spacing w:val="17"/>
        </w:rPr>
        <w:t> </w:t>
      </w:r>
      <w:r>
        <w:rPr>
          <w:w w:val="90"/>
        </w:rPr>
        <w:t>matter</w:t>
      </w:r>
      <w:r>
        <w:rPr>
          <w:spacing w:val="16"/>
        </w:rPr>
        <w:t> </w:t>
      </w:r>
      <w:r>
        <w:rPr>
          <w:w w:val="90"/>
        </w:rPr>
        <w:t>concentrations</w:t>
      </w:r>
      <w:r>
        <w:rPr>
          <w:spacing w:val="16"/>
        </w:rPr>
        <w:t> </w:t>
      </w:r>
      <w:r>
        <w:rPr>
          <w:w w:val="90"/>
        </w:rPr>
        <w:t>in</w:t>
      </w:r>
      <w:r>
        <w:rPr>
          <w:spacing w:val="13"/>
        </w:rPr>
        <w:t> </w:t>
      </w:r>
      <w:r>
        <w:rPr>
          <w:w w:val="90"/>
        </w:rPr>
        <w:t>air,</w:t>
      </w:r>
      <w:r>
        <w:rPr>
          <w:spacing w:val="17"/>
        </w:rPr>
        <w:t> </w:t>
      </w:r>
      <w:r>
        <w:rPr>
          <w:spacing w:val="-2"/>
          <w:w w:val="90"/>
        </w:rPr>
        <w:t>μg/m</w:t>
      </w:r>
      <w:r>
        <w:rPr>
          <w:spacing w:val="-2"/>
          <w:w w:val="90"/>
          <w:vertAlign w:val="superscript"/>
        </w:rPr>
        <w:t>3</w:t>
      </w:r>
    </w:p>
    <w:p>
      <w:pPr>
        <w:pStyle w:val="BodyText"/>
        <w:spacing w:before="4"/>
        <w:ind w:left="0"/>
        <w:rPr>
          <w:sz w:val="22"/>
        </w:rPr>
      </w:pPr>
    </w:p>
    <w:p>
      <w:pPr>
        <w:pStyle w:val="BodyText"/>
      </w:pPr>
      <w:r>
        <w:rPr>
          <w:w w:val="85"/>
        </w:rPr>
        <w:t>Data</w:t>
      </w:r>
      <w:r>
        <w:rPr>
          <w:spacing w:val="1"/>
        </w:rPr>
        <w:t> </w:t>
      </w:r>
      <w:r>
        <w:rPr>
          <w:w w:val="85"/>
        </w:rPr>
        <w:t>Year:</w:t>
      </w:r>
      <w:r>
        <w:rPr>
          <w:spacing w:val="8"/>
        </w:rPr>
        <w:t> </w:t>
      </w:r>
      <w:r>
        <w:rPr>
          <w:spacing w:val="-4"/>
          <w:w w:val="85"/>
        </w:rPr>
        <w:t>2014</w:t>
      </w:r>
    </w:p>
    <w:p>
      <w:pPr>
        <w:pStyle w:val="BodyText"/>
        <w:spacing w:before="4"/>
        <w:ind w:left="0"/>
        <w:rPr>
          <w:sz w:val="22"/>
        </w:rPr>
      </w:pPr>
    </w:p>
    <w:p>
      <w:pPr>
        <w:pStyle w:val="BodyText"/>
        <w:spacing w:line="273" w:lineRule="auto"/>
        <w:ind w:right="479"/>
      </w:pPr>
      <w:r>
        <w:rPr>
          <w:w w:val="90"/>
        </w:rPr>
        <w:t>Data</w:t>
      </w:r>
      <w:r>
        <w:rPr>
          <w:spacing w:val="-7"/>
          <w:w w:val="90"/>
        </w:rPr>
        <w:t> </w:t>
      </w:r>
      <w:r>
        <w:rPr>
          <w:w w:val="90"/>
        </w:rPr>
        <w:t>source:</w:t>
      </w:r>
      <w:r>
        <w:rPr>
          <w:spacing w:val="-7"/>
          <w:w w:val="90"/>
        </w:rPr>
        <w:t> </w:t>
      </w:r>
      <w:r>
        <w:rPr>
          <w:w w:val="90"/>
        </w:rPr>
        <w:t>U.S.</w:t>
      </w:r>
      <w:r>
        <w:rPr>
          <w:spacing w:val="-6"/>
          <w:w w:val="90"/>
        </w:rPr>
        <w:t> </w:t>
      </w:r>
      <w:r>
        <w:rPr>
          <w:w w:val="90"/>
        </w:rPr>
        <w:t>Environmental</w:t>
      </w:r>
      <w:r>
        <w:rPr>
          <w:spacing w:val="-7"/>
          <w:w w:val="90"/>
        </w:rPr>
        <w:t> </w:t>
      </w:r>
      <w:r>
        <w:rPr>
          <w:w w:val="90"/>
        </w:rPr>
        <w:t>Protection</w:t>
      </w:r>
      <w:r>
        <w:rPr>
          <w:spacing w:val="-4"/>
          <w:w w:val="90"/>
        </w:rPr>
        <w:t> </w:t>
      </w:r>
      <w:r>
        <w:rPr>
          <w:w w:val="90"/>
        </w:rPr>
        <w:t>Agency</w:t>
      </w:r>
      <w:r>
        <w:rPr>
          <w:spacing w:val="-6"/>
          <w:w w:val="90"/>
        </w:rPr>
        <w:t> </w:t>
      </w:r>
      <w:r>
        <w:rPr>
          <w:w w:val="90"/>
        </w:rPr>
        <w:t>National</w:t>
      </w:r>
      <w:r>
        <w:rPr>
          <w:spacing w:val="-5"/>
          <w:w w:val="90"/>
        </w:rPr>
        <w:t> </w:t>
      </w:r>
      <w:r>
        <w:rPr>
          <w:w w:val="90"/>
        </w:rPr>
        <w:t>Air</w:t>
      </w:r>
      <w:r>
        <w:rPr>
          <w:spacing w:val="-7"/>
          <w:w w:val="90"/>
        </w:rPr>
        <w:t> </w:t>
      </w:r>
      <w:r>
        <w:rPr>
          <w:w w:val="90"/>
        </w:rPr>
        <w:t>Toxics</w:t>
      </w:r>
      <w:r>
        <w:rPr>
          <w:spacing w:val="-6"/>
          <w:w w:val="90"/>
        </w:rPr>
        <w:t> </w:t>
      </w:r>
      <w:r>
        <w:rPr>
          <w:w w:val="90"/>
        </w:rPr>
        <w:t>Assessment</w:t>
      </w:r>
      <w:r>
        <w:rPr>
          <w:spacing w:val="-6"/>
          <w:w w:val="90"/>
        </w:rPr>
        <w:t> </w:t>
      </w:r>
      <w:r>
        <w:rPr>
          <w:w w:val="90"/>
        </w:rPr>
        <w:t>(NATA: </w:t>
      </w:r>
      <w:r>
        <w:rPr/>
        <w:t>modeled</w:t>
      </w:r>
      <w:r>
        <w:rPr>
          <w:spacing w:val="-2"/>
        </w:rPr>
        <w:t> </w:t>
      </w:r>
      <w:r>
        <w:rPr/>
        <w:t>data)</w:t>
      </w:r>
    </w:p>
    <w:p>
      <w:pPr>
        <w:pStyle w:val="BodyText"/>
        <w:ind w:left="0"/>
        <w:rPr>
          <w:sz w:val="21"/>
        </w:rPr>
      </w:pPr>
    </w:p>
    <w:p>
      <w:pPr>
        <w:pStyle w:val="BodyText"/>
      </w:pPr>
      <w:r>
        <w:rPr>
          <w:spacing w:val="-2"/>
        </w:rPr>
        <w:t>Rationale:</w:t>
      </w:r>
    </w:p>
    <w:p>
      <w:pPr>
        <w:pStyle w:val="BodyText"/>
        <w:spacing w:line="276" w:lineRule="auto" w:before="202"/>
        <w:ind w:right="571"/>
      </w:pPr>
      <w:r>
        <w:rPr>
          <w:w w:val="90"/>
        </w:rPr>
        <w:t>Diesel particulate matter (DPM) is a particle emission from a diesel motor made of an elemental carbon core and various adsorbed organics compounds and other chemical components (Wichmann, 2007). Evidence indicates that DPM exposure may cause respiratory symptoms via inflammation and oxidative stress (Ristovski et al., 2012). Acute exposure to DPM has been associated with acute coronary syndrome (ACS) and other cardiovascular issues (Peters et al., 2001) and DPM contains carcinogens such as benzene and formaldehyde that may lead to the </w:t>
      </w:r>
      <w:r>
        <w:rPr>
          <w:spacing w:val="-6"/>
        </w:rPr>
        <w:t>development of certain kinds</w:t>
      </w:r>
      <w:r>
        <w:rPr>
          <w:spacing w:val="-10"/>
        </w:rPr>
        <w:t> </w:t>
      </w:r>
      <w:r>
        <w:rPr>
          <w:spacing w:val="-6"/>
        </w:rPr>
        <w:t>of cancer (Krivoshto</w:t>
      </w:r>
      <w:r>
        <w:rPr>
          <w:spacing w:val="-9"/>
        </w:rPr>
        <w:t> </w:t>
      </w:r>
      <w:r>
        <w:rPr>
          <w:spacing w:val="-6"/>
        </w:rPr>
        <w:t>et</w:t>
      </w:r>
      <w:r>
        <w:rPr>
          <w:spacing w:val="-8"/>
        </w:rPr>
        <w:t> </w:t>
      </w:r>
      <w:r>
        <w:rPr>
          <w:spacing w:val="-6"/>
        </w:rPr>
        <w:t>al.,</w:t>
      </w:r>
      <w:r>
        <w:rPr>
          <w:spacing w:val="-7"/>
        </w:rPr>
        <w:t> </w:t>
      </w:r>
      <w:r>
        <w:rPr>
          <w:spacing w:val="-6"/>
        </w:rPr>
        <w:t>2008).</w:t>
      </w:r>
    </w:p>
    <w:p>
      <w:pPr>
        <w:pStyle w:val="BodyText"/>
        <w:spacing w:before="150"/>
      </w:pPr>
      <w:r>
        <w:rPr>
          <w:w w:val="85"/>
        </w:rPr>
        <w:t>Processing</w:t>
      </w:r>
      <w:r>
        <w:rPr>
          <w:spacing w:val="5"/>
        </w:rPr>
        <w:t> </w:t>
      </w:r>
      <w:r>
        <w:rPr>
          <w:spacing w:val="-2"/>
        </w:rPr>
        <w:t>Method:</w:t>
      </w:r>
    </w:p>
    <w:p>
      <w:pPr>
        <w:pStyle w:val="BodyText"/>
        <w:spacing w:before="9"/>
        <w:ind w:left="0"/>
        <w:rPr>
          <w:sz w:val="18"/>
        </w:rPr>
      </w:pPr>
    </w:p>
    <w:p>
      <w:pPr>
        <w:pStyle w:val="ListParagraph"/>
        <w:numPr>
          <w:ilvl w:val="1"/>
          <w:numId w:val="10"/>
        </w:numPr>
        <w:tabs>
          <w:tab w:pos="840" w:val="left" w:leader="none"/>
          <w:tab w:pos="841" w:val="left" w:leader="none"/>
        </w:tabs>
        <w:spacing w:line="292" w:lineRule="auto" w:before="0" w:after="0"/>
        <w:ind w:left="840" w:right="718" w:hanging="360"/>
        <w:jc w:val="left"/>
        <w:rPr>
          <w:sz w:val="24"/>
        </w:rPr>
      </w:pPr>
      <w:r>
        <w:rPr>
          <w:spacing w:val="-6"/>
          <w:sz w:val="24"/>
        </w:rPr>
        <w:t>Data</w:t>
      </w:r>
      <w:r>
        <w:rPr>
          <w:spacing w:val="-16"/>
          <w:sz w:val="24"/>
        </w:rPr>
        <w:t> </w:t>
      </w:r>
      <w:r>
        <w:rPr>
          <w:spacing w:val="-6"/>
          <w:sz w:val="24"/>
        </w:rPr>
        <w:t>from</w:t>
      </w:r>
      <w:r>
        <w:rPr>
          <w:spacing w:val="-12"/>
          <w:sz w:val="24"/>
        </w:rPr>
        <w:t> </w:t>
      </w:r>
      <w:r>
        <w:rPr>
          <w:spacing w:val="-6"/>
          <w:sz w:val="24"/>
        </w:rPr>
        <w:t>modeled</w:t>
      </w:r>
      <w:r>
        <w:rPr>
          <w:spacing w:val="-14"/>
          <w:sz w:val="24"/>
        </w:rPr>
        <w:t> </w:t>
      </w:r>
      <w:r>
        <w:rPr>
          <w:spacing w:val="-6"/>
          <w:sz w:val="24"/>
        </w:rPr>
        <w:t>predictions</w:t>
      </w:r>
      <w:r>
        <w:rPr>
          <w:spacing w:val="-15"/>
          <w:sz w:val="24"/>
        </w:rPr>
        <w:t> </w:t>
      </w:r>
      <w:r>
        <w:rPr>
          <w:spacing w:val="-6"/>
          <w:sz w:val="24"/>
        </w:rPr>
        <w:t>of</w:t>
      </w:r>
      <w:r>
        <w:rPr>
          <w:spacing w:val="-13"/>
          <w:sz w:val="24"/>
        </w:rPr>
        <w:t> </w:t>
      </w:r>
      <w:r>
        <w:rPr>
          <w:spacing w:val="-6"/>
          <w:sz w:val="24"/>
        </w:rPr>
        <w:t>ambient</w:t>
      </w:r>
      <w:r>
        <w:rPr>
          <w:spacing w:val="-13"/>
          <w:sz w:val="24"/>
        </w:rPr>
        <w:t> </w:t>
      </w:r>
      <w:r>
        <w:rPr>
          <w:spacing w:val="-6"/>
          <w:sz w:val="24"/>
        </w:rPr>
        <w:t>diesel</w:t>
      </w:r>
      <w:r>
        <w:rPr>
          <w:spacing w:val="-14"/>
          <w:sz w:val="24"/>
        </w:rPr>
        <w:t> </w:t>
      </w:r>
      <w:r>
        <w:rPr>
          <w:spacing w:val="-6"/>
          <w:sz w:val="24"/>
        </w:rPr>
        <w:t>particulate</w:t>
      </w:r>
      <w:r>
        <w:rPr>
          <w:spacing w:val="-14"/>
          <w:sz w:val="24"/>
        </w:rPr>
        <w:t> </w:t>
      </w:r>
      <w:r>
        <w:rPr>
          <w:spacing w:val="-6"/>
          <w:sz w:val="24"/>
        </w:rPr>
        <w:t>matter</w:t>
      </w:r>
      <w:r>
        <w:rPr>
          <w:spacing w:val="-14"/>
          <w:sz w:val="24"/>
        </w:rPr>
        <w:t> </w:t>
      </w:r>
      <w:r>
        <w:rPr>
          <w:spacing w:val="-6"/>
          <w:sz w:val="24"/>
        </w:rPr>
        <w:t>concentrations</w:t>
      </w:r>
      <w:r>
        <w:rPr>
          <w:spacing w:val="-15"/>
          <w:sz w:val="24"/>
        </w:rPr>
        <w:t> </w:t>
      </w:r>
      <w:r>
        <w:rPr>
          <w:spacing w:val="-6"/>
          <w:sz w:val="24"/>
        </w:rPr>
        <w:t>at </w:t>
      </w:r>
      <w:r>
        <w:rPr>
          <w:w w:val="90"/>
          <w:sz w:val="24"/>
        </w:rPr>
        <w:t>the census tract level were downloaded from the U.S. EPA’s 2014 National Air Toxics </w:t>
      </w:r>
      <w:r>
        <w:rPr>
          <w:spacing w:val="-4"/>
          <w:sz w:val="24"/>
        </w:rPr>
        <w:t>Assessment</w:t>
      </w:r>
      <w:r>
        <w:rPr>
          <w:spacing w:val="-14"/>
          <w:sz w:val="24"/>
        </w:rPr>
        <w:t> </w:t>
      </w:r>
      <w:r>
        <w:rPr>
          <w:spacing w:val="-4"/>
          <w:sz w:val="24"/>
        </w:rPr>
        <w:t>database</w:t>
      </w:r>
    </w:p>
    <w:p>
      <w:pPr>
        <w:pStyle w:val="ListParagraph"/>
        <w:numPr>
          <w:ilvl w:val="1"/>
          <w:numId w:val="10"/>
        </w:numPr>
        <w:tabs>
          <w:tab w:pos="840" w:val="left" w:leader="none"/>
          <w:tab w:pos="841" w:val="left" w:leader="none"/>
        </w:tabs>
        <w:spacing w:line="256" w:lineRule="auto" w:before="11" w:after="0"/>
        <w:ind w:left="840" w:right="867" w:hanging="360"/>
        <w:jc w:val="left"/>
        <w:rPr>
          <w:sz w:val="24"/>
        </w:rPr>
      </w:pPr>
      <w:r>
        <w:rPr>
          <w:w w:val="90"/>
          <w:sz w:val="24"/>
        </w:rPr>
        <w:t>Estimates of diesel particulate matter concentrations in air in each census tract were </w:t>
      </w:r>
      <w:r>
        <w:rPr>
          <w:spacing w:val="-6"/>
          <w:sz w:val="24"/>
        </w:rPr>
        <w:t>then sorted and assigned</w:t>
      </w:r>
      <w:r>
        <w:rPr>
          <w:spacing w:val="-7"/>
          <w:sz w:val="24"/>
        </w:rPr>
        <w:t> </w:t>
      </w:r>
      <w:r>
        <w:rPr>
          <w:spacing w:val="-6"/>
          <w:sz w:val="24"/>
        </w:rPr>
        <w:t>a percentile ranking</w:t>
      </w:r>
    </w:p>
    <w:p>
      <w:pPr>
        <w:pStyle w:val="BodyText"/>
        <w:ind w:left="0"/>
      </w:pPr>
    </w:p>
    <w:p>
      <w:pPr>
        <w:pStyle w:val="BodyText"/>
        <w:ind w:left="0"/>
      </w:pPr>
    </w:p>
    <w:p>
      <w:pPr>
        <w:pStyle w:val="BodyText"/>
        <w:spacing w:before="3"/>
        <w:ind w:left="0"/>
        <w:rPr>
          <w:sz w:val="30"/>
        </w:rPr>
      </w:pPr>
    </w:p>
    <w:p>
      <w:pPr>
        <w:pStyle w:val="Heading2"/>
      </w:pPr>
      <w:bookmarkStart w:name="Air Pollution: Air Toxics Cancer Risk " w:id="43"/>
      <w:bookmarkEnd w:id="43"/>
      <w:r>
        <w:rPr/>
      </w:r>
      <w:bookmarkStart w:name="_bookmark21" w:id="44"/>
      <w:bookmarkEnd w:id="44"/>
      <w:r>
        <w:rPr/>
      </w:r>
      <w:r>
        <w:rPr>
          <w:color w:val="2E5395"/>
          <w:w w:val="85"/>
        </w:rPr>
        <w:t>Air</w:t>
      </w:r>
      <w:r>
        <w:rPr>
          <w:color w:val="2E5395"/>
          <w:spacing w:val="7"/>
        </w:rPr>
        <w:t> </w:t>
      </w:r>
      <w:r>
        <w:rPr>
          <w:color w:val="2E5395"/>
          <w:w w:val="85"/>
        </w:rPr>
        <w:t>Pollution:</w:t>
      </w:r>
      <w:r>
        <w:rPr>
          <w:color w:val="2E5395"/>
          <w:spacing w:val="10"/>
        </w:rPr>
        <w:t> </w:t>
      </w:r>
      <w:r>
        <w:rPr>
          <w:color w:val="2E5395"/>
          <w:w w:val="85"/>
        </w:rPr>
        <w:t>Air</w:t>
      </w:r>
      <w:r>
        <w:rPr>
          <w:color w:val="2E5395"/>
          <w:spacing w:val="11"/>
        </w:rPr>
        <w:t> </w:t>
      </w:r>
      <w:r>
        <w:rPr>
          <w:color w:val="2E5395"/>
          <w:w w:val="85"/>
        </w:rPr>
        <w:t>Toxics</w:t>
      </w:r>
      <w:r>
        <w:rPr>
          <w:color w:val="2E5395"/>
          <w:spacing w:val="11"/>
        </w:rPr>
        <w:t> </w:t>
      </w:r>
      <w:r>
        <w:rPr>
          <w:color w:val="2E5395"/>
          <w:w w:val="85"/>
        </w:rPr>
        <w:t>Cancer</w:t>
      </w:r>
      <w:r>
        <w:rPr>
          <w:color w:val="2E5395"/>
          <w:spacing w:val="7"/>
        </w:rPr>
        <w:t> </w:t>
      </w:r>
      <w:r>
        <w:rPr>
          <w:color w:val="2E5395"/>
          <w:spacing w:val="-4"/>
          <w:w w:val="85"/>
        </w:rPr>
        <w:t>Risk</w:t>
      </w:r>
    </w:p>
    <w:p>
      <w:pPr>
        <w:pStyle w:val="BodyText"/>
        <w:spacing w:line="415" w:lineRule="auto" w:before="39"/>
        <w:ind w:right="3798"/>
      </w:pPr>
      <w:r>
        <w:rPr>
          <w:spacing w:val="-8"/>
        </w:rPr>
        <w:t>Indicator: Lifetime cancer risk from inhalation of air toxics </w:t>
      </w:r>
      <w:r>
        <w:rPr/>
        <w:t>Data</w:t>
      </w:r>
      <w:r>
        <w:rPr>
          <w:spacing w:val="-17"/>
        </w:rPr>
        <w:t> </w:t>
      </w:r>
      <w:r>
        <w:rPr/>
        <w:t>Year:</w:t>
      </w:r>
      <w:r>
        <w:rPr>
          <w:spacing w:val="-17"/>
        </w:rPr>
        <w:t> </w:t>
      </w:r>
      <w:r>
        <w:rPr/>
        <w:t>2014</w:t>
      </w:r>
    </w:p>
    <w:p>
      <w:pPr>
        <w:spacing w:after="0" w:line="415" w:lineRule="auto"/>
        <w:sectPr>
          <w:pgSz w:w="12240" w:h="15840"/>
          <w:pgMar w:header="0" w:footer="1185" w:top="1400" w:bottom="1400" w:left="1320" w:right="960"/>
        </w:sectPr>
      </w:pPr>
    </w:p>
    <w:p>
      <w:pPr>
        <w:pStyle w:val="BodyText"/>
        <w:spacing w:line="276" w:lineRule="auto" w:before="43"/>
        <w:ind w:right="479"/>
      </w:pPr>
      <w:r>
        <w:rPr>
          <w:w w:val="90"/>
        </w:rPr>
        <w:t>Data</w:t>
      </w:r>
      <w:r>
        <w:rPr>
          <w:spacing w:val="-7"/>
          <w:w w:val="90"/>
        </w:rPr>
        <w:t> </w:t>
      </w:r>
      <w:r>
        <w:rPr>
          <w:w w:val="90"/>
        </w:rPr>
        <w:t>source:</w:t>
      </w:r>
      <w:r>
        <w:rPr>
          <w:spacing w:val="-7"/>
          <w:w w:val="90"/>
        </w:rPr>
        <w:t> </w:t>
      </w:r>
      <w:r>
        <w:rPr>
          <w:w w:val="90"/>
        </w:rPr>
        <w:t>U.S.</w:t>
      </w:r>
      <w:r>
        <w:rPr>
          <w:spacing w:val="-6"/>
          <w:w w:val="90"/>
        </w:rPr>
        <w:t> </w:t>
      </w:r>
      <w:r>
        <w:rPr>
          <w:w w:val="90"/>
        </w:rPr>
        <w:t>Environmental</w:t>
      </w:r>
      <w:r>
        <w:rPr>
          <w:spacing w:val="-7"/>
          <w:w w:val="90"/>
        </w:rPr>
        <w:t> </w:t>
      </w:r>
      <w:r>
        <w:rPr>
          <w:w w:val="90"/>
        </w:rPr>
        <w:t>Protection</w:t>
      </w:r>
      <w:r>
        <w:rPr>
          <w:spacing w:val="-4"/>
          <w:w w:val="90"/>
        </w:rPr>
        <w:t> </w:t>
      </w:r>
      <w:r>
        <w:rPr>
          <w:w w:val="90"/>
        </w:rPr>
        <w:t>Agency</w:t>
      </w:r>
      <w:r>
        <w:rPr>
          <w:spacing w:val="-6"/>
          <w:w w:val="90"/>
        </w:rPr>
        <w:t> </w:t>
      </w:r>
      <w:r>
        <w:rPr>
          <w:w w:val="90"/>
        </w:rPr>
        <w:t>National</w:t>
      </w:r>
      <w:r>
        <w:rPr>
          <w:spacing w:val="-5"/>
          <w:w w:val="90"/>
        </w:rPr>
        <w:t> </w:t>
      </w:r>
      <w:r>
        <w:rPr>
          <w:w w:val="90"/>
        </w:rPr>
        <w:t>Air</w:t>
      </w:r>
      <w:r>
        <w:rPr>
          <w:spacing w:val="-7"/>
          <w:w w:val="90"/>
        </w:rPr>
        <w:t> </w:t>
      </w:r>
      <w:r>
        <w:rPr>
          <w:w w:val="90"/>
        </w:rPr>
        <w:t>Toxics</w:t>
      </w:r>
      <w:r>
        <w:rPr>
          <w:spacing w:val="-6"/>
          <w:w w:val="90"/>
        </w:rPr>
        <w:t> </w:t>
      </w:r>
      <w:r>
        <w:rPr>
          <w:w w:val="90"/>
        </w:rPr>
        <w:t>Assessment</w:t>
      </w:r>
      <w:r>
        <w:rPr>
          <w:spacing w:val="-6"/>
          <w:w w:val="90"/>
        </w:rPr>
        <w:t> </w:t>
      </w:r>
      <w:r>
        <w:rPr>
          <w:w w:val="90"/>
        </w:rPr>
        <w:t>(NATA; </w:t>
      </w:r>
      <w:r>
        <w:rPr/>
        <w:t>modeled</w:t>
      </w:r>
      <w:r>
        <w:rPr>
          <w:spacing w:val="-2"/>
        </w:rPr>
        <w:t> </w:t>
      </w:r>
      <w:r>
        <w:rPr/>
        <w:t>data)</w:t>
      </w:r>
    </w:p>
    <w:p>
      <w:pPr>
        <w:pStyle w:val="BodyText"/>
        <w:spacing w:before="157"/>
      </w:pPr>
      <w:r>
        <w:rPr>
          <w:spacing w:val="-2"/>
        </w:rPr>
        <w:t>Rationale:</w:t>
      </w:r>
    </w:p>
    <w:p>
      <w:pPr>
        <w:pStyle w:val="BodyText"/>
        <w:spacing w:line="276" w:lineRule="auto" w:before="202"/>
        <w:ind w:right="499"/>
      </w:pPr>
      <w:r>
        <w:rPr>
          <w:w w:val="90"/>
        </w:rPr>
        <w:t>Air toxics cancer risk is a composite measure assessing the cancer risk associated with inhaling 140 different hazardous</w:t>
      </w:r>
      <w:r>
        <w:rPr>
          <w:spacing w:val="-1"/>
          <w:w w:val="90"/>
        </w:rPr>
        <w:t> </w:t>
      </w:r>
      <w:r>
        <w:rPr>
          <w:w w:val="90"/>
        </w:rPr>
        <w:t>air pollutants (HAPs). HAPs such as benzene, dioxin, formaldehyde, and </w:t>
      </w:r>
      <w:r>
        <w:rPr>
          <w:spacing w:val="-6"/>
        </w:rPr>
        <w:t>ethylene</w:t>
      </w:r>
      <w:r>
        <w:rPr>
          <w:spacing w:val="-7"/>
        </w:rPr>
        <w:t> </w:t>
      </w:r>
      <w:r>
        <w:rPr>
          <w:spacing w:val="-6"/>
        </w:rPr>
        <w:t>oxide are known carcinogens</w:t>
      </w:r>
      <w:r>
        <w:rPr>
          <w:spacing w:val="-9"/>
        </w:rPr>
        <w:t> </w:t>
      </w:r>
      <w:r>
        <w:rPr>
          <w:spacing w:val="-6"/>
        </w:rPr>
        <w:t>which,</w:t>
      </w:r>
      <w:r>
        <w:rPr>
          <w:spacing w:val="-7"/>
        </w:rPr>
        <w:t> </w:t>
      </w:r>
      <w:r>
        <w:rPr>
          <w:spacing w:val="-6"/>
        </w:rPr>
        <w:t>at various concentrations, contribute</w:t>
      </w:r>
      <w:r>
        <w:rPr>
          <w:spacing w:val="-7"/>
        </w:rPr>
        <w:t> </w:t>
      </w:r>
      <w:r>
        <w:rPr>
          <w:spacing w:val="-6"/>
        </w:rPr>
        <w:t>to</w:t>
      </w:r>
      <w:r>
        <w:rPr>
          <w:spacing w:val="-7"/>
        </w:rPr>
        <w:t> </w:t>
      </w:r>
      <w:r>
        <w:rPr>
          <w:spacing w:val="-6"/>
        </w:rPr>
        <w:t>lifetime risk</w:t>
      </w:r>
      <w:r>
        <w:rPr>
          <w:spacing w:val="-14"/>
        </w:rPr>
        <w:t> </w:t>
      </w:r>
      <w:r>
        <w:rPr>
          <w:spacing w:val="-6"/>
        </w:rPr>
        <w:t>of</w:t>
      </w:r>
      <w:r>
        <w:rPr>
          <w:spacing w:val="-13"/>
        </w:rPr>
        <w:t> </w:t>
      </w:r>
      <w:r>
        <w:rPr>
          <w:spacing w:val="-6"/>
        </w:rPr>
        <w:t>developing</w:t>
      </w:r>
      <w:r>
        <w:rPr>
          <w:spacing w:val="-12"/>
        </w:rPr>
        <w:t> </w:t>
      </w:r>
      <w:r>
        <w:rPr>
          <w:spacing w:val="-6"/>
        </w:rPr>
        <w:t>certain</w:t>
      </w:r>
      <w:r>
        <w:rPr>
          <w:spacing w:val="-12"/>
        </w:rPr>
        <w:t> </w:t>
      </w:r>
      <w:r>
        <w:rPr>
          <w:spacing w:val="-6"/>
        </w:rPr>
        <w:t>types</w:t>
      </w:r>
      <w:r>
        <w:rPr>
          <w:spacing w:val="-12"/>
        </w:rPr>
        <w:t> </w:t>
      </w:r>
      <w:r>
        <w:rPr>
          <w:spacing w:val="-6"/>
        </w:rPr>
        <w:t>of</w:t>
      </w:r>
      <w:r>
        <w:rPr>
          <w:spacing w:val="-12"/>
        </w:rPr>
        <w:t> </w:t>
      </w:r>
      <w:r>
        <w:rPr>
          <w:spacing w:val="-6"/>
        </w:rPr>
        <w:t>cancer</w:t>
      </w:r>
      <w:r>
        <w:rPr>
          <w:spacing w:val="-11"/>
        </w:rPr>
        <w:t> </w:t>
      </w:r>
      <w:r>
        <w:rPr>
          <w:spacing w:val="-6"/>
        </w:rPr>
        <w:t>(Loh</w:t>
      </w:r>
      <w:r>
        <w:rPr>
          <w:spacing w:val="-14"/>
        </w:rPr>
        <w:t> </w:t>
      </w:r>
      <w:r>
        <w:rPr>
          <w:spacing w:val="-6"/>
        </w:rPr>
        <w:t>et</w:t>
      </w:r>
      <w:r>
        <w:rPr>
          <w:spacing w:val="-15"/>
        </w:rPr>
        <w:t> </w:t>
      </w:r>
      <w:r>
        <w:rPr>
          <w:spacing w:val="-6"/>
        </w:rPr>
        <w:t>al.,</w:t>
      </w:r>
      <w:r>
        <w:rPr>
          <w:spacing w:val="-12"/>
        </w:rPr>
        <w:t> </w:t>
      </w:r>
      <w:r>
        <w:rPr>
          <w:spacing w:val="-6"/>
        </w:rPr>
        <w:t>2007;</w:t>
      </w:r>
      <w:r>
        <w:rPr>
          <w:spacing w:val="-11"/>
        </w:rPr>
        <w:t> </w:t>
      </w:r>
      <w:r>
        <w:rPr>
          <w:spacing w:val="-6"/>
        </w:rPr>
        <w:t>Reynolds</w:t>
      </w:r>
      <w:r>
        <w:rPr>
          <w:spacing w:val="-15"/>
        </w:rPr>
        <w:t> </w:t>
      </w:r>
      <w:r>
        <w:rPr>
          <w:spacing w:val="-6"/>
        </w:rPr>
        <w:t>et</w:t>
      </w:r>
      <w:r>
        <w:rPr>
          <w:spacing w:val="-13"/>
        </w:rPr>
        <w:t> </w:t>
      </w:r>
      <w:r>
        <w:rPr>
          <w:spacing w:val="-6"/>
        </w:rPr>
        <w:t>al.,</w:t>
      </w:r>
      <w:r>
        <w:rPr>
          <w:spacing w:val="-12"/>
        </w:rPr>
        <w:t> </w:t>
      </w:r>
      <w:r>
        <w:rPr>
          <w:spacing w:val="-6"/>
        </w:rPr>
        <w:t>2003;</w:t>
      </w:r>
      <w:r>
        <w:rPr>
          <w:spacing w:val="-11"/>
        </w:rPr>
        <w:t> </w:t>
      </w:r>
      <w:r>
        <w:rPr>
          <w:spacing w:val="-6"/>
        </w:rPr>
        <w:t>Whitworth</w:t>
      </w:r>
      <w:r>
        <w:rPr>
          <w:spacing w:val="-13"/>
        </w:rPr>
        <w:t> </w:t>
      </w:r>
      <w:r>
        <w:rPr>
          <w:spacing w:val="-6"/>
        </w:rPr>
        <w:t>et </w:t>
      </w:r>
      <w:r>
        <w:rPr>
          <w:w w:val="90"/>
        </w:rPr>
        <w:t>al., 2008; Wu et al.,</w:t>
      </w:r>
      <w:r>
        <w:rPr>
          <w:spacing w:val="-1"/>
          <w:w w:val="90"/>
        </w:rPr>
        <w:t> </w:t>
      </w:r>
      <w:r>
        <w:rPr>
          <w:w w:val="90"/>
        </w:rPr>
        <w:t>2009). The cancer risks estimated by</w:t>
      </w:r>
      <w:r>
        <w:rPr>
          <w:spacing w:val="-1"/>
          <w:w w:val="90"/>
        </w:rPr>
        <w:t> </w:t>
      </w:r>
      <w:r>
        <w:rPr>
          <w:w w:val="90"/>
        </w:rPr>
        <w:t>NATA are based on modeled exposure </w:t>
      </w:r>
      <w:r>
        <w:rPr>
          <w:spacing w:val="-6"/>
        </w:rPr>
        <w:t>concentrations,</w:t>
      </w:r>
      <w:r>
        <w:rPr>
          <w:spacing w:val="-13"/>
        </w:rPr>
        <w:t> </w:t>
      </w:r>
      <w:r>
        <w:rPr>
          <w:spacing w:val="-6"/>
        </w:rPr>
        <w:t>assessments</w:t>
      </w:r>
      <w:r>
        <w:rPr>
          <w:spacing w:val="-15"/>
        </w:rPr>
        <w:t> </w:t>
      </w:r>
      <w:r>
        <w:rPr>
          <w:spacing w:val="-6"/>
        </w:rPr>
        <w:t>of</w:t>
      </w:r>
      <w:r>
        <w:rPr>
          <w:spacing w:val="-13"/>
        </w:rPr>
        <w:t> </w:t>
      </w:r>
      <w:r>
        <w:rPr>
          <w:spacing w:val="-6"/>
        </w:rPr>
        <w:t>each</w:t>
      </w:r>
      <w:r>
        <w:rPr>
          <w:spacing w:val="-14"/>
        </w:rPr>
        <w:t> </w:t>
      </w:r>
      <w:r>
        <w:rPr>
          <w:spacing w:val="-6"/>
        </w:rPr>
        <w:t>pollutant’s</w:t>
      </w:r>
      <w:r>
        <w:rPr>
          <w:spacing w:val="-17"/>
        </w:rPr>
        <w:t> </w:t>
      </w:r>
      <w:r>
        <w:rPr>
          <w:spacing w:val="-6"/>
        </w:rPr>
        <w:t>unit</w:t>
      </w:r>
      <w:r>
        <w:rPr>
          <w:spacing w:val="-13"/>
        </w:rPr>
        <w:t> </w:t>
      </w:r>
      <w:r>
        <w:rPr>
          <w:spacing w:val="-6"/>
        </w:rPr>
        <w:t>risk</w:t>
      </w:r>
      <w:r>
        <w:rPr>
          <w:spacing w:val="-13"/>
        </w:rPr>
        <w:t> </w:t>
      </w:r>
      <w:r>
        <w:rPr>
          <w:spacing w:val="-6"/>
        </w:rPr>
        <w:t>estimate,</w:t>
      </w:r>
      <w:r>
        <w:rPr>
          <w:spacing w:val="-12"/>
        </w:rPr>
        <w:t> </w:t>
      </w:r>
      <w:r>
        <w:rPr>
          <w:spacing w:val="-6"/>
        </w:rPr>
        <w:t>and</w:t>
      </w:r>
      <w:r>
        <w:rPr>
          <w:spacing w:val="-12"/>
        </w:rPr>
        <w:t> </w:t>
      </w:r>
      <w:r>
        <w:rPr>
          <w:spacing w:val="-6"/>
        </w:rPr>
        <w:t>inhalation</w:t>
      </w:r>
      <w:r>
        <w:rPr>
          <w:spacing w:val="-11"/>
        </w:rPr>
        <w:t> </w:t>
      </w:r>
      <w:r>
        <w:rPr>
          <w:spacing w:val="-6"/>
        </w:rPr>
        <w:t>reference concentration.</w:t>
      </w:r>
      <w:r>
        <w:rPr>
          <w:spacing w:val="-10"/>
        </w:rPr>
        <w:t> </w:t>
      </w:r>
      <w:r>
        <w:rPr>
          <w:spacing w:val="-6"/>
        </w:rPr>
        <w:t>It</w:t>
      </w:r>
      <w:r>
        <w:rPr>
          <w:spacing w:val="-11"/>
        </w:rPr>
        <w:t> </w:t>
      </w:r>
      <w:r>
        <w:rPr>
          <w:spacing w:val="-6"/>
        </w:rPr>
        <w:t>is</w:t>
      </w:r>
      <w:r>
        <w:rPr>
          <w:spacing w:val="-9"/>
        </w:rPr>
        <w:t> </w:t>
      </w:r>
      <w:r>
        <w:rPr>
          <w:spacing w:val="-6"/>
        </w:rPr>
        <w:t>important</w:t>
      </w:r>
      <w:r>
        <w:rPr>
          <w:spacing w:val="-11"/>
        </w:rPr>
        <w:t> </w:t>
      </w:r>
      <w:r>
        <w:rPr>
          <w:spacing w:val="-6"/>
        </w:rPr>
        <w:t>to</w:t>
      </w:r>
      <w:r>
        <w:rPr>
          <w:spacing w:val="-11"/>
        </w:rPr>
        <w:t> </w:t>
      </w:r>
      <w:r>
        <w:rPr>
          <w:spacing w:val="-6"/>
        </w:rPr>
        <w:t>note</w:t>
      </w:r>
      <w:r>
        <w:rPr>
          <w:spacing w:val="-12"/>
        </w:rPr>
        <w:t> </w:t>
      </w:r>
      <w:r>
        <w:rPr>
          <w:spacing w:val="-6"/>
        </w:rPr>
        <w:t>that</w:t>
      </w:r>
      <w:r>
        <w:rPr>
          <w:spacing w:val="-8"/>
        </w:rPr>
        <w:t> </w:t>
      </w:r>
      <w:r>
        <w:rPr>
          <w:spacing w:val="-6"/>
        </w:rPr>
        <w:t>diesel</w:t>
      </w:r>
      <w:r>
        <w:rPr>
          <w:spacing w:val="-11"/>
        </w:rPr>
        <w:t> </w:t>
      </w:r>
      <w:r>
        <w:rPr>
          <w:spacing w:val="-6"/>
        </w:rPr>
        <w:t>particulate</w:t>
      </w:r>
      <w:r>
        <w:rPr>
          <w:spacing w:val="-11"/>
        </w:rPr>
        <w:t> </w:t>
      </w:r>
      <w:r>
        <w:rPr>
          <w:spacing w:val="-6"/>
        </w:rPr>
        <w:t>matter</w:t>
      </w:r>
      <w:r>
        <w:rPr>
          <w:spacing w:val="-11"/>
        </w:rPr>
        <w:t> </w:t>
      </w:r>
      <w:r>
        <w:rPr>
          <w:spacing w:val="-6"/>
        </w:rPr>
        <w:t>(DPM),</w:t>
      </w:r>
      <w:r>
        <w:rPr>
          <w:spacing w:val="-10"/>
        </w:rPr>
        <w:t> </w:t>
      </w:r>
      <w:r>
        <w:rPr>
          <w:spacing w:val="-6"/>
        </w:rPr>
        <w:t>which</w:t>
      </w:r>
      <w:r>
        <w:rPr>
          <w:spacing w:val="-10"/>
        </w:rPr>
        <w:t> </w:t>
      </w:r>
      <w:r>
        <w:rPr>
          <w:spacing w:val="-6"/>
        </w:rPr>
        <w:t>is</w:t>
      </w:r>
      <w:r>
        <w:rPr>
          <w:spacing w:val="-9"/>
        </w:rPr>
        <w:t> </w:t>
      </w:r>
      <w:r>
        <w:rPr>
          <w:spacing w:val="-6"/>
        </w:rPr>
        <w:t>another</w:t>
      </w:r>
      <w:r>
        <w:rPr>
          <w:spacing w:val="-8"/>
        </w:rPr>
        <w:t> </w:t>
      </w:r>
      <w:r>
        <w:rPr>
          <w:spacing w:val="-6"/>
        </w:rPr>
        <w:t>EJI </w:t>
      </w:r>
      <w:r>
        <w:rPr>
          <w:spacing w:val="-8"/>
        </w:rPr>
        <w:t>indicator, is one</w:t>
      </w:r>
      <w:r>
        <w:rPr>
          <w:spacing w:val="-9"/>
        </w:rPr>
        <w:t> </w:t>
      </w:r>
      <w:r>
        <w:rPr>
          <w:spacing w:val="-8"/>
        </w:rPr>
        <w:t>of the HAPs included in the 2014 NATA lifetime cancer risk model. However, </w:t>
      </w:r>
      <w:r>
        <w:rPr>
          <w:spacing w:val="-6"/>
        </w:rPr>
        <w:t>the</w:t>
      </w:r>
      <w:r>
        <w:rPr>
          <w:spacing w:val="-15"/>
        </w:rPr>
        <w:t> </w:t>
      </w:r>
      <w:r>
        <w:rPr>
          <w:spacing w:val="-6"/>
        </w:rPr>
        <w:t>DPM</w:t>
      </w:r>
      <w:r>
        <w:rPr>
          <w:spacing w:val="-11"/>
        </w:rPr>
        <w:t> </w:t>
      </w:r>
      <w:r>
        <w:rPr>
          <w:spacing w:val="-6"/>
        </w:rPr>
        <w:t>indicator</w:t>
      </w:r>
      <w:r>
        <w:rPr>
          <w:spacing w:val="-11"/>
        </w:rPr>
        <w:t> </w:t>
      </w:r>
      <w:r>
        <w:rPr>
          <w:spacing w:val="-6"/>
        </w:rPr>
        <w:t>is</w:t>
      </w:r>
      <w:r>
        <w:rPr>
          <w:spacing w:val="-15"/>
        </w:rPr>
        <w:t> </w:t>
      </w:r>
      <w:r>
        <w:rPr>
          <w:spacing w:val="-6"/>
        </w:rPr>
        <w:t>represented</w:t>
      </w:r>
      <w:r>
        <w:rPr>
          <w:spacing w:val="-13"/>
        </w:rPr>
        <w:t> </w:t>
      </w:r>
      <w:r>
        <w:rPr>
          <w:spacing w:val="-6"/>
        </w:rPr>
        <w:t>as</w:t>
      </w:r>
      <w:r>
        <w:rPr>
          <w:spacing w:val="-13"/>
        </w:rPr>
        <w:t> </w:t>
      </w:r>
      <w:r>
        <w:rPr>
          <w:spacing w:val="-6"/>
        </w:rPr>
        <w:t>distinct</w:t>
      </w:r>
      <w:r>
        <w:rPr>
          <w:spacing w:val="-14"/>
        </w:rPr>
        <w:t> </w:t>
      </w:r>
      <w:r>
        <w:rPr>
          <w:spacing w:val="-6"/>
        </w:rPr>
        <w:t>from</w:t>
      </w:r>
      <w:r>
        <w:rPr>
          <w:spacing w:val="-14"/>
        </w:rPr>
        <w:t> </w:t>
      </w:r>
      <w:r>
        <w:rPr>
          <w:spacing w:val="-6"/>
        </w:rPr>
        <w:t>the</w:t>
      </w:r>
      <w:r>
        <w:rPr>
          <w:spacing w:val="-14"/>
        </w:rPr>
        <w:t> </w:t>
      </w:r>
      <w:r>
        <w:rPr>
          <w:spacing w:val="-6"/>
        </w:rPr>
        <w:t>air</w:t>
      </w:r>
      <w:r>
        <w:rPr>
          <w:spacing w:val="-14"/>
        </w:rPr>
        <w:t> </w:t>
      </w:r>
      <w:r>
        <w:rPr>
          <w:spacing w:val="-6"/>
        </w:rPr>
        <w:t>toxics</w:t>
      </w:r>
      <w:r>
        <w:rPr>
          <w:spacing w:val="-13"/>
        </w:rPr>
        <w:t> </w:t>
      </w:r>
      <w:r>
        <w:rPr>
          <w:spacing w:val="-6"/>
        </w:rPr>
        <w:t>cancer</w:t>
      </w:r>
      <w:r>
        <w:rPr>
          <w:spacing w:val="-13"/>
        </w:rPr>
        <w:t> </w:t>
      </w:r>
      <w:r>
        <w:rPr>
          <w:spacing w:val="-6"/>
        </w:rPr>
        <w:t>risk</w:t>
      </w:r>
      <w:r>
        <w:rPr>
          <w:spacing w:val="-14"/>
        </w:rPr>
        <w:t> </w:t>
      </w:r>
      <w:r>
        <w:rPr>
          <w:spacing w:val="-6"/>
        </w:rPr>
        <w:t>indicator</w:t>
      </w:r>
      <w:r>
        <w:rPr>
          <w:spacing w:val="-14"/>
        </w:rPr>
        <w:t> </w:t>
      </w:r>
      <w:r>
        <w:rPr>
          <w:spacing w:val="-6"/>
        </w:rPr>
        <w:t>because </w:t>
      </w:r>
      <w:r>
        <w:rPr>
          <w:spacing w:val="-8"/>
        </w:rPr>
        <w:t>DPM</w:t>
      </w:r>
      <w:r>
        <w:rPr>
          <w:spacing w:val="-13"/>
        </w:rPr>
        <w:t> </w:t>
      </w:r>
      <w:r>
        <w:rPr>
          <w:spacing w:val="-8"/>
        </w:rPr>
        <w:t>is</w:t>
      </w:r>
      <w:r>
        <w:rPr>
          <w:spacing w:val="-12"/>
        </w:rPr>
        <w:t> </w:t>
      </w:r>
      <w:r>
        <w:rPr>
          <w:spacing w:val="-8"/>
        </w:rPr>
        <w:t>only</w:t>
      </w:r>
      <w:r>
        <w:rPr>
          <w:spacing w:val="-13"/>
        </w:rPr>
        <w:t> </w:t>
      </w:r>
      <w:r>
        <w:rPr>
          <w:spacing w:val="-8"/>
        </w:rPr>
        <w:t>one</w:t>
      </w:r>
      <w:r>
        <w:rPr>
          <w:spacing w:val="-14"/>
        </w:rPr>
        <w:t> </w:t>
      </w:r>
      <w:r>
        <w:rPr>
          <w:spacing w:val="-8"/>
        </w:rPr>
        <w:t>of</w:t>
      </w:r>
      <w:r>
        <w:rPr>
          <w:spacing w:val="-13"/>
        </w:rPr>
        <w:t> </w:t>
      </w:r>
      <w:r>
        <w:rPr>
          <w:spacing w:val="-8"/>
        </w:rPr>
        <w:t>the</w:t>
      </w:r>
      <w:r>
        <w:rPr>
          <w:spacing w:val="-12"/>
        </w:rPr>
        <w:t> </w:t>
      </w:r>
      <w:r>
        <w:rPr>
          <w:spacing w:val="-8"/>
        </w:rPr>
        <w:t>140</w:t>
      </w:r>
      <w:r>
        <w:rPr>
          <w:spacing w:val="-11"/>
        </w:rPr>
        <w:t> </w:t>
      </w:r>
      <w:r>
        <w:rPr>
          <w:spacing w:val="-8"/>
        </w:rPr>
        <w:t>HAPs</w:t>
      </w:r>
      <w:r>
        <w:rPr>
          <w:spacing w:val="-15"/>
        </w:rPr>
        <w:t> </w:t>
      </w:r>
      <w:r>
        <w:rPr>
          <w:spacing w:val="-8"/>
        </w:rPr>
        <w:t>used</w:t>
      </w:r>
      <w:r>
        <w:rPr>
          <w:spacing w:val="-13"/>
        </w:rPr>
        <w:t> </w:t>
      </w:r>
      <w:r>
        <w:rPr>
          <w:spacing w:val="-8"/>
        </w:rPr>
        <w:t>to</w:t>
      </w:r>
      <w:r>
        <w:rPr>
          <w:spacing w:val="-12"/>
        </w:rPr>
        <w:t> </w:t>
      </w:r>
      <w:r>
        <w:rPr>
          <w:spacing w:val="-8"/>
        </w:rPr>
        <w:t>create</w:t>
      </w:r>
      <w:r>
        <w:rPr>
          <w:spacing w:val="-14"/>
        </w:rPr>
        <w:t> </w:t>
      </w:r>
      <w:r>
        <w:rPr>
          <w:spacing w:val="-8"/>
        </w:rPr>
        <w:t>the</w:t>
      </w:r>
      <w:r>
        <w:rPr>
          <w:spacing w:val="-12"/>
        </w:rPr>
        <w:t> </w:t>
      </w:r>
      <w:r>
        <w:rPr>
          <w:spacing w:val="-8"/>
        </w:rPr>
        <w:t>2014</w:t>
      </w:r>
      <w:r>
        <w:rPr>
          <w:spacing w:val="-14"/>
        </w:rPr>
        <w:t> </w:t>
      </w:r>
      <w:r>
        <w:rPr>
          <w:spacing w:val="-8"/>
        </w:rPr>
        <w:t>NATA</w:t>
      </w:r>
      <w:r>
        <w:rPr>
          <w:spacing w:val="-11"/>
        </w:rPr>
        <w:t> </w:t>
      </w:r>
      <w:r>
        <w:rPr>
          <w:spacing w:val="-8"/>
        </w:rPr>
        <w:t>lifetime</w:t>
      </w:r>
      <w:r>
        <w:rPr>
          <w:spacing w:val="-11"/>
        </w:rPr>
        <w:t> </w:t>
      </w:r>
      <w:r>
        <w:rPr>
          <w:spacing w:val="-8"/>
        </w:rPr>
        <w:t>cancer</w:t>
      </w:r>
      <w:r>
        <w:rPr>
          <w:spacing w:val="-12"/>
        </w:rPr>
        <w:t> </w:t>
      </w:r>
      <w:r>
        <w:rPr>
          <w:spacing w:val="-8"/>
        </w:rPr>
        <w:t>risk</w:t>
      </w:r>
      <w:r>
        <w:rPr>
          <w:spacing w:val="-14"/>
        </w:rPr>
        <w:t> </w:t>
      </w:r>
      <w:r>
        <w:rPr>
          <w:spacing w:val="-8"/>
        </w:rPr>
        <w:t>estimate </w:t>
      </w:r>
      <w:r>
        <w:rPr>
          <w:w w:val="90"/>
        </w:rPr>
        <w:t>and is associated with many health issues other than cancer. For more information on the 2014 </w:t>
      </w:r>
      <w:r>
        <w:rPr>
          <w:spacing w:val="-8"/>
        </w:rPr>
        <w:t>NATA, including a full list of HAPs included in the lifetime cancer risk model, please visit </w:t>
      </w:r>
      <w:hyperlink r:id="rId14">
        <w:r>
          <w:rPr>
            <w:color w:val="0562C1"/>
            <w:spacing w:val="-6"/>
            <w:u w:val="single" w:color="0562C1"/>
          </w:rPr>
          <w:t>https://www.epa.gov/national-air-toxics-assessment/2014-nata-assessment-results</w:t>
        </w:r>
      </w:hyperlink>
      <w:r>
        <w:rPr>
          <w:spacing w:val="-6"/>
        </w:rPr>
        <w:t>.</w:t>
      </w:r>
    </w:p>
    <w:p>
      <w:pPr>
        <w:pStyle w:val="BodyText"/>
        <w:spacing w:before="144"/>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92" w:lineRule="auto" w:before="214" w:after="0"/>
        <w:ind w:left="840" w:right="661" w:hanging="360"/>
        <w:jc w:val="left"/>
        <w:rPr>
          <w:sz w:val="24"/>
        </w:rPr>
      </w:pPr>
      <w:r>
        <w:rPr>
          <w:spacing w:val="-8"/>
          <w:sz w:val="24"/>
        </w:rPr>
        <w:t>Data from modeled predictions of total lifetime cancer risk associated with air toxics at </w:t>
      </w:r>
      <w:r>
        <w:rPr>
          <w:w w:val="90"/>
          <w:sz w:val="24"/>
        </w:rPr>
        <w:t>the census tract level were downloaded from the U.S. EPA’s 2014 National Air Toxics </w:t>
      </w:r>
      <w:r>
        <w:rPr>
          <w:spacing w:val="-4"/>
          <w:sz w:val="24"/>
        </w:rPr>
        <w:t>Assessment</w:t>
      </w:r>
      <w:r>
        <w:rPr>
          <w:spacing w:val="-14"/>
          <w:sz w:val="24"/>
        </w:rPr>
        <w:t> </w:t>
      </w:r>
      <w:r>
        <w:rPr>
          <w:spacing w:val="-4"/>
          <w:sz w:val="24"/>
        </w:rPr>
        <w:t>database</w:t>
      </w:r>
    </w:p>
    <w:p>
      <w:pPr>
        <w:pStyle w:val="ListParagraph"/>
        <w:numPr>
          <w:ilvl w:val="1"/>
          <w:numId w:val="10"/>
        </w:numPr>
        <w:tabs>
          <w:tab w:pos="840" w:val="left" w:leader="none"/>
          <w:tab w:pos="841" w:val="left" w:leader="none"/>
        </w:tabs>
        <w:spacing w:line="254" w:lineRule="auto" w:before="13" w:after="0"/>
        <w:ind w:left="840" w:right="742" w:hanging="360"/>
        <w:jc w:val="left"/>
        <w:rPr>
          <w:sz w:val="24"/>
        </w:rPr>
      </w:pPr>
      <w:r>
        <w:rPr>
          <w:w w:val="90"/>
          <w:sz w:val="24"/>
        </w:rPr>
        <w:t>Estimates of lifetime cancer risk from inhalation of air toxics in each census tract were </w:t>
      </w:r>
      <w:r>
        <w:rPr>
          <w:spacing w:val="-6"/>
          <w:sz w:val="24"/>
        </w:rPr>
        <w:t>then sorted and assigned</w:t>
      </w:r>
      <w:r>
        <w:rPr>
          <w:spacing w:val="-7"/>
          <w:sz w:val="24"/>
        </w:rPr>
        <w:t> </w:t>
      </w:r>
      <w:r>
        <w:rPr>
          <w:spacing w:val="-6"/>
          <w:sz w:val="24"/>
        </w:rPr>
        <w:t>a percentile ranking</w:t>
      </w:r>
    </w:p>
    <w:p>
      <w:pPr>
        <w:pStyle w:val="BodyText"/>
        <w:ind w:left="0"/>
      </w:pPr>
    </w:p>
    <w:p>
      <w:pPr>
        <w:pStyle w:val="BodyText"/>
        <w:spacing w:before="10"/>
        <w:ind w:left="0"/>
        <w:rPr>
          <w:sz w:val="19"/>
        </w:rPr>
      </w:pPr>
    </w:p>
    <w:p>
      <w:pPr>
        <w:pStyle w:val="Heading2"/>
      </w:pPr>
      <w:bookmarkStart w:name="Potentially Hazardous &amp; Toxic Sites: Nat" w:id="45"/>
      <w:bookmarkEnd w:id="45"/>
      <w:r>
        <w:rPr/>
      </w:r>
      <w:bookmarkStart w:name="_bookmark22" w:id="46"/>
      <w:bookmarkEnd w:id="46"/>
      <w:r>
        <w:rPr/>
      </w:r>
      <w:r>
        <w:rPr>
          <w:color w:val="2E5395"/>
          <w:w w:val="90"/>
        </w:rPr>
        <w:t>Potentially</w:t>
      </w:r>
      <w:r>
        <w:rPr>
          <w:color w:val="2E5395"/>
          <w:spacing w:val="-11"/>
          <w:w w:val="90"/>
        </w:rPr>
        <w:t> </w:t>
      </w:r>
      <w:r>
        <w:rPr>
          <w:color w:val="2E5395"/>
          <w:w w:val="90"/>
        </w:rPr>
        <w:t>Hazardous</w:t>
      </w:r>
      <w:r>
        <w:rPr>
          <w:color w:val="2E5395"/>
          <w:spacing w:val="-11"/>
          <w:w w:val="90"/>
        </w:rPr>
        <w:t> </w:t>
      </w:r>
      <w:r>
        <w:rPr>
          <w:color w:val="2E5395"/>
          <w:w w:val="90"/>
        </w:rPr>
        <w:t>&amp;</w:t>
      </w:r>
      <w:r>
        <w:rPr>
          <w:color w:val="2E5395"/>
          <w:spacing w:val="-11"/>
          <w:w w:val="90"/>
        </w:rPr>
        <w:t> </w:t>
      </w:r>
      <w:r>
        <w:rPr>
          <w:color w:val="2E5395"/>
          <w:w w:val="90"/>
        </w:rPr>
        <w:t>Toxic</w:t>
      </w:r>
      <w:r>
        <w:rPr>
          <w:color w:val="2E5395"/>
          <w:spacing w:val="-11"/>
          <w:w w:val="90"/>
        </w:rPr>
        <w:t> </w:t>
      </w:r>
      <w:r>
        <w:rPr>
          <w:color w:val="2E5395"/>
          <w:w w:val="90"/>
        </w:rPr>
        <w:t>Sites:</w:t>
      </w:r>
      <w:r>
        <w:rPr>
          <w:color w:val="2E5395"/>
          <w:spacing w:val="-11"/>
          <w:w w:val="90"/>
        </w:rPr>
        <w:t> </w:t>
      </w:r>
      <w:r>
        <w:rPr>
          <w:color w:val="2E5395"/>
          <w:w w:val="90"/>
        </w:rPr>
        <w:t>National</w:t>
      </w:r>
      <w:r>
        <w:rPr>
          <w:color w:val="2E5395"/>
          <w:spacing w:val="-8"/>
          <w:w w:val="90"/>
        </w:rPr>
        <w:t> </w:t>
      </w:r>
      <w:r>
        <w:rPr>
          <w:color w:val="2E5395"/>
          <w:w w:val="90"/>
        </w:rPr>
        <w:t>Priority</w:t>
      </w:r>
      <w:r>
        <w:rPr>
          <w:color w:val="2E5395"/>
          <w:spacing w:val="-11"/>
          <w:w w:val="90"/>
        </w:rPr>
        <w:t> </w:t>
      </w:r>
      <w:r>
        <w:rPr>
          <w:color w:val="2E5395"/>
          <w:w w:val="90"/>
        </w:rPr>
        <w:t>List</w:t>
      </w:r>
      <w:r>
        <w:rPr>
          <w:color w:val="2E5395"/>
          <w:spacing w:val="-11"/>
          <w:w w:val="90"/>
        </w:rPr>
        <w:t> </w:t>
      </w:r>
      <w:r>
        <w:rPr>
          <w:color w:val="2E5395"/>
          <w:spacing w:val="-2"/>
          <w:w w:val="90"/>
        </w:rPr>
        <w:t>Sites</w:t>
      </w:r>
    </w:p>
    <w:p>
      <w:pPr>
        <w:pStyle w:val="BodyText"/>
        <w:spacing w:line="415" w:lineRule="auto" w:before="41"/>
        <w:ind w:right="661"/>
      </w:pPr>
      <w:r>
        <w:rPr>
          <w:w w:val="90"/>
        </w:rPr>
        <w:t>Indicator: Proportion of tract area within 1-mi buffer of EPA National Priority List (NPL) sites </w:t>
      </w:r>
      <w:r>
        <w:rPr/>
        <w:t>Data</w:t>
      </w:r>
      <w:r>
        <w:rPr>
          <w:spacing w:val="-17"/>
        </w:rPr>
        <w:t> </w:t>
      </w:r>
      <w:r>
        <w:rPr/>
        <w:t>Year:</w:t>
      </w:r>
      <w:r>
        <w:rPr>
          <w:spacing w:val="-17"/>
        </w:rPr>
        <w:t> </w:t>
      </w:r>
      <w:r>
        <w:rPr/>
        <w:t>2021</w:t>
      </w:r>
    </w:p>
    <w:p>
      <w:pPr>
        <w:pStyle w:val="BodyText"/>
        <w:spacing w:line="412" w:lineRule="auto"/>
        <w:ind w:right="1165"/>
      </w:pPr>
      <w:r>
        <w:rPr>
          <w:spacing w:val="-2"/>
          <w:w w:val="90"/>
        </w:rPr>
        <w:t>Data source: U.S. Environmental Protection Agency Facility Registry Service (FRS) </w:t>
      </w:r>
      <w:r>
        <w:rPr>
          <w:spacing w:val="-2"/>
        </w:rPr>
        <w:t>Rationale:</w:t>
      </w:r>
    </w:p>
    <w:p>
      <w:pPr>
        <w:pStyle w:val="BodyText"/>
        <w:spacing w:line="273" w:lineRule="auto" w:before="2"/>
        <w:ind w:right="750"/>
      </w:pPr>
      <w:r>
        <w:rPr>
          <w:w w:val="90"/>
        </w:rPr>
        <w:t>Sites on</w:t>
      </w:r>
      <w:r>
        <w:rPr>
          <w:spacing w:val="-1"/>
          <w:w w:val="90"/>
        </w:rPr>
        <w:t> </w:t>
      </w:r>
      <w:r>
        <w:rPr>
          <w:w w:val="90"/>
        </w:rPr>
        <w:t>the</w:t>
      </w:r>
      <w:r>
        <w:rPr>
          <w:spacing w:val="-2"/>
          <w:w w:val="90"/>
        </w:rPr>
        <w:t> </w:t>
      </w:r>
      <w:r>
        <w:rPr>
          <w:w w:val="90"/>
        </w:rPr>
        <w:t>EPA’s</w:t>
      </w:r>
      <w:r>
        <w:rPr>
          <w:spacing w:val="-2"/>
          <w:w w:val="90"/>
        </w:rPr>
        <w:t> </w:t>
      </w:r>
      <w:r>
        <w:rPr>
          <w:w w:val="90"/>
        </w:rPr>
        <w:t>National Priorities</w:t>
      </w:r>
      <w:r>
        <w:rPr>
          <w:spacing w:val="-3"/>
          <w:w w:val="90"/>
        </w:rPr>
        <w:t> </w:t>
      </w:r>
      <w:r>
        <w:rPr>
          <w:w w:val="90"/>
        </w:rPr>
        <w:t>List (NPL), which are designated</w:t>
      </w:r>
      <w:r>
        <w:rPr>
          <w:spacing w:val="-1"/>
          <w:w w:val="90"/>
        </w:rPr>
        <w:t> </w:t>
      </w:r>
      <w:r>
        <w:rPr>
          <w:w w:val="90"/>
        </w:rPr>
        <w:t>by</w:t>
      </w:r>
      <w:r>
        <w:rPr>
          <w:spacing w:val="-3"/>
          <w:w w:val="90"/>
        </w:rPr>
        <w:t> </w:t>
      </w:r>
      <w:r>
        <w:rPr>
          <w:w w:val="90"/>
        </w:rPr>
        <w:t>the U.S.</w:t>
      </w:r>
      <w:r>
        <w:rPr>
          <w:spacing w:val="-1"/>
          <w:w w:val="90"/>
        </w:rPr>
        <w:t> </w:t>
      </w:r>
      <w:r>
        <w:rPr>
          <w:w w:val="90"/>
        </w:rPr>
        <w:t>EPA as </w:t>
      </w:r>
      <w:r>
        <w:rPr>
          <w:spacing w:val="-6"/>
        </w:rPr>
        <w:t>priorities</w:t>
      </w:r>
      <w:r>
        <w:rPr>
          <w:spacing w:val="-13"/>
        </w:rPr>
        <w:t> </w:t>
      </w:r>
      <w:r>
        <w:rPr>
          <w:spacing w:val="-6"/>
        </w:rPr>
        <w:t>through</w:t>
      </w:r>
      <w:r>
        <w:rPr>
          <w:spacing w:val="-13"/>
        </w:rPr>
        <w:t> </w:t>
      </w:r>
      <w:r>
        <w:rPr>
          <w:spacing w:val="-6"/>
        </w:rPr>
        <w:t>hazard</w:t>
      </w:r>
      <w:r>
        <w:rPr>
          <w:spacing w:val="-12"/>
        </w:rPr>
        <w:t> </w:t>
      </w:r>
      <w:r>
        <w:rPr>
          <w:spacing w:val="-6"/>
        </w:rPr>
        <w:t>assessment,</w:t>
      </w:r>
      <w:r>
        <w:rPr>
          <w:spacing w:val="-11"/>
        </w:rPr>
        <w:t> </w:t>
      </w:r>
      <w:r>
        <w:rPr>
          <w:spacing w:val="-6"/>
        </w:rPr>
        <w:t>nomination</w:t>
      </w:r>
      <w:r>
        <w:rPr>
          <w:spacing w:val="-13"/>
        </w:rPr>
        <w:t> </w:t>
      </w:r>
      <w:r>
        <w:rPr>
          <w:spacing w:val="-6"/>
        </w:rPr>
        <w:t>by</w:t>
      </w:r>
      <w:r>
        <w:rPr>
          <w:spacing w:val="-12"/>
        </w:rPr>
        <w:t> </w:t>
      </w:r>
      <w:r>
        <w:rPr>
          <w:spacing w:val="-6"/>
        </w:rPr>
        <w:t>states</w:t>
      </w:r>
      <w:r>
        <w:rPr>
          <w:spacing w:val="-13"/>
        </w:rPr>
        <w:t> </w:t>
      </w:r>
      <w:r>
        <w:rPr>
          <w:spacing w:val="-6"/>
        </w:rPr>
        <w:t>or</w:t>
      </w:r>
      <w:r>
        <w:rPr>
          <w:spacing w:val="-13"/>
        </w:rPr>
        <w:t> </w:t>
      </w:r>
      <w:r>
        <w:rPr>
          <w:spacing w:val="-6"/>
        </w:rPr>
        <w:t>territories,</w:t>
      </w:r>
      <w:r>
        <w:rPr>
          <w:spacing w:val="-13"/>
        </w:rPr>
        <w:t> </w:t>
      </w:r>
      <w:r>
        <w:rPr>
          <w:spacing w:val="-6"/>
        </w:rPr>
        <w:t>or</w:t>
      </w:r>
      <w:r>
        <w:rPr>
          <w:spacing w:val="-11"/>
        </w:rPr>
        <w:t> </w:t>
      </w:r>
      <w:r>
        <w:rPr>
          <w:spacing w:val="-6"/>
        </w:rPr>
        <w:t>issuance</w:t>
      </w:r>
      <w:r>
        <w:rPr>
          <w:spacing w:val="-11"/>
        </w:rPr>
        <w:t> </w:t>
      </w:r>
      <w:r>
        <w:rPr>
          <w:spacing w:val="-6"/>
        </w:rPr>
        <w:t>of</w:t>
      </w:r>
      <w:r>
        <w:rPr>
          <w:spacing w:val="-10"/>
        </w:rPr>
        <w:t> </w:t>
      </w:r>
      <w:r>
        <w:rPr>
          <w:spacing w:val="-6"/>
        </w:rPr>
        <w:t>a </w:t>
      </w:r>
      <w:r>
        <w:rPr>
          <w:w w:val="90"/>
        </w:rPr>
        <w:t>health advisory by</w:t>
      </w:r>
      <w:r>
        <w:rPr>
          <w:spacing w:val="-3"/>
          <w:w w:val="90"/>
        </w:rPr>
        <w:t> </w:t>
      </w:r>
      <w:r>
        <w:rPr>
          <w:w w:val="90"/>
        </w:rPr>
        <w:t>the Agency for</w:t>
      </w:r>
      <w:r>
        <w:rPr>
          <w:spacing w:val="-2"/>
          <w:w w:val="90"/>
        </w:rPr>
        <w:t> </w:t>
      </w:r>
      <w:r>
        <w:rPr>
          <w:w w:val="90"/>
        </w:rPr>
        <w:t>Toxic Substances and Disease Registry,</w:t>
      </w:r>
      <w:r>
        <w:rPr>
          <w:spacing w:val="-2"/>
          <w:w w:val="90"/>
        </w:rPr>
        <w:t> </w:t>
      </w:r>
      <w:r>
        <w:rPr>
          <w:w w:val="90"/>
        </w:rPr>
        <w:t>can present several potential hazards to the health and well-being of neighboring communities. While actual risks</w:t>
      </w:r>
      <w:r>
        <w:rPr>
          <w:spacing w:val="80"/>
        </w:rPr>
        <w:t> </w:t>
      </w:r>
      <w:r>
        <w:rPr>
          <w:spacing w:val="-6"/>
        </w:rPr>
        <w:t>to</w:t>
      </w:r>
      <w:r>
        <w:rPr>
          <w:spacing w:val="-11"/>
        </w:rPr>
        <w:t> </w:t>
      </w:r>
      <w:r>
        <w:rPr>
          <w:spacing w:val="-6"/>
        </w:rPr>
        <w:t>health</w:t>
      </w:r>
      <w:r>
        <w:rPr>
          <w:spacing w:val="-8"/>
        </w:rPr>
        <w:t> </w:t>
      </w:r>
      <w:r>
        <w:rPr>
          <w:spacing w:val="-6"/>
        </w:rPr>
        <w:t>vary</w:t>
      </w:r>
      <w:r>
        <w:rPr>
          <w:spacing w:val="-12"/>
        </w:rPr>
        <w:t> </w:t>
      </w:r>
      <w:r>
        <w:rPr>
          <w:spacing w:val="-6"/>
        </w:rPr>
        <w:t>by</w:t>
      </w:r>
      <w:r>
        <w:rPr>
          <w:spacing w:val="-10"/>
        </w:rPr>
        <w:t> </w:t>
      </w:r>
      <w:r>
        <w:rPr>
          <w:spacing w:val="-6"/>
        </w:rPr>
        <w:t>sites,</w:t>
      </w:r>
      <w:r>
        <w:rPr>
          <w:spacing w:val="-11"/>
        </w:rPr>
        <w:t> </w:t>
      </w:r>
      <w:r>
        <w:rPr>
          <w:spacing w:val="-6"/>
        </w:rPr>
        <w:t>proximity</w:t>
      </w:r>
      <w:r>
        <w:rPr>
          <w:spacing w:val="-10"/>
        </w:rPr>
        <w:t> </w:t>
      </w:r>
      <w:r>
        <w:rPr>
          <w:spacing w:val="-6"/>
        </w:rPr>
        <w:t>to</w:t>
      </w:r>
      <w:r>
        <w:rPr>
          <w:spacing w:val="-11"/>
        </w:rPr>
        <w:t> </w:t>
      </w:r>
      <w:r>
        <w:rPr>
          <w:spacing w:val="-6"/>
        </w:rPr>
        <w:t>these</w:t>
      </w:r>
      <w:r>
        <w:rPr>
          <w:spacing w:val="-11"/>
        </w:rPr>
        <w:t> </w:t>
      </w:r>
      <w:r>
        <w:rPr>
          <w:spacing w:val="-6"/>
        </w:rPr>
        <w:t>sites</w:t>
      </w:r>
      <w:r>
        <w:rPr>
          <w:spacing w:val="-11"/>
        </w:rPr>
        <w:t> </w:t>
      </w:r>
      <w:r>
        <w:rPr>
          <w:spacing w:val="-6"/>
        </w:rPr>
        <w:t>can</w:t>
      </w:r>
      <w:r>
        <w:rPr>
          <w:spacing w:val="-8"/>
        </w:rPr>
        <w:t> </w:t>
      </w:r>
      <w:r>
        <w:rPr>
          <w:spacing w:val="-6"/>
        </w:rPr>
        <w:t>have</w:t>
      </w:r>
      <w:r>
        <w:rPr>
          <w:spacing w:val="-11"/>
        </w:rPr>
        <w:t> </w:t>
      </w:r>
      <w:r>
        <w:rPr>
          <w:spacing w:val="-6"/>
        </w:rPr>
        <w:t>important</w:t>
      </w:r>
      <w:r>
        <w:rPr>
          <w:spacing w:val="-10"/>
        </w:rPr>
        <w:t> </w:t>
      </w:r>
      <w:r>
        <w:rPr>
          <w:spacing w:val="-6"/>
        </w:rPr>
        <w:t>and</w:t>
      </w:r>
      <w:r>
        <w:rPr>
          <w:spacing w:val="-8"/>
        </w:rPr>
        <w:t> </w:t>
      </w:r>
      <w:r>
        <w:rPr>
          <w:spacing w:val="-6"/>
        </w:rPr>
        <w:t>complex</w:t>
      </w:r>
      <w:r>
        <w:rPr>
          <w:spacing w:val="-9"/>
        </w:rPr>
        <w:t> </w:t>
      </w:r>
      <w:r>
        <w:rPr>
          <w:spacing w:val="-6"/>
        </w:rPr>
        <w:t>effects</w:t>
      </w:r>
      <w:r>
        <w:rPr>
          <w:spacing w:val="-10"/>
        </w:rPr>
        <w:t> </w:t>
      </w:r>
      <w:r>
        <w:rPr>
          <w:spacing w:val="-6"/>
        </w:rPr>
        <w:t>on </w:t>
      </w:r>
      <w:r>
        <w:rPr>
          <w:w w:val="90"/>
        </w:rPr>
        <w:t>community stress and perceptions of risk (Kiel &amp; Zabel, 2001; Pearsall, 2010). Furthermore, </w:t>
      </w:r>
      <w:r>
        <w:rPr>
          <w:spacing w:val="-6"/>
        </w:rPr>
        <w:t>legacy</w:t>
      </w:r>
      <w:r>
        <w:rPr>
          <w:spacing w:val="-13"/>
        </w:rPr>
        <w:t> </w:t>
      </w:r>
      <w:r>
        <w:rPr>
          <w:spacing w:val="-6"/>
        </w:rPr>
        <w:t>contaminants</w:t>
      </w:r>
      <w:r>
        <w:rPr>
          <w:spacing w:val="-13"/>
        </w:rPr>
        <w:t> </w:t>
      </w:r>
      <w:r>
        <w:rPr>
          <w:spacing w:val="-6"/>
        </w:rPr>
        <w:t>associated</w:t>
      </w:r>
      <w:r>
        <w:rPr>
          <w:spacing w:val="-13"/>
        </w:rPr>
        <w:t> </w:t>
      </w:r>
      <w:r>
        <w:rPr>
          <w:spacing w:val="-6"/>
        </w:rPr>
        <w:t>with</w:t>
      </w:r>
      <w:r>
        <w:rPr>
          <w:spacing w:val="-14"/>
        </w:rPr>
        <w:t> </w:t>
      </w:r>
      <w:r>
        <w:rPr>
          <w:spacing w:val="-6"/>
        </w:rPr>
        <w:t>many</w:t>
      </w:r>
      <w:r>
        <w:rPr>
          <w:spacing w:val="-15"/>
        </w:rPr>
        <w:t> </w:t>
      </w:r>
      <w:r>
        <w:rPr>
          <w:spacing w:val="-6"/>
        </w:rPr>
        <w:t>of</w:t>
      </w:r>
      <w:r>
        <w:rPr>
          <w:spacing w:val="-13"/>
        </w:rPr>
        <w:t> </w:t>
      </w:r>
      <w:r>
        <w:rPr>
          <w:spacing w:val="-6"/>
        </w:rPr>
        <w:t>these</w:t>
      </w:r>
      <w:r>
        <w:rPr>
          <w:spacing w:val="-12"/>
        </w:rPr>
        <w:t> </w:t>
      </w:r>
      <w:r>
        <w:rPr>
          <w:spacing w:val="-6"/>
        </w:rPr>
        <w:t>sites</w:t>
      </w:r>
      <w:r>
        <w:rPr>
          <w:spacing w:val="-12"/>
        </w:rPr>
        <w:t> </w:t>
      </w:r>
      <w:r>
        <w:rPr>
          <w:spacing w:val="-6"/>
        </w:rPr>
        <w:t>can</w:t>
      </w:r>
      <w:r>
        <w:rPr>
          <w:spacing w:val="-11"/>
        </w:rPr>
        <w:t> </w:t>
      </w:r>
      <w:r>
        <w:rPr>
          <w:spacing w:val="-6"/>
        </w:rPr>
        <w:t>affect</w:t>
      </w:r>
      <w:r>
        <w:rPr>
          <w:spacing w:val="-11"/>
        </w:rPr>
        <w:t> </w:t>
      </w:r>
      <w:r>
        <w:rPr>
          <w:spacing w:val="-6"/>
        </w:rPr>
        <w:t>multiple</w:t>
      </w:r>
      <w:r>
        <w:rPr>
          <w:spacing w:val="-11"/>
        </w:rPr>
        <w:t> </w:t>
      </w:r>
      <w:r>
        <w:rPr>
          <w:spacing w:val="-6"/>
        </w:rPr>
        <w:t>environmental</w:t>
      </w:r>
    </w:p>
    <w:p>
      <w:pPr>
        <w:spacing w:after="0" w:line="273" w:lineRule="auto"/>
        <w:sectPr>
          <w:pgSz w:w="12240" w:h="15840"/>
          <w:pgMar w:header="0" w:footer="1185" w:top="1400" w:bottom="1400" w:left="1320" w:right="960"/>
        </w:sectPr>
      </w:pPr>
    </w:p>
    <w:p>
      <w:pPr>
        <w:pStyle w:val="BodyText"/>
        <w:spacing w:line="276" w:lineRule="auto" w:before="43"/>
        <w:ind w:right="571"/>
      </w:pPr>
      <w:r>
        <w:rPr>
          <w:spacing w:val="-8"/>
        </w:rPr>
        <w:t>media, becoming airborne with windblown dust or leaching into soil and groundwater and </w:t>
      </w:r>
      <w:r>
        <w:rPr>
          <w:spacing w:val="-6"/>
        </w:rPr>
        <w:t>possibly exposing</w:t>
      </w:r>
      <w:r>
        <w:rPr>
          <w:spacing w:val="-9"/>
        </w:rPr>
        <w:t> </w:t>
      </w:r>
      <w:r>
        <w:rPr>
          <w:spacing w:val="-6"/>
        </w:rPr>
        <w:t>surrounding</w:t>
      </w:r>
      <w:r>
        <w:rPr>
          <w:spacing w:val="-9"/>
        </w:rPr>
        <w:t> </w:t>
      </w:r>
      <w:r>
        <w:rPr>
          <w:spacing w:val="-6"/>
        </w:rPr>
        <w:t>communities through</w:t>
      </w:r>
      <w:r>
        <w:rPr>
          <w:spacing w:val="-8"/>
        </w:rPr>
        <w:t> </w:t>
      </w:r>
      <w:r>
        <w:rPr>
          <w:spacing w:val="-6"/>
        </w:rPr>
        <w:t>drinking</w:t>
      </w:r>
      <w:r>
        <w:rPr>
          <w:spacing w:val="-9"/>
        </w:rPr>
        <w:t> </w:t>
      </w:r>
      <w:r>
        <w:rPr>
          <w:spacing w:val="-6"/>
        </w:rPr>
        <w:t>water</w:t>
      </w:r>
      <w:r>
        <w:rPr>
          <w:spacing w:val="-8"/>
        </w:rPr>
        <w:t> </w:t>
      </w:r>
      <w:r>
        <w:rPr>
          <w:spacing w:val="-6"/>
        </w:rPr>
        <w:t>or vapor intrusion.</w:t>
      </w:r>
    </w:p>
    <w:p>
      <w:pPr>
        <w:pStyle w:val="BodyText"/>
        <w:spacing w:before="157"/>
      </w:pPr>
      <w:r>
        <w:rPr>
          <w:w w:val="85"/>
        </w:rPr>
        <w:t>Processing</w:t>
      </w:r>
      <w:r>
        <w:rPr>
          <w:spacing w:val="5"/>
        </w:rPr>
        <w:t> </w:t>
      </w:r>
      <w:r>
        <w:rPr>
          <w:spacing w:val="-2"/>
        </w:rPr>
        <w:t>Method:</w:t>
      </w:r>
    </w:p>
    <w:p>
      <w:pPr>
        <w:pStyle w:val="BodyText"/>
        <w:spacing w:before="9"/>
        <w:ind w:left="0"/>
        <w:rPr>
          <w:sz w:val="18"/>
        </w:rPr>
      </w:pPr>
    </w:p>
    <w:p>
      <w:pPr>
        <w:pStyle w:val="ListParagraph"/>
        <w:numPr>
          <w:ilvl w:val="1"/>
          <w:numId w:val="10"/>
        </w:numPr>
        <w:tabs>
          <w:tab w:pos="840" w:val="left" w:leader="none"/>
          <w:tab w:pos="841" w:val="left" w:leader="none"/>
        </w:tabs>
        <w:spacing w:line="240" w:lineRule="auto" w:before="0" w:after="0"/>
        <w:ind w:left="840" w:right="0" w:hanging="361"/>
        <w:jc w:val="left"/>
        <w:rPr>
          <w:sz w:val="24"/>
        </w:rPr>
      </w:pPr>
      <w:r>
        <w:rPr>
          <w:w w:val="90"/>
          <w:sz w:val="24"/>
        </w:rPr>
        <w:t>Point</w:t>
      </w:r>
      <w:r>
        <w:rPr>
          <w:spacing w:val="2"/>
          <w:sz w:val="24"/>
        </w:rPr>
        <w:t> </w:t>
      </w:r>
      <w:r>
        <w:rPr>
          <w:w w:val="90"/>
          <w:sz w:val="24"/>
        </w:rPr>
        <w:t>level</w:t>
      </w:r>
      <w:r>
        <w:rPr>
          <w:spacing w:val="-1"/>
          <w:sz w:val="24"/>
        </w:rPr>
        <w:t> </w:t>
      </w:r>
      <w:r>
        <w:rPr>
          <w:w w:val="90"/>
          <w:sz w:val="24"/>
        </w:rPr>
        <w:t>data</w:t>
      </w:r>
      <w:r>
        <w:rPr>
          <w:spacing w:val="3"/>
          <w:sz w:val="24"/>
        </w:rPr>
        <w:t> </w:t>
      </w:r>
      <w:r>
        <w:rPr>
          <w:w w:val="90"/>
          <w:sz w:val="24"/>
        </w:rPr>
        <w:t>representing</w:t>
      </w:r>
      <w:r>
        <w:rPr>
          <w:spacing w:val="3"/>
          <w:sz w:val="24"/>
        </w:rPr>
        <w:t> </w:t>
      </w:r>
      <w:r>
        <w:rPr>
          <w:w w:val="90"/>
          <w:sz w:val="24"/>
        </w:rPr>
        <w:t>locations</w:t>
      </w:r>
      <w:r>
        <w:rPr>
          <w:spacing w:val="1"/>
          <w:sz w:val="24"/>
        </w:rPr>
        <w:t> </w:t>
      </w:r>
      <w:r>
        <w:rPr>
          <w:w w:val="90"/>
          <w:sz w:val="24"/>
        </w:rPr>
        <w:t>of</w:t>
      </w:r>
      <w:r>
        <w:rPr>
          <w:spacing w:val="1"/>
          <w:sz w:val="24"/>
        </w:rPr>
        <w:t> </w:t>
      </w:r>
      <w:r>
        <w:rPr>
          <w:w w:val="90"/>
          <w:sz w:val="24"/>
        </w:rPr>
        <w:t>NPL</w:t>
      </w:r>
      <w:r>
        <w:rPr>
          <w:spacing w:val="4"/>
          <w:sz w:val="24"/>
        </w:rPr>
        <w:t> </w:t>
      </w:r>
      <w:r>
        <w:rPr>
          <w:w w:val="90"/>
          <w:sz w:val="24"/>
        </w:rPr>
        <w:t>sites</w:t>
      </w:r>
      <w:r>
        <w:rPr>
          <w:spacing w:val="1"/>
          <w:sz w:val="24"/>
        </w:rPr>
        <w:t> </w:t>
      </w:r>
      <w:r>
        <w:rPr>
          <w:w w:val="90"/>
          <w:sz w:val="24"/>
        </w:rPr>
        <w:t>were</w:t>
      </w:r>
      <w:r>
        <w:rPr>
          <w:spacing w:val="8"/>
          <w:sz w:val="24"/>
        </w:rPr>
        <w:t> </w:t>
      </w:r>
      <w:r>
        <w:rPr>
          <w:w w:val="90"/>
          <w:sz w:val="24"/>
        </w:rPr>
        <w:t>downloaded</w:t>
      </w:r>
      <w:r>
        <w:rPr>
          <w:spacing w:val="2"/>
          <w:sz w:val="24"/>
        </w:rPr>
        <w:t> </w:t>
      </w:r>
      <w:r>
        <w:rPr>
          <w:w w:val="90"/>
          <w:sz w:val="24"/>
        </w:rPr>
        <w:t>through</w:t>
      </w:r>
      <w:r>
        <w:rPr>
          <w:sz w:val="24"/>
        </w:rPr>
        <w:t> </w:t>
      </w:r>
      <w:r>
        <w:rPr>
          <w:w w:val="90"/>
          <w:sz w:val="24"/>
        </w:rPr>
        <w:t>the</w:t>
      </w:r>
      <w:r>
        <w:rPr>
          <w:sz w:val="24"/>
        </w:rPr>
        <w:t> </w:t>
      </w:r>
      <w:r>
        <w:rPr>
          <w:spacing w:val="-4"/>
          <w:w w:val="90"/>
          <w:sz w:val="24"/>
        </w:rPr>
        <w:t>U.S.</w:t>
      </w:r>
    </w:p>
    <w:p>
      <w:pPr>
        <w:pStyle w:val="BodyText"/>
        <w:spacing w:before="58"/>
        <w:ind w:left="840"/>
      </w:pPr>
      <w:r>
        <w:rPr>
          <w:w w:val="85"/>
        </w:rPr>
        <w:t>EPA’s</w:t>
      </w:r>
      <w:r>
        <w:rPr>
          <w:spacing w:val="1"/>
        </w:rPr>
        <w:t> </w:t>
      </w:r>
      <w:r>
        <w:rPr>
          <w:w w:val="85"/>
        </w:rPr>
        <w:t>Facility</w:t>
      </w:r>
      <w:r>
        <w:rPr>
          <w:spacing w:val="-1"/>
        </w:rPr>
        <w:t> </w:t>
      </w:r>
      <w:r>
        <w:rPr>
          <w:w w:val="85"/>
        </w:rPr>
        <w:t>Registry</w:t>
      </w:r>
      <w:r>
        <w:rPr>
          <w:spacing w:val="1"/>
        </w:rPr>
        <w:t> </w:t>
      </w:r>
      <w:r>
        <w:rPr>
          <w:spacing w:val="-2"/>
          <w:w w:val="85"/>
        </w:rPr>
        <w:t>Service</w:t>
      </w:r>
    </w:p>
    <w:p>
      <w:pPr>
        <w:pStyle w:val="ListParagraph"/>
        <w:numPr>
          <w:ilvl w:val="1"/>
          <w:numId w:val="10"/>
        </w:numPr>
        <w:tabs>
          <w:tab w:pos="840" w:val="left" w:leader="none"/>
          <w:tab w:pos="841" w:val="left" w:leader="none"/>
        </w:tabs>
        <w:spacing w:line="240" w:lineRule="auto" w:before="77" w:after="0"/>
        <w:ind w:left="840" w:right="0" w:hanging="361"/>
        <w:jc w:val="left"/>
        <w:rPr>
          <w:sz w:val="24"/>
        </w:rPr>
      </w:pPr>
      <w:r>
        <w:rPr>
          <w:w w:val="90"/>
          <w:sz w:val="24"/>
        </w:rPr>
        <w:t>1-mile</w:t>
      </w:r>
      <w:r>
        <w:rPr>
          <w:spacing w:val="4"/>
          <w:sz w:val="24"/>
        </w:rPr>
        <w:t> </w:t>
      </w:r>
      <w:r>
        <w:rPr>
          <w:w w:val="90"/>
          <w:sz w:val="24"/>
        </w:rPr>
        <w:t>buffers</w:t>
      </w:r>
      <w:r>
        <w:rPr>
          <w:spacing w:val="2"/>
          <w:sz w:val="24"/>
        </w:rPr>
        <w:t> </w:t>
      </w:r>
      <w:r>
        <w:rPr>
          <w:w w:val="90"/>
          <w:sz w:val="24"/>
        </w:rPr>
        <w:t>were</w:t>
      </w:r>
      <w:r>
        <w:rPr>
          <w:spacing w:val="5"/>
          <w:sz w:val="24"/>
        </w:rPr>
        <w:t> </w:t>
      </w:r>
      <w:r>
        <w:rPr>
          <w:w w:val="90"/>
          <w:sz w:val="24"/>
        </w:rPr>
        <w:t>calculated</w:t>
      </w:r>
      <w:r>
        <w:rPr>
          <w:spacing w:val="4"/>
          <w:sz w:val="24"/>
        </w:rPr>
        <w:t> </w:t>
      </w:r>
      <w:r>
        <w:rPr>
          <w:w w:val="90"/>
          <w:sz w:val="24"/>
        </w:rPr>
        <w:t>for</w:t>
      </w:r>
      <w:r>
        <w:rPr>
          <w:spacing w:val="4"/>
          <w:sz w:val="24"/>
        </w:rPr>
        <w:t> </w:t>
      </w:r>
      <w:r>
        <w:rPr>
          <w:w w:val="90"/>
          <w:sz w:val="24"/>
        </w:rPr>
        <w:t>each</w:t>
      </w:r>
      <w:r>
        <w:rPr>
          <w:spacing w:val="8"/>
          <w:sz w:val="24"/>
        </w:rPr>
        <w:t> </w:t>
      </w:r>
      <w:r>
        <w:rPr>
          <w:spacing w:val="-4"/>
          <w:w w:val="90"/>
          <w:sz w:val="24"/>
        </w:rPr>
        <w:t>site</w:t>
      </w:r>
    </w:p>
    <w:p>
      <w:pPr>
        <w:pStyle w:val="ListParagraph"/>
        <w:numPr>
          <w:ilvl w:val="1"/>
          <w:numId w:val="10"/>
        </w:numPr>
        <w:tabs>
          <w:tab w:pos="840" w:val="left" w:leader="none"/>
          <w:tab w:pos="841" w:val="left" w:leader="none"/>
        </w:tabs>
        <w:spacing w:line="292" w:lineRule="auto" w:before="72" w:after="0"/>
        <w:ind w:left="840" w:right="829" w:hanging="360"/>
        <w:jc w:val="left"/>
        <w:rPr>
          <w:sz w:val="24"/>
        </w:rPr>
      </w:pPr>
      <w:r>
        <w:rPr>
          <w:w w:val="90"/>
          <w:sz w:val="24"/>
        </w:rPr>
        <w:t>Site buffers were combined into a single layer representing a 1-mile buffer around all </w:t>
      </w:r>
      <w:r>
        <w:rPr>
          <w:spacing w:val="-4"/>
          <w:sz w:val="24"/>
        </w:rPr>
        <w:t>NPL</w:t>
      </w:r>
      <w:r>
        <w:rPr>
          <w:spacing w:val="-15"/>
          <w:sz w:val="24"/>
        </w:rPr>
        <w:t> </w:t>
      </w:r>
      <w:r>
        <w:rPr>
          <w:spacing w:val="-4"/>
          <w:sz w:val="24"/>
        </w:rPr>
        <w:t>sites</w:t>
      </w:r>
      <w:r>
        <w:rPr>
          <w:spacing w:val="-13"/>
          <w:sz w:val="24"/>
        </w:rPr>
        <w:t> </w:t>
      </w:r>
      <w:r>
        <w:rPr>
          <w:spacing w:val="-4"/>
          <w:sz w:val="24"/>
        </w:rPr>
        <w:t>in</w:t>
      </w:r>
      <w:r>
        <w:rPr>
          <w:spacing w:val="-12"/>
          <w:sz w:val="24"/>
        </w:rPr>
        <w:t> </w:t>
      </w:r>
      <w:r>
        <w:rPr>
          <w:spacing w:val="-4"/>
          <w:sz w:val="24"/>
        </w:rPr>
        <w:t>the</w:t>
      </w:r>
      <w:r>
        <w:rPr>
          <w:spacing w:val="-14"/>
          <w:sz w:val="24"/>
        </w:rPr>
        <w:t> </w:t>
      </w:r>
      <w:r>
        <w:rPr>
          <w:spacing w:val="-4"/>
          <w:sz w:val="24"/>
        </w:rPr>
        <w:t>U.S.</w:t>
      </w:r>
    </w:p>
    <w:p>
      <w:pPr>
        <w:pStyle w:val="ListParagraph"/>
        <w:numPr>
          <w:ilvl w:val="1"/>
          <w:numId w:val="10"/>
        </w:numPr>
        <w:tabs>
          <w:tab w:pos="840" w:val="left" w:leader="none"/>
          <w:tab w:pos="841" w:val="left" w:leader="none"/>
        </w:tabs>
        <w:spacing w:line="292" w:lineRule="auto" w:before="13" w:after="0"/>
        <w:ind w:left="840" w:right="674" w:hanging="360"/>
        <w:jc w:val="left"/>
        <w:rPr>
          <w:sz w:val="24"/>
        </w:rPr>
      </w:pPr>
      <w:r>
        <w:rPr>
          <w:w w:val="90"/>
          <w:sz w:val="24"/>
        </w:rPr>
        <w:t>The NPL buffer layer was then intersected with geographic boundaries of census tracts </w:t>
      </w:r>
      <w:r>
        <w:rPr>
          <w:spacing w:val="-4"/>
          <w:sz w:val="24"/>
        </w:rPr>
        <w:t>and</w:t>
      </w:r>
      <w:r>
        <w:rPr>
          <w:spacing w:val="-9"/>
          <w:sz w:val="24"/>
        </w:rPr>
        <w:t> </w:t>
      </w:r>
      <w:r>
        <w:rPr>
          <w:spacing w:val="-4"/>
          <w:sz w:val="24"/>
        </w:rPr>
        <w:t>proportion</w:t>
      </w:r>
      <w:r>
        <w:rPr>
          <w:spacing w:val="-8"/>
          <w:sz w:val="24"/>
        </w:rPr>
        <w:t> </w:t>
      </w:r>
      <w:r>
        <w:rPr>
          <w:spacing w:val="-4"/>
          <w:sz w:val="24"/>
        </w:rPr>
        <w:t>of tract</w:t>
      </w:r>
      <w:r>
        <w:rPr>
          <w:spacing w:val="-5"/>
          <w:sz w:val="24"/>
        </w:rPr>
        <w:t> </w:t>
      </w:r>
      <w:r>
        <w:rPr>
          <w:spacing w:val="-4"/>
          <w:sz w:val="24"/>
        </w:rPr>
        <w:t>area</w:t>
      </w:r>
      <w:r>
        <w:rPr>
          <w:spacing w:val="-7"/>
          <w:sz w:val="24"/>
        </w:rPr>
        <w:t> </w:t>
      </w:r>
      <w:r>
        <w:rPr>
          <w:spacing w:val="-4"/>
          <w:sz w:val="24"/>
        </w:rPr>
        <w:t>intersecting</w:t>
      </w:r>
      <w:r>
        <w:rPr>
          <w:spacing w:val="-9"/>
          <w:sz w:val="24"/>
        </w:rPr>
        <w:t> </w:t>
      </w:r>
      <w:r>
        <w:rPr>
          <w:spacing w:val="-4"/>
          <w:sz w:val="24"/>
        </w:rPr>
        <w:t>with</w:t>
      </w:r>
      <w:r>
        <w:rPr>
          <w:spacing w:val="-9"/>
          <w:sz w:val="24"/>
        </w:rPr>
        <w:t> </w:t>
      </w:r>
      <w:r>
        <w:rPr>
          <w:spacing w:val="-4"/>
          <w:sz w:val="24"/>
        </w:rPr>
        <w:t>buffer</w:t>
      </w:r>
      <w:r>
        <w:rPr>
          <w:spacing w:val="-9"/>
          <w:sz w:val="24"/>
        </w:rPr>
        <w:t> </w:t>
      </w:r>
      <w:r>
        <w:rPr>
          <w:spacing w:val="-4"/>
          <w:sz w:val="24"/>
        </w:rPr>
        <w:t>was</w:t>
      </w:r>
      <w:r>
        <w:rPr>
          <w:spacing w:val="-7"/>
          <w:sz w:val="24"/>
        </w:rPr>
        <w:t> </w:t>
      </w:r>
      <w:r>
        <w:rPr>
          <w:spacing w:val="-4"/>
          <w:sz w:val="24"/>
        </w:rPr>
        <w:t>calculated</w:t>
      </w:r>
    </w:p>
    <w:p>
      <w:pPr>
        <w:pStyle w:val="ListParagraph"/>
        <w:numPr>
          <w:ilvl w:val="1"/>
          <w:numId w:val="10"/>
        </w:numPr>
        <w:tabs>
          <w:tab w:pos="840" w:val="left" w:leader="none"/>
          <w:tab w:pos="841" w:val="left" w:leader="none"/>
        </w:tabs>
        <w:spacing w:line="256" w:lineRule="auto" w:before="11" w:after="0"/>
        <w:ind w:left="840" w:right="590" w:hanging="360"/>
        <w:jc w:val="left"/>
        <w:rPr>
          <w:sz w:val="24"/>
        </w:rPr>
      </w:pPr>
      <w:r>
        <w:rPr>
          <w:w w:val="90"/>
          <w:sz w:val="24"/>
        </w:rPr>
        <w:t>Proportions of tract area within 1-mi buffer of a NPL site in each census tract were then </w:t>
      </w:r>
      <w:r>
        <w:rPr>
          <w:spacing w:val="-6"/>
          <w:sz w:val="24"/>
        </w:rPr>
        <w:t>sorted and assigned a</w:t>
      </w:r>
      <w:r>
        <w:rPr>
          <w:spacing w:val="-7"/>
          <w:sz w:val="24"/>
        </w:rPr>
        <w:t> </w:t>
      </w:r>
      <w:r>
        <w:rPr>
          <w:spacing w:val="-6"/>
          <w:sz w:val="24"/>
        </w:rPr>
        <w:t>percentile</w:t>
      </w:r>
      <w:r>
        <w:rPr>
          <w:spacing w:val="-7"/>
          <w:sz w:val="24"/>
        </w:rPr>
        <w:t> </w:t>
      </w:r>
      <w:r>
        <w:rPr>
          <w:spacing w:val="-6"/>
          <w:sz w:val="24"/>
        </w:rPr>
        <w:t>ranking</w:t>
      </w:r>
    </w:p>
    <w:p>
      <w:pPr>
        <w:pStyle w:val="BodyText"/>
        <w:ind w:left="0"/>
      </w:pPr>
    </w:p>
    <w:p>
      <w:pPr>
        <w:pStyle w:val="Heading2"/>
        <w:spacing w:before="199"/>
      </w:pPr>
      <w:bookmarkStart w:name="Potentially Hazardous &amp; Toxic Sites: Tox" w:id="47"/>
      <w:bookmarkEnd w:id="47"/>
      <w:r>
        <w:rPr/>
      </w:r>
      <w:bookmarkStart w:name="_bookmark23" w:id="48"/>
      <w:bookmarkEnd w:id="48"/>
      <w:r>
        <w:rPr/>
      </w:r>
      <w:r>
        <w:rPr>
          <w:color w:val="2E5395"/>
          <w:w w:val="85"/>
        </w:rPr>
        <w:t>Potentially</w:t>
      </w:r>
      <w:r>
        <w:rPr>
          <w:color w:val="2E5395"/>
          <w:spacing w:val="11"/>
        </w:rPr>
        <w:t> </w:t>
      </w:r>
      <w:r>
        <w:rPr>
          <w:color w:val="2E5395"/>
          <w:w w:val="85"/>
        </w:rPr>
        <w:t>Hazardous</w:t>
      </w:r>
      <w:r>
        <w:rPr>
          <w:color w:val="2E5395"/>
          <w:spacing w:val="14"/>
        </w:rPr>
        <w:t> </w:t>
      </w:r>
      <w:r>
        <w:rPr>
          <w:color w:val="2E5395"/>
          <w:w w:val="85"/>
        </w:rPr>
        <w:t>&amp;</w:t>
      </w:r>
      <w:r>
        <w:rPr>
          <w:color w:val="2E5395"/>
          <w:spacing w:val="9"/>
        </w:rPr>
        <w:t> </w:t>
      </w:r>
      <w:r>
        <w:rPr>
          <w:color w:val="2E5395"/>
          <w:w w:val="85"/>
        </w:rPr>
        <w:t>Toxic</w:t>
      </w:r>
      <w:r>
        <w:rPr>
          <w:color w:val="2E5395"/>
          <w:spacing w:val="15"/>
        </w:rPr>
        <w:t> </w:t>
      </w:r>
      <w:r>
        <w:rPr>
          <w:color w:val="2E5395"/>
          <w:w w:val="85"/>
        </w:rPr>
        <w:t>Sites:</w:t>
      </w:r>
      <w:r>
        <w:rPr>
          <w:color w:val="2E5395"/>
          <w:spacing w:val="13"/>
        </w:rPr>
        <w:t> </w:t>
      </w:r>
      <w:r>
        <w:rPr>
          <w:color w:val="2E5395"/>
          <w:w w:val="85"/>
        </w:rPr>
        <w:t>Toxic</w:t>
      </w:r>
      <w:r>
        <w:rPr>
          <w:color w:val="2E5395"/>
          <w:spacing w:val="12"/>
        </w:rPr>
        <w:t> </w:t>
      </w:r>
      <w:r>
        <w:rPr>
          <w:color w:val="2E5395"/>
          <w:w w:val="85"/>
        </w:rPr>
        <w:t>Release</w:t>
      </w:r>
      <w:r>
        <w:rPr>
          <w:color w:val="2E5395"/>
          <w:spacing w:val="12"/>
        </w:rPr>
        <w:t> </w:t>
      </w:r>
      <w:r>
        <w:rPr>
          <w:color w:val="2E5395"/>
          <w:w w:val="85"/>
        </w:rPr>
        <w:t>Inventory</w:t>
      </w:r>
      <w:r>
        <w:rPr>
          <w:color w:val="2E5395"/>
          <w:spacing w:val="12"/>
        </w:rPr>
        <w:t> </w:t>
      </w:r>
      <w:r>
        <w:rPr>
          <w:color w:val="2E5395"/>
          <w:spacing w:val="-4"/>
          <w:w w:val="85"/>
        </w:rPr>
        <w:t>Sites</w:t>
      </w:r>
    </w:p>
    <w:p>
      <w:pPr>
        <w:pStyle w:val="BodyText"/>
        <w:spacing w:line="412" w:lineRule="auto" w:before="42"/>
        <w:ind w:right="1165"/>
      </w:pPr>
      <w:r>
        <w:rPr>
          <w:w w:val="90"/>
        </w:rPr>
        <w:t>Indicator: Proportion of tract area within 1-mi buffer of Toxic Release Inventory (TRI) sites </w:t>
      </w:r>
      <w:r>
        <w:rPr/>
        <w:t>Data</w:t>
      </w:r>
      <w:r>
        <w:rPr>
          <w:spacing w:val="-17"/>
        </w:rPr>
        <w:t> </w:t>
      </w:r>
      <w:r>
        <w:rPr/>
        <w:t>Year:</w:t>
      </w:r>
      <w:r>
        <w:rPr>
          <w:spacing w:val="-17"/>
        </w:rPr>
        <w:t> </w:t>
      </w:r>
      <w:r>
        <w:rPr/>
        <w:t>2021</w:t>
      </w:r>
    </w:p>
    <w:p>
      <w:pPr>
        <w:pStyle w:val="BodyText"/>
        <w:spacing w:line="412" w:lineRule="auto" w:before="3"/>
        <w:ind w:right="1165"/>
      </w:pPr>
      <w:r>
        <w:rPr>
          <w:spacing w:val="-2"/>
          <w:w w:val="90"/>
        </w:rPr>
        <w:t>Data source: U.S. Environmental Protection Agency Facility Registry Service (FRS) </w:t>
      </w:r>
      <w:r>
        <w:rPr>
          <w:spacing w:val="-2"/>
        </w:rPr>
        <w:t>Rationale:</w:t>
      </w:r>
    </w:p>
    <w:p>
      <w:pPr>
        <w:pStyle w:val="BodyText"/>
        <w:spacing w:line="276" w:lineRule="auto" w:before="4"/>
        <w:ind w:right="571"/>
      </w:pPr>
      <w:r>
        <w:rPr>
          <w:w w:val="90"/>
        </w:rPr>
        <w:t>Sites listed through the EPA’s Toxic Release Inventory (TRI) include all facilities with 10 or more </w:t>
      </w:r>
      <w:r>
        <w:rPr>
          <w:spacing w:val="-4"/>
        </w:rPr>
        <w:t>full</w:t>
      </w:r>
      <w:r>
        <w:rPr>
          <w:spacing w:val="-14"/>
        </w:rPr>
        <w:t> </w:t>
      </w:r>
      <w:r>
        <w:rPr>
          <w:spacing w:val="-4"/>
        </w:rPr>
        <w:t>time</w:t>
      </w:r>
      <w:r>
        <w:rPr>
          <w:spacing w:val="-14"/>
        </w:rPr>
        <w:t> </w:t>
      </w:r>
      <w:r>
        <w:rPr>
          <w:spacing w:val="-4"/>
        </w:rPr>
        <w:t>employees</w:t>
      </w:r>
      <w:r>
        <w:rPr>
          <w:spacing w:val="-15"/>
        </w:rPr>
        <w:t> </w:t>
      </w:r>
      <w:r>
        <w:rPr>
          <w:spacing w:val="-4"/>
        </w:rPr>
        <w:t>which</w:t>
      </w:r>
      <w:r>
        <w:rPr>
          <w:spacing w:val="-13"/>
        </w:rPr>
        <w:t> </w:t>
      </w:r>
      <w:r>
        <w:rPr>
          <w:spacing w:val="-4"/>
        </w:rPr>
        <w:t>operate</w:t>
      </w:r>
      <w:r>
        <w:rPr>
          <w:spacing w:val="-14"/>
        </w:rPr>
        <w:t> </w:t>
      </w:r>
      <w:r>
        <w:rPr>
          <w:spacing w:val="-4"/>
        </w:rPr>
        <w:t>within</w:t>
      </w:r>
      <w:r>
        <w:rPr>
          <w:spacing w:val="-14"/>
        </w:rPr>
        <w:t> </w:t>
      </w:r>
      <w:r>
        <w:rPr>
          <w:spacing w:val="-4"/>
        </w:rPr>
        <w:t>certain</w:t>
      </w:r>
      <w:r>
        <w:rPr>
          <w:spacing w:val="-13"/>
        </w:rPr>
        <w:t> </w:t>
      </w:r>
      <w:r>
        <w:rPr>
          <w:spacing w:val="-4"/>
        </w:rPr>
        <w:t>industrial</w:t>
      </w:r>
      <w:r>
        <w:rPr>
          <w:spacing w:val="-15"/>
        </w:rPr>
        <w:t> </w:t>
      </w:r>
      <w:r>
        <w:rPr>
          <w:spacing w:val="-4"/>
        </w:rPr>
        <w:t>sectors</w:t>
      </w:r>
      <w:r>
        <w:rPr>
          <w:spacing w:val="-15"/>
        </w:rPr>
        <w:t> </w:t>
      </w:r>
      <w:r>
        <w:rPr>
          <w:spacing w:val="-4"/>
        </w:rPr>
        <w:t>and</w:t>
      </w:r>
      <w:r>
        <w:rPr>
          <w:spacing w:val="-13"/>
        </w:rPr>
        <w:t> </w:t>
      </w:r>
      <w:r>
        <w:rPr>
          <w:spacing w:val="-4"/>
        </w:rPr>
        <w:t>annually</w:t>
      </w:r>
      <w:r>
        <w:rPr>
          <w:spacing w:val="-13"/>
        </w:rPr>
        <w:t> </w:t>
      </w:r>
      <w:r>
        <w:rPr>
          <w:spacing w:val="-4"/>
        </w:rPr>
        <w:t>either</w:t>
      </w:r>
      <w:r>
        <w:rPr>
          <w:spacing w:val="-14"/>
        </w:rPr>
        <w:t> </w:t>
      </w:r>
      <w:r>
        <w:rPr>
          <w:spacing w:val="-4"/>
        </w:rPr>
        <w:t>1) </w:t>
      </w:r>
      <w:r>
        <w:rPr>
          <w:w w:val="90"/>
        </w:rPr>
        <w:t>manufacture more than 25,000 pounds of listed chemicals or 2) used more than 10,000 pounds </w:t>
      </w:r>
      <w:r>
        <w:rPr>
          <w:spacing w:val="-6"/>
        </w:rPr>
        <w:t>of</w:t>
      </w:r>
      <w:r>
        <w:rPr>
          <w:spacing w:val="-11"/>
        </w:rPr>
        <w:t> </w:t>
      </w:r>
      <w:r>
        <w:rPr>
          <w:spacing w:val="-6"/>
        </w:rPr>
        <w:t>listed</w:t>
      </w:r>
      <w:r>
        <w:rPr>
          <w:spacing w:val="-13"/>
        </w:rPr>
        <w:t> </w:t>
      </w:r>
      <w:r>
        <w:rPr>
          <w:spacing w:val="-6"/>
        </w:rPr>
        <w:t>chemicals.</w:t>
      </w:r>
      <w:r>
        <w:rPr>
          <w:spacing w:val="-13"/>
        </w:rPr>
        <w:t> </w:t>
      </w:r>
      <w:r>
        <w:rPr>
          <w:spacing w:val="-6"/>
        </w:rPr>
        <w:t>These</w:t>
      </w:r>
      <w:r>
        <w:rPr>
          <w:spacing w:val="-12"/>
        </w:rPr>
        <w:t> </w:t>
      </w:r>
      <w:r>
        <w:rPr>
          <w:spacing w:val="-6"/>
        </w:rPr>
        <w:t>sites</w:t>
      </w:r>
      <w:r>
        <w:rPr>
          <w:spacing w:val="-16"/>
        </w:rPr>
        <w:t> </w:t>
      </w:r>
      <w:r>
        <w:rPr>
          <w:spacing w:val="-6"/>
        </w:rPr>
        <w:t>can</w:t>
      </w:r>
      <w:r>
        <w:rPr>
          <w:spacing w:val="-11"/>
        </w:rPr>
        <w:t> </w:t>
      </w:r>
      <w:r>
        <w:rPr>
          <w:spacing w:val="-6"/>
        </w:rPr>
        <w:t>affect</w:t>
      </w:r>
      <w:r>
        <w:rPr>
          <w:spacing w:val="-14"/>
        </w:rPr>
        <w:t> </w:t>
      </w:r>
      <w:r>
        <w:rPr>
          <w:spacing w:val="-6"/>
        </w:rPr>
        <w:t>the</w:t>
      </w:r>
      <w:r>
        <w:rPr>
          <w:spacing w:val="-14"/>
        </w:rPr>
        <w:t> </w:t>
      </w:r>
      <w:r>
        <w:rPr>
          <w:spacing w:val="-6"/>
        </w:rPr>
        <w:t>health</w:t>
      </w:r>
      <w:r>
        <w:rPr>
          <w:spacing w:val="-14"/>
        </w:rPr>
        <w:t> </w:t>
      </w:r>
      <w:r>
        <w:rPr>
          <w:spacing w:val="-6"/>
        </w:rPr>
        <w:t>of</w:t>
      </w:r>
      <w:r>
        <w:rPr>
          <w:spacing w:val="-13"/>
        </w:rPr>
        <w:t> </w:t>
      </w:r>
      <w:r>
        <w:rPr>
          <w:spacing w:val="-6"/>
        </w:rPr>
        <w:t>neighboring</w:t>
      </w:r>
      <w:r>
        <w:rPr>
          <w:spacing w:val="-12"/>
        </w:rPr>
        <w:t> </w:t>
      </w:r>
      <w:r>
        <w:rPr>
          <w:spacing w:val="-6"/>
        </w:rPr>
        <w:t>communities</w:t>
      </w:r>
      <w:r>
        <w:rPr>
          <w:spacing w:val="-14"/>
        </w:rPr>
        <w:t> </w:t>
      </w:r>
      <w:r>
        <w:rPr>
          <w:spacing w:val="-6"/>
        </w:rPr>
        <w:t>through routine</w:t>
      </w:r>
      <w:r>
        <w:rPr>
          <w:spacing w:val="-14"/>
        </w:rPr>
        <w:t> </w:t>
      </w:r>
      <w:r>
        <w:rPr>
          <w:spacing w:val="-6"/>
        </w:rPr>
        <w:t>chemical</w:t>
      </w:r>
      <w:r>
        <w:rPr>
          <w:spacing w:val="-12"/>
        </w:rPr>
        <w:t> </w:t>
      </w:r>
      <w:r>
        <w:rPr>
          <w:spacing w:val="-6"/>
        </w:rPr>
        <w:t>releases</w:t>
      </w:r>
      <w:r>
        <w:rPr>
          <w:spacing w:val="-13"/>
        </w:rPr>
        <w:t> </w:t>
      </w:r>
      <w:r>
        <w:rPr>
          <w:spacing w:val="-6"/>
        </w:rPr>
        <w:t>into</w:t>
      </w:r>
      <w:r>
        <w:rPr>
          <w:spacing w:val="-12"/>
        </w:rPr>
        <w:t> </w:t>
      </w:r>
      <w:r>
        <w:rPr>
          <w:spacing w:val="-6"/>
        </w:rPr>
        <w:t>air,</w:t>
      </w:r>
      <w:r>
        <w:rPr>
          <w:spacing w:val="-15"/>
        </w:rPr>
        <w:t> </w:t>
      </w:r>
      <w:r>
        <w:rPr>
          <w:spacing w:val="-6"/>
        </w:rPr>
        <w:t>soil,</w:t>
      </w:r>
      <w:r>
        <w:rPr>
          <w:spacing w:val="-14"/>
        </w:rPr>
        <w:t> </w:t>
      </w:r>
      <w:r>
        <w:rPr>
          <w:spacing w:val="-6"/>
        </w:rPr>
        <w:t>or</w:t>
      </w:r>
      <w:r>
        <w:rPr>
          <w:spacing w:val="-13"/>
        </w:rPr>
        <w:t> </w:t>
      </w:r>
      <w:r>
        <w:rPr>
          <w:spacing w:val="-6"/>
        </w:rPr>
        <w:t>water.</w:t>
      </w:r>
      <w:r>
        <w:rPr>
          <w:spacing w:val="-15"/>
        </w:rPr>
        <w:t> </w:t>
      </w:r>
      <w:r>
        <w:rPr>
          <w:spacing w:val="-6"/>
        </w:rPr>
        <w:t>Residential</w:t>
      </w:r>
      <w:r>
        <w:rPr>
          <w:spacing w:val="-14"/>
        </w:rPr>
        <w:t> </w:t>
      </w:r>
      <w:r>
        <w:rPr>
          <w:spacing w:val="-6"/>
        </w:rPr>
        <w:t>proximity</w:t>
      </w:r>
      <w:r>
        <w:rPr>
          <w:spacing w:val="-15"/>
        </w:rPr>
        <w:t> </w:t>
      </w:r>
      <w:r>
        <w:rPr>
          <w:spacing w:val="-6"/>
        </w:rPr>
        <w:t>to</w:t>
      </w:r>
      <w:r>
        <w:rPr>
          <w:spacing w:val="-17"/>
        </w:rPr>
        <w:t> </w:t>
      </w:r>
      <w:r>
        <w:rPr>
          <w:spacing w:val="-6"/>
        </w:rPr>
        <w:t>TRI</w:t>
      </w:r>
      <w:r>
        <w:rPr>
          <w:spacing w:val="-13"/>
        </w:rPr>
        <w:t> </w:t>
      </w:r>
      <w:r>
        <w:rPr>
          <w:spacing w:val="-6"/>
        </w:rPr>
        <w:t>sites</w:t>
      </w:r>
      <w:r>
        <w:rPr>
          <w:spacing w:val="-14"/>
        </w:rPr>
        <w:t> </w:t>
      </w:r>
      <w:r>
        <w:rPr>
          <w:spacing w:val="-6"/>
        </w:rPr>
        <w:t>has</w:t>
      </w:r>
      <w:r>
        <w:rPr>
          <w:spacing w:val="-12"/>
        </w:rPr>
        <w:t> </w:t>
      </w:r>
      <w:r>
        <w:rPr>
          <w:spacing w:val="-6"/>
        </w:rPr>
        <w:t>been </w:t>
      </w:r>
      <w:r>
        <w:rPr>
          <w:spacing w:val="-8"/>
        </w:rPr>
        <w:t>linked to</w:t>
      </w:r>
      <w:r>
        <w:rPr>
          <w:spacing w:val="-9"/>
        </w:rPr>
        <w:t> </w:t>
      </w:r>
      <w:r>
        <w:rPr>
          <w:spacing w:val="-8"/>
        </w:rPr>
        <w:t>higher rates of</w:t>
      </w:r>
      <w:r>
        <w:rPr>
          <w:spacing w:val="-9"/>
        </w:rPr>
        <w:t> </w:t>
      </w:r>
      <w:r>
        <w:rPr>
          <w:spacing w:val="-8"/>
        </w:rPr>
        <w:t>hospitalization</w:t>
      </w:r>
      <w:r>
        <w:rPr>
          <w:spacing w:val="-9"/>
        </w:rPr>
        <w:t> </w:t>
      </w:r>
      <w:r>
        <w:rPr>
          <w:spacing w:val="-8"/>
        </w:rPr>
        <w:t>for COPD (Brown-Amilian &amp;</w:t>
      </w:r>
      <w:r>
        <w:rPr>
          <w:spacing w:val="-10"/>
        </w:rPr>
        <w:t> </w:t>
      </w:r>
      <w:r>
        <w:rPr>
          <w:spacing w:val="-8"/>
        </w:rPr>
        <w:t>Akolade, 2021) as well as </w:t>
      </w:r>
      <w:r>
        <w:rPr>
          <w:w w:val="90"/>
        </w:rPr>
        <w:t>increased risks for certain kinds of cancer (Bulka et al., 2016). Additionally, TRI sites and other </w:t>
      </w:r>
      <w:r>
        <w:rPr>
          <w:spacing w:val="-6"/>
        </w:rPr>
        <w:t>noxious</w:t>
      </w:r>
      <w:r>
        <w:rPr>
          <w:spacing w:val="-15"/>
        </w:rPr>
        <w:t> </w:t>
      </w:r>
      <w:r>
        <w:rPr>
          <w:spacing w:val="-6"/>
        </w:rPr>
        <w:t>and</w:t>
      </w:r>
      <w:r>
        <w:rPr>
          <w:spacing w:val="-13"/>
        </w:rPr>
        <w:t> </w:t>
      </w:r>
      <w:r>
        <w:rPr>
          <w:spacing w:val="-6"/>
        </w:rPr>
        <w:t>unwanted</w:t>
      </w:r>
      <w:r>
        <w:rPr>
          <w:spacing w:val="-11"/>
        </w:rPr>
        <w:t> </w:t>
      </w:r>
      <w:r>
        <w:rPr>
          <w:spacing w:val="-6"/>
        </w:rPr>
        <w:t>land</w:t>
      </w:r>
      <w:r>
        <w:rPr>
          <w:spacing w:val="-14"/>
        </w:rPr>
        <w:t> </w:t>
      </w:r>
      <w:r>
        <w:rPr>
          <w:spacing w:val="-6"/>
        </w:rPr>
        <w:t>uses</w:t>
      </w:r>
      <w:r>
        <w:rPr>
          <w:spacing w:val="-11"/>
        </w:rPr>
        <w:t> </w:t>
      </w:r>
      <w:r>
        <w:rPr>
          <w:spacing w:val="-6"/>
        </w:rPr>
        <w:t>can</w:t>
      </w:r>
      <w:r>
        <w:rPr>
          <w:spacing w:val="-13"/>
        </w:rPr>
        <w:t> </w:t>
      </w:r>
      <w:r>
        <w:rPr>
          <w:spacing w:val="-6"/>
        </w:rPr>
        <w:t>produce</w:t>
      </w:r>
      <w:r>
        <w:rPr>
          <w:spacing w:val="-12"/>
        </w:rPr>
        <w:t> </w:t>
      </w:r>
      <w:r>
        <w:rPr>
          <w:spacing w:val="-6"/>
        </w:rPr>
        <w:t>noise</w:t>
      </w:r>
      <w:r>
        <w:rPr>
          <w:spacing w:val="-12"/>
        </w:rPr>
        <w:t> </w:t>
      </w:r>
      <w:r>
        <w:rPr>
          <w:spacing w:val="-6"/>
        </w:rPr>
        <w:t>and</w:t>
      </w:r>
      <w:r>
        <w:rPr>
          <w:spacing w:val="-11"/>
        </w:rPr>
        <w:t> </w:t>
      </w:r>
      <w:r>
        <w:rPr>
          <w:spacing w:val="-6"/>
        </w:rPr>
        <w:t>odor</w:t>
      </w:r>
      <w:r>
        <w:rPr>
          <w:spacing w:val="-13"/>
        </w:rPr>
        <w:t> </w:t>
      </w:r>
      <w:r>
        <w:rPr>
          <w:spacing w:val="-6"/>
        </w:rPr>
        <w:t>pollution</w:t>
      </w:r>
      <w:r>
        <w:rPr>
          <w:spacing w:val="-12"/>
        </w:rPr>
        <w:t> </w:t>
      </w:r>
      <w:r>
        <w:rPr>
          <w:spacing w:val="-6"/>
        </w:rPr>
        <w:t>and,</w:t>
      </w:r>
      <w:r>
        <w:rPr>
          <w:spacing w:val="-12"/>
        </w:rPr>
        <w:t> </w:t>
      </w:r>
      <w:r>
        <w:rPr>
          <w:spacing w:val="-6"/>
        </w:rPr>
        <w:t>particularly</w:t>
      </w:r>
      <w:r>
        <w:rPr>
          <w:spacing w:val="-12"/>
        </w:rPr>
        <w:t> </w:t>
      </w:r>
      <w:r>
        <w:rPr>
          <w:spacing w:val="-6"/>
        </w:rPr>
        <w:t>in </w:t>
      </w:r>
      <w:r>
        <w:rPr>
          <w:w w:val="90"/>
        </w:rPr>
        <w:t>communities burdened by multiple such land uses, can lead to increased burden of community </w:t>
      </w:r>
      <w:r>
        <w:rPr>
          <w:spacing w:val="-2"/>
        </w:rPr>
        <w:t>stress</w:t>
      </w:r>
      <w:r>
        <w:rPr>
          <w:spacing w:val="-17"/>
        </w:rPr>
        <w:t> </w:t>
      </w:r>
      <w:r>
        <w:rPr>
          <w:spacing w:val="-2"/>
        </w:rPr>
        <w:t>(Wilson</w:t>
      </w:r>
      <w:r>
        <w:rPr>
          <w:spacing w:val="-15"/>
        </w:rPr>
        <w:t> </w:t>
      </w:r>
      <w:r>
        <w:rPr>
          <w:spacing w:val="-2"/>
        </w:rPr>
        <w:t>et</w:t>
      </w:r>
      <w:r>
        <w:rPr>
          <w:spacing w:val="-14"/>
        </w:rPr>
        <w:t> </w:t>
      </w:r>
      <w:r>
        <w:rPr>
          <w:spacing w:val="-2"/>
        </w:rPr>
        <w:t>al.,</w:t>
      </w:r>
      <w:r>
        <w:rPr>
          <w:spacing w:val="-15"/>
        </w:rPr>
        <w:t> </w:t>
      </w:r>
      <w:r>
        <w:rPr>
          <w:spacing w:val="-2"/>
        </w:rPr>
        <w:t>2012).</w:t>
      </w:r>
    </w:p>
    <w:p>
      <w:pPr>
        <w:pStyle w:val="BodyText"/>
        <w:spacing w:before="149"/>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40" w:lineRule="auto" w:before="213" w:after="0"/>
        <w:ind w:left="840" w:right="0" w:hanging="361"/>
        <w:jc w:val="left"/>
        <w:rPr>
          <w:sz w:val="24"/>
        </w:rPr>
      </w:pPr>
      <w:r>
        <w:rPr>
          <w:w w:val="90"/>
          <w:sz w:val="24"/>
        </w:rPr>
        <w:t>Point</w:t>
      </w:r>
      <w:r>
        <w:rPr>
          <w:spacing w:val="2"/>
          <w:sz w:val="24"/>
        </w:rPr>
        <w:t> </w:t>
      </w:r>
      <w:r>
        <w:rPr>
          <w:w w:val="90"/>
          <w:sz w:val="24"/>
        </w:rPr>
        <w:t>level</w:t>
      </w:r>
      <w:r>
        <w:rPr>
          <w:sz w:val="24"/>
        </w:rPr>
        <w:t> </w:t>
      </w:r>
      <w:r>
        <w:rPr>
          <w:w w:val="90"/>
          <w:sz w:val="24"/>
        </w:rPr>
        <w:t>data</w:t>
      </w:r>
      <w:r>
        <w:rPr>
          <w:spacing w:val="2"/>
          <w:sz w:val="24"/>
        </w:rPr>
        <w:t> </w:t>
      </w:r>
      <w:r>
        <w:rPr>
          <w:w w:val="90"/>
          <w:sz w:val="24"/>
        </w:rPr>
        <w:t>representing</w:t>
      </w:r>
      <w:r>
        <w:rPr>
          <w:spacing w:val="3"/>
          <w:sz w:val="24"/>
        </w:rPr>
        <w:t> </w:t>
      </w:r>
      <w:r>
        <w:rPr>
          <w:w w:val="90"/>
          <w:sz w:val="24"/>
        </w:rPr>
        <w:t>locations</w:t>
      </w:r>
      <w:r>
        <w:rPr>
          <w:spacing w:val="1"/>
          <w:sz w:val="24"/>
        </w:rPr>
        <w:t> </w:t>
      </w:r>
      <w:r>
        <w:rPr>
          <w:w w:val="90"/>
          <w:sz w:val="24"/>
        </w:rPr>
        <w:t>of</w:t>
      </w:r>
      <w:r>
        <w:rPr>
          <w:spacing w:val="3"/>
          <w:sz w:val="24"/>
        </w:rPr>
        <w:t> </w:t>
      </w:r>
      <w:r>
        <w:rPr>
          <w:w w:val="90"/>
          <w:sz w:val="24"/>
        </w:rPr>
        <w:t>TRI</w:t>
      </w:r>
      <w:r>
        <w:rPr>
          <w:spacing w:val="1"/>
          <w:sz w:val="24"/>
        </w:rPr>
        <w:t> </w:t>
      </w:r>
      <w:r>
        <w:rPr>
          <w:w w:val="90"/>
          <w:sz w:val="24"/>
        </w:rPr>
        <w:t>sites</w:t>
      </w:r>
      <w:r>
        <w:rPr>
          <w:sz w:val="24"/>
        </w:rPr>
        <w:t> </w:t>
      </w:r>
      <w:r>
        <w:rPr>
          <w:w w:val="90"/>
          <w:sz w:val="24"/>
        </w:rPr>
        <w:t>were</w:t>
      </w:r>
      <w:r>
        <w:rPr>
          <w:spacing w:val="2"/>
          <w:sz w:val="24"/>
        </w:rPr>
        <w:t> </w:t>
      </w:r>
      <w:r>
        <w:rPr>
          <w:w w:val="90"/>
          <w:sz w:val="24"/>
        </w:rPr>
        <w:t>downloaded</w:t>
      </w:r>
      <w:r>
        <w:rPr>
          <w:spacing w:val="1"/>
          <w:sz w:val="24"/>
        </w:rPr>
        <w:t> </w:t>
      </w:r>
      <w:r>
        <w:rPr>
          <w:w w:val="90"/>
          <w:sz w:val="24"/>
        </w:rPr>
        <w:t>through</w:t>
      </w:r>
      <w:r>
        <w:rPr>
          <w:spacing w:val="3"/>
          <w:sz w:val="24"/>
        </w:rPr>
        <w:t> </w:t>
      </w:r>
      <w:r>
        <w:rPr>
          <w:w w:val="90"/>
          <w:sz w:val="24"/>
        </w:rPr>
        <w:t>the</w:t>
      </w:r>
      <w:r>
        <w:rPr>
          <w:spacing w:val="2"/>
          <w:sz w:val="24"/>
        </w:rPr>
        <w:t> </w:t>
      </w:r>
      <w:r>
        <w:rPr>
          <w:spacing w:val="-4"/>
          <w:w w:val="90"/>
          <w:sz w:val="24"/>
        </w:rPr>
        <w:t>U.S.</w:t>
      </w:r>
    </w:p>
    <w:p>
      <w:pPr>
        <w:pStyle w:val="BodyText"/>
        <w:spacing w:before="60"/>
        <w:ind w:left="840"/>
      </w:pPr>
      <w:r>
        <w:rPr>
          <w:w w:val="85"/>
        </w:rPr>
        <w:t>EPA’s</w:t>
      </w:r>
      <w:r>
        <w:rPr>
          <w:spacing w:val="1"/>
        </w:rPr>
        <w:t> </w:t>
      </w:r>
      <w:r>
        <w:rPr>
          <w:w w:val="85"/>
        </w:rPr>
        <w:t>Facility</w:t>
      </w:r>
      <w:r>
        <w:rPr>
          <w:spacing w:val="-1"/>
        </w:rPr>
        <w:t> </w:t>
      </w:r>
      <w:r>
        <w:rPr>
          <w:w w:val="85"/>
        </w:rPr>
        <w:t>Registry</w:t>
      </w:r>
      <w:r>
        <w:rPr>
          <w:spacing w:val="1"/>
        </w:rPr>
        <w:t> </w:t>
      </w:r>
      <w:r>
        <w:rPr>
          <w:spacing w:val="-2"/>
          <w:w w:val="85"/>
        </w:rPr>
        <w:t>Service</w:t>
      </w:r>
    </w:p>
    <w:p>
      <w:pPr>
        <w:pStyle w:val="ListParagraph"/>
        <w:numPr>
          <w:ilvl w:val="1"/>
          <w:numId w:val="10"/>
        </w:numPr>
        <w:tabs>
          <w:tab w:pos="840" w:val="left" w:leader="none"/>
          <w:tab w:pos="841" w:val="left" w:leader="none"/>
        </w:tabs>
        <w:spacing w:line="240" w:lineRule="auto" w:before="75" w:after="0"/>
        <w:ind w:left="840" w:right="0" w:hanging="361"/>
        <w:jc w:val="left"/>
        <w:rPr>
          <w:sz w:val="24"/>
        </w:rPr>
      </w:pPr>
      <w:r>
        <w:rPr>
          <w:w w:val="90"/>
          <w:sz w:val="24"/>
        </w:rPr>
        <w:t>1-mile</w:t>
      </w:r>
      <w:r>
        <w:rPr>
          <w:spacing w:val="4"/>
          <w:sz w:val="24"/>
        </w:rPr>
        <w:t> </w:t>
      </w:r>
      <w:r>
        <w:rPr>
          <w:w w:val="90"/>
          <w:sz w:val="24"/>
        </w:rPr>
        <w:t>buffers</w:t>
      </w:r>
      <w:r>
        <w:rPr>
          <w:spacing w:val="2"/>
          <w:sz w:val="24"/>
        </w:rPr>
        <w:t> </w:t>
      </w:r>
      <w:r>
        <w:rPr>
          <w:w w:val="90"/>
          <w:sz w:val="24"/>
        </w:rPr>
        <w:t>were</w:t>
      </w:r>
      <w:r>
        <w:rPr>
          <w:spacing w:val="5"/>
          <w:sz w:val="24"/>
        </w:rPr>
        <w:t> </w:t>
      </w:r>
      <w:r>
        <w:rPr>
          <w:w w:val="90"/>
          <w:sz w:val="24"/>
        </w:rPr>
        <w:t>calculated</w:t>
      </w:r>
      <w:r>
        <w:rPr>
          <w:spacing w:val="4"/>
          <w:sz w:val="24"/>
        </w:rPr>
        <w:t> </w:t>
      </w:r>
      <w:r>
        <w:rPr>
          <w:w w:val="90"/>
          <w:sz w:val="24"/>
        </w:rPr>
        <w:t>for</w:t>
      </w:r>
      <w:r>
        <w:rPr>
          <w:spacing w:val="4"/>
          <w:sz w:val="24"/>
        </w:rPr>
        <w:t> </w:t>
      </w:r>
      <w:r>
        <w:rPr>
          <w:w w:val="90"/>
          <w:sz w:val="24"/>
        </w:rPr>
        <w:t>each</w:t>
      </w:r>
      <w:r>
        <w:rPr>
          <w:spacing w:val="8"/>
          <w:sz w:val="24"/>
        </w:rPr>
        <w:t> </w:t>
      </w:r>
      <w:r>
        <w:rPr>
          <w:spacing w:val="-4"/>
          <w:w w:val="90"/>
          <w:sz w:val="24"/>
        </w:rPr>
        <w:t>site</w:t>
      </w:r>
    </w:p>
    <w:p>
      <w:pPr>
        <w:pStyle w:val="ListParagraph"/>
        <w:numPr>
          <w:ilvl w:val="1"/>
          <w:numId w:val="10"/>
        </w:numPr>
        <w:tabs>
          <w:tab w:pos="840" w:val="left" w:leader="none"/>
          <w:tab w:pos="841" w:val="left" w:leader="none"/>
        </w:tabs>
        <w:spacing w:line="292" w:lineRule="auto" w:before="74" w:after="0"/>
        <w:ind w:left="840" w:right="541" w:hanging="360"/>
        <w:jc w:val="left"/>
        <w:rPr>
          <w:sz w:val="24"/>
        </w:rPr>
      </w:pPr>
      <w:r>
        <w:rPr>
          <w:w w:val="90"/>
          <w:sz w:val="24"/>
        </w:rPr>
        <w:t>Site buffers were combined into a single layer representing 1-mile buffers around all TRI </w:t>
      </w:r>
      <w:r>
        <w:rPr>
          <w:sz w:val="24"/>
        </w:rPr>
        <w:t>sites</w:t>
      </w:r>
      <w:r>
        <w:rPr>
          <w:spacing w:val="-9"/>
          <w:sz w:val="24"/>
        </w:rPr>
        <w:t> </w:t>
      </w:r>
      <w:r>
        <w:rPr>
          <w:sz w:val="24"/>
        </w:rPr>
        <w:t>in</w:t>
      </w:r>
      <w:r>
        <w:rPr>
          <w:spacing w:val="-10"/>
          <w:sz w:val="24"/>
        </w:rPr>
        <w:t> </w:t>
      </w:r>
      <w:r>
        <w:rPr>
          <w:sz w:val="24"/>
        </w:rPr>
        <w:t>the</w:t>
      </w:r>
      <w:r>
        <w:rPr>
          <w:spacing w:val="-9"/>
          <w:sz w:val="24"/>
        </w:rPr>
        <w:t> </w:t>
      </w:r>
      <w:r>
        <w:rPr>
          <w:sz w:val="24"/>
        </w:rPr>
        <w:t>U.S.</w:t>
      </w:r>
    </w:p>
    <w:p>
      <w:pPr>
        <w:spacing w:after="0" w:line="292" w:lineRule="auto"/>
        <w:jc w:val="left"/>
        <w:rPr>
          <w:sz w:val="24"/>
        </w:rPr>
        <w:sectPr>
          <w:pgSz w:w="12240" w:h="15840"/>
          <w:pgMar w:header="0" w:footer="1185" w:top="1400" w:bottom="1400" w:left="1320" w:right="960"/>
        </w:sectPr>
      </w:pPr>
    </w:p>
    <w:p>
      <w:pPr>
        <w:pStyle w:val="ListParagraph"/>
        <w:numPr>
          <w:ilvl w:val="1"/>
          <w:numId w:val="10"/>
        </w:numPr>
        <w:tabs>
          <w:tab w:pos="840" w:val="left" w:leader="none"/>
          <w:tab w:pos="841" w:val="left" w:leader="none"/>
        </w:tabs>
        <w:spacing w:line="292" w:lineRule="auto" w:before="97" w:after="0"/>
        <w:ind w:left="840" w:right="752" w:hanging="360"/>
        <w:jc w:val="left"/>
        <w:rPr>
          <w:sz w:val="24"/>
        </w:rPr>
      </w:pPr>
      <w:r>
        <w:rPr>
          <w:w w:val="90"/>
          <w:sz w:val="24"/>
        </w:rPr>
        <w:t>The TRI buffer layer was then intersected with geographic boundaries of census tracts </w:t>
      </w:r>
      <w:r>
        <w:rPr>
          <w:spacing w:val="-4"/>
          <w:sz w:val="24"/>
        </w:rPr>
        <w:t>and</w:t>
      </w:r>
      <w:r>
        <w:rPr>
          <w:spacing w:val="-9"/>
          <w:sz w:val="24"/>
        </w:rPr>
        <w:t> </w:t>
      </w:r>
      <w:r>
        <w:rPr>
          <w:spacing w:val="-4"/>
          <w:sz w:val="24"/>
        </w:rPr>
        <w:t>proportion</w:t>
      </w:r>
      <w:r>
        <w:rPr>
          <w:spacing w:val="-8"/>
          <w:sz w:val="24"/>
        </w:rPr>
        <w:t> </w:t>
      </w:r>
      <w:r>
        <w:rPr>
          <w:spacing w:val="-4"/>
          <w:sz w:val="24"/>
        </w:rPr>
        <w:t>of</w:t>
      </w:r>
      <w:r>
        <w:rPr>
          <w:spacing w:val="-5"/>
          <w:sz w:val="24"/>
        </w:rPr>
        <w:t> </w:t>
      </w:r>
      <w:r>
        <w:rPr>
          <w:spacing w:val="-4"/>
          <w:sz w:val="24"/>
        </w:rPr>
        <w:t>tract</w:t>
      </w:r>
      <w:r>
        <w:rPr>
          <w:spacing w:val="-5"/>
          <w:sz w:val="24"/>
        </w:rPr>
        <w:t> </w:t>
      </w:r>
      <w:r>
        <w:rPr>
          <w:spacing w:val="-4"/>
          <w:sz w:val="24"/>
        </w:rPr>
        <w:t>area</w:t>
      </w:r>
      <w:r>
        <w:rPr>
          <w:spacing w:val="-7"/>
          <w:sz w:val="24"/>
        </w:rPr>
        <w:t> </w:t>
      </w:r>
      <w:r>
        <w:rPr>
          <w:spacing w:val="-4"/>
          <w:sz w:val="24"/>
        </w:rPr>
        <w:t>intersecting</w:t>
      </w:r>
      <w:r>
        <w:rPr>
          <w:spacing w:val="-9"/>
          <w:sz w:val="24"/>
        </w:rPr>
        <w:t> </w:t>
      </w:r>
      <w:r>
        <w:rPr>
          <w:spacing w:val="-4"/>
          <w:sz w:val="24"/>
        </w:rPr>
        <w:t>with</w:t>
      </w:r>
      <w:r>
        <w:rPr>
          <w:spacing w:val="-9"/>
          <w:sz w:val="24"/>
        </w:rPr>
        <w:t> </w:t>
      </w:r>
      <w:r>
        <w:rPr>
          <w:spacing w:val="-4"/>
          <w:sz w:val="24"/>
        </w:rPr>
        <w:t>buffer</w:t>
      </w:r>
      <w:r>
        <w:rPr>
          <w:spacing w:val="-9"/>
          <w:sz w:val="24"/>
        </w:rPr>
        <w:t> </w:t>
      </w:r>
      <w:r>
        <w:rPr>
          <w:spacing w:val="-4"/>
          <w:sz w:val="24"/>
        </w:rPr>
        <w:t>was</w:t>
      </w:r>
      <w:r>
        <w:rPr>
          <w:spacing w:val="-7"/>
          <w:sz w:val="24"/>
        </w:rPr>
        <w:t> </w:t>
      </w:r>
      <w:r>
        <w:rPr>
          <w:spacing w:val="-4"/>
          <w:sz w:val="24"/>
        </w:rPr>
        <w:t>calculated</w:t>
      </w:r>
    </w:p>
    <w:p>
      <w:pPr>
        <w:pStyle w:val="ListParagraph"/>
        <w:numPr>
          <w:ilvl w:val="1"/>
          <w:numId w:val="10"/>
        </w:numPr>
        <w:tabs>
          <w:tab w:pos="840" w:val="left" w:leader="none"/>
          <w:tab w:pos="841" w:val="left" w:leader="none"/>
        </w:tabs>
        <w:spacing w:line="254" w:lineRule="auto" w:before="11" w:after="0"/>
        <w:ind w:left="840" w:right="665" w:hanging="360"/>
        <w:jc w:val="left"/>
        <w:rPr>
          <w:sz w:val="24"/>
        </w:rPr>
      </w:pPr>
      <w:r>
        <w:rPr>
          <w:w w:val="90"/>
          <w:sz w:val="24"/>
        </w:rPr>
        <w:t>Proportions of tract area within 1-mi buffer of a TRI site in each census tract were then </w:t>
      </w:r>
      <w:r>
        <w:rPr>
          <w:spacing w:val="-6"/>
          <w:sz w:val="24"/>
        </w:rPr>
        <w:t>sorted and assigned a</w:t>
      </w:r>
      <w:r>
        <w:rPr>
          <w:spacing w:val="-7"/>
          <w:sz w:val="24"/>
        </w:rPr>
        <w:t> </w:t>
      </w:r>
      <w:r>
        <w:rPr>
          <w:spacing w:val="-6"/>
          <w:sz w:val="24"/>
        </w:rPr>
        <w:t>percentile</w:t>
      </w:r>
      <w:r>
        <w:rPr>
          <w:spacing w:val="-7"/>
          <w:sz w:val="24"/>
        </w:rPr>
        <w:t> </w:t>
      </w:r>
      <w:r>
        <w:rPr>
          <w:spacing w:val="-6"/>
          <w:sz w:val="24"/>
        </w:rPr>
        <w:t>ranking</w:t>
      </w:r>
    </w:p>
    <w:p>
      <w:pPr>
        <w:pStyle w:val="BodyText"/>
        <w:ind w:left="0"/>
      </w:pPr>
    </w:p>
    <w:p>
      <w:pPr>
        <w:pStyle w:val="BodyText"/>
        <w:spacing w:before="1"/>
        <w:ind w:left="0"/>
        <w:rPr>
          <w:sz w:val="20"/>
        </w:rPr>
      </w:pPr>
    </w:p>
    <w:p>
      <w:pPr>
        <w:spacing w:line="273" w:lineRule="auto" w:before="0"/>
        <w:ind w:left="120" w:right="661" w:firstLine="0"/>
        <w:jc w:val="left"/>
        <w:rPr>
          <w:sz w:val="24"/>
        </w:rPr>
      </w:pPr>
      <w:bookmarkStart w:name="Potentially Hazardous &amp; Toxic Sites: Tre" w:id="49"/>
      <w:bookmarkEnd w:id="49"/>
      <w:r>
        <w:rPr/>
      </w:r>
      <w:bookmarkStart w:name="_bookmark24" w:id="50"/>
      <w:bookmarkEnd w:id="50"/>
      <w:r>
        <w:rPr/>
      </w:r>
      <w:r>
        <w:rPr>
          <w:color w:val="2E5395"/>
          <w:w w:val="90"/>
          <w:sz w:val="26"/>
        </w:rPr>
        <w:t>Potentially Hazardous &amp; Toxic Sites: Treatment, Storage, and Disposal Facilities </w:t>
      </w:r>
      <w:r>
        <w:rPr>
          <w:w w:val="90"/>
          <w:sz w:val="24"/>
        </w:rPr>
        <w:t>Indicator: Proportion of tract area within 1-mi buffer of EPA Treatment, Storage, and Disposal </w:t>
      </w:r>
      <w:r>
        <w:rPr>
          <w:spacing w:val="-6"/>
          <w:sz w:val="24"/>
        </w:rPr>
        <w:t>Facilities</w:t>
      </w:r>
      <w:r>
        <w:rPr>
          <w:spacing w:val="-11"/>
          <w:sz w:val="24"/>
        </w:rPr>
        <w:t> </w:t>
      </w:r>
      <w:r>
        <w:rPr>
          <w:spacing w:val="-6"/>
          <w:sz w:val="24"/>
        </w:rPr>
        <w:t>(TSDF)</w:t>
      </w:r>
    </w:p>
    <w:p>
      <w:pPr>
        <w:pStyle w:val="BodyText"/>
        <w:spacing w:before="163"/>
      </w:pPr>
      <w:r>
        <w:rPr>
          <w:w w:val="85"/>
        </w:rPr>
        <w:t>Data</w:t>
      </w:r>
      <w:r>
        <w:rPr>
          <w:spacing w:val="2"/>
        </w:rPr>
        <w:t> </w:t>
      </w:r>
      <w:r>
        <w:rPr>
          <w:w w:val="85"/>
        </w:rPr>
        <w:t>Year:</w:t>
      </w:r>
      <w:r>
        <w:rPr>
          <w:spacing w:val="5"/>
        </w:rPr>
        <w:t> </w:t>
      </w:r>
      <w:r>
        <w:rPr>
          <w:spacing w:val="-4"/>
          <w:w w:val="85"/>
        </w:rPr>
        <w:t>2021</w:t>
      </w:r>
    </w:p>
    <w:p>
      <w:pPr>
        <w:pStyle w:val="BodyText"/>
        <w:spacing w:line="415" w:lineRule="auto" w:before="200"/>
        <w:ind w:right="1165"/>
      </w:pPr>
      <w:r>
        <w:rPr>
          <w:spacing w:val="-2"/>
          <w:w w:val="90"/>
        </w:rPr>
        <w:t>Data source: U.S. Environmental Protection Agency Facility Registry Service (FRS) </w:t>
      </w:r>
      <w:r>
        <w:rPr>
          <w:spacing w:val="-2"/>
        </w:rPr>
        <w:t>Rationale:</w:t>
      </w:r>
    </w:p>
    <w:p>
      <w:pPr>
        <w:pStyle w:val="BodyText"/>
        <w:spacing w:line="276" w:lineRule="auto"/>
        <w:ind w:right="571"/>
      </w:pPr>
      <w:r>
        <w:rPr>
          <w:w w:val="90"/>
        </w:rPr>
        <w:t>Sites listed as Treatment, Storage, and Disposal Facilities (TSDF) are responsible for handling hazardous wastes such as manufacturing by-products, cleaning fluids, or pesticides throughout </w:t>
      </w:r>
      <w:r>
        <w:rPr>
          <w:spacing w:val="-6"/>
        </w:rPr>
        <w:t>the</w:t>
      </w:r>
      <w:r>
        <w:rPr>
          <w:spacing w:val="-16"/>
        </w:rPr>
        <w:t> </w:t>
      </w:r>
      <w:r>
        <w:rPr>
          <w:spacing w:val="-6"/>
        </w:rPr>
        <w:t>process</w:t>
      </w:r>
      <w:r>
        <w:rPr>
          <w:spacing w:val="-14"/>
        </w:rPr>
        <w:t> </w:t>
      </w:r>
      <w:r>
        <w:rPr>
          <w:spacing w:val="-6"/>
        </w:rPr>
        <w:t>of</w:t>
      </w:r>
      <w:r>
        <w:rPr>
          <w:spacing w:val="-13"/>
        </w:rPr>
        <w:t> </w:t>
      </w:r>
      <w:r>
        <w:rPr>
          <w:spacing w:val="-6"/>
        </w:rPr>
        <w:t>collection,</w:t>
      </w:r>
      <w:r>
        <w:rPr>
          <w:spacing w:val="-14"/>
        </w:rPr>
        <w:t> </w:t>
      </w:r>
      <w:r>
        <w:rPr>
          <w:spacing w:val="-6"/>
        </w:rPr>
        <w:t>transfer,</w:t>
      </w:r>
      <w:r>
        <w:rPr>
          <w:spacing w:val="-14"/>
        </w:rPr>
        <w:t> </w:t>
      </w:r>
      <w:r>
        <w:rPr>
          <w:spacing w:val="-6"/>
        </w:rPr>
        <w:t>and</w:t>
      </w:r>
      <w:r>
        <w:rPr>
          <w:spacing w:val="-14"/>
        </w:rPr>
        <w:t> </w:t>
      </w:r>
      <w:r>
        <w:rPr>
          <w:spacing w:val="-6"/>
        </w:rPr>
        <w:t>ultimately</w:t>
      </w:r>
      <w:r>
        <w:rPr>
          <w:spacing w:val="-14"/>
        </w:rPr>
        <w:t> </w:t>
      </w:r>
      <w:r>
        <w:rPr>
          <w:spacing w:val="-6"/>
        </w:rPr>
        <w:t>disposal.</w:t>
      </w:r>
      <w:r>
        <w:rPr>
          <w:spacing w:val="-15"/>
        </w:rPr>
        <w:t> </w:t>
      </w:r>
      <w:r>
        <w:rPr>
          <w:spacing w:val="-6"/>
        </w:rPr>
        <w:t>Volatile</w:t>
      </w:r>
      <w:r>
        <w:rPr>
          <w:spacing w:val="-11"/>
        </w:rPr>
        <w:t> </w:t>
      </w:r>
      <w:r>
        <w:rPr>
          <w:spacing w:val="-6"/>
        </w:rPr>
        <w:t>substances</w:t>
      </w:r>
      <w:r>
        <w:rPr>
          <w:spacing w:val="-12"/>
        </w:rPr>
        <w:t> </w:t>
      </w:r>
      <w:r>
        <w:rPr>
          <w:spacing w:val="-6"/>
        </w:rPr>
        <w:t>generated</w:t>
      </w:r>
      <w:r>
        <w:rPr>
          <w:spacing w:val="-13"/>
        </w:rPr>
        <w:t> </w:t>
      </w:r>
      <w:r>
        <w:rPr>
          <w:spacing w:val="-6"/>
        </w:rPr>
        <w:t>by waste</w:t>
      </w:r>
      <w:r>
        <w:rPr>
          <w:spacing w:val="-11"/>
        </w:rPr>
        <w:t> </w:t>
      </w:r>
      <w:r>
        <w:rPr>
          <w:spacing w:val="-6"/>
        </w:rPr>
        <w:t>may</w:t>
      </w:r>
      <w:r>
        <w:rPr>
          <w:spacing w:val="-9"/>
        </w:rPr>
        <w:t> </w:t>
      </w:r>
      <w:r>
        <w:rPr>
          <w:spacing w:val="-6"/>
        </w:rPr>
        <w:t>become</w:t>
      </w:r>
      <w:r>
        <w:rPr>
          <w:spacing w:val="-8"/>
        </w:rPr>
        <w:t> </w:t>
      </w:r>
      <w:r>
        <w:rPr>
          <w:spacing w:val="-6"/>
        </w:rPr>
        <w:t>aerosolized</w:t>
      </w:r>
      <w:r>
        <w:rPr>
          <w:spacing w:val="-10"/>
        </w:rPr>
        <w:t> </w:t>
      </w:r>
      <w:r>
        <w:rPr>
          <w:spacing w:val="-6"/>
        </w:rPr>
        <w:t>or</w:t>
      </w:r>
      <w:r>
        <w:rPr>
          <w:spacing w:val="-9"/>
        </w:rPr>
        <w:t> </w:t>
      </w:r>
      <w:r>
        <w:rPr>
          <w:spacing w:val="-6"/>
        </w:rPr>
        <w:t>migrate</w:t>
      </w:r>
      <w:r>
        <w:rPr>
          <w:spacing w:val="-8"/>
        </w:rPr>
        <w:t> </w:t>
      </w:r>
      <w:r>
        <w:rPr>
          <w:spacing w:val="-6"/>
        </w:rPr>
        <w:t>into</w:t>
      </w:r>
      <w:r>
        <w:rPr>
          <w:spacing w:val="-11"/>
        </w:rPr>
        <w:t> </w:t>
      </w:r>
      <w:r>
        <w:rPr>
          <w:spacing w:val="-6"/>
        </w:rPr>
        <w:t>soil</w:t>
      </w:r>
      <w:r>
        <w:rPr>
          <w:spacing w:val="-9"/>
        </w:rPr>
        <w:t> </w:t>
      </w:r>
      <w:r>
        <w:rPr>
          <w:spacing w:val="-6"/>
        </w:rPr>
        <w:t>and</w:t>
      </w:r>
      <w:r>
        <w:rPr>
          <w:spacing w:val="-11"/>
        </w:rPr>
        <w:t> </w:t>
      </w:r>
      <w:r>
        <w:rPr>
          <w:spacing w:val="-6"/>
        </w:rPr>
        <w:t>water,</w:t>
      </w:r>
      <w:r>
        <w:rPr>
          <w:spacing w:val="-9"/>
        </w:rPr>
        <w:t> </w:t>
      </w:r>
      <w:r>
        <w:rPr>
          <w:spacing w:val="-6"/>
        </w:rPr>
        <w:t>leading</w:t>
      </w:r>
      <w:r>
        <w:rPr>
          <w:spacing w:val="-12"/>
        </w:rPr>
        <w:t> </w:t>
      </w:r>
      <w:r>
        <w:rPr>
          <w:spacing w:val="-6"/>
        </w:rPr>
        <w:t>to</w:t>
      </w:r>
      <w:r>
        <w:rPr>
          <w:spacing w:val="-13"/>
        </w:rPr>
        <w:t> </w:t>
      </w:r>
      <w:r>
        <w:rPr>
          <w:spacing w:val="-6"/>
        </w:rPr>
        <w:t>vapor</w:t>
      </w:r>
      <w:r>
        <w:rPr>
          <w:spacing w:val="-9"/>
        </w:rPr>
        <w:t> </w:t>
      </w:r>
      <w:r>
        <w:rPr>
          <w:spacing w:val="-6"/>
        </w:rPr>
        <w:t>intrusion</w:t>
      </w:r>
      <w:r>
        <w:rPr>
          <w:spacing w:val="-10"/>
        </w:rPr>
        <w:t> </w:t>
      </w:r>
      <w:r>
        <w:rPr>
          <w:spacing w:val="-6"/>
        </w:rPr>
        <w:t>or contamination</w:t>
      </w:r>
      <w:r>
        <w:rPr>
          <w:spacing w:val="-13"/>
        </w:rPr>
        <w:t> </w:t>
      </w:r>
      <w:r>
        <w:rPr>
          <w:spacing w:val="-6"/>
        </w:rPr>
        <w:t>of</w:t>
      </w:r>
      <w:r>
        <w:rPr>
          <w:spacing w:val="-13"/>
        </w:rPr>
        <w:t> </w:t>
      </w:r>
      <w:r>
        <w:rPr>
          <w:spacing w:val="-6"/>
        </w:rPr>
        <w:t>groundwater</w:t>
      </w:r>
      <w:r>
        <w:rPr>
          <w:spacing w:val="-12"/>
        </w:rPr>
        <w:t> </w:t>
      </w:r>
      <w:r>
        <w:rPr>
          <w:spacing w:val="-6"/>
        </w:rPr>
        <w:t>(Johnston</w:t>
      </w:r>
      <w:r>
        <w:rPr>
          <w:spacing w:val="-11"/>
        </w:rPr>
        <w:t> </w:t>
      </w:r>
      <w:r>
        <w:rPr>
          <w:spacing w:val="-6"/>
        </w:rPr>
        <w:t>&amp;</w:t>
      </w:r>
      <w:r>
        <w:rPr>
          <w:spacing w:val="-15"/>
        </w:rPr>
        <w:t> </w:t>
      </w:r>
      <w:r>
        <w:rPr>
          <w:spacing w:val="-6"/>
        </w:rPr>
        <w:t>MacDonald</w:t>
      </w:r>
      <w:r>
        <w:rPr>
          <w:spacing w:val="-13"/>
        </w:rPr>
        <w:t> </w:t>
      </w:r>
      <w:r>
        <w:rPr>
          <w:spacing w:val="-6"/>
        </w:rPr>
        <w:t>Gibson,</w:t>
      </w:r>
      <w:r>
        <w:rPr>
          <w:spacing w:val="-12"/>
        </w:rPr>
        <w:t> </w:t>
      </w:r>
      <w:r>
        <w:rPr>
          <w:spacing w:val="-6"/>
        </w:rPr>
        <w:t>2015;</w:t>
      </w:r>
      <w:r>
        <w:rPr>
          <w:spacing w:val="-14"/>
        </w:rPr>
        <w:t> </w:t>
      </w:r>
      <w:r>
        <w:rPr>
          <w:spacing w:val="-6"/>
        </w:rPr>
        <w:t>Marshall</w:t>
      </w:r>
      <w:r>
        <w:rPr>
          <w:spacing w:val="-11"/>
        </w:rPr>
        <w:t> </w:t>
      </w:r>
      <w:r>
        <w:rPr>
          <w:spacing w:val="-6"/>
        </w:rPr>
        <w:t>et</w:t>
      </w:r>
      <w:r>
        <w:rPr>
          <w:spacing w:val="-11"/>
        </w:rPr>
        <w:t> </w:t>
      </w:r>
      <w:r>
        <w:rPr>
          <w:spacing w:val="-6"/>
        </w:rPr>
        <w:t>al.,</w:t>
      </w:r>
      <w:r>
        <w:rPr>
          <w:spacing w:val="-15"/>
        </w:rPr>
        <w:t> </w:t>
      </w:r>
      <w:r>
        <w:rPr>
          <w:spacing w:val="-6"/>
        </w:rPr>
        <w:t>1993).</w:t>
      </w:r>
    </w:p>
    <w:p>
      <w:pPr>
        <w:pStyle w:val="BodyText"/>
        <w:spacing w:line="273" w:lineRule="auto"/>
        <w:ind w:right="571"/>
      </w:pPr>
      <w:r>
        <w:rPr>
          <w:w w:val="90"/>
        </w:rPr>
        <w:t>Proximity to hazardous waste sites has been linked to increased rates of hospitalizations for diseases such as stroke, diabetes, and coronary heart disease (Kouznetsova et al., 2007; </w:t>
      </w:r>
      <w:r>
        <w:rPr>
          <w:spacing w:val="-8"/>
        </w:rPr>
        <w:t>Sergeev &amp; Carpenter, 2005; Shcherbatykh et al., 2005).</w:t>
      </w:r>
    </w:p>
    <w:p>
      <w:pPr>
        <w:pStyle w:val="BodyText"/>
        <w:spacing w:before="158"/>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40" w:lineRule="auto" w:before="213" w:after="0"/>
        <w:ind w:left="840" w:right="0" w:hanging="361"/>
        <w:jc w:val="left"/>
        <w:rPr>
          <w:sz w:val="24"/>
        </w:rPr>
      </w:pPr>
      <w:r>
        <w:rPr>
          <w:w w:val="90"/>
          <w:sz w:val="24"/>
        </w:rPr>
        <w:t>Point</w:t>
      </w:r>
      <w:r>
        <w:rPr>
          <w:spacing w:val="2"/>
          <w:sz w:val="24"/>
        </w:rPr>
        <w:t> </w:t>
      </w:r>
      <w:r>
        <w:rPr>
          <w:w w:val="90"/>
          <w:sz w:val="24"/>
        </w:rPr>
        <w:t>level</w:t>
      </w:r>
      <w:r>
        <w:rPr>
          <w:spacing w:val="-1"/>
          <w:sz w:val="24"/>
        </w:rPr>
        <w:t> </w:t>
      </w:r>
      <w:r>
        <w:rPr>
          <w:w w:val="90"/>
          <w:sz w:val="24"/>
        </w:rPr>
        <w:t>data</w:t>
      </w:r>
      <w:r>
        <w:rPr>
          <w:spacing w:val="2"/>
          <w:sz w:val="24"/>
        </w:rPr>
        <w:t> </w:t>
      </w:r>
      <w:r>
        <w:rPr>
          <w:w w:val="90"/>
          <w:sz w:val="24"/>
        </w:rPr>
        <w:t>representing</w:t>
      </w:r>
      <w:r>
        <w:rPr>
          <w:spacing w:val="3"/>
          <w:sz w:val="24"/>
        </w:rPr>
        <w:t> </w:t>
      </w:r>
      <w:r>
        <w:rPr>
          <w:w w:val="90"/>
          <w:sz w:val="24"/>
        </w:rPr>
        <w:t>locations</w:t>
      </w:r>
      <w:r>
        <w:rPr>
          <w:spacing w:val="1"/>
          <w:sz w:val="24"/>
        </w:rPr>
        <w:t> </w:t>
      </w:r>
      <w:r>
        <w:rPr>
          <w:w w:val="90"/>
          <w:sz w:val="24"/>
        </w:rPr>
        <w:t>of</w:t>
      </w:r>
      <w:r>
        <w:rPr>
          <w:spacing w:val="2"/>
          <w:sz w:val="24"/>
        </w:rPr>
        <w:t> </w:t>
      </w:r>
      <w:r>
        <w:rPr>
          <w:w w:val="90"/>
          <w:sz w:val="24"/>
        </w:rPr>
        <w:t>TRI</w:t>
      </w:r>
      <w:r>
        <w:rPr>
          <w:spacing w:val="2"/>
          <w:sz w:val="24"/>
        </w:rPr>
        <w:t> </w:t>
      </w:r>
      <w:r>
        <w:rPr>
          <w:w w:val="90"/>
          <w:sz w:val="24"/>
        </w:rPr>
        <w:t>sites</w:t>
      </w:r>
      <w:r>
        <w:rPr>
          <w:sz w:val="24"/>
        </w:rPr>
        <w:t> </w:t>
      </w:r>
      <w:r>
        <w:rPr>
          <w:w w:val="90"/>
          <w:sz w:val="24"/>
        </w:rPr>
        <w:t>were</w:t>
      </w:r>
      <w:r>
        <w:rPr>
          <w:spacing w:val="2"/>
          <w:sz w:val="24"/>
        </w:rPr>
        <w:t> </w:t>
      </w:r>
      <w:r>
        <w:rPr>
          <w:w w:val="90"/>
          <w:sz w:val="24"/>
        </w:rPr>
        <w:t>downloaded</w:t>
      </w:r>
      <w:r>
        <w:rPr>
          <w:spacing w:val="1"/>
          <w:sz w:val="24"/>
        </w:rPr>
        <w:t> </w:t>
      </w:r>
      <w:r>
        <w:rPr>
          <w:w w:val="90"/>
          <w:sz w:val="24"/>
        </w:rPr>
        <w:t>through</w:t>
      </w:r>
      <w:r>
        <w:rPr>
          <w:spacing w:val="3"/>
          <w:sz w:val="24"/>
        </w:rPr>
        <w:t> </w:t>
      </w:r>
      <w:r>
        <w:rPr>
          <w:w w:val="90"/>
          <w:sz w:val="24"/>
        </w:rPr>
        <w:t>the</w:t>
      </w:r>
      <w:r>
        <w:rPr>
          <w:spacing w:val="2"/>
          <w:sz w:val="24"/>
        </w:rPr>
        <w:t> </w:t>
      </w:r>
      <w:r>
        <w:rPr>
          <w:spacing w:val="-4"/>
          <w:w w:val="90"/>
          <w:sz w:val="24"/>
        </w:rPr>
        <w:t>U.S.</w:t>
      </w:r>
    </w:p>
    <w:p>
      <w:pPr>
        <w:pStyle w:val="BodyText"/>
        <w:spacing w:before="60"/>
        <w:ind w:left="840"/>
      </w:pPr>
      <w:r>
        <w:rPr>
          <w:w w:val="85"/>
        </w:rPr>
        <w:t>EPA’s</w:t>
      </w:r>
      <w:r>
        <w:rPr>
          <w:spacing w:val="1"/>
        </w:rPr>
        <w:t> </w:t>
      </w:r>
      <w:r>
        <w:rPr>
          <w:w w:val="85"/>
        </w:rPr>
        <w:t>Facility</w:t>
      </w:r>
      <w:r>
        <w:rPr>
          <w:spacing w:val="-1"/>
        </w:rPr>
        <w:t> </w:t>
      </w:r>
      <w:r>
        <w:rPr>
          <w:w w:val="85"/>
        </w:rPr>
        <w:t>Registry</w:t>
      </w:r>
      <w:r>
        <w:rPr>
          <w:spacing w:val="1"/>
        </w:rPr>
        <w:t> </w:t>
      </w:r>
      <w:r>
        <w:rPr>
          <w:spacing w:val="-2"/>
          <w:w w:val="85"/>
        </w:rPr>
        <w:t>Service</w:t>
      </w:r>
    </w:p>
    <w:p>
      <w:pPr>
        <w:pStyle w:val="ListParagraph"/>
        <w:numPr>
          <w:ilvl w:val="1"/>
          <w:numId w:val="10"/>
        </w:numPr>
        <w:tabs>
          <w:tab w:pos="840" w:val="left" w:leader="none"/>
          <w:tab w:pos="841" w:val="left" w:leader="none"/>
        </w:tabs>
        <w:spacing w:line="240" w:lineRule="auto" w:before="75" w:after="0"/>
        <w:ind w:left="840" w:right="0" w:hanging="361"/>
        <w:jc w:val="left"/>
        <w:rPr>
          <w:sz w:val="24"/>
        </w:rPr>
      </w:pPr>
      <w:r>
        <w:rPr>
          <w:w w:val="90"/>
          <w:sz w:val="24"/>
        </w:rPr>
        <w:t>1-mile</w:t>
      </w:r>
      <w:r>
        <w:rPr>
          <w:spacing w:val="4"/>
          <w:sz w:val="24"/>
        </w:rPr>
        <w:t> </w:t>
      </w:r>
      <w:r>
        <w:rPr>
          <w:w w:val="90"/>
          <w:sz w:val="24"/>
        </w:rPr>
        <w:t>buffers</w:t>
      </w:r>
      <w:r>
        <w:rPr>
          <w:spacing w:val="2"/>
          <w:sz w:val="24"/>
        </w:rPr>
        <w:t> </w:t>
      </w:r>
      <w:r>
        <w:rPr>
          <w:w w:val="90"/>
          <w:sz w:val="24"/>
        </w:rPr>
        <w:t>were</w:t>
      </w:r>
      <w:r>
        <w:rPr>
          <w:spacing w:val="5"/>
          <w:sz w:val="24"/>
        </w:rPr>
        <w:t> </w:t>
      </w:r>
      <w:r>
        <w:rPr>
          <w:w w:val="90"/>
          <w:sz w:val="24"/>
        </w:rPr>
        <w:t>calculated</w:t>
      </w:r>
      <w:r>
        <w:rPr>
          <w:spacing w:val="4"/>
          <w:sz w:val="24"/>
        </w:rPr>
        <w:t> </w:t>
      </w:r>
      <w:r>
        <w:rPr>
          <w:w w:val="90"/>
          <w:sz w:val="24"/>
        </w:rPr>
        <w:t>for</w:t>
      </w:r>
      <w:r>
        <w:rPr>
          <w:spacing w:val="4"/>
          <w:sz w:val="24"/>
        </w:rPr>
        <w:t> </w:t>
      </w:r>
      <w:r>
        <w:rPr>
          <w:w w:val="90"/>
          <w:sz w:val="24"/>
        </w:rPr>
        <w:t>each</w:t>
      </w:r>
      <w:r>
        <w:rPr>
          <w:spacing w:val="8"/>
          <w:sz w:val="24"/>
        </w:rPr>
        <w:t> </w:t>
      </w:r>
      <w:r>
        <w:rPr>
          <w:spacing w:val="-4"/>
          <w:w w:val="90"/>
          <w:sz w:val="24"/>
        </w:rPr>
        <w:t>site</w:t>
      </w:r>
    </w:p>
    <w:p>
      <w:pPr>
        <w:pStyle w:val="ListParagraph"/>
        <w:numPr>
          <w:ilvl w:val="1"/>
          <w:numId w:val="10"/>
        </w:numPr>
        <w:tabs>
          <w:tab w:pos="840" w:val="left" w:leader="none"/>
          <w:tab w:pos="841" w:val="left" w:leader="none"/>
        </w:tabs>
        <w:spacing w:line="290" w:lineRule="auto" w:before="74" w:after="0"/>
        <w:ind w:left="840" w:right="829" w:hanging="360"/>
        <w:jc w:val="left"/>
        <w:rPr>
          <w:sz w:val="24"/>
        </w:rPr>
      </w:pPr>
      <w:r>
        <w:rPr>
          <w:w w:val="90"/>
          <w:sz w:val="24"/>
        </w:rPr>
        <w:t>Site buffers were combined into a single layer representing a 1-mile buffer around all </w:t>
      </w:r>
      <w:r>
        <w:rPr>
          <w:spacing w:val="-4"/>
          <w:sz w:val="24"/>
        </w:rPr>
        <w:t>TRI</w:t>
      </w:r>
      <w:r>
        <w:rPr>
          <w:spacing w:val="-13"/>
          <w:sz w:val="24"/>
        </w:rPr>
        <w:t> </w:t>
      </w:r>
      <w:r>
        <w:rPr>
          <w:spacing w:val="-4"/>
          <w:sz w:val="24"/>
        </w:rPr>
        <w:t>sites</w:t>
      </w:r>
      <w:r>
        <w:rPr>
          <w:spacing w:val="-13"/>
          <w:sz w:val="24"/>
        </w:rPr>
        <w:t> </w:t>
      </w:r>
      <w:r>
        <w:rPr>
          <w:spacing w:val="-4"/>
          <w:sz w:val="24"/>
        </w:rPr>
        <w:t>in</w:t>
      </w:r>
      <w:r>
        <w:rPr>
          <w:spacing w:val="-14"/>
          <w:sz w:val="24"/>
        </w:rPr>
        <w:t> </w:t>
      </w:r>
      <w:r>
        <w:rPr>
          <w:spacing w:val="-4"/>
          <w:sz w:val="24"/>
        </w:rPr>
        <w:t>the</w:t>
      </w:r>
      <w:r>
        <w:rPr>
          <w:spacing w:val="-14"/>
          <w:sz w:val="24"/>
        </w:rPr>
        <w:t> </w:t>
      </w:r>
      <w:r>
        <w:rPr>
          <w:spacing w:val="-4"/>
          <w:sz w:val="24"/>
        </w:rPr>
        <w:t>U.S.</w:t>
      </w:r>
    </w:p>
    <w:p>
      <w:pPr>
        <w:pStyle w:val="ListParagraph"/>
        <w:numPr>
          <w:ilvl w:val="1"/>
          <w:numId w:val="10"/>
        </w:numPr>
        <w:tabs>
          <w:tab w:pos="840" w:val="left" w:leader="none"/>
          <w:tab w:pos="841" w:val="left" w:leader="none"/>
        </w:tabs>
        <w:spacing w:line="290" w:lineRule="auto" w:before="19" w:after="0"/>
        <w:ind w:left="840" w:right="752" w:hanging="360"/>
        <w:jc w:val="left"/>
        <w:rPr>
          <w:sz w:val="24"/>
        </w:rPr>
      </w:pPr>
      <w:r>
        <w:rPr>
          <w:w w:val="90"/>
          <w:sz w:val="24"/>
        </w:rPr>
        <w:t>The TRI buffer layer was then intersected with geographic boundaries of census tracts </w:t>
      </w:r>
      <w:r>
        <w:rPr>
          <w:spacing w:val="-4"/>
          <w:sz w:val="24"/>
        </w:rPr>
        <w:t>and</w:t>
      </w:r>
      <w:r>
        <w:rPr>
          <w:spacing w:val="-9"/>
          <w:sz w:val="24"/>
        </w:rPr>
        <w:t> </w:t>
      </w:r>
      <w:r>
        <w:rPr>
          <w:spacing w:val="-4"/>
          <w:sz w:val="24"/>
        </w:rPr>
        <w:t>proportion</w:t>
      </w:r>
      <w:r>
        <w:rPr>
          <w:spacing w:val="-8"/>
          <w:sz w:val="24"/>
        </w:rPr>
        <w:t> </w:t>
      </w:r>
      <w:r>
        <w:rPr>
          <w:spacing w:val="-4"/>
          <w:sz w:val="24"/>
        </w:rPr>
        <w:t>of</w:t>
      </w:r>
      <w:r>
        <w:rPr>
          <w:spacing w:val="-5"/>
          <w:sz w:val="24"/>
        </w:rPr>
        <w:t> </w:t>
      </w:r>
      <w:r>
        <w:rPr>
          <w:spacing w:val="-4"/>
          <w:sz w:val="24"/>
        </w:rPr>
        <w:t>tract</w:t>
      </w:r>
      <w:r>
        <w:rPr>
          <w:spacing w:val="-5"/>
          <w:sz w:val="24"/>
        </w:rPr>
        <w:t> </w:t>
      </w:r>
      <w:r>
        <w:rPr>
          <w:spacing w:val="-4"/>
          <w:sz w:val="24"/>
        </w:rPr>
        <w:t>area</w:t>
      </w:r>
      <w:r>
        <w:rPr>
          <w:spacing w:val="-7"/>
          <w:sz w:val="24"/>
        </w:rPr>
        <w:t> </w:t>
      </w:r>
      <w:r>
        <w:rPr>
          <w:spacing w:val="-4"/>
          <w:sz w:val="24"/>
        </w:rPr>
        <w:t>intersecting</w:t>
      </w:r>
      <w:r>
        <w:rPr>
          <w:spacing w:val="-9"/>
          <w:sz w:val="24"/>
        </w:rPr>
        <w:t> </w:t>
      </w:r>
      <w:r>
        <w:rPr>
          <w:spacing w:val="-4"/>
          <w:sz w:val="24"/>
        </w:rPr>
        <w:t>with</w:t>
      </w:r>
      <w:r>
        <w:rPr>
          <w:spacing w:val="-9"/>
          <w:sz w:val="24"/>
        </w:rPr>
        <w:t> </w:t>
      </w:r>
      <w:r>
        <w:rPr>
          <w:spacing w:val="-4"/>
          <w:sz w:val="24"/>
        </w:rPr>
        <w:t>buffer</w:t>
      </w:r>
      <w:r>
        <w:rPr>
          <w:spacing w:val="-9"/>
          <w:sz w:val="24"/>
        </w:rPr>
        <w:t> </w:t>
      </w:r>
      <w:r>
        <w:rPr>
          <w:spacing w:val="-4"/>
          <w:sz w:val="24"/>
        </w:rPr>
        <w:t>was</w:t>
      </w:r>
      <w:r>
        <w:rPr>
          <w:spacing w:val="-7"/>
          <w:sz w:val="24"/>
        </w:rPr>
        <w:t> </w:t>
      </w:r>
      <w:r>
        <w:rPr>
          <w:spacing w:val="-4"/>
          <w:sz w:val="24"/>
        </w:rPr>
        <w:t>calculated</w:t>
      </w:r>
    </w:p>
    <w:p>
      <w:pPr>
        <w:pStyle w:val="ListParagraph"/>
        <w:numPr>
          <w:ilvl w:val="1"/>
          <w:numId w:val="10"/>
        </w:numPr>
        <w:tabs>
          <w:tab w:pos="840" w:val="left" w:leader="none"/>
          <w:tab w:pos="841" w:val="left" w:leader="none"/>
        </w:tabs>
        <w:spacing w:line="254" w:lineRule="auto" w:before="16" w:after="0"/>
        <w:ind w:left="840" w:right="802" w:hanging="360"/>
        <w:jc w:val="left"/>
        <w:rPr>
          <w:sz w:val="24"/>
        </w:rPr>
      </w:pPr>
      <w:r>
        <w:rPr>
          <w:w w:val="90"/>
          <w:sz w:val="24"/>
        </w:rPr>
        <w:t>Proportions of tract area within 1-mi buffer of a TSD facility in each census tract were </w:t>
      </w:r>
      <w:r>
        <w:rPr>
          <w:spacing w:val="-6"/>
          <w:sz w:val="24"/>
        </w:rPr>
        <w:t>then sorted and assigned</w:t>
      </w:r>
      <w:r>
        <w:rPr>
          <w:spacing w:val="-7"/>
          <w:sz w:val="24"/>
        </w:rPr>
        <w:t> </w:t>
      </w:r>
      <w:r>
        <w:rPr>
          <w:spacing w:val="-6"/>
          <w:sz w:val="24"/>
        </w:rPr>
        <w:t>a percentile ranking</w:t>
      </w:r>
    </w:p>
    <w:p>
      <w:pPr>
        <w:pStyle w:val="BodyText"/>
        <w:ind w:left="0"/>
      </w:pPr>
    </w:p>
    <w:p>
      <w:pPr>
        <w:pStyle w:val="BodyText"/>
        <w:ind w:left="0"/>
      </w:pPr>
    </w:p>
    <w:p>
      <w:pPr>
        <w:pStyle w:val="BodyText"/>
        <w:ind w:left="0"/>
      </w:pPr>
    </w:p>
    <w:p>
      <w:pPr>
        <w:pStyle w:val="BodyText"/>
        <w:ind w:left="0"/>
      </w:pPr>
    </w:p>
    <w:p>
      <w:pPr>
        <w:pStyle w:val="BodyText"/>
        <w:spacing w:before="4"/>
        <w:ind w:left="0"/>
        <w:rPr>
          <w:sz w:val="35"/>
        </w:rPr>
      </w:pPr>
    </w:p>
    <w:p>
      <w:pPr>
        <w:pStyle w:val="Heading2"/>
        <w:spacing w:before="1"/>
      </w:pPr>
      <w:bookmarkStart w:name="Potentially Hazardous &amp; Toxic Sites: Ris" w:id="51"/>
      <w:bookmarkEnd w:id="51"/>
      <w:r>
        <w:rPr/>
      </w:r>
      <w:bookmarkStart w:name="_bookmark25" w:id="52"/>
      <w:bookmarkEnd w:id="52"/>
      <w:r>
        <w:rPr/>
      </w:r>
      <w:r>
        <w:rPr>
          <w:color w:val="2E5395"/>
          <w:w w:val="85"/>
        </w:rPr>
        <w:t>Potentially</w:t>
      </w:r>
      <w:r>
        <w:rPr>
          <w:color w:val="2E5395"/>
          <w:spacing w:val="11"/>
        </w:rPr>
        <w:t> </w:t>
      </w:r>
      <w:r>
        <w:rPr>
          <w:color w:val="2E5395"/>
          <w:w w:val="85"/>
        </w:rPr>
        <w:t>Hazardous</w:t>
      </w:r>
      <w:r>
        <w:rPr>
          <w:color w:val="2E5395"/>
          <w:spacing w:val="14"/>
        </w:rPr>
        <w:t> </w:t>
      </w:r>
      <w:r>
        <w:rPr>
          <w:color w:val="2E5395"/>
          <w:w w:val="85"/>
        </w:rPr>
        <w:t>&amp;</w:t>
      </w:r>
      <w:r>
        <w:rPr>
          <w:color w:val="2E5395"/>
          <w:spacing w:val="10"/>
        </w:rPr>
        <w:t> </w:t>
      </w:r>
      <w:r>
        <w:rPr>
          <w:color w:val="2E5395"/>
          <w:w w:val="85"/>
        </w:rPr>
        <w:t>Toxic</w:t>
      </w:r>
      <w:r>
        <w:rPr>
          <w:color w:val="2E5395"/>
          <w:spacing w:val="16"/>
        </w:rPr>
        <w:t> </w:t>
      </w:r>
      <w:r>
        <w:rPr>
          <w:color w:val="2E5395"/>
          <w:w w:val="85"/>
        </w:rPr>
        <w:t>Sites:</w:t>
      </w:r>
      <w:r>
        <w:rPr>
          <w:color w:val="2E5395"/>
          <w:spacing w:val="15"/>
        </w:rPr>
        <w:t> </w:t>
      </w:r>
      <w:r>
        <w:rPr>
          <w:color w:val="2E5395"/>
          <w:w w:val="85"/>
        </w:rPr>
        <w:t>Risk</w:t>
      </w:r>
      <w:r>
        <w:rPr>
          <w:color w:val="2E5395"/>
          <w:spacing w:val="11"/>
        </w:rPr>
        <w:t> </w:t>
      </w:r>
      <w:r>
        <w:rPr>
          <w:color w:val="2E5395"/>
          <w:w w:val="85"/>
        </w:rPr>
        <w:t>Management</w:t>
      </w:r>
      <w:r>
        <w:rPr>
          <w:color w:val="2E5395"/>
          <w:spacing w:val="13"/>
        </w:rPr>
        <w:t> </w:t>
      </w:r>
      <w:r>
        <w:rPr>
          <w:color w:val="2E5395"/>
          <w:w w:val="85"/>
        </w:rPr>
        <w:t>Plan</w:t>
      </w:r>
      <w:r>
        <w:rPr>
          <w:color w:val="2E5395"/>
          <w:spacing w:val="16"/>
        </w:rPr>
        <w:t> </w:t>
      </w:r>
      <w:r>
        <w:rPr>
          <w:color w:val="2E5395"/>
          <w:spacing w:val="-4"/>
          <w:w w:val="85"/>
        </w:rPr>
        <w:t>Sites</w:t>
      </w:r>
    </w:p>
    <w:p>
      <w:pPr>
        <w:pStyle w:val="BodyText"/>
        <w:spacing w:before="41"/>
      </w:pPr>
      <w:r>
        <w:rPr>
          <w:w w:val="90"/>
        </w:rPr>
        <w:t>Indicator:</w:t>
      </w:r>
      <w:r>
        <w:rPr>
          <w:spacing w:val="2"/>
        </w:rPr>
        <w:t> </w:t>
      </w:r>
      <w:r>
        <w:rPr>
          <w:w w:val="90"/>
        </w:rPr>
        <w:t>Proportion</w:t>
      </w:r>
      <w:r>
        <w:rPr>
          <w:spacing w:val="-1"/>
        </w:rPr>
        <w:t> </w:t>
      </w:r>
      <w:r>
        <w:rPr>
          <w:w w:val="90"/>
        </w:rPr>
        <w:t>of</w:t>
      </w:r>
      <w:r>
        <w:rPr>
          <w:spacing w:val="1"/>
        </w:rPr>
        <w:t> </w:t>
      </w:r>
      <w:r>
        <w:rPr>
          <w:w w:val="90"/>
        </w:rPr>
        <w:t>tract</w:t>
      </w:r>
      <w:r>
        <w:rPr>
          <w:spacing w:val="3"/>
        </w:rPr>
        <w:t> </w:t>
      </w:r>
      <w:r>
        <w:rPr>
          <w:w w:val="90"/>
        </w:rPr>
        <w:t>area</w:t>
      </w:r>
      <w:r>
        <w:rPr>
          <w:spacing w:val="-1"/>
        </w:rPr>
        <w:t> </w:t>
      </w:r>
      <w:r>
        <w:rPr>
          <w:w w:val="90"/>
        </w:rPr>
        <w:t>within</w:t>
      </w:r>
      <w:r>
        <w:rPr>
          <w:spacing w:val="-1"/>
        </w:rPr>
        <w:t> </w:t>
      </w:r>
      <w:r>
        <w:rPr>
          <w:w w:val="90"/>
        </w:rPr>
        <w:t>1-mi</w:t>
      </w:r>
      <w:r>
        <w:rPr>
          <w:spacing w:val="-1"/>
        </w:rPr>
        <w:t> </w:t>
      </w:r>
      <w:r>
        <w:rPr>
          <w:w w:val="90"/>
        </w:rPr>
        <w:t>buffer</w:t>
      </w:r>
      <w:r>
        <w:rPr>
          <w:spacing w:val="-1"/>
        </w:rPr>
        <w:t> </w:t>
      </w:r>
      <w:r>
        <w:rPr>
          <w:w w:val="90"/>
        </w:rPr>
        <w:t>of</w:t>
      </w:r>
      <w:r>
        <w:rPr>
          <w:spacing w:val="1"/>
        </w:rPr>
        <w:t> </w:t>
      </w:r>
      <w:r>
        <w:rPr>
          <w:w w:val="90"/>
        </w:rPr>
        <w:t>EPA</w:t>
      </w:r>
      <w:r>
        <w:rPr>
          <w:spacing w:val="1"/>
        </w:rPr>
        <w:t> </w:t>
      </w:r>
      <w:r>
        <w:rPr>
          <w:w w:val="90"/>
        </w:rPr>
        <w:t>Risk</w:t>
      </w:r>
      <w:r>
        <w:rPr/>
        <w:t> </w:t>
      </w:r>
      <w:r>
        <w:rPr>
          <w:w w:val="90"/>
        </w:rPr>
        <w:t>Management</w:t>
      </w:r>
      <w:r>
        <w:rPr>
          <w:spacing w:val="1"/>
        </w:rPr>
        <w:t> </w:t>
      </w:r>
      <w:r>
        <w:rPr>
          <w:w w:val="90"/>
        </w:rPr>
        <w:t>Plan</w:t>
      </w:r>
      <w:r>
        <w:rPr>
          <w:spacing w:val="3"/>
        </w:rPr>
        <w:t> </w:t>
      </w:r>
      <w:r>
        <w:rPr>
          <w:w w:val="90"/>
        </w:rPr>
        <w:t>(RMP)</w:t>
      </w:r>
      <w:r>
        <w:rPr>
          <w:spacing w:val="1"/>
        </w:rPr>
        <w:t> </w:t>
      </w:r>
      <w:r>
        <w:rPr>
          <w:spacing w:val="-4"/>
          <w:w w:val="90"/>
        </w:rPr>
        <w:t>sites</w:t>
      </w:r>
    </w:p>
    <w:p>
      <w:pPr>
        <w:spacing w:after="0"/>
        <w:sectPr>
          <w:pgSz w:w="12240" w:h="15840"/>
          <w:pgMar w:header="0" w:footer="1185" w:top="1360" w:bottom="1400" w:left="1320" w:right="960"/>
        </w:sectPr>
      </w:pPr>
    </w:p>
    <w:p>
      <w:pPr>
        <w:pStyle w:val="BodyText"/>
        <w:spacing w:before="43"/>
      </w:pPr>
      <w:r>
        <w:rPr>
          <w:w w:val="85"/>
        </w:rPr>
        <w:t>Data</w:t>
      </w:r>
      <w:r>
        <w:rPr>
          <w:spacing w:val="2"/>
        </w:rPr>
        <w:t> </w:t>
      </w:r>
      <w:r>
        <w:rPr>
          <w:w w:val="85"/>
        </w:rPr>
        <w:t>Year:</w:t>
      </w:r>
      <w:r>
        <w:rPr>
          <w:spacing w:val="5"/>
        </w:rPr>
        <w:t> </w:t>
      </w:r>
      <w:r>
        <w:rPr>
          <w:spacing w:val="-4"/>
          <w:w w:val="85"/>
        </w:rPr>
        <w:t>2021</w:t>
      </w:r>
    </w:p>
    <w:p>
      <w:pPr>
        <w:pStyle w:val="BodyText"/>
        <w:spacing w:line="415" w:lineRule="auto" w:before="199"/>
        <w:ind w:right="1165"/>
      </w:pPr>
      <w:r>
        <w:rPr>
          <w:spacing w:val="-2"/>
          <w:w w:val="90"/>
        </w:rPr>
        <w:t>Data source: U.S. Environmental Protection Agency Facility Registry Service (FRS) </w:t>
      </w:r>
      <w:r>
        <w:rPr>
          <w:spacing w:val="-2"/>
        </w:rPr>
        <w:t>Rationale:</w:t>
      </w:r>
    </w:p>
    <w:p>
      <w:pPr>
        <w:pStyle w:val="BodyText"/>
        <w:spacing w:line="276" w:lineRule="auto"/>
        <w:ind w:right="571"/>
      </w:pPr>
      <w:r>
        <w:rPr>
          <w:w w:val="90"/>
        </w:rPr>
        <w:t>The EPA’s Risk Management Plan (RMP) program</w:t>
      </w:r>
      <w:r>
        <w:rPr>
          <w:spacing w:val="-3"/>
          <w:w w:val="90"/>
        </w:rPr>
        <w:t> </w:t>
      </w:r>
      <w:r>
        <w:rPr>
          <w:w w:val="90"/>
        </w:rPr>
        <w:t>covers ~12,500 of the nation’s</w:t>
      </w:r>
      <w:r>
        <w:rPr>
          <w:spacing w:val="-1"/>
          <w:w w:val="90"/>
        </w:rPr>
        <w:t> </w:t>
      </w:r>
      <w:r>
        <w:rPr>
          <w:w w:val="90"/>
        </w:rPr>
        <w:t>most high-risk </w:t>
      </w:r>
      <w:r>
        <w:rPr>
          <w:spacing w:val="-6"/>
        </w:rPr>
        <w:t>facilities that produce, use, or store significant amounts of certain highly</w:t>
      </w:r>
      <w:r>
        <w:rPr>
          <w:spacing w:val="-7"/>
        </w:rPr>
        <w:t> </w:t>
      </w:r>
      <w:r>
        <w:rPr>
          <w:spacing w:val="-6"/>
        </w:rPr>
        <w:t>toxic or flammable </w:t>
      </w:r>
      <w:r>
        <w:rPr>
          <w:w w:val="90"/>
        </w:rPr>
        <w:t>chemicals. These facilities must prepare plans for responding to a worst-case incident such as a </w:t>
      </w:r>
      <w:r>
        <w:rPr>
          <w:spacing w:val="-6"/>
        </w:rPr>
        <w:t>major</w:t>
      </w:r>
      <w:r>
        <w:rPr>
          <w:spacing w:val="-12"/>
        </w:rPr>
        <w:t> </w:t>
      </w:r>
      <w:r>
        <w:rPr>
          <w:spacing w:val="-6"/>
        </w:rPr>
        <w:t>fire</w:t>
      </w:r>
      <w:r>
        <w:rPr>
          <w:spacing w:val="-11"/>
        </w:rPr>
        <w:t> </w:t>
      </w:r>
      <w:r>
        <w:rPr>
          <w:spacing w:val="-6"/>
        </w:rPr>
        <w:t>or</w:t>
      </w:r>
      <w:r>
        <w:rPr>
          <w:spacing w:val="-10"/>
        </w:rPr>
        <w:t> </w:t>
      </w:r>
      <w:r>
        <w:rPr>
          <w:spacing w:val="-6"/>
        </w:rPr>
        <w:t>explosion</w:t>
      </w:r>
      <w:r>
        <w:rPr>
          <w:spacing w:val="-12"/>
        </w:rPr>
        <w:t> </w:t>
      </w:r>
      <w:r>
        <w:rPr>
          <w:spacing w:val="-6"/>
        </w:rPr>
        <w:t>that</w:t>
      </w:r>
      <w:r>
        <w:rPr>
          <w:spacing w:val="-11"/>
        </w:rPr>
        <w:t> </w:t>
      </w:r>
      <w:r>
        <w:rPr>
          <w:spacing w:val="-6"/>
        </w:rPr>
        <w:t>releases</w:t>
      </w:r>
      <w:r>
        <w:rPr>
          <w:spacing w:val="-13"/>
        </w:rPr>
        <w:t> </w:t>
      </w:r>
      <w:r>
        <w:rPr>
          <w:spacing w:val="-6"/>
        </w:rPr>
        <w:t>a</w:t>
      </w:r>
      <w:r>
        <w:rPr>
          <w:spacing w:val="-12"/>
        </w:rPr>
        <w:t> </w:t>
      </w:r>
      <w:r>
        <w:rPr>
          <w:spacing w:val="-6"/>
        </w:rPr>
        <w:t>toxic</w:t>
      </w:r>
      <w:r>
        <w:rPr>
          <w:spacing w:val="-11"/>
        </w:rPr>
        <w:t> </w:t>
      </w:r>
      <w:r>
        <w:rPr>
          <w:spacing w:val="-6"/>
        </w:rPr>
        <w:t>chemical</w:t>
      </w:r>
      <w:r>
        <w:rPr>
          <w:spacing w:val="-11"/>
        </w:rPr>
        <w:t> </w:t>
      </w:r>
      <w:r>
        <w:rPr>
          <w:spacing w:val="-6"/>
        </w:rPr>
        <w:t>into</w:t>
      </w:r>
      <w:r>
        <w:rPr>
          <w:spacing w:val="-12"/>
        </w:rPr>
        <w:t> </w:t>
      </w:r>
      <w:r>
        <w:rPr>
          <w:spacing w:val="-6"/>
        </w:rPr>
        <w:t>the</w:t>
      </w:r>
      <w:r>
        <w:rPr>
          <w:spacing w:val="-12"/>
        </w:rPr>
        <w:t> </w:t>
      </w:r>
      <w:r>
        <w:rPr>
          <w:spacing w:val="-6"/>
        </w:rPr>
        <w:t>surrounding</w:t>
      </w:r>
      <w:r>
        <w:rPr>
          <w:spacing w:val="-10"/>
        </w:rPr>
        <w:t> </w:t>
      </w:r>
      <w:r>
        <w:rPr>
          <w:spacing w:val="-6"/>
        </w:rPr>
        <w:t>community (US </w:t>
      </w:r>
      <w:r>
        <w:rPr>
          <w:w w:val="90"/>
        </w:rPr>
        <w:t>Environmental Protection Agency, 2016). There are many negative health effects associated</w:t>
      </w:r>
    </w:p>
    <w:p>
      <w:pPr>
        <w:pStyle w:val="BodyText"/>
        <w:spacing w:line="276" w:lineRule="auto"/>
        <w:ind w:right="571"/>
      </w:pPr>
      <w:r>
        <w:rPr>
          <w:spacing w:val="-6"/>
        </w:rPr>
        <w:t>with</w:t>
      </w:r>
      <w:r>
        <w:rPr>
          <w:spacing w:val="-8"/>
        </w:rPr>
        <w:t> </w:t>
      </w:r>
      <w:r>
        <w:rPr>
          <w:spacing w:val="-6"/>
        </w:rPr>
        <w:t>residing</w:t>
      </w:r>
      <w:r>
        <w:rPr>
          <w:spacing w:val="-11"/>
        </w:rPr>
        <w:t> </w:t>
      </w:r>
      <w:r>
        <w:rPr>
          <w:spacing w:val="-6"/>
        </w:rPr>
        <w:t>in</w:t>
      </w:r>
      <w:r>
        <w:rPr>
          <w:spacing w:val="-11"/>
        </w:rPr>
        <w:t> </w:t>
      </w:r>
      <w:r>
        <w:rPr>
          <w:spacing w:val="-6"/>
        </w:rPr>
        <w:t>proximity</w:t>
      </w:r>
      <w:r>
        <w:rPr>
          <w:spacing w:val="-10"/>
        </w:rPr>
        <w:t> </w:t>
      </w:r>
      <w:r>
        <w:rPr>
          <w:spacing w:val="-6"/>
        </w:rPr>
        <w:t>to</w:t>
      </w:r>
      <w:r>
        <w:rPr>
          <w:spacing w:val="-9"/>
        </w:rPr>
        <w:t> </w:t>
      </w:r>
      <w:r>
        <w:rPr>
          <w:spacing w:val="-6"/>
        </w:rPr>
        <w:t>RMP</w:t>
      </w:r>
      <w:r>
        <w:rPr>
          <w:spacing w:val="-8"/>
        </w:rPr>
        <w:t> </w:t>
      </w:r>
      <w:r>
        <w:rPr>
          <w:spacing w:val="-6"/>
        </w:rPr>
        <w:t>sites.</w:t>
      </w:r>
      <w:r>
        <w:rPr>
          <w:spacing w:val="-9"/>
        </w:rPr>
        <w:t> </w:t>
      </w:r>
      <w:r>
        <w:rPr>
          <w:spacing w:val="-6"/>
        </w:rPr>
        <w:t>The</w:t>
      </w:r>
      <w:r>
        <w:rPr>
          <w:spacing w:val="-9"/>
        </w:rPr>
        <w:t> </w:t>
      </w:r>
      <w:r>
        <w:rPr>
          <w:spacing w:val="-6"/>
        </w:rPr>
        <w:t>EPA</w:t>
      </w:r>
      <w:r>
        <w:rPr>
          <w:spacing w:val="-12"/>
        </w:rPr>
        <w:t> </w:t>
      </w:r>
      <w:r>
        <w:rPr>
          <w:spacing w:val="-6"/>
        </w:rPr>
        <w:t>estimates</w:t>
      </w:r>
      <w:r>
        <w:rPr>
          <w:spacing w:val="-9"/>
        </w:rPr>
        <w:t> </w:t>
      </w:r>
      <w:r>
        <w:rPr>
          <w:spacing w:val="-6"/>
        </w:rPr>
        <w:t>that</w:t>
      </w:r>
      <w:r>
        <w:rPr>
          <w:spacing w:val="-11"/>
        </w:rPr>
        <w:t> </w:t>
      </w:r>
      <w:r>
        <w:rPr>
          <w:spacing w:val="-6"/>
        </w:rPr>
        <w:t>about</w:t>
      </w:r>
      <w:r>
        <w:rPr>
          <w:spacing w:val="-9"/>
        </w:rPr>
        <w:t> </w:t>
      </w:r>
      <w:r>
        <w:rPr>
          <w:spacing w:val="-6"/>
        </w:rPr>
        <w:t>150</w:t>
      </w:r>
      <w:r>
        <w:rPr>
          <w:spacing w:val="-10"/>
        </w:rPr>
        <w:t> </w:t>
      </w:r>
      <w:r>
        <w:rPr>
          <w:spacing w:val="-6"/>
        </w:rPr>
        <w:t>“reportable” </w:t>
      </w:r>
      <w:r>
        <w:rPr>
          <w:w w:val="90"/>
        </w:rPr>
        <w:t>incidents of unplanned chemical releases occur each year at RMP facilities, separate from the daily toxic emissions that are allowed under most operating permits. The EPA notes that these incidents “pose a risk to neighboring communities and workers because they result in fatalities, </w:t>
      </w:r>
      <w:r>
        <w:rPr>
          <w:spacing w:val="-6"/>
        </w:rPr>
        <w:t>injuries,</w:t>
      </w:r>
      <w:r>
        <w:rPr>
          <w:spacing w:val="-11"/>
        </w:rPr>
        <w:t> </w:t>
      </w:r>
      <w:r>
        <w:rPr>
          <w:spacing w:val="-6"/>
        </w:rPr>
        <w:t>significant</w:t>
      </w:r>
      <w:r>
        <w:rPr>
          <w:spacing w:val="-9"/>
        </w:rPr>
        <w:t> </w:t>
      </w:r>
      <w:r>
        <w:rPr>
          <w:spacing w:val="-6"/>
        </w:rPr>
        <w:t>property</w:t>
      </w:r>
      <w:r>
        <w:rPr>
          <w:spacing w:val="-9"/>
        </w:rPr>
        <w:t> </w:t>
      </w:r>
      <w:r>
        <w:rPr>
          <w:spacing w:val="-6"/>
        </w:rPr>
        <w:t>damage,</w:t>
      </w:r>
      <w:r>
        <w:rPr>
          <w:spacing w:val="-10"/>
        </w:rPr>
        <w:t> </w:t>
      </w:r>
      <w:r>
        <w:rPr>
          <w:spacing w:val="-6"/>
        </w:rPr>
        <w:t>evacuations,</w:t>
      </w:r>
      <w:r>
        <w:rPr>
          <w:spacing w:val="-8"/>
        </w:rPr>
        <w:t> </w:t>
      </w:r>
      <w:r>
        <w:rPr>
          <w:spacing w:val="-6"/>
        </w:rPr>
        <w:t>sheltering</w:t>
      </w:r>
      <w:r>
        <w:rPr>
          <w:spacing w:val="-11"/>
        </w:rPr>
        <w:t> </w:t>
      </w:r>
      <w:r>
        <w:rPr>
          <w:spacing w:val="-6"/>
        </w:rPr>
        <w:t>in</w:t>
      </w:r>
      <w:r>
        <w:rPr>
          <w:spacing w:val="-10"/>
        </w:rPr>
        <w:t> </w:t>
      </w:r>
      <w:r>
        <w:rPr>
          <w:spacing w:val="-6"/>
        </w:rPr>
        <w:t>place,</w:t>
      </w:r>
      <w:r>
        <w:rPr>
          <w:spacing w:val="-11"/>
        </w:rPr>
        <w:t> </w:t>
      </w:r>
      <w:r>
        <w:rPr>
          <w:spacing w:val="-6"/>
        </w:rPr>
        <w:t>or</w:t>
      </w:r>
      <w:r>
        <w:rPr>
          <w:spacing w:val="-9"/>
        </w:rPr>
        <w:t> </w:t>
      </w:r>
      <w:r>
        <w:rPr>
          <w:spacing w:val="-6"/>
        </w:rPr>
        <w:t>environmental</w:t>
      </w:r>
    </w:p>
    <w:p>
      <w:pPr>
        <w:pStyle w:val="BodyText"/>
        <w:spacing w:line="276" w:lineRule="auto"/>
        <w:ind w:right="666"/>
      </w:pPr>
      <w:r>
        <w:rPr>
          <w:w w:val="90"/>
        </w:rPr>
        <w:t>damage” (US Environmental Protection Agency, 2021). Besides direct deaths and injuries caused by chemical release and explosion incidents, research shows increased risk of cancer </w:t>
      </w:r>
      <w:r>
        <w:rPr>
          <w:spacing w:val="-6"/>
        </w:rPr>
        <w:t>and</w:t>
      </w:r>
      <w:r>
        <w:rPr>
          <w:spacing w:val="-11"/>
        </w:rPr>
        <w:t> </w:t>
      </w:r>
      <w:r>
        <w:rPr>
          <w:spacing w:val="-6"/>
        </w:rPr>
        <w:t>respiratory</w:t>
      </w:r>
      <w:r>
        <w:rPr>
          <w:spacing w:val="-10"/>
        </w:rPr>
        <w:t> </w:t>
      </w:r>
      <w:r>
        <w:rPr>
          <w:spacing w:val="-6"/>
        </w:rPr>
        <w:t>illness</w:t>
      </w:r>
      <w:r>
        <w:rPr>
          <w:spacing w:val="-11"/>
        </w:rPr>
        <w:t> </w:t>
      </w:r>
      <w:r>
        <w:rPr>
          <w:spacing w:val="-6"/>
        </w:rPr>
        <w:t>from</w:t>
      </w:r>
      <w:r>
        <w:rPr>
          <w:spacing w:val="-9"/>
        </w:rPr>
        <w:t> </w:t>
      </w:r>
      <w:r>
        <w:rPr>
          <w:spacing w:val="-6"/>
        </w:rPr>
        <w:t>toxic</w:t>
      </w:r>
      <w:r>
        <w:rPr>
          <w:spacing w:val="-10"/>
        </w:rPr>
        <w:t> </w:t>
      </w:r>
      <w:r>
        <w:rPr>
          <w:spacing w:val="-6"/>
        </w:rPr>
        <w:t>air</w:t>
      </w:r>
      <w:r>
        <w:rPr>
          <w:spacing w:val="-8"/>
        </w:rPr>
        <w:t> </w:t>
      </w:r>
      <w:r>
        <w:rPr>
          <w:spacing w:val="-6"/>
        </w:rPr>
        <w:t>pollution</w:t>
      </w:r>
      <w:r>
        <w:rPr>
          <w:spacing w:val="-8"/>
        </w:rPr>
        <w:t> </w:t>
      </w:r>
      <w:r>
        <w:rPr>
          <w:spacing w:val="-6"/>
        </w:rPr>
        <w:t>exposure</w:t>
      </w:r>
      <w:r>
        <w:rPr>
          <w:spacing w:val="-11"/>
        </w:rPr>
        <w:t> </w:t>
      </w:r>
      <w:r>
        <w:rPr>
          <w:spacing w:val="-6"/>
        </w:rPr>
        <w:t>at</w:t>
      </w:r>
      <w:r>
        <w:rPr>
          <w:spacing w:val="-10"/>
        </w:rPr>
        <w:t> </w:t>
      </w:r>
      <w:r>
        <w:rPr>
          <w:spacing w:val="-6"/>
        </w:rPr>
        <w:t>these</w:t>
      </w:r>
      <w:r>
        <w:rPr>
          <w:spacing w:val="-11"/>
        </w:rPr>
        <w:t> </w:t>
      </w:r>
      <w:r>
        <w:rPr>
          <w:spacing w:val="-6"/>
        </w:rPr>
        <w:t>sites.</w:t>
      </w:r>
      <w:r>
        <w:rPr>
          <w:spacing w:val="-9"/>
        </w:rPr>
        <w:t> </w:t>
      </w:r>
      <w:r>
        <w:rPr>
          <w:spacing w:val="-6"/>
        </w:rPr>
        <w:t>Although</w:t>
      </w:r>
      <w:r>
        <w:rPr>
          <w:spacing w:val="-9"/>
        </w:rPr>
        <w:t> </w:t>
      </w:r>
      <w:r>
        <w:rPr>
          <w:spacing w:val="-6"/>
        </w:rPr>
        <w:t>the</w:t>
      </w:r>
      <w:r>
        <w:rPr>
          <w:spacing w:val="-11"/>
        </w:rPr>
        <w:t> </w:t>
      </w:r>
      <w:r>
        <w:rPr>
          <w:spacing w:val="-6"/>
        </w:rPr>
        <w:t>effects</w:t>
      </w:r>
      <w:r>
        <w:rPr>
          <w:spacing w:val="-12"/>
        </w:rPr>
        <w:t> </w:t>
      </w:r>
      <w:r>
        <w:rPr>
          <w:spacing w:val="-6"/>
        </w:rPr>
        <w:t>of </w:t>
      </w:r>
      <w:r>
        <w:rPr>
          <w:spacing w:val="-8"/>
        </w:rPr>
        <w:t>proximity</w:t>
      </w:r>
      <w:r>
        <w:rPr>
          <w:spacing w:val="-11"/>
        </w:rPr>
        <w:t> </w:t>
      </w:r>
      <w:r>
        <w:rPr>
          <w:spacing w:val="-8"/>
        </w:rPr>
        <w:t>to</w:t>
      </w:r>
      <w:r>
        <w:rPr>
          <w:spacing w:val="-10"/>
        </w:rPr>
        <w:t> </w:t>
      </w:r>
      <w:r>
        <w:rPr>
          <w:spacing w:val="-8"/>
        </w:rPr>
        <w:t>RMP sites</w:t>
      </w:r>
      <w:r>
        <w:rPr>
          <w:spacing w:val="-10"/>
        </w:rPr>
        <w:t> </w:t>
      </w:r>
      <w:r>
        <w:rPr>
          <w:spacing w:val="-8"/>
        </w:rPr>
        <w:t>on community</w:t>
      </w:r>
      <w:r>
        <w:rPr>
          <w:spacing w:val="-9"/>
        </w:rPr>
        <w:t> </w:t>
      </w:r>
      <w:r>
        <w:rPr>
          <w:spacing w:val="-8"/>
        </w:rPr>
        <w:t>stress</w:t>
      </w:r>
      <w:r>
        <w:rPr>
          <w:spacing w:val="-11"/>
        </w:rPr>
        <w:t> </w:t>
      </w:r>
      <w:r>
        <w:rPr>
          <w:spacing w:val="-8"/>
        </w:rPr>
        <w:t>has</w:t>
      </w:r>
      <w:r>
        <w:rPr>
          <w:spacing w:val="-10"/>
        </w:rPr>
        <w:t> </w:t>
      </w:r>
      <w:r>
        <w:rPr>
          <w:spacing w:val="-8"/>
        </w:rPr>
        <w:t>not</w:t>
      </w:r>
      <w:r>
        <w:rPr>
          <w:spacing w:val="-9"/>
        </w:rPr>
        <w:t> </w:t>
      </w:r>
      <w:r>
        <w:rPr>
          <w:spacing w:val="-8"/>
        </w:rPr>
        <w:t>formally</w:t>
      </w:r>
      <w:r>
        <w:rPr>
          <w:spacing w:val="-9"/>
        </w:rPr>
        <w:t> </w:t>
      </w:r>
      <w:r>
        <w:rPr>
          <w:spacing w:val="-8"/>
        </w:rPr>
        <w:t>been</w:t>
      </w:r>
      <w:r>
        <w:rPr>
          <w:spacing w:val="-10"/>
        </w:rPr>
        <w:t> </w:t>
      </w:r>
      <w:r>
        <w:rPr>
          <w:spacing w:val="-8"/>
        </w:rPr>
        <w:t>assessed, it is also </w:t>
      </w:r>
      <w:r>
        <w:rPr>
          <w:w w:val="90"/>
        </w:rPr>
        <w:t>reasonable to assume that</w:t>
      </w:r>
      <w:r>
        <w:rPr/>
        <w:t> </w:t>
      </w:r>
      <w:r>
        <w:rPr>
          <w:w w:val="90"/>
        </w:rPr>
        <w:t>fear of potential</w:t>
      </w:r>
      <w:r>
        <w:rPr/>
        <w:t> </w:t>
      </w:r>
      <w:r>
        <w:rPr>
          <w:w w:val="90"/>
        </w:rPr>
        <w:t>chemical</w:t>
      </w:r>
      <w:r>
        <w:rPr/>
        <w:t> </w:t>
      </w:r>
      <w:r>
        <w:rPr>
          <w:w w:val="90"/>
        </w:rPr>
        <w:t>plant disasters contributes</w:t>
      </w:r>
      <w:r>
        <w:rPr/>
        <w:t> </w:t>
      </w:r>
      <w:r>
        <w:rPr>
          <w:w w:val="90"/>
        </w:rPr>
        <w:t>to the burden</w:t>
      </w:r>
      <w:r>
        <w:rPr>
          <w:spacing w:val="80"/>
        </w:rPr>
        <w:t> </w:t>
      </w:r>
      <w:r>
        <w:rPr>
          <w:spacing w:val="-8"/>
        </w:rPr>
        <w:t>of psychosocial stress imposed on communities by cumulative environmental and social stressors (Hynes &amp; Lopez, 2007).</w:t>
      </w:r>
    </w:p>
    <w:p>
      <w:pPr>
        <w:pStyle w:val="BodyText"/>
        <w:spacing w:before="138"/>
      </w:pPr>
      <w:r>
        <w:rPr>
          <w:w w:val="85"/>
        </w:rPr>
        <w:t>Processing</w:t>
      </w:r>
      <w:r>
        <w:rPr>
          <w:spacing w:val="5"/>
        </w:rPr>
        <w:t> </w:t>
      </w:r>
      <w:r>
        <w:rPr>
          <w:spacing w:val="-2"/>
        </w:rPr>
        <w:t>Method:</w:t>
      </w:r>
    </w:p>
    <w:p>
      <w:pPr>
        <w:pStyle w:val="BodyText"/>
        <w:spacing w:before="9"/>
        <w:ind w:left="0"/>
        <w:rPr>
          <w:sz w:val="18"/>
        </w:rPr>
      </w:pPr>
    </w:p>
    <w:p>
      <w:pPr>
        <w:pStyle w:val="ListParagraph"/>
        <w:numPr>
          <w:ilvl w:val="1"/>
          <w:numId w:val="10"/>
        </w:numPr>
        <w:tabs>
          <w:tab w:pos="840" w:val="left" w:leader="none"/>
          <w:tab w:pos="841" w:val="left" w:leader="none"/>
        </w:tabs>
        <w:spacing w:line="240" w:lineRule="auto" w:before="0" w:after="0"/>
        <w:ind w:left="840" w:right="0" w:hanging="361"/>
        <w:jc w:val="left"/>
        <w:rPr>
          <w:sz w:val="24"/>
        </w:rPr>
      </w:pPr>
      <w:r>
        <w:rPr>
          <w:w w:val="90"/>
          <w:sz w:val="24"/>
        </w:rPr>
        <w:t>Point</w:t>
      </w:r>
      <w:r>
        <w:rPr>
          <w:spacing w:val="3"/>
          <w:sz w:val="24"/>
        </w:rPr>
        <w:t> </w:t>
      </w:r>
      <w:r>
        <w:rPr>
          <w:w w:val="90"/>
          <w:sz w:val="24"/>
        </w:rPr>
        <w:t>level</w:t>
      </w:r>
      <w:r>
        <w:rPr>
          <w:sz w:val="24"/>
        </w:rPr>
        <w:t> </w:t>
      </w:r>
      <w:r>
        <w:rPr>
          <w:w w:val="90"/>
          <w:sz w:val="24"/>
        </w:rPr>
        <w:t>data</w:t>
      </w:r>
      <w:r>
        <w:rPr>
          <w:spacing w:val="4"/>
          <w:sz w:val="24"/>
        </w:rPr>
        <w:t> </w:t>
      </w:r>
      <w:r>
        <w:rPr>
          <w:w w:val="90"/>
          <w:sz w:val="24"/>
        </w:rPr>
        <w:t>representing</w:t>
      </w:r>
      <w:r>
        <w:rPr>
          <w:spacing w:val="3"/>
          <w:sz w:val="24"/>
        </w:rPr>
        <w:t> </w:t>
      </w:r>
      <w:r>
        <w:rPr>
          <w:w w:val="90"/>
          <w:sz w:val="24"/>
        </w:rPr>
        <w:t>locations</w:t>
      </w:r>
      <w:r>
        <w:rPr>
          <w:spacing w:val="3"/>
          <w:sz w:val="24"/>
        </w:rPr>
        <w:t> </w:t>
      </w:r>
      <w:r>
        <w:rPr>
          <w:w w:val="90"/>
          <w:sz w:val="24"/>
        </w:rPr>
        <w:t>of</w:t>
      </w:r>
      <w:r>
        <w:rPr>
          <w:spacing w:val="4"/>
          <w:sz w:val="24"/>
        </w:rPr>
        <w:t> </w:t>
      </w:r>
      <w:r>
        <w:rPr>
          <w:w w:val="90"/>
          <w:sz w:val="24"/>
        </w:rPr>
        <w:t>RMP</w:t>
      </w:r>
      <w:r>
        <w:rPr>
          <w:spacing w:val="11"/>
          <w:sz w:val="24"/>
        </w:rPr>
        <w:t> </w:t>
      </w:r>
      <w:r>
        <w:rPr>
          <w:w w:val="90"/>
          <w:sz w:val="24"/>
        </w:rPr>
        <w:t>sites</w:t>
      </w:r>
      <w:r>
        <w:rPr>
          <w:spacing w:val="4"/>
          <w:sz w:val="24"/>
        </w:rPr>
        <w:t> </w:t>
      </w:r>
      <w:r>
        <w:rPr>
          <w:w w:val="90"/>
          <w:sz w:val="24"/>
        </w:rPr>
        <w:t>were</w:t>
      </w:r>
      <w:r>
        <w:rPr>
          <w:spacing w:val="3"/>
          <w:sz w:val="24"/>
        </w:rPr>
        <w:t> </w:t>
      </w:r>
      <w:r>
        <w:rPr>
          <w:w w:val="90"/>
          <w:sz w:val="24"/>
        </w:rPr>
        <w:t>downloaded</w:t>
      </w:r>
      <w:r>
        <w:rPr>
          <w:spacing w:val="3"/>
          <w:sz w:val="24"/>
        </w:rPr>
        <w:t> </w:t>
      </w:r>
      <w:r>
        <w:rPr>
          <w:w w:val="90"/>
          <w:sz w:val="24"/>
        </w:rPr>
        <w:t>through</w:t>
      </w:r>
      <w:r>
        <w:rPr>
          <w:spacing w:val="1"/>
          <w:sz w:val="24"/>
        </w:rPr>
        <w:t> </w:t>
      </w:r>
      <w:r>
        <w:rPr>
          <w:w w:val="90"/>
          <w:sz w:val="24"/>
        </w:rPr>
        <w:t>the</w:t>
      </w:r>
      <w:r>
        <w:rPr>
          <w:spacing w:val="4"/>
          <w:sz w:val="24"/>
        </w:rPr>
        <w:t> </w:t>
      </w:r>
      <w:r>
        <w:rPr>
          <w:spacing w:val="-4"/>
          <w:w w:val="90"/>
          <w:sz w:val="24"/>
        </w:rPr>
        <w:t>U.S.</w:t>
      </w:r>
    </w:p>
    <w:p>
      <w:pPr>
        <w:pStyle w:val="BodyText"/>
        <w:spacing w:before="58"/>
        <w:ind w:left="840"/>
      </w:pPr>
      <w:r>
        <w:rPr>
          <w:w w:val="85"/>
        </w:rPr>
        <w:t>EPA’s</w:t>
      </w:r>
      <w:r>
        <w:rPr>
          <w:spacing w:val="1"/>
        </w:rPr>
        <w:t> </w:t>
      </w:r>
      <w:r>
        <w:rPr>
          <w:w w:val="85"/>
        </w:rPr>
        <w:t>Facility</w:t>
      </w:r>
      <w:r>
        <w:rPr>
          <w:spacing w:val="-1"/>
        </w:rPr>
        <w:t> </w:t>
      </w:r>
      <w:r>
        <w:rPr>
          <w:w w:val="85"/>
        </w:rPr>
        <w:t>Registry</w:t>
      </w:r>
      <w:r>
        <w:rPr>
          <w:spacing w:val="1"/>
        </w:rPr>
        <w:t> </w:t>
      </w:r>
      <w:r>
        <w:rPr>
          <w:spacing w:val="-2"/>
          <w:w w:val="85"/>
        </w:rPr>
        <w:t>Service</w:t>
      </w:r>
    </w:p>
    <w:p>
      <w:pPr>
        <w:pStyle w:val="ListParagraph"/>
        <w:numPr>
          <w:ilvl w:val="1"/>
          <w:numId w:val="10"/>
        </w:numPr>
        <w:tabs>
          <w:tab w:pos="840" w:val="left" w:leader="none"/>
          <w:tab w:pos="841" w:val="left" w:leader="none"/>
        </w:tabs>
        <w:spacing w:line="240" w:lineRule="auto" w:before="77" w:after="0"/>
        <w:ind w:left="840" w:right="0" w:hanging="361"/>
        <w:jc w:val="left"/>
        <w:rPr>
          <w:sz w:val="24"/>
        </w:rPr>
      </w:pPr>
      <w:r>
        <w:rPr>
          <w:w w:val="90"/>
          <w:sz w:val="24"/>
        </w:rPr>
        <w:t>1-mile</w:t>
      </w:r>
      <w:r>
        <w:rPr>
          <w:spacing w:val="4"/>
          <w:sz w:val="24"/>
        </w:rPr>
        <w:t> </w:t>
      </w:r>
      <w:r>
        <w:rPr>
          <w:w w:val="90"/>
          <w:sz w:val="24"/>
        </w:rPr>
        <w:t>buffers</w:t>
      </w:r>
      <w:r>
        <w:rPr>
          <w:spacing w:val="2"/>
          <w:sz w:val="24"/>
        </w:rPr>
        <w:t> </w:t>
      </w:r>
      <w:r>
        <w:rPr>
          <w:w w:val="90"/>
          <w:sz w:val="24"/>
        </w:rPr>
        <w:t>were</w:t>
      </w:r>
      <w:r>
        <w:rPr>
          <w:spacing w:val="5"/>
          <w:sz w:val="24"/>
        </w:rPr>
        <w:t> </w:t>
      </w:r>
      <w:r>
        <w:rPr>
          <w:w w:val="90"/>
          <w:sz w:val="24"/>
        </w:rPr>
        <w:t>calculated</w:t>
      </w:r>
      <w:r>
        <w:rPr>
          <w:spacing w:val="4"/>
          <w:sz w:val="24"/>
        </w:rPr>
        <w:t> </w:t>
      </w:r>
      <w:r>
        <w:rPr>
          <w:w w:val="90"/>
          <w:sz w:val="24"/>
        </w:rPr>
        <w:t>for</w:t>
      </w:r>
      <w:r>
        <w:rPr>
          <w:spacing w:val="4"/>
          <w:sz w:val="24"/>
        </w:rPr>
        <w:t> </w:t>
      </w:r>
      <w:r>
        <w:rPr>
          <w:w w:val="90"/>
          <w:sz w:val="24"/>
        </w:rPr>
        <w:t>each</w:t>
      </w:r>
      <w:r>
        <w:rPr>
          <w:spacing w:val="8"/>
          <w:sz w:val="24"/>
        </w:rPr>
        <w:t> </w:t>
      </w:r>
      <w:r>
        <w:rPr>
          <w:spacing w:val="-4"/>
          <w:w w:val="90"/>
          <w:sz w:val="24"/>
        </w:rPr>
        <w:t>site</w:t>
      </w:r>
    </w:p>
    <w:p>
      <w:pPr>
        <w:pStyle w:val="ListParagraph"/>
        <w:numPr>
          <w:ilvl w:val="1"/>
          <w:numId w:val="10"/>
        </w:numPr>
        <w:tabs>
          <w:tab w:pos="840" w:val="left" w:leader="none"/>
          <w:tab w:pos="841" w:val="left" w:leader="none"/>
        </w:tabs>
        <w:spacing w:line="290" w:lineRule="auto" w:before="74" w:after="0"/>
        <w:ind w:left="840" w:right="829" w:hanging="360"/>
        <w:jc w:val="left"/>
        <w:rPr>
          <w:sz w:val="24"/>
        </w:rPr>
      </w:pPr>
      <w:r>
        <w:rPr>
          <w:w w:val="90"/>
          <w:sz w:val="24"/>
        </w:rPr>
        <w:t>Site buffers were combined into a single layer representing a 1-mile buffer around all </w:t>
      </w:r>
      <w:r>
        <w:rPr>
          <w:spacing w:val="-2"/>
          <w:sz w:val="24"/>
        </w:rPr>
        <w:t>RMP</w:t>
      </w:r>
      <w:r>
        <w:rPr>
          <w:spacing w:val="-15"/>
          <w:sz w:val="24"/>
        </w:rPr>
        <w:t> </w:t>
      </w:r>
      <w:r>
        <w:rPr>
          <w:spacing w:val="-2"/>
          <w:sz w:val="24"/>
        </w:rPr>
        <w:t>sites</w:t>
      </w:r>
      <w:r>
        <w:rPr>
          <w:spacing w:val="-15"/>
          <w:sz w:val="24"/>
        </w:rPr>
        <w:t> </w:t>
      </w:r>
      <w:r>
        <w:rPr>
          <w:spacing w:val="-2"/>
          <w:sz w:val="24"/>
        </w:rPr>
        <w:t>in</w:t>
      </w:r>
      <w:r>
        <w:rPr>
          <w:spacing w:val="-14"/>
          <w:sz w:val="24"/>
        </w:rPr>
        <w:t> </w:t>
      </w:r>
      <w:r>
        <w:rPr>
          <w:spacing w:val="-2"/>
          <w:sz w:val="24"/>
        </w:rPr>
        <w:t>the</w:t>
      </w:r>
      <w:r>
        <w:rPr>
          <w:spacing w:val="-15"/>
          <w:sz w:val="24"/>
        </w:rPr>
        <w:t> </w:t>
      </w:r>
      <w:r>
        <w:rPr>
          <w:spacing w:val="-2"/>
          <w:sz w:val="24"/>
        </w:rPr>
        <w:t>U.S.</w:t>
      </w:r>
    </w:p>
    <w:p>
      <w:pPr>
        <w:pStyle w:val="ListParagraph"/>
        <w:numPr>
          <w:ilvl w:val="1"/>
          <w:numId w:val="10"/>
        </w:numPr>
        <w:tabs>
          <w:tab w:pos="840" w:val="left" w:leader="none"/>
          <w:tab w:pos="841" w:val="left" w:leader="none"/>
        </w:tabs>
        <w:spacing w:line="290" w:lineRule="auto" w:before="19" w:after="0"/>
        <w:ind w:left="840" w:right="599" w:hanging="360"/>
        <w:jc w:val="left"/>
        <w:rPr>
          <w:sz w:val="24"/>
        </w:rPr>
      </w:pPr>
      <w:r>
        <w:rPr>
          <w:w w:val="90"/>
          <w:sz w:val="24"/>
        </w:rPr>
        <w:t>The RMP buffer layer was then intersected with geographic boundaries of census tracts </w:t>
      </w:r>
      <w:r>
        <w:rPr>
          <w:spacing w:val="-4"/>
          <w:sz w:val="24"/>
        </w:rPr>
        <w:t>and</w:t>
      </w:r>
      <w:r>
        <w:rPr>
          <w:spacing w:val="-9"/>
          <w:sz w:val="24"/>
        </w:rPr>
        <w:t> </w:t>
      </w:r>
      <w:r>
        <w:rPr>
          <w:spacing w:val="-4"/>
          <w:sz w:val="24"/>
        </w:rPr>
        <w:t>proportion</w:t>
      </w:r>
      <w:r>
        <w:rPr>
          <w:spacing w:val="-8"/>
          <w:sz w:val="24"/>
        </w:rPr>
        <w:t> </w:t>
      </w:r>
      <w:r>
        <w:rPr>
          <w:spacing w:val="-4"/>
          <w:sz w:val="24"/>
        </w:rPr>
        <w:t>of</w:t>
      </w:r>
      <w:r>
        <w:rPr>
          <w:spacing w:val="-5"/>
          <w:sz w:val="24"/>
        </w:rPr>
        <w:t> </w:t>
      </w:r>
      <w:r>
        <w:rPr>
          <w:spacing w:val="-4"/>
          <w:sz w:val="24"/>
        </w:rPr>
        <w:t>tract</w:t>
      </w:r>
      <w:r>
        <w:rPr>
          <w:spacing w:val="-5"/>
          <w:sz w:val="24"/>
        </w:rPr>
        <w:t> </w:t>
      </w:r>
      <w:r>
        <w:rPr>
          <w:spacing w:val="-4"/>
          <w:sz w:val="24"/>
        </w:rPr>
        <w:t>area</w:t>
      </w:r>
      <w:r>
        <w:rPr>
          <w:spacing w:val="-7"/>
          <w:sz w:val="24"/>
        </w:rPr>
        <w:t> </w:t>
      </w:r>
      <w:r>
        <w:rPr>
          <w:spacing w:val="-4"/>
          <w:sz w:val="24"/>
        </w:rPr>
        <w:t>intersecting</w:t>
      </w:r>
      <w:r>
        <w:rPr>
          <w:spacing w:val="-9"/>
          <w:sz w:val="24"/>
        </w:rPr>
        <w:t> </w:t>
      </w:r>
      <w:r>
        <w:rPr>
          <w:spacing w:val="-4"/>
          <w:sz w:val="24"/>
        </w:rPr>
        <w:t>with</w:t>
      </w:r>
      <w:r>
        <w:rPr>
          <w:spacing w:val="-9"/>
          <w:sz w:val="24"/>
        </w:rPr>
        <w:t> </w:t>
      </w:r>
      <w:r>
        <w:rPr>
          <w:spacing w:val="-4"/>
          <w:sz w:val="24"/>
        </w:rPr>
        <w:t>buffer</w:t>
      </w:r>
      <w:r>
        <w:rPr>
          <w:spacing w:val="-9"/>
          <w:sz w:val="24"/>
        </w:rPr>
        <w:t> </w:t>
      </w:r>
      <w:r>
        <w:rPr>
          <w:spacing w:val="-4"/>
          <w:sz w:val="24"/>
        </w:rPr>
        <w:t>was</w:t>
      </w:r>
      <w:r>
        <w:rPr>
          <w:spacing w:val="-7"/>
          <w:sz w:val="24"/>
        </w:rPr>
        <w:t> </w:t>
      </w:r>
      <w:r>
        <w:rPr>
          <w:spacing w:val="-4"/>
          <w:sz w:val="24"/>
        </w:rPr>
        <w:t>calculated</w:t>
      </w:r>
    </w:p>
    <w:p>
      <w:pPr>
        <w:pStyle w:val="ListParagraph"/>
        <w:numPr>
          <w:ilvl w:val="1"/>
          <w:numId w:val="10"/>
        </w:numPr>
        <w:tabs>
          <w:tab w:pos="840" w:val="left" w:leader="none"/>
          <w:tab w:pos="841" w:val="left" w:leader="none"/>
        </w:tabs>
        <w:spacing w:line="254" w:lineRule="auto" w:before="16" w:after="0"/>
        <w:ind w:left="840" w:right="889" w:hanging="360"/>
        <w:jc w:val="left"/>
        <w:rPr>
          <w:sz w:val="24"/>
        </w:rPr>
      </w:pPr>
      <w:r>
        <w:rPr>
          <w:w w:val="90"/>
          <w:sz w:val="24"/>
        </w:rPr>
        <w:t>Proportions of tract area within 1-mi buffer of an RMP site in each census tract were </w:t>
      </w:r>
      <w:r>
        <w:rPr>
          <w:spacing w:val="-4"/>
          <w:sz w:val="24"/>
        </w:rPr>
        <w:t>then</w:t>
      </w:r>
      <w:r>
        <w:rPr>
          <w:spacing w:val="-13"/>
          <w:sz w:val="24"/>
        </w:rPr>
        <w:t> </w:t>
      </w:r>
      <w:r>
        <w:rPr>
          <w:spacing w:val="-4"/>
          <w:sz w:val="24"/>
        </w:rPr>
        <w:t>sorted</w:t>
      </w:r>
      <w:r>
        <w:rPr>
          <w:spacing w:val="-13"/>
          <w:sz w:val="24"/>
        </w:rPr>
        <w:t> </w:t>
      </w:r>
      <w:r>
        <w:rPr>
          <w:spacing w:val="-4"/>
          <w:sz w:val="24"/>
        </w:rPr>
        <w:t>and</w:t>
      </w:r>
      <w:r>
        <w:rPr>
          <w:spacing w:val="-12"/>
          <w:sz w:val="24"/>
        </w:rPr>
        <w:t> </w:t>
      </w:r>
      <w:r>
        <w:rPr>
          <w:spacing w:val="-4"/>
          <w:sz w:val="24"/>
        </w:rPr>
        <w:t>assigned</w:t>
      </w:r>
      <w:r>
        <w:rPr>
          <w:spacing w:val="-13"/>
          <w:sz w:val="24"/>
        </w:rPr>
        <w:t> </w:t>
      </w:r>
      <w:r>
        <w:rPr>
          <w:spacing w:val="-4"/>
          <w:sz w:val="24"/>
        </w:rPr>
        <w:t>a</w:t>
      </w:r>
      <w:r>
        <w:rPr>
          <w:spacing w:val="-13"/>
          <w:sz w:val="24"/>
        </w:rPr>
        <w:t> </w:t>
      </w:r>
      <w:r>
        <w:rPr>
          <w:spacing w:val="-4"/>
          <w:sz w:val="24"/>
        </w:rPr>
        <w:t>percentile</w:t>
      </w:r>
      <w:r>
        <w:rPr>
          <w:spacing w:val="-13"/>
          <w:sz w:val="24"/>
        </w:rPr>
        <w:t> </w:t>
      </w:r>
      <w:r>
        <w:rPr>
          <w:spacing w:val="-4"/>
          <w:sz w:val="24"/>
        </w:rPr>
        <w:t>ranking</w:t>
      </w:r>
    </w:p>
    <w:p>
      <w:pPr>
        <w:pStyle w:val="BodyText"/>
        <w:ind w:left="0"/>
      </w:pPr>
    </w:p>
    <w:p>
      <w:pPr>
        <w:pStyle w:val="BodyText"/>
        <w:ind w:left="0"/>
      </w:pPr>
    </w:p>
    <w:p>
      <w:pPr>
        <w:pStyle w:val="BodyText"/>
        <w:ind w:left="0"/>
      </w:pPr>
    </w:p>
    <w:p>
      <w:pPr>
        <w:pStyle w:val="BodyText"/>
        <w:ind w:left="0"/>
      </w:pPr>
    </w:p>
    <w:p>
      <w:pPr>
        <w:pStyle w:val="BodyText"/>
        <w:spacing w:before="6"/>
        <w:ind w:left="0"/>
        <w:rPr>
          <w:sz w:val="28"/>
        </w:rPr>
      </w:pPr>
    </w:p>
    <w:p>
      <w:pPr>
        <w:pStyle w:val="Heading2"/>
      </w:pPr>
      <w:bookmarkStart w:name="Potentially Hazardous &amp; Toxic Sites: Coa" w:id="53"/>
      <w:bookmarkEnd w:id="53"/>
      <w:r>
        <w:rPr/>
      </w:r>
      <w:bookmarkStart w:name="_bookmark26" w:id="54"/>
      <w:bookmarkEnd w:id="54"/>
      <w:r>
        <w:rPr/>
      </w:r>
      <w:r>
        <w:rPr>
          <w:color w:val="2E5395"/>
          <w:w w:val="85"/>
        </w:rPr>
        <w:t>Potentially</w:t>
      </w:r>
      <w:r>
        <w:rPr>
          <w:color w:val="2E5395"/>
          <w:spacing w:val="5"/>
        </w:rPr>
        <w:t> </w:t>
      </w:r>
      <w:r>
        <w:rPr>
          <w:color w:val="2E5395"/>
          <w:w w:val="85"/>
        </w:rPr>
        <w:t>Hazardous</w:t>
      </w:r>
      <w:r>
        <w:rPr>
          <w:color w:val="2E5395"/>
          <w:spacing w:val="8"/>
        </w:rPr>
        <w:t> </w:t>
      </w:r>
      <w:r>
        <w:rPr>
          <w:color w:val="2E5395"/>
          <w:w w:val="85"/>
        </w:rPr>
        <w:t>&amp;</w:t>
      </w:r>
      <w:r>
        <w:rPr>
          <w:color w:val="2E5395"/>
          <w:spacing w:val="5"/>
        </w:rPr>
        <w:t> </w:t>
      </w:r>
      <w:r>
        <w:rPr>
          <w:color w:val="2E5395"/>
          <w:w w:val="85"/>
        </w:rPr>
        <w:t>Toxic</w:t>
      </w:r>
      <w:r>
        <w:rPr>
          <w:color w:val="2E5395"/>
          <w:spacing w:val="9"/>
        </w:rPr>
        <w:t> </w:t>
      </w:r>
      <w:r>
        <w:rPr>
          <w:color w:val="2E5395"/>
          <w:w w:val="85"/>
        </w:rPr>
        <w:t>Sites:</w:t>
      </w:r>
      <w:r>
        <w:rPr>
          <w:color w:val="2E5395"/>
          <w:spacing w:val="9"/>
        </w:rPr>
        <w:t> </w:t>
      </w:r>
      <w:r>
        <w:rPr>
          <w:color w:val="2E5395"/>
          <w:w w:val="85"/>
        </w:rPr>
        <w:t>Coal</w:t>
      </w:r>
      <w:r>
        <w:rPr>
          <w:color w:val="2E5395"/>
          <w:spacing w:val="8"/>
        </w:rPr>
        <w:t> </w:t>
      </w:r>
      <w:r>
        <w:rPr>
          <w:color w:val="2E5395"/>
          <w:spacing w:val="-4"/>
          <w:w w:val="85"/>
        </w:rPr>
        <w:t>Mines</w:t>
      </w:r>
    </w:p>
    <w:p>
      <w:pPr>
        <w:pStyle w:val="BodyText"/>
        <w:spacing w:before="41"/>
      </w:pPr>
      <w:r>
        <w:rPr>
          <w:spacing w:val="-6"/>
        </w:rPr>
        <w:t>Indicator:</w:t>
      </w:r>
      <w:r>
        <w:rPr>
          <w:spacing w:val="-9"/>
        </w:rPr>
        <w:t> </w:t>
      </w:r>
      <w:r>
        <w:rPr>
          <w:spacing w:val="-6"/>
        </w:rPr>
        <w:t>Proportion</w:t>
      </w:r>
      <w:r>
        <w:rPr>
          <w:spacing w:val="-11"/>
        </w:rPr>
        <w:t> </w:t>
      </w:r>
      <w:r>
        <w:rPr>
          <w:spacing w:val="-6"/>
        </w:rPr>
        <w:t>of</w:t>
      </w:r>
      <w:r>
        <w:rPr>
          <w:spacing w:val="-11"/>
        </w:rPr>
        <w:t> </w:t>
      </w:r>
      <w:r>
        <w:rPr>
          <w:spacing w:val="-6"/>
        </w:rPr>
        <w:t>tract</w:t>
      </w:r>
      <w:r>
        <w:rPr>
          <w:spacing w:val="-8"/>
        </w:rPr>
        <w:t> </w:t>
      </w:r>
      <w:r>
        <w:rPr>
          <w:spacing w:val="-6"/>
        </w:rPr>
        <w:t>area</w:t>
      </w:r>
      <w:r>
        <w:rPr>
          <w:spacing w:val="-11"/>
        </w:rPr>
        <w:t> </w:t>
      </w:r>
      <w:r>
        <w:rPr>
          <w:spacing w:val="-6"/>
        </w:rPr>
        <w:t>within</w:t>
      </w:r>
      <w:r>
        <w:rPr>
          <w:spacing w:val="-12"/>
        </w:rPr>
        <w:t> </w:t>
      </w:r>
      <w:r>
        <w:rPr>
          <w:spacing w:val="-6"/>
        </w:rPr>
        <w:t>1-mi</w:t>
      </w:r>
      <w:r>
        <w:rPr>
          <w:spacing w:val="-11"/>
        </w:rPr>
        <w:t> </w:t>
      </w:r>
      <w:r>
        <w:rPr>
          <w:spacing w:val="-6"/>
        </w:rPr>
        <w:t>buffer</w:t>
      </w:r>
      <w:r>
        <w:rPr>
          <w:spacing w:val="-12"/>
        </w:rPr>
        <w:t> </w:t>
      </w:r>
      <w:r>
        <w:rPr>
          <w:spacing w:val="-6"/>
        </w:rPr>
        <w:t>of a</w:t>
      </w:r>
      <w:r>
        <w:rPr>
          <w:spacing w:val="-11"/>
        </w:rPr>
        <w:t> </w:t>
      </w:r>
      <w:r>
        <w:rPr>
          <w:spacing w:val="-6"/>
        </w:rPr>
        <w:t>coal</w:t>
      </w:r>
      <w:r>
        <w:rPr>
          <w:spacing w:val="-9"/>
        </w:rPr>
        <w:t> </w:t>
      </w:r>
      <w:r>
        <w:rPr>
          <w:spacing w:val="-6"/>
        </w:rPr>
        <w:t>mine</w:t>
      </w:r>
    </w:p>
    <w:p>
      <w:pPr>
        <w:spacing w:after="0"/>
        <w:sectPr>
          <w:pgSz w:w="12240" w:h="15840"/>
          <w:pgMar w:header="0" w:footer="1185" w:top="1400" w:bottom="1400" w:left="1320" w:right="960"/>
        </w:sectPr>
      </w:pPr>
    </w:p>
    <w:p>
      <w:pPr>
        <w:pStyle w:val="BodyText"/>
        <w:spacing w:before="43"/>
      </w:pPr>
      <w:r>
        <w:rPr>
          <w:w w:val="85"/>
        </w:rPr>
        <w:t>Data</w:t>
      </w:r>
      <w:r>
        <w:rPr>
          <w:spacing w:val="2"/>
        </w:rPr>
        <w:t> </w:t>
      </w:r>
      <w:r>
        <w:rPr>
          <w:w w:val="85"/>
        </w:rPr>
        <w:t>Year:</w:t>
      </w:r>
      <w:r>
        <w:rPr>
          <w:spacing w:val="5"/>
        </w:rPr>
        <w:t> </w:t>
      </w:r>
      <w:r>
        <w:rPr>
          <w:spacing w:val="-4"/>
          <w:w w:val="85"/>
        </w:rPr>
        <w:t>2021</w:t>
      </w:r>
    </w:p>
    <w:p>
      <w:pPr>
        <w:pStyle w:val="BodyText"/>
        <w:spacing w:line="415" w:lineRule="auto" w:before="199"/>
      </w:pPr>
      <w:r>
        <w:rPr>
          <w:w w:val="90"/>
        </w:rPr>
        <w:t>Data</w:t>
      </w:r>
      <w:r>
        <w:rPr>
          <w:spacing w:val="-1"/>
          <w:w w:val="90"/>
        </w:rPr>
        <w:t> </w:t>
      </w:r>
      <w:r>
        <w:rPr>
          <w:w w:val="90"/>
        </w:rPr>
        <w:t>source:</w:t>
      </w:r>
      <w:r>
        <w:rPr>
          <w:spacing w:val="-1"/>
          <w:w w:val="90"/>
        </w:rPr>
        <w:t> </w:t>
      </w:r>
      <w:r>
        <w:rPr>
          <w:w w:val="90"/>
        </w:rPr>
        <w:t>U.S. Mine Safety</w:t>
      </w:r>
      <w:r>
        <w:rPr>
          <w:spacing w:val="-2"/>
          <w:w w:val="90"/>
        </w:rPr>
        <w:t> </w:t>
      </w:r>
      <w:r>
        <w:rPr>
          <w:w w:val="90"/>
        </w:rPr>
        <w:t>and</w:t>
      </w:r>
      <w:r>
        <w:rPr>
          <w:spacing w:val="-1"/>
          <w:w w:val="90"/>
        </w:rPr>
        <w:t> </w:t>
      </w:r>
      <w:r>
        <w:rPr>
          <w:w w:val="90"/>
        </w:rPr>
        <w:t>Health Administration</w:t>
      </w:r>
      <w:r>
        <w:rPr>
          <w:spacing w:val="-1"/>
          <w:w w:val="90"/>
        </w:rPr>
        <w:t> </w:t>
      </w:r>
      <w:r>
        <w:rPr>
          <w:w w:val="90"/>
        </w:rPr>
        <w:t>Mine Data Retrieval System</w:t>
      </w:r>
      <w:r>
        <w:rPr>
          <w:spacing w:val="-1"/>
          <w:w w:val="90"/>
        </w:rPr>
        <w:t> </w:t>
      </w:r>
      <w:r>
        <w:rPr>
          <w:w w:val="90"/>
        </w:rPr>
        <w:t>(MDRS) </w:t>
      </w:r>
      <w:r>
        <w:rPr>
          <w:spacing w:val="-2"/>
        </w:rPr>
        <w:t>Rationale:</w:t>
      </w:r>
    </w:p>
    <w:p>
      <w:pPr>
        <w:pStyle w:val="BodyText"/>
        <w:spacing w:line="276" w:lineRule="auto"/>
        <w:ind w:right="571"/>
      </w:pPr>
      <w:r>
        <w:rPr>
          <w:spacing w:val="-6"/>
        </w:rPr>
        <w:t>Coal</w:t>
      </w:r>
      <w:r>
        <w:rPr>
          <w:spacing w:val="-8"/>
        </w:rPr>
        <w:t> </w:t>
      </w:r>
      <w:r>
        <w:rPr>
          <w:spacing w:val="-6"/>
        </w:rPr>
        <w:t>mining,</w:t>
      </w:r>
      <w:r>
        <w:rPr>
          <w:spacing w:val="-8"/>
        </w:rPr>
        <w:t> </w:t>
      </w:r>
      <w:r>
        <w:rPr>
          <w:spacing w:val="-6"/>
        </w:rPr>
        <w:t>while</w:t>
      </w:r>
      <w:r>
        <w:rPr>
          <w:spacing w:val="-10"/>
        </w:rPr>
        <w:t> </w:t>
      </w:r>
      <w:r>
        <w:rPr>
          <w:spacing w:val="-6"/>
        </w:rPr>
        <w:t>on</w:t>
      </w:r>
      <w:r>
        <w:rPr>
          <w:spacing w:val="-9"/>
        </w:rPr>
        <w:t> </w:t>
      </w:r>
      <w:r>
        <w:rPr>
          <w:spacing w:val="-6"/>
        </w:rPr>
        <w:t>the decline</w:t>
      </w:r>
      <w:r>
        <w:rPr>
          <w:spacing w:val="-7"/>
        </w:rPr>
        <w:t> </w:t>
      </w:r>
      <w:r>
        <w:rPr>
          <w:spacing w:val="-6"/>
        </w:rPr>
        <w:t>in</w:t>
      </w:r>
      <w:r>
        <w:rPr>
          <w:spacing w:val="-10"/>
        </w:rPr>
        <w:t> </w:t>
      </w:r>
      <w:r>
        <w:rPr>
          <w:spacing w:val="-6"/>
        </w:rPr>
        <w:t>the</w:t>
      </w:r>
      <w:r>
        <w:rPr>
          <w:spacing w:val="-10"/>
        </w:rPr>
        <w:t> </w:t>
      </w:r>
      <w:r>
        <w:rPr>
          <w:spacing w:val="-6"/>
        </w:rPr>
        <w:t>United</w:t>
      </w:r>
      <w:r>
        <w:rPr>
          <w:spacing w:val="-9"/>
        </w:rPr>
        <w:t> </w:t>
      </w:r>
      <w:r>
        <w:rPr>
          <w:spacing w:val="-6"/>
        </w:rPr>
        <w:t>States,</w:t>
      </w:r>
      <w:r>
        <w:rPr>
          <w:spacing w:val="-8"/>
        </w:rPr>
        <w:t> </w:t>
      </w:r>
      <w:r>
        <w:rPr>
          <w:spacing w:val="-6"/>
        </w:rPr>
        <w:t>is</w:t>
      </w:r>
      <w:r>
        <w:rPr>
          <w:spacing w:val="-8"/>
        </w:rPr>
        <w:t> </w:t>
      </w:r>
      <w:r>
        <w:rPr>
          <w:spacing w:val="-6"/>
        </w:rPr>
        <w:t>still</w:t>
      </w:r>
      <w:r>
        <w:rPr>
          <w:spacing w:val="-10"/>
        </w:rPr>
        <w:t> </w:t>
      </w:r>
      <w:r>
        <w:rPr>
          <w:spacing w:val="-6"/>
        </w:rPr>
        <w:t>of</w:t>
      </w:r>
      <w:r>
        <w:rPr>
          <w:spacing w:val="-9"/>
        </w:rPr>
        <w:t> </w:t>
      </w:r>
      <w:r>
        <w:rPr>
          <w:spacing w:val="-6"/>
        </w:rPr>
        <w:t>substantial</w:t>
      </w:r>
      <w:r>
        <w:rPr>
          <w:spacing w:val="-13"/>
        </w:rPr>
        <w:t> </w:t>
      </w:r>
      <w:r>
        <w:rPr>
          <w:spacing w:val="-6"/>
        </w:rPr>
        <w:t>concern</w:t>
      </w:r>
      <w:r>
        <w:rPr>
          <w:spacing w:val="-10"/>
        </w:rPr>
        <w:t> </w:t>
      </w:r>
      <w:r>
        <w:rPr>
          <w:spacing w:val="-6"/>
        </w:rPr>
        <w:t>for</w:t>
      </w:r>
      <w:r>
        <w:rPr>
          <w:spacing w:val="-10"/>
        </w:rPr>
        <w:t> </w:t>
      </w:r>
      <w:r>
        <w:rPr>
          <w:spacing w:val="-6"/>
        </w:rPr>
        <w:t>the health of exposed communities, including</w:t>
      </w:r>
      <w:r>
        <w:rPr>
          <w:spacing w:val="-7"/>
        </w:rPr>
        <w:t> </w:t>
      </w:r>
      <w:r>
        <w:rPr>
          <w:spacing w:val="-6"/>
        </w:rPr>
        <w:t>both</w:t>
      </w:r>
      <w:r>
        <w:rPr>
          <w:spacing w:val="-8"/>
        </w:rPr>
        <w:t> </w:t>
      </w:r>
      <w:r>
        <w:rPr>
          <w:spacing w:val="-6"/>
        </w:rPr>
        <w:t>traditional</w:t>
      </w:r>
      <w:r>
        <w:rPr>
          <w:spacing w:val="-7"/>
        </w:rPr>
        <w:t> </w:t>
      </w:r>
      <w:r>
        <w:rPr>
          <w:spacing w:val="-6"/>
        </w:rPr>
        <w:t>underground mining methods</w:t>
      </w:r>
      <w:r>
        <w:rPr>
          <w:spacing w:val="-9"/>
        </w:rPr>
        <w:t> </w:t>
      </w:r>
      <w:r>
        <w:rPr>
          <w:spacing w:val="-6"/>
        </w:rPr>
        <w:t>and </w:t>
      </w:r>
      <w:r>
        <w:rPr>
          <w:w w:val="90"/>
        </w:rPr>
        <w:t>surface mining methods, such as mountaintop removal (MTR). Studies have observed elevated blood inflammation levels, increased cardiopulmonary, lung, and kidney disease, and increased </w:t>
      </w:r>
      <w:r>
        <w:rPr>
          <w:spacing w:val="-6"/>
        </w:rPr>
        <w:t>rates</w:t>
      </w:r>
      <w:r>
        <w:rPr>
          <w:spacing w:val="-16"/>
        </w:rPr>
        <w:t> </w:t>
      </w:r>
      <w:r>
        <w:rPr>
          <w:spacing w:val="-6"/>
        </w:rPr>
        <w:t>of</w:t>
      </w:r>
      <w:r>
        <w:rPr>
          <w:spacing w:val="-11"/>
        </w:rPr>
        <w:t> </w:t>
      </w:r>
      <w:r>
        <w:rPr>
          <w:spacing w:val="-6"/>
        </w:rPr>
        <w:t>lung</w:t>
      </w:r>
      <w:r>
        <w:rPr>
          <w:spacing w:val="-15"/>
        </w:rPr>
        <w:t> </w:t>
      </w:r>
      <w:r>
        <w:rPr>
          <w:spacing w:val="-6"/>
        </w:rPr>
        <w:t>cancer</w:t>
      </w:r>
      <w:r>
        <w:rPr>
          <w:spacing w:val="-14"/>
        </w:rPr>
        <w:t> </w:t>
      </w:r>
      <w:r>
        <w:rPr>
          <w:spacing w:val="-6"/>
        </w:rPr>
        <w:t>mortality</w:t>
      </w:r>
      <w:r>
        <w:rPr>
          <w:spacing w:val="-13"/>
        </w:rPr>
        <w:t> </w:t>
      </w:r>
      <w:r>
        <w:rPr>
          <w:spacing w:val="-6"/>
        </w:rPr>
        <w:t>in</w:t>
      </w:r>
      <w:r>
        <w:rPr>
          <w:spacing w:val="-13"/>
        </w:rPr>
        <w:t> </w:t>
      </w:r>
      <w:r>
        <w:rPr>
          <w:spacing w:val="-6"/>
        </w:rPr>
        <w:t>heavy</w:t>
      </w:r>
      <w:r>
        <w:rPr>
          <w:spacing w:val="-14"/>
        </w:rPr>
        <w:t> </w:t>
      </w:r>
      <w:r>
        <w:rPr>
          <w:spacing w:val="-6"/>
        </w:rPr>
        <w:t>Appalachian</w:t>
      </w:r>
      <w:r>
        <w:rPr>
          <w:spacing w:val="-11"/>
        </w:rPr>
        <w:t> </w:t>
      </w:r>
      <w:r>
        <w:rPr>
          <w:spacing w:val="-6"/>
        </w:rPr>
        <w:t>coal</w:t>
      </w:r>
      <w:r>
        <w:rPr>
          <w:spacing w:val="-14"/>
        </w:rPr>
        <w:t> </w:t>
      </w:r>
      <w:r>
        <w:rPr>
          <w:spacing w:val="-6"/>
        </w:rPr>
        <w:t>mining</w:t>
      </w:r>
      <w:r>
        <w:rPr>
          <w:spacing w:val="-12"/>
        </w:rPr>
        <w:t> </w:t>
      </w:r>
      <w:r>
        <w:rPr>
          <w:spacing w:val="-6"/>
        </w:rPr>
        <w:t>communities</w:t>
      </w:r>
      <w:r>
        <w:rPr>
          <w:spacing w:val="-12"/>
        </w:rPr>
        <w:t> </w:t>
      </w:r>
      <w:r>
        <w:rPr>
          <w:spacing w:val="-6"/>
        </w:rPr>
        <w:t>as</w:t>
      </w:r>
      <w:r>
        <w:rPr>
          <w:spacing w:val="-14"/>
        </w:rPr>
        <w:t> </w:t>
      </w:r>
      <w:r>
        <w:rPr>
          <w:spacing w:val="-6"/>
        </w:rPr>
        <w:t>a</w:t>
      </w:r>
      <w:r>
        <w:rPr>
          <w:spacing w:val="-12"/>
        </w:rPr>
        <w:t> </w:t>
      </w:r>
      <w:r>
        <w:rPr>
          <w:spacing w:val="-6"/>
        </w:rPr>
        <w:t>result</w:t>
      </w:r>
      <w:r>
        <w:rPr>
          <w:spacing w:val="-14"/>
        </w:rPr>
        <w:t> </w:t>
      </w:r>
      <w:r>
        <w:rPr>
          <w:spacing w:val="-6"/>
        </w:rPr>
        <w:t>of</w:t>
      </w:r>
      <w:r>
        <w:rPr>
          <w:spacing w:val="-13"/>
        </w:rPr>
        <w:t> </w:t>
      </w:r>
      <w:r>
        <w:rPr>
          <w:spacing w:val="-6"/>
        </w:rPr>
        <w:t>air pollution</w:t>
      </w:r>
      <w:r>
        <w:rPr>
          <w:spacing w:val="-9"/>
        </w:rPr>
        <w:t> </w:t>
      </w:r>
      <w:r>
        <w:rPr>
          <w:spacing w:val="-6"/>
        </w:rPr>
        <w:t>from</w:t>
      </w:r>
      <w:r>
        <w:rPr>
          <w:spacing w:val="-10"/>
        </w:rPr>
        <w:t> </w:t>
      </w:r>
      <w:r>
        <w:rPr>
          <w:spacing w:val="-6"/>
        </w:rPr>
        <w:t>mining</w:t>
      </w:r>
      <w:r>
        <w:rPr>
          <w:spacing w:val="-13"/>
        </w:rPr>
        <w:t> </w:t>
      </w:r>
      <w:r>
        <w:rPr>
          <w:spacing w:val="-6"/>
        </w:rPr>
        <w:t>activity</w:t>
      </w:r>
      <w:r>
        <w:rPr>
          <w:spacing w:val="-8"/>
        </w:rPr>
        <w:t> </w:t>
      </w:r>
      <w:r>
        <w:rPr>
          <w:spacing w:val="-6"/>
        </w:rPr>
        <w:t>(Hendryx</w:t>
      </w:r>
      <w:r>
        <w:rPr>
          <w:spacing w:val="-12"/>
        </w:rPr>
        <w:t> </w:t>
      </w:r>
      <w:r>
        <w:rPr>
          <w:spacing w:val="-6"/>
        </w:rPr>
        <w:t>et</w:t>
      </w:r>
      <w:r>
        <w:rPr>
          <w:spacing w:val="-11"/>
        </w:rPr>
        <w:t> </w:t>
      </w:r>
      <w:r>
        <w:rPr>
          <w:spacing w:val="-6"/>
        </w:rPr>
        <w:t>al.,</w:t>
      </w:r>
      <w:r>
        <w:rPr>
          <w:spacing w:val="-10"/>
        </w:rPr>
        <w:t> </w:t>
      </w:r>
      <w:r>
        <w:rPr>
          <w:spacing w:val="-6"/>
        </w:rPr>
        <w:t>2010;</w:t>
      </w:r>
      <w:r>
        <w:rPr>
          <w:spacing w:val="-9"/>
        </w:rPr>
        <w:t> </w:t>
      </w:r>
      <w:r>
        <w:rPr>
          <w:spacing w:val="-6"/>
        </w:rPr>
        <w:t>Hendryx</w:t>
      </w:r>
      <w:r>
        <w:rPr>
          <w:spacing w:val="-12"/>
        </w:rPr>
        <w:t> </w:t>
      </w:r>
      <w:r>
        <w:rPr>
          <w:spacing w:val="-6"/>
        </w:rPr>
        <w:t>&amp;</w:t>
      </w:r>
      <w:r>
        <w:rPr>
          <w:spacing w:val="-11"/>
        </w:rPr>
        <w:t> </w:t>
      </w:r>
      <w:r>
        <w:rPr>
          <w:spacing w:val="-6"/>
        </w:rPr>
        <w:t>Ahern,</w:t>
      </w:r>
      <w:r>
        <w:rPr>
          <w:spacing w:val="-12"/>
        </w:rPr>
        <w:t> </w:t>
      </w:r>
      <w:r>
        <w:rPr>
          <w:spacing w:val="-6"/>
        </w:rPr>
        <w:t>2008;</w:t>
      </w:r>
      <w:r>
        <w:rPr>
          <w:spacing w:val="-9"/>
        </w:rPr>
        <w:t> </w:t>
      </w:r>
      <w:r>
        <w:rPr>
          <w:spacing w:val="-6"/>
        </w:rPr>
        <w:t>Hendryx</w:t>
      </w:r>
      <w:r>
        <w:rPr>
          <w:spacing w:val="-12"/>
        </w:rPr>
        <w:t> </w:t>
      </w:r>
      <w:r>
        <w:rPr>
          <w:spacing w:val="-6"/>
        </w:rPr>
        <w:t>&amp;</w:t>
      </w:r>
      <w:r>
        <w:rPr>
          <w:spacing w:val="-11"/>
        </w:rPr>
        <w:t> </w:t>
      </w:r>
      <w:r>
        <w:rPr>
          <w:spacing w:val="-6"/>
        </w:rPr>
        <w:t>Luo, 2015).</w:t>
      </w:r>
      <w:r>
        <w:rPr>
          <w:spacing w:val="-12"/>
        </w:rPr>
        <w:t> </w:t>
      </w:r>
      <w:r>
        <w:rPr>
          <w:spacing w:val="-6"/>
        </w:rPr>
        <w:t>Proximity</w:t>
      </w:r>
      <w:r>
        <w:rPr>
          <w:spacing w:val="-14"/>
        </w:rPr>
        <w:t> </w:t>
      </w:r>
      <w:r>
        <w:rPr>
          <w:spacing w:val="-6"/>
        </w:rPr>
        <w:t>to</w:t>
      </w:r>
      <w:r>
        <w:rPr>
          <w:spacing w:val="-12"/>
        </w:rPr>
        <w:t> </w:t>
      </w:r>
      <w:r>
        <w:rPr>
          <w:spacing w:val="-6"/>
        </w:rPr>
        <w:t>MTR</w:t>
      </w:r>
      <w:r>
        <w:rPr>
          <w:spacing w:val="-13"/>
        </w:rPr>
        <w:t> </w:t>
      </w:r>
      <w:r>
        <w:rPr>
          <w:spacing w:val="-6"/>
        </w:rPr>
        <w:t>sites</w:t>
      </w:r>
      <w:r>
        <w:rPr>
          <w:spacing w:val="-10"/>
        </w:rPr>
        <w:t> </w:t>
      </w:r>
      <w:r>
        <w:rPr>
          <w:spacing w:val="-6"/>
        </w:rPr>
        <w:t>has</w:t>
      </w:r>
      <w:r>
        <w:rPr>
          <w:spacing w:val="-11"/>
        </w:rPr>
        <w:t> </w:t>
      </w:r>
      <w:r>
        <w:rPr>
          <w:spacing w:val="-6"/>
        </w:rPr>
        <w:t>been</w:t>
      </w:r>
      <w:r>
        <w:rPr>
          <w:spacing w:val="-12"/>
        </w:rPr>
        <w:t> </w:t>
      </w:r>
      <w:r>
        <w:rPr>
          <w:spacing w:val="-6"/>
        </w:rPr>
        <w:t>linked</w:t>
      </w:r>
      <w:r>
        <w:rPr>
          <w:spacing w:val="-12"/>
        </w:rPr>
        <w:t> </w:t>
      </w:r>
      <w:r>
        <w:rPr>
          <w:spacing w:val="-6"/>
        </w:rPr>
        <w:t>to</w:t>
      </w:r>
      <w:r>
        <w:rPr>
          <w:spacing w:val="-11"/>
        </w:rPr>
        <w:t> </w:t>
      </w:r>
      <w:r>
        <w:rPr>
          <w:spacing w:val="-6"/>
        </w:rPr>
        <w:t>impaired</w:t>
      </w:r>
      <w:r>
        <w:rPr>
          <w:spacing w:val="-10"/>
        </w:rPr>
        <w:t> </w:t>
      </w:r>
      <w:r>
        <w:rPr>
          <w:spacing w:val="-6"/>
        </w:rPr>
        <w:t>respiratory</w:t>
      </w:r>
      <w:r>
        <w:rPr>
          <w:spacing w:val="-12"/>
        </w:rPr>
        <w:t> </w:t>
      </w:r>
      <w:r>
        <w:rPr>
          <w:spacing w:val="-6"/>
        </w:rPr>
        <w:t>health,</w:t>
      </w:r>
      <w:r>
        <w:rPr>
          <w:spacing w:val="-11"/>
        </w:rPr>
        <w:t> </w:t>
      </w:r>
      <w:r>
        <w:rPr>
          <w:spacing w:val="-6"/>
        </w:rPr>
        <w:t>including </w:t>
      </w:r>
      <w:r>
        <w:rPr>
          <w:w w:val="90"/>
        </w:rPr>
        <w:t>increased occurrence of chronic obstructive pulmonary disease (COPD)(Hendryx &amp; Luo, 2015) and may predict increased risk for depressive and substance use disorders (Canu et al., 2017). Air pollution from coal mining has also been connected to adverse effects in-utero for pregnant</w:t>
      </w:r>
      <w:r>
        <w:rPr>
          <w:spacing w:val="40"/>
        </w:rPr>
        <w:t> </w:t>
      </w:r>
      <w:r>
        <w:rPr>
          <w:spacing w:val="-6"/>
        </w:rPr>
        <w:t>women,</w:t>
      </w:r>
      <w:r>
        <w:rPr>
          <w:spacing w:val="-9"/>
        </w:rPr>
        <w:t> </w:t>
      </w:r>
      <w:r>
        <w:rPr>
          <w:spacing w:val="-6"/>
        </w:rPr>
        <w:t>including</w:t>
      </w:r>
      <w:r>
        <w:rPr>
          <w:spacing w:val="-9"/>
        </w:rPr>
        <w:t> </w:t>
      </w:r>
      <w:r>
        <w:rPr>
          <w:spacing w:val="-6"/>
        </w:rPr>
        <w:t>low-birthweight</w:t>
      </w:r>
      <w:r>
        <w:rPr>
          <w:spacing w:val="-7"/>
        </w:rPr>
        <w:t> </w:t>
      </w:r>
      <w:r>
        <w:rPr>
          <w:spacing w:val="-6"/>
        </w:rPr>
        <w:t>(Ahern</w:t>
      </w:r>
      <w:r>
        <w:rPr>
          <w:spacing w:val="-10"/>
        </w:rPr>
        <w:t> </w:t>
      </w:r>
      <w:r>
        <w:rPr>
          <w:spacing w:val="-6"/>
        </w:rPr>
        <w:t>et</w:t>
      </w:r>
      <w:r>
        <w:rPr>
          <w:spacing w:val="-10"/>
        </w:rPr>
        <w:t> </w:t>
      </w:r>
      <w:r>
        <w:rPr>
          <w:spacing w:val="-6"/>
        </w:rPr>
        <w:t>al.,</w:t>
      </w:r>
      <w:r>
        <w:rPr>
          <w:spacing w:val="-9"/>
        </w:rPr>
        <w:t> </w:t>
      </w:r>
      <w:r>
        <w:rPr>
          <w:spacing w:val="-6"/>
        </w:rPr>
        <w:t>2011).</w:t>
      </w:r>
      <w:r>
        <w:rPr>
          <w:spacing w:val="-10"/>
        </w:rPr>
        <w:t> </w:t>
      </w:r>
      <w:r>
        <w:rPr>
          <w:spacing w:val="-6"/>
        </w:rPr>
        <w:t>Exposure</w:t>
      </w:r>
      <w:r>
        <w:rPr>
          <w:spacing w:val="-11"/>
        </w:rPr>
        <w:t> </w:t>
      </w:r>
      <w:r>
        <w:rPr>
          <w:spacing w:val="-6"/>
        </w:rPr>
        <w:t>pathways</w:t>
      </w:r>
      <w:r>
        <w:rPr>
          <w:spacing w:val="-10"/>
        </w:rPr>
        <w:t> </w:t>
      </w:r>
      <w:r>
        <w:rPr>
          <w:spacing w:val="-6"/>
        </w:rPr>
        <w:t>to</w:t>
      </w:r>
      <w:r>
        <w:rPr>
          <w:spacing w:val="-11"/>
        </w:rPr>
        <w:t> </w:t>
      </w:r>
      <w:r>
        <w:rPr>
          <w:spacing w:val="-6"/>
        </w:rPr>
        <w:t>coal </w:t>
      </w:r>
      <w:r>
        <w:rPr>
          <w:w w:val="90"/>
        </w:rPr>
        <w:t>contamination are also multifactorial. Coal slurry (the practice of disposing liquified coal wastes </w:t>
      </w:r>
      <w:r>
        <w:rPr>
          <w:spacing w:val="-6"/>
        </w:rPr>
        <w:t>underground) can leach coal-related pollutants into well and ground water, potential drinking water</w:t>
      </w:r>
      <w:r>
        <w:rPr>
          <w:spacing w:val="-9"/>
        </w:rPr>
        <w:t> </w:t>
      </w:r>
      <w:r>
        <w:rPr>
          <w:spacing w:val="-6"/>
        </w:rPr>
        <w:t>sources</w:t>
      </w:r>
      <w:r>
        <w:rPr>
          <w:spacing w:val="-7"/>
        </w:rPr>
        <w:t> </w:t>
      </w:r>
      <w:r>
        <w:rPr>
          <w:spacing w:val="-6"/>
        </w:rPr>
        <w:t>for residents (Ducatman et al.,</w:t>
      </w:r>
      <w:r>
        <w:rPr>
          <w:spacing w:val="-10"/>
        </w:rPr>
        <w:t> </w:t>
      </w:r>
      <w:r>
        <w:rPr>
          <w:spacing w:val="-6"/>
        </w:rPr>
        <w:t>2010).</w:t>
      </w:r>
    </w:p>
    <w:p>
      <w:pPr>
        <w:pStyle w:val="BodyText"/>
        <w:spacing w:before="142"/>
      </w:pPr>
      <w:r>
        <w:rPr>
          <w:w w:val="85"/>
        </w:rPr>
        <w:t>Processing</w:t>
      </w:r>
      <w:r>
        <w:rPr>
          <w:spacing w:val="5"/>
        </w:rPr>
        <w:t> </w:t>
      </w:r>
      <w:r>
        <w:rPr>
          <w:spacing w:val="-2"/>
        </w:rPr>
        <w:t>Method:</w:t>
      </w:r>
    </w:p>
    <w:p>
      <w:pPr>
        <w:pStyle w:val="BodyText"/>
        <w:spacing w:before="9"/>
        <w:ind w:left="0"/>
        <w:rPr>
          <w:sz w:val="18"/>
        </w:rPr>
      </w:pPr>
    </w:p>
    <w:p>
      <w:pPr>
        <w:pStyle w:val="ListParagraph"/>
        <w:numPr>
          <w:ilvl w:val="1"/>
          <w:numId w:val="10"/>
        </w:numPr>
        <w:tabs>
          <w:tab w:pos="840" w:val="left" w:leader="none"/>
          <w:tab w:pos="841" w:val="left" w:leader="none"/>
        </w:tabs>
        <w:spacing w:line="240" w:lineRule="auto" w:before="0" w:after="0"/>
        <w:ind w:left="840" w:right="0" w:hanging="361"/>
        <w:jc w:val="left"/>
        <w:rPr>
          <w:sz w:val="24"/>
        </w:rPr>
      </w:pPr>
      <w:r>
        <w:rPr>
          <w:w w:val="90"/>
          <w:sz w:val="24"/>
        </w:rPr>
        <w:t>Point</w:t>
      </w:r>
      <w:r>
        <w:rPr>
          <w:spacing w:val="7"/>
          <w:sz w:val="24"/>
        </w:rPr>
        <w:t> </w:t>
      </w:r>
      <w:r>
        <w:rPr>
          <w:w w:val="90"/>
          <w:sz w:val="24"/>
        </w:rPr>
        <w:t>level</w:t>
      </w:r>
      <w:r>
        <w:rPr>
          <w:spacing w:val="3"/>
          <w:sz w:val="24"/>
        </w:rPr>
        <w:t> </w:t>
      </w:r>
      <w:r>
        <w:rPr>
          <w:w w:val="90"/>
          <w:sz w:val="24"/>
        </w:rPr>
        <w:t>data</w:t>
      </w:r>
      <w:r>
        <w:rPr>
          <w:spacing w:val="9"/>
          <w:sz w:val="24"/>
        </w:rPr>
        <w:t> </w:t>
      </w:r>
      <w:r>
        <w:rPr>
          <w:w w:val="90"/>
          <w:sz w:val="24"/>
        </w:rPr>
        <w:t>representing</w:t>
      </w:r>
      <w:r>
        <w:rPr>
          <w:spacing w:val="7"/>
          <w:sz w:val="24"/>
        </w:rPr>
        <w:t> </w:t>
      </w:r>
      <w:r>
        <w:rPr>
          <w:w w:val="90"/>
          <w:sz w:val="24"/>
        </w:rPr>
        <w:t>locations</w:t>
      </w:r>
      <w:r>
        <w:rPr>
          <w:spacing w:val="6"/>
          <w:sz w:val="24"/>
        </w:rPr>
        <w:t> </w:t>
      </w:r>
      <w:r>
        <w:rPr>
          <w:w w:val="90"/>
          <w:sz w:val="24"/>
        </w:rPr>
        <w:t>of</w:t>
      </w:r>
      <w:r>
        <w:rPr>
          <w:spacing w:val="7"/>
          <w:sz w:val="24"/>
        </w:rPr>
        <w:t> </w:t>
      </w:r>
      <w:r>
        <w:rPr>
          <w:w w:val="90"/>
          <w:sz w:val="24"/>
        </w:rPr>
        <w:t>coal</w:t>
      </w:r>
      <w:r>
        <w:rPr>
          <w:spacing w:val="5"/>
          <w:sz w:val="24"/>
        </w:rPr>
        <w:t> </w:t>
      </w:r>
      <w:r>
        <w:rPr>
          <w:w w:val="90"/>
          <w:sz w:val="24"/>
        </w:rPr>
        <w:t>mines</w:t>
      </w:r>
      <w:r>
        <w:rPr>
          <w:spacing w:val="7"/>
          <w:sz w:val="24"/>
        </w:rPr>
        <w:t> </w:t>
      </w:r>
      <w:r>
        <w:rPr>
          <w:w w:val="90"/>
          <w:sz w:val="24"/>
        </w:rPr>
        <w:t>were</w:t>
      </w:r>
      <w:r>
        <w:rPr>
          <w:spacing w:val="7"/>
          <w:sz w:val="24"/>
        </w:rPr>
        <w:t> </w:t>
      </w:r>
      <w:r>
        <w:rPr>
          <w:w w:val="90"/>
          <w:sz w:val="24"/>
        </w:rPr>
        <w:t>downloaded</w:t>
      </w:r>
      <w:r>
        <w:rPr>
          <w:spacing w:val="6"/>
          <w:sz w:val="24"/>
        </w:rPr>
        <w:t> </w:t>
      </w:r>
      <w:r>
        <w:rPr>
          <w:w w:val="90"/>
          <w:sz w:val="24"/>
        </w:rPr>
        <w:t>through</w:t>
      </w:r>
      <w:r>
        <w:rPr>
          <w:spacing w:val="4"/>
          <w:sz w:val="24"/>
        </w:rPr>
        <w:t> </w:t>
      </w:r>
      <w:r>
        <w:rPr>
          <w:w w:val="90"/>
          <w:sz w:val="24"/>
        </w:rPr>
        <w:t>the</w:t>
      </w:r>
      <w:r>
        <w:rPr>
          <w:spacing w:val="7"/>
          <w:sz w:val="24"/>
        </w:rPr>
        <w:t> </w:t>
      </w:r>
      <w:r>
        <w:rPr>
          <w:spacing w:val="-4"/>
          <w:w w:val="90"/>
          <w:sz w:val="24"/>
        </w:rPr>
        <w:t>U.S.</w:t>
      </w:r>
    </w:p>
    <w:p>
      <w:pPr>
        <w:pStyle w:val="BodyText"/>
        <w:spacing w:before="58"/>
        <w:ind w:left="840"/>
      </w:pPr>
      <w:r>
        <w:rPr>
          <w:w w:val="90"/>
        </w:rPr>
        <w:t>Mine</w:t>
      </w:r>
      <w:r>
        <w:rPr>
          <w:spacing w:val="-1"/>
        </w:rPr>
        <w:t> </w:t>
      </w:r>
      <w:r>
        <w:rPr>
          <w:w w:val="90"/>
        </w:rPr>
        <w:t>Safety</w:t>
      </w:r>
      <w:r>
        <w:rPr>
          <w:spacing w:val="1"/>
        </w:rPr>
        <w:t> </w:t>
      </w:r>
      <w:r>
        <w:rPr>
          <w:w w:val="90"/>
        </w:rPr>
        <w:t>and</w:t>
      </w:r>
      <w:r>
        <w:rPr>
          <w:spacing w:val="1"/>
        </w:rPr>
        <w:t> </w:t>
      </w:r>
      <w:r>
        <w:rPr>
          <w:w w:val="90"/>
        </w:rPr>
        <w:t>Health</w:t>
      </w:r>
      <w:r>
        <w:rPr>
          <w:spacing w:val="-1"/>
        </w:rPr>
        <w:t> </w:t>
      </w:r>
      <w:r>
        <w:rPr>
          <w:w w:val="90"/>
        </w:rPr>
        <w:t>Administration’s</w:t>
      </w:r>
      <w:r>
        <w:rPr/>
        <w:t> </w:t>
      </w:r>
      <w:r>
        <w:rPr>
          <w:w w:val="90"/>
        </w:rPr>
        <w:t>Mine</w:t>
      </w:r>
      <w:r>
        <w:rPr>
          <w:spacing w:val="-1"/>
        </w:rPr>
        <w:t> </w:t>
      </w:r>
      <w:r>
        <w:rPr>
          <w:w w:val="90"/>
        </w:rPr>
        <w:t>Data</w:t>
      </w:r>
      <w:r>
        <w:rPr>
          <w:spacing w:val="2"/>
        </w:rPr>
        <w:t> </w:t>
      </w:r>
      <w:r>
        <w:rPr>
          <w:w w:val="90"/>
        </w:rPr>
        <w:t>Retrieval</w:t>
      </w:r>
      <w:r>
        <w:rPr>
          <w:spacing w:val="2"/>
        </w:rPr>
        <w:t> </w:t>
      </w:r>
      <w:r>
        <w:rPr>
          <w:w w:val="90"/>
        </w:rPr>
        <w:t>System</w:t>
      </w:r>
      <w:r>
        <w:rPr>
          <w:spacing w:val="4"/>
        </w:rPr>
        <w:t> </w:t>
      </w:r>
      <w:r>
        <w:rPr>
          <w:spacing w:val="-2"/>
          <w:w w:val="90"/>
        </w:rPr>
        <w:t>(MDRS)</w:t>
      </w:r>
    </w:p>
    <w:p>
      <w:pPr>
        <w:pStyle w:val="ListParagraph"/>
        <w:numPr>
          <w:ilvl w:val="1"/>
          <w:numId w:val="10"/>
        </w:numPr>
        <w:tabs>
          <w:tab w:pos="840" w:val="left" w:leader="none"/>
          <w:tab w:pos="841" w:val="left" w:leader="none"/>
        </w:tabs>
        <w:spacing w:line="290" w:lineRule="auto" w:before="77" w:after="0"/>
        <w:ind w:left="840" w:right="904" w:hanging="360"/>
        <w:jc w:val="left"/>
        <w:rPr>
          <w:sz w:val="24"/>
        </w:rPr>
      </w:pPr>
      <w:r>
        <w:rPr>
          <w:spacing w:val="-6"/>
          <w:sz w:val="24"/>
        </w:rPr>
        <w:t>Sites</w:t>
      </w:r>
      <w:r>
        <w:rPr>
          <w:spacing w:val="-13"/>
          <w:sz w:val="24"/>
        </w:rPr>
        <w:t> </w:t>
      </w:r>
      <w:r>
        <w:rPr>
          <w:spacing w:val="-6"/>
          <w:sz w:val="24"/>
        </w:rPr>
        <w:t>were</w:t>
      </w:r>
      <w:r>
        <w:rPr>
          <w:spacing w:val="-13"/>
          <w:sz w:val="24"/>
        </w:rPr>
        <w:t> </w:t>
      </w:r>
      <w:r>
        <w:rPr>
          <w:spacing w:val="-6"/>
          <w:sz w:val="24"/>
        </w:rPr>
        <w:t>filtered</w:t>
      </w:r>
      <w:r>
        <w:rPr>
          <w:spacing w:val="-13"/>
          <w:sz w:val="24"/>
        </w:rPr>
        <w:t> </w:t>
      </w:r>
      <w:r>
        <w:rPr>
          <w:spacing w:val="-6"/>
          <w:sz w:val="24"/>
        </w:rPr>
        <w:t>to</w:t>
      </w:r>
      <w:r>
        <w:rPr>
          <w:spacing w:val="-11"/>
          <w:sz w:val="24"/>
        </w:rPr>
        <w:t> </w:t>
      </w:r>
      <w:r>
        <w:rPr>
          <w:spacing w:val="-6"/>
          <w:sz w:val="24"/>
        </w:rPr>
        <w:t>remove</w:t>
      </w:r>
      <w:r>
        <w:rPr>
          <w:spacing w:val="-11"/>
          <w:sz w:val="24"/>
        </w:rPr>
        <w:t> </w:t>
      </w:r>
      <w:r>
        <w:rPr>
          <w:spacing w:val="-6"/>
          <w:sz w:val="24"/>
        </w:rPr>
        <w:t>mines</w:t>
      </w:r>
      <w:r>
        <w:rPr>
          <w:spacing w:val="-11"/>
          <w:sz w:val="24"/>
        </w:rPr>
        <w:t> </w:t>
      </w:r>
      <w:r>
        <w:rPr>
          <w:spacing w:val="-6"/>
          <w:sz w:val="24"/>
        </w:rPr>
        <w:t>designated</w:t>
      </w:r>
      <w:r>
        <w:rPr>
          <w:spacing w:val="-15"/>
          <w:sz w:val="24"/>
        </w:rPr>
        <w:t> </w:t>
      </w:r>
      <w:r>
        <w:rPr>
          <w:spacing w:val="-6"/>
          <w:sz w:val="24"/>
        </w:rPr>
        <w:t>as</w:t>
      </w:r>
      <w:r>
        <w:rPr>
          <w:spacing w:val="-11"/>
          <w:sz w:val="24"/>
        </w:rPr>
        <w:t> </w:t>
      </w:r>
      <w:r>
        <w:rPr>
          <w:spacing w:val="-6"/>
          <w:sz w:val="24"/>
        </w:rPr>
        <w:t>“abandoned”</w:t>
      </w:r>
      <w:r>
        <w:rPr>
          <w:spacing w:val="-11"/>
          <w:sz w:val="24"/>
        </w:rPr>
        <w:t> </w:t>
      </w:r>
      <w:r>
        <w:rPr>
          <w:spacing w:val="-6"/>
          <w:sz w:val="24"/>
        </w:rPr>
        <w:t>and</w:t>
      </w:r>
      <w:r>
        <w:rPr>
          <w:spacing w:val="-12"/>
          <w:sz w:val="24"/>
        </w:rPr>
        <w:t> </w:t>
      </w:r>
      <w:r>
        <w:rPr>
          <w:spacing w:val="-6"/>
          <w:sz w:val="24"/>
        </w:rPr>
        <w:t>“abandoned </w:t>
      </w:r>
      <w:r>
        <w:rPr>
          <w:w w:val="90"/>
          <w:sz w:val="24"/>
        </w:rPr>
        <w:t>sealed”</w:t>
      </w:r>
      <w:r>
        <w:rPr>
          <w:sz w:val="24"/>
        </w:rPr>
        <w:t> </w:t>
      </w:r>
      <w:r>
        <w:rPr>
          <w:w w:val="90"/>
          <w:sz w:val="24"/>
        </w:rPr>
        <w:t>to avoid</w:t>
      </w:r>
      <w:r>
        <w:rPr>
          <w:sz w:val="24"/>
        </w:rPr>
        <w:t> </w:t>
      </w:r>
      <w:r>
        <w:rPr>
          <w:w w:val="90"/>
          <w:sz w:val="24"/>
        </w:rPr>
        <w:t>capturing</w:t>
      </w:r>
      <w:r>
        <w:rPr>
          <w:sz w:val="24"/>
        </w:rPr>
        <w:t> </w:t>
      </w:r>
      <w:r>
        <w:rPr>
          <w:w w:val="90"/>
          <w:sz w:val="24"/>
        </w:rPr>
        <w:t>sites which no</w:t>
      </w:r>
      <w:r>
        <w:rPr>
          <w:sz w:val="24"/>
        </w:rPr>
        <w:t> </w:t>
      </w:r>
      <w:r>
        <w:rPr>
          <w:w w:val="90"/>
          <w:sz w:val="24"/>
        </w:rPr>
        <w:t>longer</w:t>
      </w:r>
      <w:r>
        <w:rPr>
          <w:sz w:val="24"/>
        </w:rPr>
        <w:t> </w:t>
      </w:r>
      <w:r>
        <w:rPr>
          <w:w w:val="90"/>
          <w:sz w:val="24"/>
        </w:rPr>
        <w:t>constitute</w:t>
      </w:r>
      <w:r>
        <w:rPr>
          <w:sz w:val="24"/>
        </w:rPr>
        <w:t> </w:t>
      </w:r>
      <w:r>
        <w:rPr>
          <w:w w:val="90"/>
          <w:sz w:val="24"/>
        </w:rPr>
        <w:t>an</w:t>
      </w:r>
      <w:r>
        <w:rPr>
          <w:sz w:val="24"/>
        </w:rPr>
        <w:t> </w:t>
      </w:r>
      <w:r>
        <w:rPr>
          <w:w w:val="90"/>
          <w:sz w:val="24"/>
        </w:rPr>
        <w:t>environmental</w:t>
      </w:r>
      <w:r>
        <w:rPr>
          <w:sz w:val="24"/>
        </w:rPr>
        <w:t> </w:t>
      </w:r>
      <w:r>
        <w:rPr>
          <w:w w:val="90"/>
          <w:sz w:val="24"/>
        </w:rPr>
        <w:t>hazard</w:t>
      </w:r>
    </w:p>
    <w:p>
      <w:pPr>
        <w:pStyle w:val="ListParagraph"/>
        <w:numPr>
          <w:ilvl w:val="1"/>
          <w:numId w:val="10"/>
        </w:numPr>
        <w:tabs>
          <w:tab w:pos="840" w:val="left" w:leader="none"/>
          <w:tab w:pos="841" w:val="left" w:leader="none"/>
        </w:tabs>
        <w:spacing w:line="292" w:lineRule="auto" w:before="18" w:after="0"/>
        <w:ind w:left="840" w:right="658" w:hanging="360"/>
        <w:jc w:val="left"/>
        <w:rPr>
          <w:sz w:val="24"/>
        </w:rPr>
      </w:pPr>
      <w:r>
        <w:rPr>
          <w:w w:val="90"/>
          <w:sz w:val="24"/>
        </w:rPr>
        <w:t>Note: other forms of non-active coal mines, such as those listed as “temporarily idled,” </w:t>
      </w:r>
      <w:r>
        <w:rPr>
          <w:spacing w:val="-6"/>
          <w:sz w:val="24"/>
        </w:rPr>
        <w:t>were</w:t>
      </w:r>
      <w:r>
        <w:rPr>
          <w:spacing w:val="-16"/>
          <w:sz w:val="24"/>
        </w:rPr>
        <w:t> </w:t>
      </w:r>
      <w:r>
        <w:rPr>
          <w:spacing w:val="-6"/>
          <w:sz w:val="24"/>
        </w:rPr>
        <w:t>not</w:t>
      </w:r>
      <w:r>
        <w:rPr>
          <w:spacing w:val="-11"/>
          <w:sz w:val="24"/>
        </w:rPr>
        <w:t> </w:t>
      </w:r>
      <w:r>
        <w:rPr>
          <w:spacing w:val="-6"/>
          <w:sz w:val="24"/>
        </w:rPr>
        <w:t>excluded</w:t>
      </w:r>
      <w:r>
        <w:rPr>
          <w:spacing w:val="-13"/>
          <w:sz w:val="24"/>
        </w:rPr>
        <w:t> </w:t>
      </w:r>
      <w:r>
        <w:rPr>
          <w:spacing w:val="-6"/>
          <w:sz w:val="24"/>
        </w:rPr>
        <w:t>from</w:t>
      </w:r>
      <w:r>
        <w:rPr>
          <w:spacing w:val="-14"/>
          <w:sz w:val="24"/>
        </w:rPr>
        <w:t> </w:t>
      </w:r>
      <w:r>
        <w:rPr>
          <w:spacing w:val="-6"/>
          <w:sz w:val="24"/>
        </w:rPr>
        <w:t>the</w:t>
      </w:r>
      <w:r>
        <w:rPr>
          <w:spacing w:val="-14"/>
          <w:sz w:val="24"/>
        </w:rPr>
        <w:t> </w:t>
      </w:r>
      <w:r>
        <w:rPr>
          <w:spacing w:val="-6"/>
          <w:sz w:val="24"/>
        </w:rPr>
        <w:t>dataset</w:t>
      </w:r>
      <w:r>
        <w:rPr>
          <w:spacing w:val="-13"/>
          <w:sz w:val="24"/>
        </w:rPr>
        <w:t> </w:t>
      </w:r>
      <w:r>
        <w:rPr>
          <w:spacing w:val="-6"/>
          <w:sz w:val="24"/>
        </w:rPr>
        <w:t>because</w:t>
      </w:r>
      <w:r>
        <w:rPr>
          <w:spacing w:val="-14"/>
          <w:sz w:val="24"/>
        </w:rPr>
        <w:t> </w:t>
      </w:r>
      <w:r>
        <w:rPr>
          <w:spacing w:val="-6"/>
          <w:sz w:val="24"/>
        </w:rPr>
        <w:t>these</w:t>
      </w:r>
      <w:r>
        <w:rPr>
          <w:spacing w:val="-12"/>
          <w:sz w:val="24"/>
        </w:rPr>
        <w:t> </w:t>
      </w:r>
      <w:r>
        <w:rPr>
          <w:spacing w:val="-6"/>
          <w:sz w:val="24"/>
        </w:rPr>
        <w:t>sites</w:t>
      </w:r>
      <w:r>
        <w:rPr>
          <w:spacing w:val="-14"/>
          <w:sz w:val="24"/>
        </w:rPr>
        <w:t> </w:t>
      </w:r>
      <w:r>
        <w:rPr>
          <w:spacing w:val="-6"/>
          <w:sz w:val="24"/>
        </w:rPr>
        <w:t>can</w:t>
      </w:r>
      <w:r>
        <w:rPr>
          <w:spacing w:val="-13"/>
          <w:sz w:val="24"/>
        </w:rPr>
        <w:t> </w:t>
      </w:r>
      <w:r>
        <w:rPr>
          <w:spacing w:val="-6"/>
          <w:sz w:val="24"/>
        </w:rPr>
        <w:t>produce</w:t>
      </w:r>
      <w:r>
        <w:rPr>
          <w:spacing w:val="-14"/>
          <w:sz w:val="24"/>
        </w:rPr>
        <w:t> </w:t>
      </w:r>
      <w:r>
        <w:rPr>
          <w:spacing w:val="-6"/>
          <w:sz w:val="24"/>
        </w:rPr>
        <w:t>environmental harm from remaining slag piles and other forms of residual contamination</w:t>
      </w:r>
    </w:p>
    <w:p>
      <w:pPr>
        <w:pStyle w:val="ListParagraph"/>
        <w:numPr>
          <w:ilvl w:val="1"/>
          <w:numId w:val="10"/>
        </w:numPr>
        <w:tabs>
          <w:tab w:pos="840" w:val="left" w:leader="none"/>
          <w:tab w:pos="841" w:val="left" w:leader="none"/>
        </w:tabs>
        <w:spacing w:line="240" w:lineRule="auto" w:before="13" w:after="0"/>
        <w:ind w:left="840" w:right="0" w:hanging="361"/>
        <w:jc w:val="left"/>
        <w:rPr>
          <w:sz w:val="24"/>
        </w:rPr>
      </w:pPr>
      <w:r>
        <w:rPr>
          <w:w w:val="90"/>
          <w:sz w:val="24"/>
        </w:rPr>
        <w:t>1-mile</w:t>
      </w:r>
      <w:r>
        <w:rPr>
          <w:spacing w:val="4"/>
          <w:sz w:val="24"/>
        </w:rPr>
        <w:t> </w:t>
      </w:r>
      <w:r>
        <w:rPr>
          <w:w w:val="90"/>
          <w:sz w:val="24"/>
        </w:rPr>
        <w:t>buffers</w:t>
      </w:r>
      <w:r>
        <w:rPr>
          <w:spacing w:val="2"/>
          <w:sz w:val="24"/>
        </w:rPr>
        <w:t> </w:t>
      </w:r>
      <w:r>
        <w:rPr>
          <w:w w:val="90"/>
          <w:sz w:val="24"/>
        </w:rPr>
        <w:t>were</w:t>
      </w:r>
      <w:r>
        <w:rPr>
          <w:spacing w:val="5"/>
          <w:sz w:val="24"/>
        </w:rPr>
        <w:t> </w:t>
      </w:r>
      <w:r>
        <w:rPr>
          <w:w w:val="90"/>
          <w:sz w:val="24"/>
        </w:rPr>
        <w:t>calculated</w:t>
      </w:r>
      <w:r>
        <w:rPr>
          <w:spacing w:val="4"/>
          <w:sz w:val="24"/>
        </w:rPr>
        <w:t> </w:t>
      </w:r>
      <w:r>
        <w:rPr>
          <w:w w:val="90"/>
          <w:sz w:val="24"/>
        </w:rPr>
        <w:t>for</w:t>
      </w:r>
      <w:r>
        <w:rPr>
          <w:spacing w:val="4"/>
          <w:sz w:val="24"/>
        </w:rPr>
        <w:t> </w:t>
      </w:r>
      <w:r>
        <w:rPr>
          <w:w w:val="90"/>
          <w:sz w:val="24"/>
        </w:rPr>
        <w:t>each</w:t>
      </w:r>
      <w:r>
        <w:rPr>
          <w:spacing w:val="8"/>
          <w:sz w:val="24"/>
        </w:rPr>
        <w:t> </w:t>
      </w:r>
      <w:r>
        <w:rPr>
          <w:spacing w:val="-4"/>
          <w:w w:val="90"/>
          <w:sz w:val="24"/>
        </w:rPr>
        <w:t>site</w:t>
      </w:r>
    </w:p>
    <w:p>
      <w:pPr>
        <w:pStyle w:val="ListParagraph"/>
        <w:numPr>
          <w:ilvl w:val="1"/>
          <w:numId w:val="10"/>
        </w:numPr>
        <w:tabs>
          <w:tab w:pos="840" w:val="left" w:leader="none"/>
          <w:tab w:pos="841" w:val="left" w:leader="none"/>
        </w:tabs>
        <w:spacing w:line="292" w:lineRule="auto" w:before="74" w:after="0"/>
        <w:ind w:left="840" w:right="829" w:hanging="360"/>
        <w:jc w:val="left"/>
        <w:rPr>
          <w:sz w:val="24"/>
        </w:rPr>
      </w:pPr>
      <w:r>
        <w:rPr>
          <w:w w:val="90"/>
          <w:sz w:val="24"/>
        </w:rPr>
        <w:t>Site buffers were combined into a single layer representing a 1-mile buffer around all </w:t>
      </w:r>
      <w:r>
        <w:rPr>
          <w:spacing w:val="-2"/>
          <w:sz w:val="24"/>
        </w:rPr>
        <w:t>active</w:t>
      </w:r>
      <w:r>
        <w:rPr>
          <w:spacing w:val="-15"/>
          <w:sz w:val="24"/>
        </w:rPr>
        <w:t> </w:t>
      </w:r>
      <w:r>
        <w:rPr>
          <w:spacing w:val="-2"/>
          <w:sz w:val="24"/>
        </w:rPr>
        <w:t>or</w:t>
      </w:r>
      <w:r>
        <w:rPr>
          <w:spacing w:val="-15"/>
          <w:sz w:val="24"/>
        </w:rPr>
        <w:t> </w:t>
      </w:r>
      <w:r>
        <w:rPr>
          <w:spacing w:val="-2"/>
          <w:sz w:val="24"/>
        </w:rPr>
        <w:t>intermittent</w:t>
      </w:r>
      <w:r>
        <w:rPr>
          <w:spacing w:val="-14"/>
          <w:sz w:val="24"/>
        </w:rPr>
        <w:t> </w:t>
      </w:r>
      <w:r>
        <w:rPr>
          <w:spacing w:val="-2"/>
          <w:sz w:val="24"/>
        </w:rPr>
        <w:t>coal</w:t>
      </w:r>
      <w:r>
        <w:rPr>
          <w:spacing w:val="-14"/>
          <w:sz w:val="24"/>
        </w:rPr>
        <w:t> </w:t>
      </w:r>
      <w:r>
        <w:rPr>
          <w:spacing w:val="-2"/>
          <w:sz w:val="24"/>
        </w:rPr>
        <w:t>mines</w:t>
      </w:r>
      <w:r>
        <w:rPr>
          <w:spacing w:val="-15"/>
          <w:sz w:val="24"/>
        </w:rPr>
        <w:t> </w:t>
      </w:r>
      <w:r>
        <w:rPr>
          <w:spacing w:val="-2"/>
          <w:sz w:val="24"/>
        </w:rPr>
        <w:t>in</w:t>
      </w:r>
      <w:r>
        <w:rPr>
          <w:spacing w:val="-14"/>
          <w:sz w:val="24"/>
        </w:rPr>
        <w:t> </w:t>
      </w:r>
      <w:r>
        <w:rPr>
          <w:spacing w:val="-2"/>
          <w:sz w:val="24"/>
        </w:rPr>
        <w:t>the</w:t>
      </w:r>
      <w:r>
        <w:rPr>
          <w:spacing w:val="-14"/>
          <w:sz w:val="24"/>
        </w:rPr>
        <w:t> </w:t>
      </w:r>
      <w:r>
        <w:rPr>
          <w:spacing w:val="-2"/>
          <w:sz w:val="24"/>
        </w:rPr>
        <w:t>U.S.</w:t>
      </w:r>
    </w:p>
    <w:p>
      <w:pPr>
        <w:pStyle w:val="ListParagraph"/>
        <w:numPr>
          <w:ilvl w:val="1"/>
          <w:numId w:val="10"/>
        </w:numPr>
        <w:tabs>
          <w:tab w:pos="840" w:val="left" w:leader="none"/>
          <w:tab w:pos="841" w:val="left" w:leader="none"/>
        </w:tabs>
        <w:spacing w:line="292" w:lineRule="auto" w:before="13" w:after="0"/>
        <w:ind w:left="840" w:right="724" w:hanging="360"/>
        <w:jc w:val="left"/>
        <w:rPr>
          <w:sz w:val="24"/>
        </w:rPr>
      </w:pPr>
      <w:r>
        <w:rPr>
          <w:w w:val="90"/>
          <w:sz w:val="24"/>
        </w:rPr>
        <w:t>The coal mine buffer layer was then intersected with geographic boundaries of census </w:t>
      </w:r>
      <w:r>
        <w:rPr>
          <w:spacing w:val="-4"/>
          <w:sz w:val="24"/>
        </w:rPr>
        <w:t>tracts</w:t>
      </w:r>
      <w:r>
        <w:rPr>
          <w:spacing w:val="-10"/>
          <w:sz w:val="24"/>
        </w:rPr>
        <w:t> </w:t>
      </w:r>
      <w:r>
        <w:rPr>
          <w:spacing w:val="-4"/>
          <w:sz w:val="24"/>
        </w:rPr>
        <w:t>and</w:t>
      </w:r>
      <w:r>
        <w:rPr>
          <w:spacing w:val="-11"/>
          <w:sz w:val="24"/>
        </w:rPr>
        <w:t> </w:t>
      </w:r>
      <w:r>
        <w:rPr>
          <w:spacing w:val="-4"/>
          <w:sz w:val="24"/>
        </w:rPr>
        <w:t>proportion</w:t>
      </w:r>
      <w:r>
        <w:rPr>
          <w:spacing w:val="-8"/>
          <w:sz w:val="24"/>
        </w:rPr>
        <w:t> </w:t>
      </w:r>
      <w:r>
        <w:rPr>
          <w:spacing w:val="-4"/>
          <w:sz w:val="24"/>
        </w:rPr>
        <w:t>of</w:t>
      </w:r>
      <w:r>
        <w:rPr>
          <w:spacing w:val="-10"/>
          <w:sz w:val="24"/>
        </w:rPr>
        <w:t> </w:t>
      </w:r>
      <w:r>
        <w:rPr>
          <w:spacing w:val="-4"/>
          <w:sz w:val="24"/>
        </w:rPr>
        <w:t>tract</w:t>
      </w:r>
      <w:r>
        <w:rPr>
          <w:spacing w:val="-8"/>
          <w:sz w:val="24"/>
        </w:rPr>
        <w:t> </w:t>
      </w:r>
      <w:r>
        <w:rPr>
          <w:spacing w:val="-4"/>
          <w:sz w:val="24"/>
        </w:rPr>
        <w:t>area</w:t>
      </w:r>
      <w:r>
        <w:rPr>
          <w:spacing w:val="-9"/>
          <w:sz w:val="24"/>
        </w:rPr>
        <w:t> </w:t>
      </w:r>
      <w:r>
        <w:rPr>
          <w:spacing w:val="-4"/>
          <w:sz w:val="24"/>
        </w:rPr>
        <w:t>intersecting</w:t>
      </w:r>
      <w:r>
        <w:rPr>
          <w:spacing w:val="-9"/>
          <w:sz w:val="24"/>
        </w:rPr>
        <w:t> </w:t>
      </w:r>
      <w:r>
        <w:rPr>
          <w:spacing w:val="-4"/>
          <w:sz w:val="24"/>
        </w:rPr>
        <w:t>with</w:t>
      </w:r>
      <w:r>
        <w:rPr>
          <w:spacing w:val="-11"/>
          <w:sz w:val="24"/>
        </w:rPr>
        <w:t> </w:t>
      </w:r>
      <w:r>
        <w:rPr>
          <w:spacing w:val="-4"/>
          <w:sz w:val="24"/>
        </w:rPr>
        <w:t>buffer</w:t>
      </w:r>
      <w:r>
        <w:rPr>
          <w:spacing w:val="-9"/>
          <w:sz w:val="24"/>
        </w:rPr>
        <w:t> </w:t>
      </w:r>
      <w:r>
        <w:rPr>
          <w:spacing w:val="-4"/>
          <w:sz w:val="24"/>
        </w:rPr>
        <w:t>was</w:t>
      </w:r>
      <w:r>
        <w:rPr>
          <w:spacing w:val="-9"/>
          <w:sz w:val="24"/>
        </w:rPr>
        <w:t> </w:t>
      </w:r>
      <w:r>
        <w:rPr>
          <w:spacing w:val="-4"/>
          <w:sz w:val="24"/>
        </w:rPr>
        <w:t>calculated</w:t>
      </w:r>
    </w:p>
    <w:p>
      <w:pPr>
        <w:pStyle w:val="ListParagraph"/>
        <w:numPr>
          <w:ilvl w:val="1"/>
          <w:numId w:val="10"/>
        </w:numPr>
        <w:tabs>
          <w:tab w:pos="840" w:val="left" w:leader="none"/>
          <w:tab w:pos="841" w:val="left" w:leader="none"/>
        </w:tabs>
        <w:spacing w:line="254" w:lineRule="auto" w:before="11" w:after="0"/>
        <w:ind w:left="840" w:right="933" w:hanging="360"/>
        <w:jc w:val="left"/>
        <w:rPr>
          <w:sz w:val="24"/>
        </w:rPr>
      </w:pPr>
      <w:r>
        <w:rPr>
          <w:spacing w:val="-8"/>
          <w:sz w:val="24"/>
        </w:rPr>
        <w:t>Proportions of tract area</w:t>
      </w:r>
      <w:r>
        <w:rPr>
          <w:spacing w:val="-9"/>
          <w:sz w:val="24"/>
        </w:rPr>
        <w:t> </w:t>
      </w:r>
      <w:r>
        <w:rPr>
          <w:spacing w:val="-8"/>
          <w:sz w:val="24"/>
        </w:rPr>
        <w:t>within 1-mi</w:t>
      </w:r>
      <w:r>
        <w:rPr>
          <w:spacing w:val="-9"/>
          <w:sz w:val="24"/>
        </w:rPr>
        <w:t> </w:t>
      </w:r>
      <w:r>
        <w:rPr>
          <w:spacing w:val="-8"/>
          <w:sz w:val="24"/>
        </w:rPr>
        <w:t>buffer</w:t>
      </w:r>
      <w:r>
        <w:rPr>
          <w:spacing w:val="-9"/>
          <w:sz w:val="24"/>
        </w:rPr>
        <w:t> </w:t>
      </w:r>
      <w:r>
        <w:rPr>
          <w:spacing w:val="-8"/>
          <w:sz w:val="24"/>
        </w:rPr>
        <w:t>of a coal mine in each</w:t>
      </w:r>
      <w:r>
        <w:rPr>
          <w:spacing w:val="-9"/>
          <w:sz w:val="24"/>
        </w:rPr>
        <w:t> </w:t>
      </w:r>
      <w:r>
        <w:rPr>
          <w:spacing w:val="-8"/>
          <w:sz w:val="24"/>
        </w:rPr>
        <w:t>census tract were </w:t>
      </w:r>
      <w:r>
        <w:rPr>
          <w:spacing w:val="-6"/>
          <w:sz w:val="24"/>
        </w:rPr>
        <w:t>then sorted and assigned</w:t>
      </w:r>
      <w:r>
        <w:rPr>
          <w:spacing w:val="-7"/>
          <w:sz w:val="24"/>
        </w:rPr>
        <w:t> </w:t>
      </w:r>
      <w:r>
        <w:rPr>
          <w:spacing w:val="-6"/>
          <w:sz w:val="24"/>
        </w:rPr>
        <w:t>a percentile ranking</w:t>
      </w:r>
    </w:p>
    <w:p>
      <w:pPr>
        <w:pStyle w:val="BodyText"/>
        <w:ind w:left="0"/>
      </w:pPr>
    </w:p>
    <w:p>
      <w:pPr>
        <w:pStyle w:val="BodyText"/>
        <w:spacing w:before="2"/>
        <w:ind w:left="0"/>
        <w:rPr>
          <w:sz w:val="20"/>
        </w:rPr>
      </w:pPr>
    </w:p>
    <w:p>
      <w:pPr>
        <w:pStyle w:val="Heading2"/>
      </w:pPr>
      <w:bookmarkStart w:name="Potentially Hazardous &amp; Toxic Sites: Lea" w:id="55"/>
      <w:bookmarkEnd w:id="55"/>
      <w:r>
        <w:rPr/>
      </w:r>
      <w:bookmarkStart w:name="_bookmark27" w:id="56"/>
      <w:bookmarkEnd w:id="56"/>
      <w:r>
        <w:rPr/>
      </w:r>
      <w:r>
        <w:rPr>
          <w:color w:val="2E5395"/>
          <w:w w:val="85"/>
        </w:rPr>
        <w:t>Potentially</w:t>
      </w:r>
      <w:r>
        <w:rPr>
          <w:color w:val="2E5395"/>
          <w:spacing w:val="6"/>
        </w:rPr>
        <w:t> </w:t>
      </w:r>
      <w:r>
        <w:rPr>
          <w:color w:val="2E5395"/>
          <w:w w:val="85"/>
        </w:rPr>
        <w:t>Hazardous</w:t>
      </w:r>
      <w:r>
        <w:rPr>
          <w:color w:val="2E5395"/>
          <w:spacing w:val="10"/>
        </w:rPr>
        <w:t> </w:t>
      </w:r>
      <w:r>
        <w:rPr>
          <w:color w:val="2E5395"/>
          <w:w w:val="85"/>
        </w:rPr>
        <w:t>&amp;</w:t>
      </w:r>
      <w:r>
        <w:rPr>
          <w:color w:val="2E5395"/>
          <w:spacing w:val="5"/>
        </w:rPr>
        <w:t> </w:t>
      </w:r>
      <w:r>
        <w:rPr>
          <w:color w:val="2E5395"/>
          <w:w w:val="85"/>
        </w:rPr>
        <w:t>Toxic</w:t>
      </w:r>
      <w:r>
        <w:rPr>
          <w:color w:val="2E5395"/>
          <w:spacing w:val="11"/>
        </w:rPr>
        <w:t> </w:t>
      </w:r>
      <w:r>
        <w:rPr>
          <w:color w:val="2E5395"/>
          <w:w w:val="85"/>
        </w:rPr>
        <w:t>Sites:</w:t>
      </w:r>
      <w:r>
        <w:rPr>
          <w:color w:val="2E5395"/>
          <w:spacing w:val="9"/>
        </w:rPr>
        <w:t> </w:t>
      </w:r>
      <w:r>
        <w:rPr>
          <w:color w:val="2E5395"/>
          <w:w w:val="85"/>
        </w:rPr>
        <w:t>Lead</w:t>
      </w:r>
      <w:r>
        <w:rPr>
          <w:color w:val="2E5395"/>
          <w:spacing w:val="10"/>
        </w:rPr>
        <w:t> </w:t>
      </w:r>
      <w:r>
        <w:rPr>
          <w:color w:val="2E5395"/>
          <w:spacing w:val="-4"/>
          <w:w w:val="85"/>
        </w:rPr>
        <w:t>Mines</w:t>
      </w:r>
    </w:p>
    <w:p>
      <w:pPr>
        <w:pStyle w:val="BodyText"/>
        <w:spacing w:line="412" w:lineRule="auto" w:before="34"/>
        <w:ind w:right="2456"/>
      </w:pPr>
      <w:r>
        <w:rPr>
          <w:spacing w:val="-6"/>
        </w:rPr>
        <w:t>Indicator:</w:t>
      </w:r>
      <w:r>
        <w:rPr>
          <w:spacing w:val="-9"/>
        </w:rPr>
        <w:t> </w:t>
      </w:r>
      <w:r>
        <w:rPr>
          <w:spacing w:val="-6"/>
        </w:rPr>
        <w:t>Proportion</w:t>
      </w:r>
      <w:r>
        <w:rPr>
          <w:spacing w:val="-12"/>
        </w:rPr>
        <w:t> </w:t>
      </w:r>
      <w:r>
        <w:rPr>
          <w:spacing w:val="-6"/>
        </w:rPr>
        <w:t>of</w:t>
      </w:r>
      <w:r>
        <w:rPr>
          <w:spacing w:val="-11"/>
        </w:rPr>
        <w:t> </w:t>
      </w:r>
      <w:r>
        <w:rPr>
          <w:spacing w:val="-6"/>
        </w:rPr>
        <w:t>tract</w:t>
      </w:r>
      <w:r>
        <w:rPr>
          <w:spacing w:val="-9"/>
        </w:rPr>
        <w:t> </w:t>
      </w:r>
      <w:r>
        <w:rPr>
          <w:spacing w:val="-6"/>
        </w:rPr>
        <w:t>area</w:t>
      </w:r>
      <w:r>
        <w:rPr>
          <w:spacing w:val="-12"/>
        </w:rPr>
        <w:t> </w:t>
      </w:r>
      <w:r>
        <w:rPr>
          <w:spacing w:val="-6"/>
        </w:rPr>
        <w:t>within</w:t>
      </w:r>
      <w:r>
        <w:rPr>
          <w:spacing w:val="-12"/>
        </w:rPr>
        <w:t> </w:t>
      </w:r>
      <w:r>
        <w:rPr>
          <w:spacing w:val="-6"/>
        </w:rPr>
        <w:t>1-mi</w:t>
      </w:r>
      <w:r>
        <w:rPr>
          <w:spacing w:val="-12"/>
        </w:rPr>
        <w:t> </w:t>
      </w:r>
      <w:r>
        <w:rPr>
          <w:spacing w:val="-6"/>
        </w:rPr>
        <w:t>buffer</w:t>
      </w:r>
      <w:r>
        <w:rPr>
          <w:spacing w:val="-12"/>
        </w:rPr>
        <w:t> </w:t>
      </w:r>
      <w:r>
        <w:rPr>
          <w:spacing w:val="-6"/>
        </w:rPr>
        <w:t>of</w:t>
      </w:r>
      <w:r>
        <w:rPr>
          <w:spacing w:val="-9"/>
        </w:rPr>
        <w:t> </w:t>
      </w:r>
      <w:r>
        <w:rPr>
          <w:spacing w:val="-6"/>
        </w:rPr>
        <w:t>an</w:t>
      </w:r>
      <w:r>
        <w:rPr>
          <w:spacing w:val="-9"/>
        </w:rPr>
        <w:t> </w:t>
      </w:r>
      <w:r>
        <w:rPr>
          <w:spacing w:val="-6"/>
        </w:rPr>
        <w:t>active</w:t>
      </w:r>
      <w:r>
        <w:rPr>
          <w:spacing w:val="-10"/>
        </w:rPr>
        <w:t> </w:t>
      </w:r>
      <w:r>
        <w:rPr>
          <w:spacing w:val="-6"/>
        </w:rPr>
        <w:t>lead</w:t>
      </w:r>
      <w:r>
        <w:rPr>
          <w:spacing w:val="-9"/>
        </w:rPr>
        <w:t> </w:t>
      </w:r>
      <w:r>
        <w:rPr>
          <w:spacing w:val="-6"/>
        </w:rPr>
        <w:t>mine </w:t>
      </w:r>
      <w:r>
        <w:rPr/>
        <w:t>Data</w:t>
      </w:r>
      <w:r>
        <w:rPr>
          <w:spacing w:val="-17"/>
        </w:rPr>
        <w:t> </w:t>
      </w:r>
      <w:r>
        <w:rPr/>
        <w:t>Year:</w:t>
      </w:r>
      <w:r>
        <w:rPr>
          <w:spacing w:val="-17"/>
        </w:rPr>
        <w:t> </w:t>
      </w:r>
      <w:r>
        <w:rPr/>
        <w:t>2021</w:t>
      </w:r>
    </w:p>
    <w:p>
      <w:pPr>
        <w:spacing w:after="0" w:line="412" w:lineRule="auto"/>
        <w:sectPr>
          <w:pgSz w:w="12240" w:h="15840"/>
          <w:pgMar w:header="0" w:footer="1185" w:top="1400" w:bottom="1400" w:left="1320" w:right="960"/>
        </w:sectPr>
      </w:pPr>
    </w:p>
    <w:p>
      <w:pPr>
        <w:pStyle w:val="BodyText"/>
        <w:spacing w:line="412" w:lineRule="auto" w:before="43"/>
      </w:pPr>
      <w:r>
        <w:rPr>
          <w:w w:val="90"/>
        </w:rPr>
        <w:t>Data</w:t>
      </w:r>
      <w:r>
        <w:rPr>
          <w:spacing w:val="-1"/>
          <w:w w:val="90"/>
        </w:rPr>
        <w:t> </w:t>
      </w:r>
      <w:r>
        <w:rPr>
          <w:w w:val="90"/>
        </w:rPr>
        <w:t>source:</w:t>
      </w:r>
      <w:r>
        <w:rPr>
          <w:spacing w:val="-1"/>
          <w:w w:val="90"/>
        </w:rPr>
        <w:t> </w:t>
      </w:r>
      <w:r>
        <w:rPr>
          <w:w w:val="90"/>
        </w:rPr>
        <w:t>U.S. Mine Safety</w:t>
      </w:r>
      <w:r>
        <w:rPr>
          <w:spacing w:val="-2"/>
          <w:w w:val="90"/>
        </w:rPr>
        <w:t> </w:t>
      </w:r>
      <w:r>
        <w:rPr>
          <w:w w:val="90"/>
        </w:rPr>
        <w:t>and</w:t>
      </w:r>
      <w:r>
        <w:rPr>
          <w:spacing w:val="-1"/>
          <w:w w:val="90"/>
        </w:rPr>
        <w:t> </w:t>
      </w:r>
      <w:r>
        <w:rPr>
          <w:w w:val="90"/>
        </w:rPr>
        <w:t>Health Administration</w:t>
      </w:r>
      <w:r>
        <w:rPr>
          <w:spacing w:val="-1"/>
          <w:w w:val="90"/>
        </w:rPr>
        <w:t> </w:t>
      </w:r>
      <w:r>
        <w:rPr>
          <w:w w:val="90"/>
        </w:rPr>
        <w:t>Mine Data Retrieval System</w:t>
      </w:r>
      <w:r>
        <w:rPr>
          <w:spacing w:val="-1"/>
          <w:w w:val="90"/>
        </w:rPr>
        <w:t> </w:t>
      </w:r>
      <w:r>
        <w:rPr>
          <w:w w:val="90"/>
        </w:rPr>
        <w:t>(MDRS) </w:t>
      </w:r>
      <w:r>
        <w:rPr>
          <w:spacing w:val="-2"/>
        </w:rPr>
        <w:t>Rationale:</w:t>
      </w:r>
    </w:p>
    <w:p>
      <w:pPr>
        <w:pStyle w:val="BodyText"/>
        <w:spacing w:line="273" w:lineRule="auto" w:before="3"/>
        <w:ind w:right="571"/>
      </w:pPr>
      <w:r>
        <w:rPr>
          <w:w w:val="90"/>
        </w:rPr>
        <w:t>Lead mines constitute an important health risk for surrounding communities. Studies in the U.S. </w:t>
      </w:r>
      <w:r>
        <w:rPr>
          <w:spacing w:val="-6"/>
        </w:rPr>
        <w:t>have</w:t>
      </w:r>
      <w:r>
        <w:rPr>
          <w:spacing w:val="-14"/>
        </w:rPr>
        <w:t> </w:t>
      </w:r>
      <w:r>
        <w:rPr>
          <w:spacing w:val="-6"/>
        </w:rPr>
        <w:t>suggested</w:t>
      </w:r>
      <w:r>
        <w:rPr>
          <w:spacing w:val="-11"/>
        </w:rPr>
        <w:t> </w:t>
      </w:r>
      <w:r>
        <w:rPr>
          <w:spacing w:val="-6"/>
        </w:rPr>
        <w:t>that</w:t>
      </w:r>
      <w:r>
        <w:rPr>
          <w:spacing w:val="-13"/>
        </w:rPr>
        <w:t> </w:t>
      </w:r>
      <w:r>
        <w:rPr>
          <w:spacing w:val="-6"/>
        </w:rPr>
        <w:t>soil</w:t>
      </w:r>
      <w:r>
        <w:rPr>
          <w:spacing w:val="-16"/>
        </w:rPr>
        <w:t> </w:t>
      </w:r>
      <w:r>
        <w:rPr>
          <w:spacing w:val="-6"/>
        </w:rPr>
        <w:t>and</w:t>
      </w:r>
      <w:r>
        <w:rPr>
          <w:spacing w:val="-14"/>
        </w:rPr>
        <w:t> </w:t>
      </w:r>
      <w:r>
        <w:rPr>
          <w:spacing w:val="-6"/>
        </w:rPr>
        <w:t>dust</w:t>
      </w:r>
      <w:r>
        <w:rPr>
          <w:spacing w:val="-11"/>
        </w:rPr>
        <w:t> </w:t>
      </w:r>
      <w:r>
        <w:rPr>
          <w:spacing w:val="-6"/>
        </w:rPr>
        <w:t>contaminated</w:t>
      </w:r>
      <w:r>
        <w:rPr>
          <w:spacing w:val="-13"/>
        </w:rPr>
        <w:t> </w:t>
      </w:r>
      <w:r>
        <w:rPr>
          <w:spacing w:val="-6"/>
        </w:rPr>
        <w:t>from</w:t>
      </w:r>
      <w:r>
        <w:rPr>
          <w:spacing w:val="-12"/>
        </w:rPr>
        <w:t> </w:t>
      </w:r>
      <w:r>
        <w:rPr>
          <w:spacing w:val="-6"/>
        </w:rPr>
        <w:t>lead</w:t>
      </w:r>
      <w:r>
        <w:rPr>
          <w:spacing w:val="-11"/>
        </w:rPr>
        <w:t> </w:t>
      </w:r>
      <w:r>
        <w:rPr>
          <w:spacing w:val="-6"/>
        </w:rPr>
        <w:t>mining</w:t>
      </w:r>
      <w:r>
        <w:rPr>
          <w:spacing w:val="-14"/>
        </w:rPr>
        <w:t> </w:t>
      </w:r>
      <w:r>
        <w:rPr>
          <w:spacing w:val="-6"/>
        </w:rPr>
        <w:t>as</w:t>
      </w:r>
      <w:r>
        <w:rPr>
          <w:spacing w:val="-12"/>
        </w:rPr>
        <w:t> </w:t>
      </w:r>
      <w:r>
        <w:rPr>
          <w:spacing w:val="-6"/>
        </w:rPr>
        <w:t>well</w:t>
      </w:r>
      <w:r>
        <w:rPr>
          <w:spacing w:val="-14"/>
        </w:rPr>
        <w:t> </w:t>
      </w:r>
      <w:r>
        <w:rPr>
          <w:spacing w:val="-6"/>
        </w:rPr>
        <w:t>as</w:t>
      </w:r>
      <w:r>
        <w:rPr>
          <w:spacing w:val="-12"/>
        </w:rPr>
        <w:t> </w:t>
      </w:r>
      <w:r>
        <w:rPr>
          <w:spacing w:val="-6"/>
        </w:rPr>
        <w:t>other</w:t>
      </w:r>
      <w:r>
        <w:rPr>
          <w:spacing w:val="-14"/>
        </w:rPr>
        <w:t> </w:t>
      </w:r>
      <w:r>
        <w:rPr>
          <w:spacing w:val="-6"/>
        </w:rPr>
        <w:t>waste- byproducts</w:t>
      </w:r>
      <w:r>
        <w:rPr>
          <w:spacing w:val="-10"/>
        </w:rPr>
        <w:t> </w:t>
      </w:r>
      <w:r>
        <w:rPr>
          <w:spacing w:val="-6"/>
        </w:rPr>
        <w:t>of</w:t>
      </w:r>
      <w:r>
        <w:rPr>
          <w:spacing w:val="-8"/>
        </w:rPr>
        <w:t> </w:t>
      </w:r>
      <w:r>
        <w:rPr>
          <w:spacing w:val="-6"/>
        </w:rPr>
        <w:t>mining pose</w:t>
      </w:r>
      <w:r>
        <w:rPr>
          <w:spacing w:val="-7"/>
        </w:rPr>
        <w:t> </w:t>
      </w:r>
      <w:r>
        <w:rPr>
          <w:spacing w:val="-6"/>
        </w:rPr>
        <w:t>a</w:t>
      </w:r>
      <w:r>
        <w:rPr>
          <w:spacing w:val="-7"/>
        </w:rPr>
        <w:t> </w:t>
      </w:r>
      <w:r>
        <w:rPr>
          <w:spacing w:val="-6"/>
        </w:rPr>
        <w:t>health</w:t>
      </w:r>
      <w:r>
        <w:rPr>
          <w:spacing w:val="-9"/>
        </w:rPr>
        <w:t> </w:t>
      </w:r>
      <w:r>
        <w:rPr>
          <w:spacing w:val="-6"/>
        </w:rPr>
        <w:t>hazard to</w:t>
      </w:r>
      <w:r>
        <w:rPr>
          <w:spacing w:val="-9"/>
        </w:rPr>
        <w:t> </w:t>
      </w:r>
      <w:r>
        <w:rPr>
          <w:spacing w:val="-6"/>
        </w:rPr>
        <w:t>nearby</w:t>
      </w:r>
      <w:r>
        <w:rPr>
          <w:spacing w:val="-8"/>
        </w:rPr>
        <w:t> </w:t>
      </w:r>
      <w:r>
        <w:rPr>
          <w:spacing w:val="-6"/>
        </w:rPr>
        <w:t>communities,</w:t>
      </w:r>
      <w:r>
        <w:rPr>
          <w:spacing w:val="-7"/>
        </w:rPr>
        <w:t> </w:t>
      </w:r>
      <w:r>
        <w:rPr>
          <w:spacing w:val="-6"/>
        </w:rPr>
        <w:t>particularly</w:t>
      </w:r>
      <w:r>
        <w:rPr>
          <w:spacing w:val="-7"/>
        </w:rPr>
        <w:t> </w:t>
      </w:r>
      <w:r>
        <w:rPr>
          <w:spacing w:val="-6"/>
        </w:rPr>
        <w:t>to</w:t>
      </w:r>
      <w:r>
        <w:rPr>
          <w:spacing w:val="-9"/>
        </w:rPr>
        <w:t> </w:t>
      </w:r>
      <w:r>
        <w:rPr>
          <w:spacing w:val="-6"/>
        </w:rPr>
        <w:t>children </w:t>
      </w:r>
      <w:r>
        <w:rPr>
          <w:w w:val="90"/>
        </w:rPr>
        <w:t>(Malcoe et al., 2002; Murgueytio et al., 1998). Studies outside of the U.S. evaluating health risks </w:t>
      </w:r>
      <w:r>
        <w:rPr>
          <w:spacing w:val="-6"/>
        </w:rPr>
        <w:t>associated</w:t>
      </w:r>
      <w:r>
        <w:rPr>
          <w:spacing w:val="-13"/>
        </w:rPr>
        <w:t> </w:t>
      </w:r>
      <w:r>
        <w:rPr>
          <w:spacing w:val="-6"/>
        </w:rPr>
        <w:t>with</w:t>
      </w:r>
      <w:r>
        <w:rPr>
          <w:spacing w:val="-11"/>
        </w:rPr>
        <w:t> </w:t>
      </w:r>
      <w:r>
        <w:rPr>
          <w:spacing w:val="-6"/>
        </w:rPr>
        <w:t>communities</w:t>
      </w:r>
      <w:r>
        <w:rPr>
          <w:spacing w:val="-12"/>
        </w:rPr>
        <w:t> </w:t>
      </w:r>
      <w:r>
        <w:rPr>
          <w:spacing w:val="-6"/>
        </w:rPr>
        <w:t>in</w:t>
      </w:r>
      <w:r>
        <w:rPr>
          <w:spacing w:val="-11"/>
        </w:rPr>
        <w:t> </w:t>
      </w:r>
      <w:r>
        <w:rPr>
          <w:spacing w:val="-6"/>
        </w:rPr>
        <w:t>close</w:t>
      </w:r>
      <w:r>
        <w:rPr>
          <w:spacing w:val="-13"/>
        </w:rPr>
        <w:t> </w:t>
      </w:r>
      <w:r>
        <w:rPr>
          <w:spacing w:val="-6"/>
        </w:rPr>
        <w:t>proximity</w:t>
      </w:r>
      <w:r>
        <w:rPr>
          <w:spacing w:val="-13"/>
        </w:rPr>
        <w:t> </w:t>
      </w:r>
      <w:r>
        <w:rPr>
          <w:spacing w:val="-6"/>
        </w:rPr>
        <w:t>to</w:t>
      </w:r>
      <w:r>
        <w:rPr>
          <w:spacing w:val="-14"/>
        </w:rPr>
        <w:t> </w:t>
      </w:r>
      <w:r>
        <w:rPr>
          <w:spacing w:val="-6"/>
        </w:rPr>
        <w:t>active</w:t>
      </w:r>
      <w:r>
        <w:rPr>
          <w:spacing w:val="-12"/>
        </w:rPr>
        <w:t> </w:t>
      </w:r>
      <w:r>
        <w:rPr>
          <w:spacing w:val="-6"/>
        </w:rPr>
        <w:t>lead</w:t>
      </w:r>
      <w:r>
        <w:rPr>
          <w:spacing w:val="-13"/>
        </w:rPr>
        <w:t> </w:t>
      </w:r>
      <w:r>
        <w:rPr>
          <w:spacing w:val="-6"/>
        </w:rPr>
        <w:t>mines</w:t>
      </w:r>
      <w:r>
        <w:rPr>
          <w:spacing w:val="-14"/>
        </w:rPr>
        <w:t> </w:t>
      </w:r>
      <w:r>
        <w:rPr>
          <w:spacing w:val="-6"/>
        </w:rPr>
        <w:t>have</w:t>
      </w:r>
      <w:r>
        <w:rPr>
          <w:spacing w:val="-14"/>
        </w:rPr>
        <w:t> </w:t>
      </w:r>
      <w:r>
        <w:rPr>
          <w:spacing w:val="-6"/>
        </w:rPr>
        <w:t>found</w:t>
      </w:r>
      <w:r>
        <w:rPr>
          <w:spacing w:val="-11"/>
        </w:rPr>
        <w:t> </w:t>
      </w:r>
      <w:r>
        <w:rPr>
          <w:spacing w:val="-6"/>
        </w:rPr>
        <w:t>evidence</w:t>
      </w:r>
      <w:r>
        <w:rPr>
          <w:spacing w:val="-14"/>
        </w:rPr>
        <w:t> </w:t>
      </w:r>
      <w:r>
        <w:rPr>
          <w:spacing w:val="-6"/>
        </w:rPr>
        <w:t>of </w:t>
      </w:r>
      <w:r>
        <w:rPr>
          <w:spacing w:val="-8"/>
        </w:rPr>
        <w:t>elevated blood lead levels in children (Schirnding et al.,</w:t>
      </w:r>
      <w:r>
        <w:rPr>
          <w:spacing w:val="-9"/>
        </w:rPr>
        <w:t> </w:t>
      </w:r>
      <w:r>
        <w:rPr>
          <w:spacing w:val="-8"/>
        </w:rPr>
        <w:t>2003; Zhang et al.,</w:t>
      </w:r>
      <w:r>
        <w:rPr>
          <w:spacing w:val="-9"/>
        </w:rPr>
        <w:t> </w:t>
      </w:r>
      <w:r>
        <w:rPr>
          <w:spacing w:val="-8"/>
        </w:rPr>
        <w:t>2012).</w:t>
      </w:r>
    </w:p>
    <w:p>
      <w:pPr>
        <w:pStyle w:val="BodyText"/>
        <w:spacing w:before="170"/>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92" w:lineRule="auto" w:before="214" w:after="0"/>
        <w:ind w:left="840" w:right="530" w:hanging="360"/>
        <w:jc w:val="left"/>
        <w:rPr>
          <w:sz w:val="24"/>
        </w:rPr>
      </w:pPr>
      <w:r>
        <w:rPr>
          <w:w w:val="90"/>
          <w:sz w:val="24"/>
        </w:rPr>
        <w:t>Point level data representing locations of lead mines were downloaded through the U.S. Mine Safety and Health Administration’s Mine Data Retrieval System (MDRS)</w:t>
      </w:r>
    </w:p>
    <w:p>
      <w:pPr>
        <w:pStyle w:val="ListParagraph"/>
        <w:numPr>
          <w:ilvl w:val="1"/>
          <w:numId w:val="10"/>
        </w:numPr>
        <w:tabs>
          <w:tab w:pos="840" w:val="left" w:leader="none"/>
          <w:tab w:pos="841" w:val="left" w:leader="none"/>
        </w:tabs>
        <w:spacing w:line="240" w:lineRule="auto" w:before="13" w:after="0"/>
        <w:ind w:left="840" w:right="0" w:hanging="361"/>
        <w:jc w:val="left"/>
        <w:rPr>
          <w:sz w:val="24"/>
        </w:rPr>
      </w:pPr>
      <w:r>
        <w:rPr>
          <w:w w:val="90"/>
          <w:sz w:val="24"/>
        </w:rPr>
        <w:t>1-mile</w:t>
      </w:r>
      <w:r>
        <w:rPr>
          <w:spacing w:val="4"/>
          <w:sz w:val="24"/>
        </w:rPr>
        <w:t> </w:t>
      </w:r>
      <w:r>
        <w:rPr>
          <w:w w:val="90"/>
          <w:sz w:val="24"/>
        </w:rPr>
        <w:t>buffers</w:t>
      </w:r>
      <w:r>
        <w:rPr>
          <w:spacing w:val="2"/>
          <w:sz w:val="24"/>
        </w:rPr>
        <w:t> </w:t>
      </w:r>
      <w:r>
        <w:rPr>
          <w:w w:val="90"/>
          <w:sz w:val="24"/>
        </w:rPr>
        <w:t>were</w:t>
      </w:r>
      <w:r>
        <w:rPr>
          <w:spacing w:val="5"/>
          <w:sz w:val="24"/>
        </w:rPr>
        <w:t> </w:t>
      </w:r>
      <w:r>
        <w:rPr>
          <w:w w:val="90"/>
          <w:sz w:val="24"/>
        </w:rPr>
        <w:t>calculated</w:t>
      </w:r>
      <w:r>
        <w:rPr>
          <w:spacing w:val="4"/>
          <w:sz w:val="24"/>
        </w:rPr>
        <w:t> </w:t>
      </w:r>
      <w:r>
        <w:rPr>
          <w:w w:val="90"/>
          <w:sz w:val="24"/>
        </w:rPr>
        <w:t>for</w:t>
      </w:r>
      <w:r>
        <w:rPr>
          <w:spacing w:val="4"/>
          <w:sz w:val="24"/>
        </w:rPr>
        <w:t> </w:t>
      </w:r>
      <w:r>
        <w:rPr>
          <w:w w:val="90"/>
          <w:sz w:val="24"/>
        </w:rPr>
        <w:t>each</w:t>
      </w:r>
      <w:r>
        <w:rPr>
          <w:spacing w:val="8"/>
          <w:sz w:val="24"/>
        </w:rPr>
        <w:t> </w:t>
      </w:r>
      <w:r>
        <w:rPr>
          <w:spacing w:val="-4"/>
          <w:w w:val="90"/>
          <w:sz w:val="24"/>
        </w:rPr>
        <w:t>site</w:t>
      </w:r>
    </w:p>
    <w:p>
      <w:pPr>
        <w:pStyle w:val="ListParagraph"/>
        <w:numPr>
          <w:ilvl w:val="1"/>
          <w:numId w:val="10"/>
        </w:numPr>
        <w:tabs>
          <w:tab w:pos="840" w:val="left" w:leader="none"/>
          <w:tab w:pos="841" w:val="left" w:leader="none"/>
        </w:tabs>
        <w:spacing w:line="292" w:lineRule="auto" w:before="74" w:after="0"/>
        <w:ind w:left="840" w:right="550" w:hanging="360"/>
        <w:jc w:val="left"/>
        <w:rPr>
          <w:sz w:val="24"/>
        </w:rPr>
      </w:pPr>
      <w:r>
        <w:rPr>
          <w:w w:val="90"/>
          <w:sz w:val="24"/>
        </w:rPr>
        <w:t>Sites were filtered to only include mines labelled as “producers” to avoid capturing sites </w:t>
      </w:r>
      <w:r>
        <w:rPr>
          <w:spacing w:val="-4"/>
          <w:sz w:val="24"/>
        </w:rPr>
        <w:t>which</w:t>
      </w:r>
      <w:r>
        <w:rPr>
          <w:spacing w:val="-12"/>
          <w:sz w:val="24"/>
        </w:rPr>
        <w:t> </w:t>
      </w:r>
      <w:r>
        <w:rPr>
          <w:spacing w:val="-4"/>
          <w:sz w:val="24"/>
        </w:rPr>
        <w:t>no</w:t>
      </w:r>
      <w:r>
        <w:rPr>
          <w:spacing w:val="-12"/>
          <w:sz w:val="24"/>
        </w:rPr>
        <w:t> </w:t>
      </w:r>
      <w:r>
        <w:rPr>
          <w:spacing w:val="-4"/>
          <w:sz w:val="24"/>
        </w:rPr>
        <w:t>longer</w:t>
      </w:r>
      <w:r>
        <w:rPr>
          <w:spacing w:val="-10"/>
          <w:sz w:val="24"/>
        </w:rPr>
        <w:t> </w:t>
      </w:r>
      <w:r>
        <w:rPr>
          <w:spacing w:val="-4"/>
          <w:sz w:val="24"/>
        </w:rPr>
        <w:t>constitute</w:t>
      </w:r>
      <w:r>
        <w:rPr>
          <w:spacing w:val="-10"/>
          <w:sz w:val="24"/>
        </w:rPr>
        <w:t> </w:t>
      </w:r>
      <w:r>
        <w:rPr>
          <w:spacing w:val="-4"/>
          <w:sz w:val="24"/>
        </w:rPr>
        <w:t>an</w:t>
      </w:r>
      <w:r>
        <w:rPr>
          <w:spacing w:val="-9"/>
          <w:sz w:val="24"/>
        </w:rPr>
        <w:t> </w:t>
      </w:r>
      <w:r>
        <w:rPr>
          <w:spacing w:val="-4"/>
          <w:sz w:val="24"/>
        </w:rPr>
        <w:t>environmental</w:t>
      </w:r>
      <w:r>
        <w:rPr>
          <w:spacing w:val="-12"/>
          <w:sz w:val="24"/>
        </w:rPr>
        <w:t> </w:t>
      </w:r>
      <w:r>
        <w:rPr>
          <w:spacing w:val="-4"/>
          <w:sz w:val="24"/>
        </w:rPr>
        <w:t>hazard</w:t>
      </w:r>
    </w:p>
    <w:p>
      <w:pPr>
        <w:pStyle w:val="ListParagraph"/>
        <w:numPr>
          <w:ilvl w:val="1"/>
          <w:numId w:val="10"/>
        </w:numPr>
        <w:tabs>
          <w:tab w:pos="840" w:val="left" w:leader="none"/>
          <w:tab w:pos="841" w:val="left" w:leader="none"/>
        </w:tabs>
        <w:spacing w:line="292" w:lineRule="auto" w:before="13" w:after="0"/>
        <w:ind w:left="840" w:right="829" w:hanging="360"/>
        <w:jc w:val="left"/>
        <w:rPr>
          <w:sz w:val="24"/>
        </w:rPr>
      </w:pPr>
      <w:r>
        <w:rPr>
          <w:w w:val="90"/>
          <w:sz w:val="24"/>
        </w:rPr>
        <w:t>Site buffers were combined into a single layer representing a 1-mile buffer around all </w:t>
      </w:r>
      <w:r>
        <w:rPr>
          <w:spacing w:val="-2"/>
          <w:sz w:val="24"/>
        </w:rPr>
        <w:t>active</w:t>
      </w:r>
      <w:r>
        <w:rPr>
          <w:spacing w:val="-14"/>
          <w:sz w:val="24"/>
        </w:rPr>
        <w:t> </w:t>
      </w:r>
      <w:r>
        <w:rPr>
          <w:spacing w:val="-2"/>
          <w:sz w:val="24"/>
        </w:rPr>
        <w:t>or</w:t>
      </w:r>
      <w:r>
        <w:rPr>
          <w:spacing w:val="-15"/>
          <w:sz w:val="24"/>
        </w:rPr>
        <w:t> </w:t>
      </w:r>
      <w:r>
        <w:rPr>
          <w:spacing w:val="-2"/>
          <w:sz w:val="24"/>
        </w:rPr>
        <w:t>intermittent</w:t>
      </w:r>
      <w:r>
        <w:rPr>
          <w:spacing w:val="-14"/>
          <w:sz w:val="24"/>
        </w:rPr>
        <w:t> </w:t>
      </w:r>
      <w:r>
        <w:rPr>
          <w:spacing w:val="-2"/>
          <w:sz w:val="24"/>
        </w:rPr>
        <w:t>lead</w:t>
      </w:r>
      <w:r>
        <w:rPr>
          <w:spacing w:val="-12"/>
          <w:sz w:val="24"/>
        </w:rPr>
        <w:t> </w:t>
      </w:r>
      <w:r>
        <w:rPr>
          <w:spacing w:val="-2"/>
          <w:sz w:val="24"/>
        </w:rPr>
        <w:t>mines</w:t>
      </w:r>
      <w:r>
        <w:rPr>
          <w:spacing w:val="-13"/>
          <w:sz w:val="24"/>
        </w:rPr>
        <w:t> </w:t>
      </w:r>
      <w:r>
        <w:rPr>
          <w:spacing w:val="-2"/>
          <w:sz w:val="24"/>
        </w:rPr>
        <w:t>in</w:t>
      </w:r>
      <w:r>
        <w:rPr>
          <w:spacing w:val="-14"/>
          <w:sz w:val="24"/>
        </w:rPr>
        <w:t> </w:t>
      </w:r>
      <w:r>
        <w:rPr>
          <w:spacing w:val="-2"/>
          <w:sz w:val="24"/>
        </w:rPr>
        <w:t>the</w:t>
      </w:r>
      <w:r>
        <w:rPr>
          <w:spacing w:val="-13"/>
          <w:sz w:val="24"/>
        </w:rPr>
        <w:t> </w:t>
      </w:r>
      <w:r>
        <w:rPr>
          <w:spacing w:val="-2"/>
          <w:sz w:val="24"/>
        </w:rPr>
        <w:t>U.S.</w:t>
      </w:r>
    </w:p>
    <w:p>
      <w:pPr>
        <w:pStyle w:val="ListParagraph"/>
        <w:numPr>
          <w:ilvl w:val="1"/>
          <w:numId w:val="10"/>
        </w:numPr>
        <w:tabs>
          <w:tab w:pos="840" w:val="left" w:leader="none"/>
          <w:tab w:pos="841" w:val="left" w:leader="none"/>
        </w:tabs>
        <w:spacing w:line="292" w:lineRule="auto" w:before="13" w:after="0"/>
        <w:ind w:left="840" w:right="701" w:hanging="360"/>
        <w:jc w:val="left"/>
        <w:rPr>
          <w:sz w:val="24"/>
        </w:rPr>
      </w:pPr>
      <w:r>
        <w:rPr>
          <w:w w:val="90"/>
          <w:sz w:val="24"/>
        </w:rPr>
        <w:t>The lead mine buffer layer was then intersected with geographic boundaries of census </w:t>
      </w:r>
      <w:r>
        <w:rPr>
          <w:spacing w:val="-4"/>
          <w:sz w:val="24"/>
        </w:rPr>
        <w:t>tracts</w:t>
      </w:r>
      <w:r>
        <w:rPr>
          <w:spacing w:val="-10"/>
          <w:sz w:val="24"/>
        </w:rPr>
        <w:t> </w:t>
      </w:r>
      <w:r>
        <w:rPr>
          <w:spacing w:val="-4"/>
          <w:sz w:val="24"/>
        </w:rPr>
        <w:t>and</w:t>
      </w:r>
      <w:r>
        <w:rPr>
          <w:spacing w:val="-11"/>
          <w:sz w:val="24"/>
        </w:rPr>
        <w:t> </w:t>
      </w:r>
      <w:r>
        <w:rPr>
          <w:spacing w:val="-4"/>
          <w:sz w:val="24"/>
        </w:rPr>
        <w:t>proportion</w:t>
      </w:r>
      <w:r>
        <w:rPr>
          <w:spacing w:val="-8"/>
          <w:sz w:val="24"/>
        </w:rPr>
        <w:t> </w:t>
      </w:r>
      <w:r>
        <w:rPr>
          <w:spacing w:val="-4"/>
          <w:sz w:val="24"/>
        </w:rPr>
        <w:t>of</w:t>
      </w:r>
      <w:r>
        <w:rPr>
          <w:spacing w:val="-10"/>
          <w:sz w:val="24"/>
        </w:rPr>
        <w:t> </w:t>
      </w:r>
      <w:r>
        <w:rPr>
          <w:spacing w:val="-4"/>
          <w:sz w:val="24"/>
        </w:rPr>
        <w:t>tract</w:t>
      </w:r>
      <w:r>
        <w:rPr>
          <w:spacing w:val="-8"/>
          <w:sz w:val="24"/>
        </w:rPr>
        <w:t> </w:t>
      </w:r>
      <w:r>
        <w:rPr>
          <w:spacing w:val="-4"/>
          <w:sz w:val="24"/>
        </w:rPr>
        <w:t>area</w:t>
      </w:r>
      <w:r>
        <w:rPr>
          <w:spacing w:val="-9"/>
          <w:sz w:val="24"/>
        </w:rPr>
        <w:t> </w:t>
      </w:r>
      <w:r>
        <w:rPr>
          <w:spacing w:val="-4"/>
          <w:sz w:val="24"/>
        </w:rPr>
        <w:t>intersecting</w:t>
      </w:r>
      <w:r>
        <w:rPr>
          <w:spacing w:val="-9"/>
          <w:sz w:val="24"/>
        </w:rPr>
        <w:t> </w:t>
      </w:r>
      <w:r>
        <w:rPr>
          <w:spacing w:val="-4"/>
          <w:sz w:val="24"/>
        </w:rPr>
        <w:t>with</w:t>
      </w:r>
      <w:r>
        <w:rPr>
          <w:spacing w:val="-11"/>
          <w:sz w:val="24"/>
        </w:rPr>
        <w:t> </w:t>
      </w:r>
      <w:r>
        <w:rPr>
          <w:spacing w:val="-4"/>
          <w:sz w:val="24"/>
        </w:rPr>
        <w:t>buffer</w:t>
      </w:r>
      <w:r>
        <w:rPr>
          <w:spacing w:val="-9"/>
          <w:sz w:val="24"/>
        </w:rPr>
        <w:t> </w:t>
      </w:r>
      <w:r>
        <w:rPr>
          <w:spacing w:val="-4"/>
          <w:sz w:val="24"/>
        </w:rPr>
        <w:t>was</w:t>
      </w:r>
      <w:r>
        <w:rPr>
          <w:spacing w:val="-9"/>
          <w:sz w:val="24"/>
        </w:rPr>
        <w:t> </w:t>
      </w:r>
      <w:r>
        <w:rPr>
          <w:spacing w:val="-4"/>
          <w:sz w:val="24"/>
        </w:rPr>
        <w:t>calculated</w:t>
      </w:r>
    </w:p>
    <w:p>
      <w:pPr>
        <w:pStyle w:val="ListParagraph"/>
        <w:numPr>
          <w:ilvl w:val="1"/>
          <w:numId w:val="10"/>
        </w:numPr>
        <w:tabs>
          <w:tab w:pos="840" w:val="left" w:leader="none"/>
          <w:tab w:pos="841" w:val="left" w:leader="none"/>
        </w:tabs>
        <w:spacing w:line="256" w:lineRule="auto" w:before="11" w:after="0"/>
        <w:ind w:left="840" w:right="914" w:hanging="360"/>
        <w:jc w:val="left"/>
        <w:rPr>
          <w:sz w:val="24"/>
        </w:rPr>
      </w:pPr>
      <w:r>
        <w:rPr>
          <w:spacing w:val="-8"/>
          <w:sz w:val="24"/>
        </w:rPr>
        <w:t>Proportions of tract area</w:t>
      </w:r>
      <w:r>
        <w:rPr>
          <w:spacing w:val="-9"/>
          <w:sz w:val="24"/>
        </w:rPr>
        <w:t> </w:t>
      </w:r>
      <w:r>
        <w:rPr>
          <w:spacing w:val="-8"/>
          <w:sz w:val="24"/>
        </w:rPr>
        <w:t>within 1-mi</w:t>
      </w:r>
      <w:r>
        <w:rPr>
          <w:spacing w:val="-9"/>
          <w:sz w:val="24"/>
        </w:rPr>
        <w:t> </w:t>
      </w:r>
      <w:r>
        <w:rPr>
          <w:spacing w:val="-8"/>
          <w:sz w:val="24"/>
        </w:rPr>
        <w:t>buffer</w:t>
      </w:r>
      <w:r>
        <w:rPr>
          <w:spacing w:val="-9"/>
          <w:sz w:val="24"/>
        </w:rPr>
        <w:t> </w:t>
      </w:r>
      <w:r>
        <w:rPr>
          <w:spacing w:val="-8"/>
          <w:sz w:val="24"/>
        </w:rPr>
        <w:t>of a lead mine in</w:t>
      </w:r>
      <w:r>
        <w:rPr>
          <w:spacing w:val="-9"/>
          <w:sz w:val="24"/>
        </w:rPr>
        <w:t> </w:t>
      </w:r>
      <w:r>
        <w:rPr>
          <w:spacing w:val="-8"/>
          <w:sz w:val="24"/>
        </w:rPr>
        <w:t>each census</w:t>
      </w:r>
      <w:r>
        <w:rPr>
          <w:spacing w:val="-10"/>
          <w:sz w:val="24"/>
        </w:rPr>
        <w:t> </w:t>
      </w:r>
      <w:r>
        <w:rPr>
          <w:spacing w:val="-8"/>
          <w:sz w:val="24"/>
        </w:rPr>
        <w:t>tract were </w:t>
      </w:r>
      <w:r>
        <w:rPr>
          <w:spacing w:val="-6"/>
          <w:sz w:val="24"/>
        </w:rPr>
        <w:t>then sorted and assigned</w:t>
      </w:r>
      <w:r>
        <w:rPr>
          <w:spacing w:val="-7"/>
          <w:sz w:val="24"/>
        </w:rPr>
        <w:t> </w:t>
      </w:r>
      <w:r>
        <w:rPr>
          <w:spacing w:val="-6"/>
          <w:sz w:val="24"/>
        </w:rPr>
        <w:t>a percentile ranking</w:t>
      </w:r>
    </w:p>
    <w:p>
      <w:pPr>
        <w:pStyle w:val="BodyText"/>
        <w:ind w:left="0"/>
      </w:pPr>
    </w:p>
    <w:p>
      <w:pPr>
        <w:pStyle w:val="Heading2"/>
        <w:spacing w:before="200"/>
      </w:pPr>
      <w:bookmarkStart w:name="Built Environment: Lack of Recreational " w:id="57"/>
      <w:bookmarkEnd w:id="57"/>
      <w:r>
        <w:rPr/>
      </w:r>
      <w:bookmarkStart w:name="_bookmark28" w:id="58"/>
      <w:bookmarkEnd w:id="58"/>
      <w:r>
        <w:rPr/>
      </w:r>
      <w:r>
        <w:rPr>
          <w:color w:val="2E5395"/>
          <w:w w:val="90"/>
        </w:rPr>
        <w:t>Built</w:t>
      </w:r>
      <w:r>
        <w:rPr>
          <w:color w:val="2E5395"/>
          <w:spacing w:val="-6"/>
          <w:w w:val="90"/>
        </w:rPr>
        <w:t> </w:t>
      </w:r>
      <w:r>
        <w:rPr>
          <w:color w:val="2E5395"/>
          <w:w w:val="90"/>
        </w:rPr>
        <w:t>Environment:</w:t>
      </w:r>
      <w:r>
        <w:rPr>
          <w:color w:val="2E5395"/>
          <w:spacing w:val="-5"/>
          <w:w w:val="90"/>
        </w:rPr>
        <w:t> </w:t>
      </w:r>
      <w:r>
        <w:rPr>
          <w:color w:val="2E5395"/>
          <w:w w:val="90"/>
        </w:rPr>
        <w:t>Lack</w:t>
      </w:r>
      <w:r>
        <w:rPr>
          <w:color w:val="2E5395"/>
          <w:spacing w:val="-7"/>
          <w:w w:val="90"/>
        </w:rPr>
        <w:t> </w:t>
      </w:r>
      <w:r>
        <w:rPr>
          <w:color w:val="2E5395"/>
          <w:w w:val="90"/>
        </w:rPr>
        <w:t>of</w:t>
      </w:r>
      <w:r>
        <w:rPr>
          <w:color w:val="2E5395"/>
          <w:spacing w:val="-5"/>
          <w:w w:val="90"/>
        </w:rPr>
        <w:t> </w:t>
      </w:r>
      <w:r>
        <w:rPr>
          <w:color w:val="2E5395"/>
          <w:w w:val="90"/>
        </w:rPr>
        <w:t>Recreational</w:t>
      </w:r>
      <w:r>
        <w:rPr>
          <w:color w:val="2E5395"/>
          <w:spacing w:val="-5"/>
          <w:w w:val="90"/>
        </w:rPr>
        <w:t> </w:t>
      </w:r>
      <w:r>
        <w:rPr>
          <w:color w:val="2E5395"/>
          <w:spacing w:val="-2"/>
          <w:w w:val="90"/>
        </w:rPr>
        <w:t>Parks</w:t>
      </w:r>
    </w:p>
    <w:p>
      <w:pPr>
        <w:pStyle w:val="BodyText"/>
        <w:spacing w:line="276" w:lineRule="auto" w:before="41"/>
        <w:ind w:right="571"/>
      </w:pPr>
      <w:r>
        <w:rPr>
          <w:spacing w:val="-6"/>
        </w:rPr>
        <w:t>Indicator:</w:t>
      </w:r>
      <w:r>
        <w:rPr>
          <w:spacing w:val="-8"/>
        </w:rPr>
        <w:t> </w:t>
      </w:r>
      <w:r>
        <w:rPr>
          <w:spacing w:val="-6"/>
        </w:rPr>
        <w:t>Proportion</w:t>
      </w:r>
      <w:r>
        <w:rPr>
          <w:spacing w:val="-11"/>
        </w:rPr>
        <w:t> </w:t>
      </w:r>
      <w:r>
        <w:rPr>
          <w:spacing w:val="-6"/>
        </w:rPr>
        <w:t>of</w:t>
      </w:r>
      <w:r>
        <w:rPr>
          <w:spacing w:val="-10"/>
        </w:rPr>
        <w:t> </w:t>
      </w:r>
      <w:r>
        <w:rPr>
          <w:spacing w:val="-6"/>
        </w:rPr>
        <w:t>tract</w:t>
      </w:r>
      <w:r>
        <w:rPr>
          <w:spacing w:val="-8"/>
        </w:rPr>
        <w:t> </w:t>
      </w:r>
      <w:r>
        <w:rPr>
          <w:spacing w:val="-6"/>
        </w:rPr>
        <w:t>area</w:t>
      </w:r>
      <w:r>
        <w:rPr>
          <w:spacing w:val="-11"/>
        </w:rPr>
        <w:t> </w:t>
      </w:r>
      <w:r>
        <w:rPr>
          <w:spacing w:val="-6"/>
        </w:rPr>
        <w:t>not</w:t>
      </w:r>
      <w:r>
        <w:rPr>
          <w:spacing w:val="-9"/>
        </w:rPr>
        <w:t> </w:t>
      </w:r>
      <w:r>
        <w:rPr>
          <w:spacing w:val="-6"/>
        </w:rPr>
        <w:t>within</w:t>
      </w:r>
      <w:r>
        <w:rPr>
          <w:spacing w:val="-10"/>
        </w:rPr>
        <w:t> </w:t>
      </w:r>
      <w:r>
        <w:rPr>
          <w:spacing w:val="-6"/>
        </w:rPr>
        <w:t>1-mi</w:t>
      </w:r>
      <w:r>
        <w:rPr>
          <w:spacing w:val="-11"/>
        </w:rPr>
        <w:t> </w:t>
      </w:r>
      <w:r>
        <w:rPr>
          <w:spacing w:val="-6"/>
        </w:rPr>
        <w:t>buffer</w:t>
      </w:r>
      <w:r>
        <w:rPr>
          <w:spacing w:val="-9"/>
        </w:rPr>
        <w:t> </w:t>
      </w:r>
      <w:r>
        <w:rPr>
          <w:spacing w:val="-6"/>
        </w:rPr>
        <w:t>of</w:t>
      </w:r>
      <w:r>
        <w:rPr>
          <w:spacing w:val="-8"/>
        </w:rPr>
        <w:t> </w:t>
      </w:r>
      <w:r>
        <w:rPr>
          <w:spacing w:val="-6"/>
        </w:rPr>
        <w:t>a</w:t>
      </w:r>
      <w:r>
        <w:rPr>
          <w:spacing w:val="-9"/>
        </w:rPr>
        <w:t> </w:t>
      </w:r>
      <w:r>
        <w:rPr>
          <w:spacing w:val="-6"/>
        </w:rPr>
        <w:t>park,</w:t>
      </w:r>
      <w:r>
        <w:rPr>
          <w:spacing w:val="-8"/>
        </w:rPr>
        <w:t> </w:t>
      </w:r>
      <w:r>
        <w:rPr>
          <w:spacing w:val="-6"/>
        </w:rPr>
        <w:t>recreational</w:t>
      </w:r>
      <w:r>
        <w:rPr>
          <w:spacing w:val="-7"/>
        </w:rPr>
        <w:t> </w:t>
      </w:r>
      <w:r>
        <w:rPr>
          <w:spacing w:val="-6"/>
        </w:rPr>
        <w:t>area,</w:t>
      </w:r>
      <w:r>
        <w:rPr>
          <w:spacing w:val="-11"/>
        </w:rPr>
        <w:t> </w:t>
      </w:r>
      <w:r>
        <w:rPr>
          <w:spacing w:val="-6"/>
        </w:rPr>
        <w:t>or</w:t>
      </w:r>
      <w:r>
        <w:rPr>
          <w:spacing w:val="-11"/>
        </w:rPr>
        <w:t> </w:t>
      </w:r>
      <w:r>
        <w:rPr>
          <w:spacing w:val="-6"/>
        </w:rPr>
        <w:t>public </w:t>
      </w:r>
      <w:r>
        <w:rPr>
          <w:spacing w:val="-2"/>
        </w:rPr>
        <w:t>forest</w:t>
      </w:r>
    </w:p>
    <w:p>
      <w:pPr>
        <w:pStyle w:val="BodyText"/>
        <w:spacing w:before="157"/>
      </w:pPr>
      <w:r>
        <w:rPr>
          <w:w w:val="85"/>
        </w:rPr>
        <w:t>Data</w:t>
      </w:r>
      <w:r>
        <w:rPr>
          <w:spacing w:val="2"/>
        </w:rPr>
        <w:t> </w:t>
      </w:r>
      <w:r>
        <w:rPr>
          <w:w w:val="85"/>
        </w:rPr>
        <w:t>Year:</w:t>
      </w:r>
      <w:r>
        <w:rPr>
          <w:spacing w:val="5"/>
        </w:rPr>
        <w:t> </w:t>
      </w:r>
      <w:r>
        <w:rPr>
          <w:spacing w:val="-4"/>
          <w:w w:val="85"/>
        </w:rPr>
        <w:t>2020</w:t>
      </w:r>
    </w:p>
    <w:p>
      <w:pPr>
        <w:pStyle w:val="BodyText"/>
        <w:spacing w:line="415" w:lineRule="auto" w:before="200"/>
        <w:ind w:right="3798"/>
      </w:pPr>
      <w:r>
        <w:rPr>
          <w:w w:val="90"/>
        </w:rPr>
        <w:t>Data source: TomTom MultiNet® Enterprise Dataset </w:t>
      </w:r>
      <w:r>
        <w:rPr>
          <w:spacing w:val="-2"/>
        </w:rPr>
        <w:t>Rationale:</w:t>
      </w:r>
    </w:p>
    <w:p>
      <w:pPr>
        <w:pStyle w:val="BodyText"/>
        <w:spacing w:line="276" w:lineRule="auto"/>
        <w:ind w:right="571"/>
      </w:pPr>
      <w:r>
        <w:rPr>
          <w:spacing w:val="-6"/>
        </w:rPr>
        <w:t>Parks</w:t>
      </w:r>
      <w:r>
        <w:rPr>
          <w:spacing w:val="-8"/>
        </w:rPr>
        <w:t> </w:t>
      </w:r>
      <w:r>
        <w:rPr>
          <w:spacing w:val="-6"/>
        </w:rPr>
        <w:t>and</w:t>
      </w:r>
      <w:r>
        <w:rPr>
          <w:spacing w:val="-9"/>
        </w:rPr>
        <w:t> </w:t>
      </w:r>
      <w:r>
        <w:rPr>
          <w:spacing w:val="-6"/>
        </w:rPr>
        <w:t>greenspaces</w:t>
      </w:r>
      <w:r>
        <w:rPr>
          <w:spacing w:val="-11"/>
        </w:rPr>
        <w:t> </w:t>
      </w:r>
      <w:r>
        <w:rPr>
          <w:spacing w:val="-6"/>
        </w:rPr>
        <w:t>represent</w:t>
      </w:r>
      <w:r>
        <w:rPr>
          <w:spacing w:val="-8"/>
        </w:rPr>
        <w:t> </w:t>
      </w:r>
      <w:r>
        <w:rPr>
          <w:spacing w:val="-6"/>
        </w:rPr>
        <w:t>important</w:t>
      </w:r>
      <w:r>
        <w:rPr>
          <w:spacing w:val="-8"/>
        </w:rPr>
        <w:t> </w:t>
      </w:r>
      <w:r>
        <w:rPr>
          <w:spacing w:val="-6"/>
        </w:rPr>
        <w:t>healthy</w:t>
      </w:r>
      <w:r>
        <w:rPr>
          <w:spacing w:val="-11"/>
        </w:rPr>
        <w:t> </w:t>
      </w:r>
      <w:r>
        <w:rPr>
          <w:spacing w:val="-6"/>
        </w:rPr>
        <w:t>features</w:t>
      </w:r>
      <w:r>
        <w:rPr>
          <w:spacing w:val="-11"/>
        </w:rPr>
        <w:t> </w:t>
      </w:r>
      <w:r>
        <w:rPr>
          <w:spacing w:val="-6"/>
        </w:rPr>
        <w:t>of</w:t>
      </w:r>
      <w:r>
        <w:rPr>
          <w:spacing w:val="-8"/>
        </w:rPr>
        <w:t> </w:t>
      </w:r>
      <w:r>
        <w:rPr>
          <w:spacing w:val="-6"/>
        </w:rPr>
        <w:t>the</w:t>
      </w:r>
      <w:r>
        <w:rPr>
          <w:spacing w:val="-9"/>
        </w:rPr>
        <w:t> </w:t>
      </w:r>
      <w:r>
        <w:rPr>
          <w:spacing w:val="-6"/>
        </w:rPr>
        <w:t>built</w:t>
      </w:r>
      <w:r>
        <w:rPr>
          <w:spacing w:val="-8"/>
        </w:rPr>
        <w:t> </w:t>
      </w:r>
      <w:r>
        <w:rPr>
          <w:spacing w:val="-6"/>
        </w:rPr>
        <w:t>environment, </w:t>
      </w:r>
      <w:r>
        <w:rPr>
          <w:spacing w:val="-8"/>
        </w:rPr>
        <w:t>providing spaces for physical recreation and promoting physical activity</w:t>
      </w:r>
      <w:r>
        <w:rPr/>
        <w:t> </w:t>
      </w:r>
      <w:r>
        <w:rPr>
          <w:spacing w:val="-8"/>
        </w:rPr>
        <w:t>(Bedimo-Rung et al., </w:t>
      </w:r>
      <w:r>
        <w:rPr>
          <w:w w:val="90"/>
        </w:rPr>
        <w:t>2005; Cohen et al., 2007), though evidence that parks promote physical activity in rural areas is mixed (Reuben et al., 2020; Roemmich et al., 2018). Parks and greenspaces also play an </w:t>
      </w:r>
      <w:r>
        <w:rPr>
          <w:spacing w:val="-8"/>
        </w:rPr>
        <w:t>important role in mitigating urban heat island effects (P. Lin et al., 2017; Shishegar, 2014) and can offer</w:t>
      </w:r>
      <w:r>
        <w:rPr>
          <w:spacing w:val="-10"/>
        </w:rPr>
        <w:t> </w:t>
      </w:r>
      <w:r>
        <w:rPr>
          <w:spacing w:val="-8"/>
        </w:rPr>
        <w:t>refuge</w:t>
      </w:r>
      <w:r>
        <w:rPr>
          <w:spacing w:val="-10"/>
        </w:rPr>
        <w:t> </w:t>
      </w:r>
      <w:r>
        <w:rPr>
          <w:spacing w:val="-8"/>
        </w:rPr>
        <w:t>on</w:t>
      </w:r>
      <w:r>
        <w:rPr>
          <w:spacing w:val="-9"/>
        </w:rPr>
        <w:t> </w:t>
      </w:r>
      <w:r>
        <w:rPr>
          <w:spacing w:val="-8"/>
        </w:rPr>
        <w:t>extreme heat</w:t>
      </w:r>
      <w:r>
        <w:rPr>
          <w:spacing w:val="-9"/>
        </w:rPr>
        <w:t> </w:t>
      </w:r>
      <w:r>
        <w:rPr>
          <w:spacing w:val="-8"/>
        </w:rPr>
        <w:t>days (Brown et</w:t>
      </w:r>
      <w:r>
        <w:rPr>
          <w:spacing w:val="-9"/>
        </w:rPr>
        <w:t> </w:t>
      </w:r>
      <w:r>
        <w:rPr>
          <w:spacing w:val="-8"/>
        </w:rPr>
        <w:t>al., 2015; Voelkel et al.,</w:t>
      </w:r>
      <w:r>
        <w:rPr>
          <w:spacing w:val="-9"/>
        </w:rPr>
        <w:t> </w:t>
      </w:r>
      <w:r>
        <w:rPr>
          <w:spacing w:val="-8"/>
        </w:rPr>
        <w:t>2018).</w:t>
      </w:r>
      <w:r>
        <w:rPr>
          <w:spacing w:val="-9"/>
        </w:rPr>
        <w:t> </w:t>
      </w:r>
      <w:r>
        <w:rPr>
          <w:spacing w:val="-8"/>
        </w:rPr>
        <w:t>Proximity</w:t>
      </w:r>
      <w:r>
        <w:rPr>
          <w:spacing w:val="-9"/>
        </w:rPr>
        <w:t> </w:t>
      </w:r>
      <w:r>
        <w:rPr>
          <w:spacing w:val="-8"/>
        </w:rPr>
        <w:t>and access to parks and greenspaces can also have important implications for mental health, with </w:t>
      </w:r>
      <w:r>
        <w:rPr>
          <w:w w:val="90"/>
        </w:rPr>
        <w:t>studies indicating that measures of proximity and access to these spaces are associated with</w:t>
      </w:r>
    </w:p>
    <w:p>
      <w:pPr>
        <w:spacing w:after="0" w:line="276" w:lineRule="auto"/>
        <w:sectPr>
          <w:pgSz w:w="12240" w:h="15840"/>
          <w:pgMar w:header="0" w:footer="1185" w:top="1400" w:bottom="1400" w:left="1320" w:right="960"/>
        </w:sectPr>
      </w:pPr>
    </w:p>
    <w:p>
      <w:pPr>
        <w:pStyle w:val="BodyText"/>
        <w:spacing w:line="276" w:lineRule="auto" w:before="43"/>
        <w:ind w:right="526"/>
      </w:pPr>
      <w:r>
        <w:rPr>
          <w:spacing w:val="-8"/>
        </w:rPr>
        <w:t>better overall mental health (Bojorquez &amp; Ojeda-Revah, 2018; Sturm &amp; Cohen, 2014; Wood et </w:t>
      </w:r>
      <w:r>
        <w:rPr>
          <w:spacing w:val="-6"/>
        </w:rPr>
        <w:t>al.,</w:t>
      </w:r>
      <w:r>
        <w:rPr>
          <w:spacing w:val="-14"/>
        </w:rPr>
        <w:t> </w:t>
      </w:r>
      <w:r>
        <w:rPr>
          <w:spacing w:val="-6"/>
        </w:rPr>
        <w:t>2017).</w:t>
      </w:r>
      <w:r>
        <w:rPr>
          <w:spacing w:val="-13"/>
        </w:rPr>
        <w:t> </w:t>
      </w:r>
      <w:r>
        <w:rPr>
          <w:spacing w:val="-6"/>
        </w:rPr>
        <w:t>While</w:t>
      </w:r>
      <w:r>
        <w:rPr>
          <w:spacing w:val="-14"/>
        </w:rPr>
        <w:t> </w:t>
      </w:r>
      <w:r>
        <w:rPr>
          <w:spacing w:val="-6"/>
        </w:rPr>
        <w:t>park</w:t>
      </w:r>
      <w:r>
        <w:rPr>
          <w:spacing w:val="-15"/>
        </w:rPr>
        <w:t> </w:t>
      </w:r>
      <w:r>
        <w:rPr>
          <w:spacing w:val="-6"/>
        </w:rPr>
        <w:t>design</w:t>
      </w:r>
      <w:r>
        <w:rPr>
          <w:spacing w:val="-12"/>
        </w:rPr>
        <w:t> </w:t>
      </w:r>
      <w:r>
        <w:rPr>
          <w:spacing w:val="-6"/>
        </w:rPr>
        <w:t>quality,</w:t>
      </w:r>
      <w:r>
        <w:rPr>
          <w:spacing w:val="-14"/>
        </w:rPr>
        <w:t> </w:t>
      </w:r>
      <w:r>
        <w:rPr>
          <w:spacing w:val="-6"/>
        </w:rPr>
        <w:t>and</w:t>
      </w:r>
      <w:r>
        <w:rPr>
          <w:spacing w:val="-14"/>
        </w:rPr>
        <w:t> </w:t>
      </w:r>
      <w:r>
        <w:rPr>
          <w:spacing w:val="-6"/>
        </w:rPr>
        <w:t>neighborhood</w:t>
      </w:r>
      <w:r>
        <w:rPr>
          <w:spacing w:val="-11"/>
        </w:rPr>
        <w:t> </w:t>
      </w:r>
      <w:r>
        <w:rPr>
          <w:spacing w:val="-6"/>
        </w:rPr>
        <w:t>perceptions</w:t>
      </w:r>
      <w:r>
        <w:rPr>
          <w:spacing w:val="-15"/>
        </w:rPr>
        <w:t> </w:t>
      </w:r>
      <w:r>
        <w:rPr>
          <w:spacing w:val="-6"/>
        </w:rPr>
        <w:t>of</w:t>
      </w:r>
      <w:r>
        <w:rPr>
          <w:spacing w:val="-13"/>
        </w:rPr>
        <w:t> </w:t>
      </w:r>
      <w:r>
        <w:rPr>
          <w:spacing w:val="-6"/>
        </w:rPr>
        <w:t>safety</w:t>
      </w:r>
      <w:r>
        <w:rPr>
          <w:spacing w:val="-12"/>
        </w:rPr>
        <w:t> </w:t>
      </w:r>
      <w:r>
        <w:rPr>
          <w:spacing w:val="-6"/>
        </w:rPr>
        <w:t>can</w:t>
      </w:r>
      <w:r>
        <w:rPr>
          <w:spacing w:val="-13"/>
        </w:rPr>
        <w:t> </w:t>
      </w:r>
      <w:r>
        <w:rPr>
          <w:spacing w:val="-6"/>
        </w:rPr>
        <w:t>have </w:t>
      </w:r>
      <w:r>
        <w:rPr>
          <w:spacing w:val="-8"/>
        </w:rPr>
        <w:t>important mediating effects on these</w:t>
      </w:r>
      <w:r>
        <w:rPr>
          <w:spacing w:val="-9"/>
        </w:rPr>
        <w:t> </w:t>
      </w:r>
      <w:r>
        <w:rPr>
          <w:spacing w:val="-8"/>
        </w:rPr>
        <w:t>benefits (Cohen et al.,</w:t>
      </w:r>
      <w:r>
        <w:rPr>
          <w:spacing w:val="-10"/>
        </w:rPr>
        <w:t> </w:t>
      </w:r>
      <w:r>
        <w:rPr>
          <w:spacing w:val="-8"/>
        </w:rPr>
        <w:t>2010; Cutts</w:t>
      </w:r>
      <w:r>
        <w:rPr>
          <w:spacing w:val="-10"/>
        </w:rPr>
        <w:t> </w:t>
      </w:r>
      <w:r>
        <w:rPr>
          <w:spacing w:val="-8"/>
        </w:rPr>
        <w:t>et al.,</w:t>
      </w:r>
      <w:r>
        <w:rPr>
          <w:spacing w:val="-10"/>
        </w:rPr>
        <w:t> </w:t>
      </w:r>
      <w:r>
        <w:rPr>
          <w:spacing w:val="-8"/>
        </w:rPr>
        <w:t>2009; Rigolon et </w:t>
      </w:r>
      <w:r>
        <w:rPr>
          <w:spacing w:val="-6"/>
        </w:rPr>
        <w:t>al.,</w:t>
      </w:r>
      <w:r>
        <w:rPr>
          <w:spacing w:val="-7"/>
        </w:rPr>
        <w:t> </w:t>
      </w:r>
      <w:r>
        <w:rPr>
          <w:spacing w:val="-6"/>
        </w:rPr>
        <w:t>2018),</w:t>
      </w:r>
      <w:r>
        <w:rPr>
          <w:spacing w:val="-7"/>
        </w:rPr>
        <w:t> </w:t>
      </w:r>
      <w:r>
        <w:rPr>
          <w:spacing w:val="-6"/>
        </w:rPr>
        <w:t>and</w:t>
      </w:r>
      <w:r>
        <w:rPr>
          <w:spacing w:val="-9"/>
        </w:rPr>
        <w:t> </w:t>
      </w:r>
      <w:r>
        <w:rPr>
          <w:spacing w:val="-6"/>
        </w:rPr>
        <w:t>while</w:t>
      </w:r>
      <w:r>
        <w:rPr>
          <w:spacing w:val="-9"/>
        </w:rPr>
        <w:t> </w:t>
      </w:r>
      <w:r>
        <w:rPr>
          <w:spacing w:val="-6"/>
        </w:rPr>
        <w:t>there</w:t>
      </w:r>
      <w:r>
        <w:rPr>
          <w:spacing w:val="-7"/>
        </w:rPr>
        <w:t> </w:t>
      </w:r>
      <w:r>
        <w:rPr>
          <w:spacing w:val="-6"/>
        </w:rPr>
        <w:t>are concerns</w:t>
      </w:r>
      <w:r>
        <w:rPr>
          <w:spacing w:val="-10"/>
        </w:rPr>
        <w:t> </w:t>
      </w:r>
      <w:r>
        <w:rPr>
          <w:spacing w:val="-6"/>
        </w:rPr>
        <w:t>associated with</w:t>
      </w:r>
      <w:r>
        <w:rPr>
          <w:spacing w:val="-9"/>
        </w:rPr>
        <w:t> </w:t>
      </w:r>
      <w:r>
        <w:rPr>
          <w:spacing w:val="-6"/>
        </w:rPr>
        <w:t>“greening”</w:t>
      </w:r>
      <w:r>
        <w:rPr>
          <w:spacing w:val="-9"/>
        </w:rPr>
        <w:t> </w:t>
      </w:r>
      <w:r>
        <w:rPr>
          <w:spacing w:val="-6"/>
        </w:rPr>
        <w:t>and gentrification </w:t>
      </w:r>
      <w:r>
        <w:rPr>
          <w:w w:val="90"/>
        </w:rPr>
        <w:t>(Mullenbach &amp; Baker, 2020; Wolch et al., 2014), these spaces nearly always provide an overall benefit to neighboring communities and lack of access constitutes an important issue for health</w:t>
      </w:r>
      <w:r>
        <w:rPr/>
        <w:t> </w:t>
      </w:r>
      <w:r>
        <w:rPr>
          <w:w w:val="90"/>
        </w:rPr>
        <w:t>and environmental justice (Boone et al., 2009; Jennings et al., 2012; Rigolon, 2017; Rigolon et </w:t>
      </w:r>
      <w:r>
        <w:rPr/>
        <w:t>al., 2018).</w:t>
      </w:r>
    </w:p>
    <w:p>
      <w:pPr>
        <w:pStyle w:val="BodyText"/>
        <w:spacing w:before="151"/>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40" w:lineRule="auto" w:before="214" w:after="0"/>
        <w:ind w:left="840" w:right="0" w:hanging="361"/>
        <w:jc w:val="left"/>
        <w:rPr>
          <w:sz w:val="24"/>
        </w:rPr>
      </w:pPr>
      <w:r>
        <w:rPr>
          <w:w w:val="90"/>
          <w:sz w:val="24"/>
        </w:rPr>
        <w:t>Polygons</w:t>
      </w:r>
      <w:r>
        <w:rPr>
          <w:spacing w:val="-7"/>
          <w:sz w:val="24"/>
        </w:rPr>
        <w:t> </w:t>
      </w:r>
      <w:r>
        <w:rPr>
          <w:w w:val="90"/>
          <w:sz w:val="24"/>
        </w:rPr>
        <w:t>representing</w:t>
      </w:r>
      <w:r>
        <w:rPr>
          <w:spacing w:val="-6"/>
          <w:sz w:val="24"/>
        </w:rPr>
        <w:t> </w:t>
      </w:r>
      <w:r>
        <w:rPr>
          <w:w w:val="90"/>
          <w:sz w:val="24"/>
        </w:rPr>
        <w:t>areas</w:t>
      </w:r>
      <w:r>
        <w:rPr>
          <w:spacing w:val="-7"/>
          <w:sz w:val="24"/>
        </w:rPr>
        <w:t> </w:t>
      </w:r>
      <w:r>
        <w:rPr>
          <w:w w:val="90"/>
          <w:sz w:val="24"/>
        </w:rPr>
        <w:t>of</w:t>
      </w:r>
      <w:r>
        <w:rPr>
          <w:spacing w:val="-6"/>
          <w:sz w:val="24"/>
        </w:rPr>
        <w:t> </w:t>
      </w:r>
      <w:r>
        <w:rPr>
          <w:w w:val="90"/>
          <w:sz w:val="24"/>
        </w:rPr>
        <w:t>parks,</w:t>
      </w:r>
      <w:r>
        <w:rPr>
          <w:spacing w:val="-7"/>
          <w:sz w:val="24"/>
        </w:rPr>
        <w:t> </w:t>
      </w:r>
      <w:r>
        <w:rPr>
          <w:w w:val="90"/>
          <w:sz w:val="24"/>
        </w:rPr>
        <w:t>recreational</w:t>
      </w:r>
      <w:r>
        <w:rPr>
          <w:spacing w:val="-5"/>
          <w:sz w:val="24"/>
        </w:rPr>
        <w:t> </w:t>
      </w:r>
      <w:r>
        <w:rPr>
          <w:w w:val="90"/>
          <w:sz w:val="24"/>
        </w:rPr>
        <w:t>areas</w:t>
      </w:r>
      <w:r>
        <w:rPr>
          <w:spacing w:val="-5"/>
          <w:sz w:val="24"/>
        </w:rPr>
        <w:t> </w:t>
      </w:r>
      <w:r>
        <w:rPr>
          <w:w w:val="90"/>
          <w:sz w:val="24"/>
        </w:rPr>
        <w:t>and</w:t>
      </w:r>
      <w:r>
        <w:rPr>
          <w:spacing w:val="-1"/>
          <w:w w:val="90"/>
          <w:sz w:val="24"/>
        </w:rPr>
        <w:t> </w:t>
      </w:r>
      <w:r>
        <w:rPr>
          <w:w w:val="90"/>
          <w:sz w:val="24"/>
        </w:rPr>
        <w:t>public</w:t>
      </w:r>
      <w:r>
        <w:rPr>
          <w:spacing w:val="-2"/>
          <w:w w:val="90"/>
          <w:sz w:val="24"/>
        </w:rPr>
        <w:t> </w:t>
      </w:r>
      <w:r>
        <w:rPr>
          <w:w w:val="90"/>
          <w:sz w:val="24"/>
        </w:rPr>
        <w:t>forests</w:t>
      </w:r>
      <w:r>
        <w:rPr>
          <w:spacing w:val="-2"/>
          <w:w w:val="90"/>
          <w:sz w:val="24"/>
        </w:rPr>
        <w:t> </w:t>
      </w:r>
      <w:r>
        <w:rPr>
          <w:spacing w:val="-4"/>
          <w:w w:val="90"/>
          <w:sz w:val="24"/>
        </w:rPr>
        <w:t>were</w:t>
      </w:r>
    </w:p>
    <w:p>
      <w:pPr>
        <w:pStyle w:val="BodyText"/>
        <w:spacing w:before="61"/>
        <w:ind w:left="840"/>
      </w:pPr>
      <w:r>
        <w:rPr>
          <w:w w:val="90"/>
        </w:rPr>
        <w:t>obtained</w:t>
      </w:r>
      <w:r>
        <w:rPr>
          <w:spacing w:val="11"/>
        </w:rPr>
        <w:t> </w:t>
      </w:r>
      <w:r>
        <w:rPr>
          <w:w w:val="90"/>
        </w:rPr>
        <w:t>from</w:t>
      </w:r>
      <w:r>
        <w:rPr>
          <w:spacing w:val="8"/>
        </w:rPr>
        <w:t> </w:t>
      </w:r>
      <w:r>
        <w:rPr>
          <w:w w:val="90"/>
        </w:rPr>
        <w:t>TomTom’s</w:t>
      </w:r>
      <w:r>
        <w:rPr>
          <w:spacing w:val="15"/>
        </w:rPr>
        <w:t> </w:t>
      </w:r>
      <w:r>
        <w:rPr>
          <w:w w:val="90"/>
        </w:rPr>
        <w:t>MultiNet®</w:t>
      </w:r>
      <w:r>
        <w:rPr>
          <w:spacing w:val="9"/>
        </w:rPr>
        <w:t> </w:t>
      </w:r>
      <w:r>
        <w:rPr>
          <w:w w:val="90"/>
        </w:rPr>
        <w:t>Enterprise</w:t>
      </w:r>
      <w:r>
        <w:rPr>
          <w:spacing w:val="9"/>
        </w:rPr>
        <w:t> </w:t>
      </w:r>
      <w:r>
        <w:rPr>
          <w:spacing w:val="-2"/>
          <w:w w:val="90"/>
        </w:rPr>
        <w:t>Dataset</w:t>
      </w:r>
    </w:p>
    <w:p>
      <w:pPr>
        <w:pStyle w:val="ListParagraph"/>
        <w:numPr>
          <w:ilvl w:val="1"/>
          <w:numId w:val="10"/>
        </w:numPr>
        <w:tabs>
          <w:tab w:pos="840" w:val="left" w:leader="none"/>
          <w:tab w:pos="841" w:val="left" w:leader="none"/>
        </w:tabs>
        <w:spacing w:line="240" w:lineRule="auto" w:before="74" w:after="0"/>
        <w:ind w:left="840" w:right="0" w:hanging="361"/>
        <w:jc w:val="left"/>
        <w:rPr>
          <w:sz w:val="24"/>
        </w:rPr>
      </w:pPr>
      <w:r>
        <w:rPr>
          <w:w w:val="90"/>
          <w:sz w:val="24"/>
        </w:rPr>
        <w:t>1-mile</w:t>
      </w:r>
      <w:r>
        <w:rPr>
          <w:spacing w:val="4"/>
          <w:sz w:val="24"/>
        </w:rPr>
        <w:t> </w:t>
      </w:r>
      <w:r>
        <w:rPr>
          <w:w w:val="90"/>
          <w:sz w:val="24"/>
        </w:rPr>
        <w:t>buffers</w:t>
      </w:r>
      <w:r>
        <w:rPr>
          <w:spacing w:val="3"/>
          <w:sz w:val="24"/>
        </w:rPr>
        <w:t> </w:t>
      </w:r>
      <w:r>
        <w:rPr>
          <w:w w:val="90"/>
          <w:sz w:val="24"/>
        </w:rPr>
        <w:t>were</w:t>
      </w:r>
      <w:r>
        <w:rPr>
          <w:spacing w:val="4"/>
          <w:sz w:val="24"/>
        </w:rPr>
        <w:t> </w:t>
      </w:r>
      <w:r>
        <w:rPr>
          <w:w w:val="90"/>
          <w:sz w:val="24"/>
        </w:rPr>
        <w:t>calculated</w:t>
      </w:r>
      <w:r>
        <w:rPr>
          <w:spacing w:val="4"/>
          <w:sz w:val="24"/>
        </w:rPr>
        <w:t> </w:t>
      </w:r>
      <w:r>
        <w:rPr>
          <w:w w:val="90"/>
          <w:sz w:val="24"/>
        </w:rPr>
        <w:t>for</w:t>
      </w:r>
      <w:r>
        <w:rPr>
          <w:spacing w:val="5"/>
          <w:sz w:val="24"/>
        </w:rPr>
        <w:t> </w:t>
      </w:r>
      <w:r>
        <w:rPr>
          <w:w w:val="90"/>
          <w:sz w:val="24"/>
        </w:rPr>
        <w:t>each</w:t>
      </w:r>
      <w:r>
        <w:rPr>
          <w:spacing w:val="4"/>
          <w:sz w:val="24"/>
        </w:rPr>
        <w:t> </w:t>
      </w:r>
      <w:r>
        <w:rPr>
          <w:spacing w:val="-2"/>
          <w:w w:val="90"/>
          <w:sz w:val="24"/>
        </w:rPr>
        <w:t>polygon</w:t>
      </w:r>
    </w:p>
    <w:p>
      <w:pPr>
        <w:pStyle w:val="ListParagraph"/>
        <w:numPr>
          <w:ilvl w:val="1"/>
          <w:numId w:val="10"/>
        </w:numPr>
        <w:tabs>
          <w:tab w:pos="840" w:val="left" w:leader="none"/>
          <w:tab w:pos="841" w:val="left" w:leader="none"/>
        </w:tabs>
        <w:spacing w:line="290" w:lineRule="auto" w:before="74" w:after="0"/>
        <w:ind w:left="840" w:right="691" w:hanging="360"/>
        <w:jc w:val="left"/>
        <w:rPr>
          <w:sz w:val="24"/>
        </w:rPr>
      </w:pPr>
      <w:r>
        <w:rPr>
          <w:w w:val="90"/>
          <w:sz w:val="24"/>
        </w:rPr>
        <w:t>Polygon buffers were combined into a single layer representing a 1-mile buffer around </w:t>
      </w:r>
      <w:r>
        <w:rPr>
          <w:spacing w:val="-6"/>
          <w:sz w:val="24"/>
        </w:rPr>
        <w:t>all</w:t>
      </w:r>
      <w:r>
        <w:rPr>
          <w:spacing w:val="-8"/>
          <w:sz w:val="24"/>
        </w:rPr>
        <w:t> </w:t>
      </w:r>
      <w:r>
        <w:rPr>
          <w:spacing w:val="-6"/>
          <w:sz w:val="24"/>
        </w:rPr>
        <w:t>parks,</w:t>
      </w:r>
      <w:r>
        <w:rPr>
          <w:spacing w:val="-9"/>
          <w:sz w:val="24"/>
        </w:rPr>
        <w:t> </w:t>
      </w:r>
      <w:r>
        <w:rPr>
          <w:spacing w:val="-6"/>
          <w:sz w:val="24"/>
        </w:rPr>
        <w:t>recreational</w:t>
      </w:r>
      <w:r>
        <w:rPr>
          <w:spacing w:val="-11"/>
          <w:sz w:val="24"/>
        </w:rPr>
        <w:t> </w:t>
      </w:r>
      <w:r>
        <w:rPr>
          <w:spacing w:val="-6"/>
          <w:sz w:val="24"/>
        </w:rPr>
        <w:t>areas,</w:t>
      </w:r>
      <w:r>
        <w:rPr>
          <w:spacing w:val="-10"/>
          <w:sz w:val="24"/>
        </w:rPr>
        <w:t> </w:t>
      </w:r>
      <w:r>
        <w:rPr>
          <w:spacing w:val="-6"/>
          <w:sz w:val="24"/>
        </w:rPr>
        <w:t>or</w:t>
      </w:r>
      <w:r>
        <w:rPr>
          <w:spacing w:val="-11"/>
          <w:sz w:val="24"/>
        </w:rPr>
        <w:t> </w:t>
      </w:r>
      <w:r>
        <w:rPr>
          <w:spacing w:val="-6"/>
          <w:sz w:val="24"/>
        </w:rPr>
        <w:t>public</w:t>
      </w:r>
      <w:r>
        <w:rPr>
          <w:spacing w:val="-10"/>
          <w:sz w:val="24"/>
        </w:rPr>
        <w:t> </w:t>
      </w:r>
      <w:r>
        <w:rPr>
          <w:spacing w:val="-6"/>
          <w:sz w:val="24"/>
        </w:rPr>
        <w:t>forests</w:t>
      </w:r>
      <w:r>
        <w:rPr>
          <w:spacing w:val="-10"/>
          <w:sz w:val="24"/>
        </w:rPr>
        <w:t> </w:t>
      </w:r>
      <w:r>
        <w:rPr>
          <w:spacing w:val="-6"/>
          <w:sz w:val="24"/>
        </w:rPr>
        <w:t>in</w:t>
      </w:r>
      <w:r>
        <w:rPr>
          <w:spacing w:val="-10"/>
          <w:sz w:val="24"/>
        </w:rPr>
        <w:t> </w:t>
      </w:r>
      <w:r>
        <w:rPr>
          <w:spacing w:val="-6"/>
          <w:sz w:val="24"/>
        </w:rPr>
        <w:t>the</w:t>
      </w:r>
      <w:r>
        <w:rPr>
          <w:spacing w:val="-9"/>
          <w:sz w:val="24"/>
        </w:rPr>
        <w:t> </w:t>
      </w:r>
      <w:r>
        <w:rPr>
          <w:spacing w:val="-6"/>
          <w:sz w:val="24"/>
        </w:rPr>
        <w:t>U.S.</w:t>
      </w:r>
    </w:p>
    <w:p>
      <w:pPr>
        <w:pStyle w:val="ListParagraph"/>
        <w:numPr>
          <w:ilvl w:val="1"/>
          <w:numId w:val="10"/>
        </w:numPr>
        <w:tabs>
          <w:tab w:pos="840" w:val="left" w:leader="none"/>
          <w:tab w:pos="841" w:val="left" w:leader="none"/>
        </w:tabs>
        <w:spacing w:line="292" w:lineRule="auto" w:before="19" w:after="0"/>
        <w:ind w:left="840" w:right="533" w:hanging="360"/>
        <w:jc w:val="left"/>
        <w:rPr>
          <w:sz w:val="24"/>
        </w:rPr>
      </w:pPr>
      <w:r>
        <w:rPr>
          <w:w w:val="90"/>
          <w:sz w:val="24"/>
        </w:rPr>
        <w:t>The parks buffer layer was then intersected with geographic boundaries of census tracts </w:t>
      </w:r>
      <w:r>
        <w:rPr>
          <w:spacing w:val="-4"/>
          <w:sz w:val="24"/>
        </w:rPr>
        <w:t>and</w:t>
      </w:r>
      <w:r>
        <w:rPr>
          <w:spacing w:val="-9"/>
          <w:sz w:val="24"/>
        </w:rPr>
        <w:t> </w:t>
      </w:r>
      <w:r>
        <w:rPr>
          <w:spacing w:val="-4"/>
          <w:sz w:val="24"/>
        </w:rPr>
        <w:t>proportion</w:t>
      </w:r>
      <w:r>
        <w:rPr>
          <w:spacing w:val="-8"/>
          <w:sz w:val="24"/>
        </w:rPr>
        <w:t> </w:t>
      </w:r>
      <w:r>
        <w:rPr>
          <w:spacing w:val="-4"/>
          <w:sz w:val="24"/>
        </w:rPr>
        <w:t>of</w:t>
      </w:r>
      <w:r>
        <w:rPr>
          <w:spacing w:val="-5"/>
          <w:sz w:val="24"/>
        </w:rPr>
        <w:t> </w:t>
      </w:r>
      <w:r>
        <w:rPr>
          <w:spacing w:val="-4"/>
          <w:sz w:val="24"/>
        </w:rPr>
        <w:t>tract</w:t>
      </w:r>
      <w:r>
        <w:rPr>
          <w:spacing w:val="-5"/>
          <w:sz w:val="24"/>
        </w:rPr>
        <w:t> </w:t>
      </w:r>
      <w:r>
        <w:rPr>
          <w:spacing w:val="-4"/>
          <w:sz w:val="24"/>
        </w:rPr>
        <w:t>area</w:t>
      </w:r>
      <w:r>
        <w:rPr>
          <w:spacing w:val="-7"/>
          <w:sz w:val="24"/>
        </w:rPr>
        <w:t> </w:t>
      </w:r>
      <w:r>
        <w:rPr>
          <w:spacing w:val="-4"/>
          <w:sz w:val="24"/>
        </w:rPr>
        <w:t>intersecting</w:t>
      </w:r>
      <w:r>
        <w:rPr>
          <w:spacing w:val="-9"/>
          <w:sz w:val="24"/>
        </w:rPr>
        <w:t> </w:t>
      </w:r>
      <w:r>
        <w:rPr>
          <w:spacing w:val="-4"/>
          <w:sz w:val="24"/>
        </w:rPr>
        <w:t>with</w:t>
      </w:r>
      <w:r>
        <w:rPr>
          <w:spacing w:val="-9"/>
          <w:sz w:val="24"/>
        </w:rPr>
        <w:t> </w:t>
      </w:r>
      <w:r>
        <w:rPr>
          <w:spacing w:val="-4"/>
          <w:sz w:val="24"/>
        </w:rPr>
        <w:t>buffer</w:t>
      </w:r>
      <w:r>
        <w:rPr>
          <w:spacing w:val="-9"/>
          <w:sz w:val="24"/>
        </w:rPr>
        <w:t> </w:t>
      </w:r>
      <w:r>
        <w:rPr>
          <w:spacing w:val="-4"/>
          <w:sz w:val="24"/>
        </w:rPr>
        <w:t>was</w:t>
      </w:r>
      <w:r>
        <w:rPr>
          <w:spacing w:val="-7"/>
          <w:sz w:val="24"/>
        </w:rPr>
        <w:t> </w:t>
      </w:r>
      <w:r>
        <w:rPr>
          <w:spacing w:val="-4"/>
          <w:sz w:val="24"/>
        </w:rPr>
        <w:t>calculated</w:t>
      </w:r>
    </w:p>
    <w:p>
      <w:pPr>
        <w:pStyle w:val="ListParagraph"/>
        <w:numPr>
          <w:ilvl w:val="1"/>
          <w:numId w:val="10"/>
        </w:numPr>
        <w:tabs>
          <w:tab w:pos="840" w:val="left" w:leader="none"/>
          <w:tab w:pos="841" w:val="left" w:leader="none"/>
        </w:tabs>
        <w:spacing w:line="292" w:lineRule="auto" w:before="13" w:after="0"/>
        <w:ind w:left="840" w:right="614" w:hanging="360"/>
        <w:jc w:val="left"/>
        <w:rPr>
          <w:sz w:val="24"/>
        </w:rPr>
      </w:pPr>
      <w:r>
        <w:rPr>
          <w:w w:val="90"/>
          <w:sz w:val="24"/>
        </w:rPr>
        <w:t>Because this indicator is intended</w:t>
      </w:r>
      <w:r>
        <w:rPr>
          <w:spacing w:val="-1"/>
          <w:w w:val="90"/>
          <w:sz w:val="24"/>
        </w:rPr>
        <w:t> </w:t>
      </w:r>
      <w:r>
        <w:rPr>
          <w:w w:val="90"/>
          <w:sz w:val="24"/>
        </w:rPr>
        <w:t>to represent lack of access to</w:t>
      </w:r>
      <w:r>
        <w:rPr>
          <w:spacing w:val="-1"/>
          <w:w w:val="90"/>
          <w:sz w:val="24"/>
        </w:rPr>
        <w:t> </w:t>
      </w:r>
      <w:r>
        <w:rPr>
          <w:w w:val="90"/>
          <w:sz w:val="24"/>
        </w:rPr>
        <w:t>parks and</w:t>
      </w:r>
      <w:r>
        <w:rPr>
          <w:spacing w:val="-1"/>
          <w:w w:val="90"/>
          <w:sz w:val="24"/>
        </w:rPr>
        <w:t> </w:t>
      </w:r>
      <w:r>
        <w:rPr>
          <w:w w:val="90"/>
          <w:sz w:val="24"/>
        </w:rPr>
        <w:t>greenspaces, </w:t>
      </w:r>
      <w:r>
        <w:rPr>
          <w:spacing w:val="-6"/>
          <w:sz w:val="24"/>
        </w:rPr>
        <w:t>the final value for this indicator was calculated by subtracting the percentile ranking </w:t>
      </w:r>
      <w:r>
        <w:rPr>
          <w:spacing w:val="-8"/>
          <w:sz w:val="24"/>
        </w:rPr>
        <w:t>from</w:t>
      </w:r>
      <w:r>
        <w:rPr>
          <w:spacing w:val="-10"/>
          <w:sz w:val="24"/>
        </w:rPr>
        <w:t> </w:t>
      </w:r>
      <w:r>
        <w:rPr>
          <w:spacing w:val="-8"/>
          <w:sz w:val="24"/>
        </w:rPr>
        <w:t>1</w:t>
      </w:r>
      <w:r>
        <w:rPr>
          <w:spacing w:val="-10"/>
          <w:sz w:val="24"/>
        </w:rPr>
        <w:t> </w:t>
      </w:r>
      <w:r>
        <w:rPr>
          <w:spacing w:val="-8"/>
          <w:sz w:val="24"/>
        </w:rPr>
        <w:t>to get</w:t>
      </w:r>
      <w:r>
        <w:rPr>
          <w:spacing w:val="-9"/>
          <w:sz w:val="24"/>
        </w:rPr>
        <w:t> </w:t>
      </w:r>
      <w:r>
        <w:rPr>
          <w:spacing w:val="-8"/>
          <w:sz w:val="24"/>
        </w:rPr>
        <w:t>the</w:t>
      </w:r>
      <w:r>
        <w:rPr>
          <w:spacing w:val="-10"/>
          <w:sz w:val="24"/>
        </w:rPr>
        <w:t> </w:t>
      </w:r>
      <w:r>
        <w:rPr>
          <w:spacing w:val="-8"/>
          <w:sz w:val="24"/>
        </w:rPr>
        <w:t>inverse</w:t>
      </w:r>
      <w:r>
        <w:rPr>
          <w:spacing w:val="-10"/>
          <w:sz w:val="24"/>
        </w:rPr>
        <w:t> </w:t>
      </w:r>
      <w:r>
        <w:rPr>
          <w:spacing w:val="-8"/>
          <w:sz w:val="24"/>
        </w:rPr>
        <w:t>score –</w:t>
      </w:r>
      <w:r>
        <w:rPr>
          <w:spacing w:val="-10"/>
          <w:sz w:val="24"/>
        </w:rPr>
        <w:t> </w:t>
      </w:r>
      <w:r>
        <w:rPr>
          <w:spacing w:val="-8"/>
          <w:sz w:val="24"/>
        </w:rPr>
        <w:t>thus</w:t>
      </w:r>
      <w:r>
        <w:rPr>
          <w:spacing w:val="-10"/>
          <w:sz w:val="24"/>
        </w:rPr>
        <w:t> </w:t>
      </w:r>
      <w:r>
        <w:rPr>
          <w:spacing w:val="-8"/>
          <w:sz w:val="24"/>
        </w:rPr>
        <w:t>the</w:t>
      </w:r>
      <w:r>
        <w:rPr>
          <w:spacing w:val="-10"/>
          <w:sz w:val="24"/>
        </w:rPr>
        <w:t> </w:t>
      </w:r>
      <w:r>
        <w:rPr>
          <w:spacing w:val="-8"/>
          <w:sz w:val="24"/>
        </w:rPr>
        <w:t>indicator value</w:t>
      </w:r>
      <w:r>
        <w:rPr>
          <w:spacing w:val="-10"/>
          <w:sz w:val="24"/>
        </w:rPr>
        <w:t> </w:t>
      </w:r>
      <w:r>
        <w:rPr>
          <w:spacing w:val="-8"/>
          <w:sz w:val="24"/>
        </w:rPr>
        <w:t>for a</w:t>
      </w:r>
      <w:r>
        <w:rPr>
          <w:spacing w:val="-10"/>
          <w:sz w:val="24"/>
        </w:rPr>
        <w:t> </w:t>
      </w:r>
      <w:r>
        <w:rPr>
          <w:spacing w:val="-8"/>
          <w:sz w:val="24"/>
        </w:rPr>
        <w:t>tract</w:t>
      </w:r>
      <w:r>
        <w:rPr>
          <w:spacing w:val="-9"/>
          <w:sz w:val="24"/>
        </w:rPr>
        <w:t> </w:t>
      </w:r>
      <w:r>
        <w:rPr>
          <w:spacing w:val="-8"/>
          <w:sz w:val="24"/>
        </w:rPr>
        <w:t>with</w:t>
      </w:r>
      <w:r>
        <w:rPr>
          <w:spacing w:val="-10"/>
          <w:sz w:val="24"/>
        </w:rPr>
        <w:t> </w:t>
      </w:r>
      <w:r>
        <w:rPr>
          <w:spacing w:val="-8"/>
          <w:sz w:val="24"/>
        </w:rPr>
        <w:t>greater</w:t>
      </w:r>
      <w:r>
        <w:rPr>
          <w:spacing w:val="-10"/>
          <w:sz w:val="24"/>
        </w:rPr>
        <w:t> </w:t>
      </w:r>
      <w:r>
        <w:rPr>
          <w:spacing w:val="-8"/>
          <w:sz w:val="24"/>
        </w:rPr>
        <w:t>access to</w:t>
      </w:r>
      <w:r>
        <w:rPr>
          <w:spacing w:val="-10"/>
          <w:sz w:val="24"/>
        </w:rPr>
        <w:t> </w:t>
      </w:r>
      <w:r>
        <w:rPr>
          <w:spacing w:val="-8"/>
          <w:sz w:val="24"/>
        </w:rPr>
        <w:t>parks</w:t>
      </w:r>
      <w:r>
        <w:rPr>
          <w:spacing w:val="-9"/>
          <w:sz w:val="24"/>
        </w:rPr>
        <w:t> </w:t>
      </w:r>
      <w:r>
        <w:rPr>
          <w:spacing w:val="-8"/>
          <w:sz w:val="24"/>
        </w:rPr>
        <w:t>and greenspace</w:t>
      </w:r>
      <w:r>
        <w:rPr>
          <w:spacing w:val="-14"/>
          <w:sz w:val="24"/>
        </w:rPr>
        <w:t> </w:t>
      </w:r>
      <w:r>
        <w:rPr>
          <w:spacing w:val="-8"/>
          <w:sz w:val="24"/>
        </w:rPr>
        <w:t>than 95%</w:t>
      </w:r>
      <w:r>
        <w:rPr>
          <w:spacing w:val="-9"/>
          <w:sz w:val="24"/>
        </w:rPr>
        <w:t> </w:t>
      </w:r>
      <w:r>
        <w:rPr>
          <w:spacing w:val="-8"/>
          <w:sz w:val="24"/>
        </w:rPr>
        <w:t>of</w:t>
      </w:r>
      <w:r>
        <w:rPr>
          <w:spacing w:val="-9"/>
          <w:sz w:val="24"/>
        </w:rPr>
        <w:t> </w:t>
      </w:r>
      <w:r>
        <w:rPr>
          <w:spacing w:val="-8"/>
          <w:sz w:val="24"/>
        </w:rPr>
        <w:t>all other</w:t>
      </w:r>
      <w:r>
        <w:rPr>
          <w:spacing w:val="-10"/>
          <w:sz w:val="24"/>
        </w:rPr>
        <w:t> </w:t>
      </w:r>
      <w:r>
        <w:rPr>
          <w:spacing w:val="-8"/>
          <w:sz w:val="24"/>
        </w:rPr>
        <w:t>tracts</w:t>
      </w:r>
      <w:r>
        <w:rPr>
          <w:spacing w:val="-9"/>
          <w:sz w:val="24"/>
        </w:rPr>
        <w:t> </w:t>
      </w:r>
      <w:r>
        <w:rPr>
          <w:spacing w:val="-8"/>
          <w:sz w:val="24"/>
        </w:rPr>
        <w:t>would</w:t>
      </w:r>
      <w:r>
        <w:rPr>
          <w:spacing w:val="-9"/>
          <w:sz w:val="24"/>
        </w:rPr>
        <w:t> </w:t>
      </w:r>
      <w:r>
        <w:rPr>
          <w:spacing w:val="-8"/>
          <w:sz w:val="24"/>
        </w:rPr>
        <w:t>be</w:t>
      </w:r>
      <w:r>
        <w:rPr>
          <w:spacing w:val="-10"/>
          <w:sz w:val="24"/>
        </w:rPr>
        <w:t> </w:t>
      </w:r>
      <w:r>
        <w:rPr>
          <w:spacing w:val="-8"/>
          <w:sz w:val="24"/>
        </w:rPr>
        <w:t>calculated</w:t>
      </w:r>
      <w:r>
        <w:rPr>
          <w:spacing w:val="-9"/>
          <w:sz w:val="24"/>
        </w:rPr>
        <w:t> </w:t>
      </w:r>
      <w:r>
        <w:rPr>
          <w:spacing w:val="-8"/>
          <w:sz w:val="24"/>
        </w:rPr>
        <w:t>as</w:t>
      </w:r>
      <w:r>
        <w:rPr>
          <w:spacing w:val="-9"/>
          <w:sz w:val="24"/>
        </w:rPr>
        <w:t> </w:t>
      </w:r>
      <w:r>
        <w:rPr>
          <w:spacing w:val="-8"/>
          <w:sz w:val="24"/>
        </w:rPr>
        <w:t>1</w:t>
      </w:r>
      <w:r>
        <w:rPr>
          <w:spacing w:val="-3"/>
          <w:sz w:val="24"/>
        </w:rPr>
        <w:t> </w:t>
      </w:r>
      <w:r>
        <w:rPr>
          <w:spacing w:val="-8"/>
          <w:sz w:val="24"/>
        </w:rPr>
        <w:t>-</w:t>
      </w:r>
      <w:r>
        <w:rPr>
          <w:spacing w:val="-9"/>
          <w:sz w:val="24"/>
        </w:rPr>
        <w:t> </w:t>
      </w:r>
      <w:r>
        <w:rPr>
          <w:spacing w:val="-8"/>
          <w:sz w:val="24"/>
        </w:rPr>
        <w:t>0.95</w:t>
      </w:r>
      <w:r>
        <w:rPr>
          <w:spacing w:val="-10"/>
          <w:sz w:val="24"/>
        </w:rPr>
        <w:t> </w:t>
      </w:r>
      <w:r>
        <w:rPr>
          <w:spacing w:val="-8"/>
          <w:sz w:val="24"/>
        </w:rPr>
        <w:t>= </w:t>
      </w:r>
      <w:r>
        <w:rPr>
          <w:spacing w:val="-4"/>
          <w:sz w:val="24"/>
        </w:rPr>
        <w:t>0.05</w:t>
      </w:r>
    </w:p>
    <w:p>
      <w:pPr>
        <w:pStyle w:val="ListParagraph"/>
        <w:numPr>
          <w:ilvl w:val="1"/>
          <w:numId w:val="10"/>
        </w:numPr>
        <w:tabs>
          <w:tab w:pos="840" w:val="left" w:leader="none"/>
          <w:tab w:pos="841" w:val="left" w:leader="none"/>
        </w:tabs>
        <w:spacing w:line="256" w:lineRule="auto" w:before="11" w:after="0"/>
        <w:ind w:left="840" w:right="899" w:hanging="360"/>
        <w:jc w:val="left"/>
        <w:rPr>
          <w:sz w:val="24"/>
        </w:rPr>
      </w:pPr>
      <w:r>
        <w:rPr>
          <w:spacing w:val="-6"/>
          <w:sz w:val="24"/>
        </w:rPr>
        <w:t>Proportions</w:t>
      </w:r>
      <w:r>
        <w:rPr>
          <w:spacing w:val="-11"/>
          <w:sz w:val="24"/>
        </w:rPr>
        <w:t> </w:t>
      </w:r>
      <w:r>
        <w:rPr>
          <w:spacing w:val="-6"/>
          <w:sz w:val="24"/>
        </w:rPr>
        <w:t>of</w:t>
      </w:r>
      <w:r>
        <w:rPr>
          <w:spacing w:val="-12"/>
          <w:sz w:val="24"/>
        </w:rPr>
        <w:t> </w:t>
      </w:r>
      <w:r>
        <w:rPr>
          <w:spacing w:val="-6"/>
          <w:sz w:val="24"/>
        </w:rPr>
        <w:t>tract</w:t>
      </w:r>
      <w:r>
        <w:rPr>
          <w:spacing w:val="-12"/>
          <w:sz w:val="24"/>
        </w:rPr>
        <w:t> </w:t>
      </w:r>
      <w:r>
        <w:rPr>
          <w:spacing w:val="-6"/>
          <w:sz w:val="24"/>
        </w:rPr>
        <w:t>area</w:t>
      </w:r>
      <w:r>
        <w:rPr>
          <w:spacing w:val="-13"/>
          <w:sz w:val="24"/>
        </w:rPr>
        <w:t> </w:t>
      </w:r>
      <w:r>
        <w:rPr>
          <w:spacing w:val="-6"/>
          <w:sz w:val="24"/>
        </w:rPr>
        <w:t>not</w:t>
      </w:r>
      <w:r>
        <w:rPr>
          <w:spacing w:val="-12"/>
          <w:sz w:val="24"/>
        </w:rPr>
        <w:t> </w:t>
      </w:r>
      <w:r>
        <w:rPr>
          <w:spacing w:val="-6"/>
          <w:sz w:val="24"/>
        </w:rPr>
        <w:t>within</w:t>
      </w:r>
      <w:r>
        <w:rPr>
          <w:spacing w:val="-12"/>
          <w:sz w:val="24"/>
        </w:rPr>
        <w:t> </w:t>
      </w:r>
      <w:r>
        <w:rPr>
          <w:spacing w:val="-6"/>
          <w:sz w:val="24"/>
        </w:rPr>
        <w:t>1-mi</w:t>
      </w:r>
      <w:r>
        <w:rPr>
          <w:spacing w:val="-13"/>
          <w:sz w:val="24"/>
        </w:rPr>
        <w:t> </w:t>
      </w:r>
      <w:r>
        <w:rPr>
          <w:spacing w:val="-6"/>
          <w:sz w:val="24"/>
        </w:rPr>
        <w:t>buffer</w:t>
      </w:r>
      <w:r>
        <w:rPr>
          <w:spacing w:val="-13"/>
          <w:sz w:val="24"/>
        </w:rPr>
        <w:t> </w:t>
      </w:r>
      <w:r>
        <w:rPr>
          <w:spacing w:val="-6"/>
          <w:sz w:val="24"/>
        </w:rPr>
        <w:t>of</w:t>
      </w:r>
      <w:r>
        <w:rPr>
          <w:spacing w:val="-10"/>
          <w:sz w:val="24"/>
        </w:rPr>
        <w:t> </w:t>
      </w:r>
      <w:r>
        <w:rPr>
          <w:spacing w:val="-6"/>
          <w:sz w:val="24"/>
        </w:rPr>
        <w:t>a</w:t>
      </w:r>
      <w:r>
        <w:rPr>
          <w:spacing w:val="-13"/>
          <w:sz w:val="24"/>
        </w:rPr>
        <w:t> </w:t>
      </w:r>
      <w:r>
        <w:rPr>
          <w:spacing w:val="-6"/>
          <w:sz w:val="24"/>
        </w:rPr>
        <w:t>park,</w:t>
      </w:r>
      <w:r>
        <w:rPr>
          <w:spacing w:val="-11"/>
          <w:sz w:val="24"/>
        </w:rPr>
        <w:t> </w:t>
      </w:r>
      <w:r>
        <w:rPr>
          <w:spacing w:val="-6"/>
          <w:sz w:val="24"/>
        </w:rPr>
        <w:t>recreational</w:t>
      </w:r>
      <w:r>
        <w:rPr>
          <w:spacing w:val="-11"/>
          <w:sz w:val="24"/>
        </w:rPr>
        <w:t> </w:t>
      </w:r>
      <w:r>
        <w:rPr>
          <w:spacing w:val="-6"/>
          <w:sz w:val="24"/>
        </w:rPr>
        <w:t>area</w:t>
      </w:r>
      <w:r>
        <w:rPr>
          <w:spacing w:val="-11"/>
          <w:sz w:val="24"/>
        </w:rPr>
        <w:t> </w:t>
      </w:r>
      <w:r>
        <w:rPr>
          <w:spacing w:val="-6"/>
          <w:sz w:val="24"/>
        </w:rPr>
        <w:t>or</w:t>
      </w:r>
      <w:r>
        <w:rPr>
          <w:spacing w:val="-13"/>
          <w:sz w:val="24"/>
        </w:rPr>
        <w:t> </w:t>
      </w:r>
      <w:r>
        <w:rPr>
          <w:spacing w:val="-6"/>
          <w:sz w:val="24"/>
        </w:rPr>
        <w:t>public forest</w:t>
      </w:r>
      <w:r>
        <w:rPr>
          <w:spacing w:val="-11"/>
          <w:sz w:val="24"/>
        </w:rPr>
        <w:t> </w:t>
      </w:r>
      <w:r>
        <w:rPr>
          <w:spacing w:val="-6"/>
          <w:sz w:val="24"/>
        </w:rPr>
        <w:t>in</w:t>
      </w:r>
      <w:r>
        <w:rPr>
          <w:spacing w:val="-13"/>
          <w:sz w:val="24"/>
        </w:rPr>
        <w:t> </w:t>
      </w:r>
      <w:r>
        <w:rPr>
          <w:spacing w:val="-6"/>
          <w:sz w:val="24"/>
        </w:rPr>
        <w:t>each</w:t>
      </w:r>
      <w:r>
        <w:rPr>
          <w:spacing w:val="-14"/>
          <w:sz w:val="24"/>
        </w:rPr>
        <w:t> </w:t>
      </w:r>
      <w:r>
        <w:rPr>
          <w:spacing w:val="-6"/>
          <w:sz w:val="24"/>
        </w:rPr>
        <w:t>census</w:t>
      </w:r>
      <w:r>
        <w:rPr>
          <w:spacing w:val="-15"/>
          <w:sz w:val="24"/>
        </w:rPr>
        <w:t> </w:t>
      </w:r>
      <w:r>
        <w:rPr>
          <w:spacing w:val="-6"/>
          <w:sz w:val="24"/>
        </w:rPr>
        <w:t>tract</w:t>
      </w:r>
      <w:r>
        <w:rPr>
          <w:spacing w:val="-11"/>
          <w:sz w:val="24"/>
        </w:rPr>
        <w:t> </w:t>
      </w:r>
      <w:r>
        <w:rPr>
          <w:spacing w:val="-6"/>
          <w:sz w:val="24"/>
        </w:rPr>
        <w:t>were</w:t>
      </w:r>
      <w:r>
        <w:rPr>
          <w:spacing w:val="-14"/>
          <w:sz w:val="24"/>
        </w:rPr>
        <w:t> </w:t>
      </w:r>
      <w:r>
        <w:rPr>
          <w:spacing w:val="-6"/>
          <w:sz w:val="24"/>
        </w:rPr>
        <w:t>then</w:t>
      </w:r>
      <w:r>
        <w:rPr>
          <w:spacing w:val="-11"/>
          <w:sz w:val="24"/>
        </w:rPr>
        <w:t> </w:t>
      </w:r>
      <w:r>
        <w:rPr>
          <w:spacing w:val="-6"/>
          <w:sz w:val="24"/>
        </w:rPr>
        <w:t>sorted</w:t>
      </w:r>
      <w:r>
        <w:rPr>
          <w:spacing w:val="-11"/>
          <w:sz w:val="24"/>
        </w:rPr>
        <w:t> </w:t>
      </w:r>
      <w:r>
        <w:rPr>
          <w:spacing w:val="-6"/>
          <w:sz w:val="24"/>
        </w:rPr>
        <w:t>and</w:t>
      </w:r>
      <w:r>
        <w:rPr>
          <w:spacing w:val="-14"/>
          <w:sz w:val="24"/>
        </w:rPr>
        <w:t> </w:t>
      </w:r>
      <w:r>
        <w:rPr>
          <w:spacing w:val="-6"/>
          <w:sz w:val="24"/>
        </w:rPr>
        <w:t>assigned</w:t>
      </w:r>
      <w:r>
        <w:rPr>
          <w:spacing w:val="-11"/>
          <w:sz w:val="24"/>
        </w:rPr>
        <w:t> </w:t>
      </w:r>
      <w:r>
        <w:rPr>
          <w:spacing w:val="-6"/>
          <w:sz w:val="24"/>
        </w:rPr>
        <w:t>a</w:t>
      </w:r>
      <w:r>
        <w:rPr>
          <w:spacing w:val="-14"/>
          <w:sz w:val="24"/>
        </w:rPr>
        <w:t> </w:t>
      </w:r>
      <w:r>
        <w:rPr>
          <w:spacing w:val="-6"/>
          <w:sz w:val="24"/>
        </w:rPr>
        <w:t>percentile</w:t>
      </w:r>
      <w:r>
        <w:rPr>
          <w:spacing w:val="-11"/>
          <w:sz w:val="24"/>
        </w:rPr>
        <w:t> </w:t>
      </w:r>
      <w:r>
        <w:rPr>
          <w:spacing w:val="-6"/>
          <w:sz w:val="24"/>
        </w:rPr>
        <w:t>ranking</w:t>
      </w:r>
    </w:p>
    <w:p>
      <w:pPr>
        <w:pStyle w:val="BodyText"/>
        <w:ind w:left="0"/>
      </w:pPr>
    </w:p>
    <w:p>
      <w:pPr>
        <w:pStyle w:val="BodyText"/>
        <w:spacing w:before="8"/>
        <w:ind w:left="0"/>
        <w:rPr>
          <w:sz w:val="19"/>
        </w:rPr>
      </w:pPr>
    </w:p>
    <w:p>
      <w:pPr>
        <w:pStyle w:val="Heading2"/>
      </w:pPr>
      <w:bookmarkStart w:name="Built Environment: Housing Built Pre-198" w:id="59"/>
      <w:bookmarkEnd w:id="59"/>
      <w:r>
        <w:rPr/>
      </w:r>
      <w:bookmarkStart w:name="_bookmark29" w:id="60"/>
      <w:bookmarkEnd w:id="60"/>
      <w:r>
        <w:rPr/>
      </w:r>
      <w:r>
        <w:rPr>
          <w:color w:val="2E5395"/>
          <w:w w:val="90"/>
        </w:rPr>
        <w:t>Built</w:t>
      </w:r>
      <w:r>
        <w:rPr>
          <w:color w:val="2E5395"/>
          <w:spacing w:val="-2"/>
          <w:w w:val="90"/>
        </w:rPr>
        <w:t> </w:t>
      </w:r>
      <w:r>
        <w:rPr>
          <w:color w:val="2E5395"/>
          <w:w w:val="90"/>
        </w:rPr>
        <w:t>Environment:</w:t>
      </w:r>
      <w:r>
        <w:rPr>
          <w:color w:val="2E5395"/>
          <w:spacing w:val="-2"/>
          <w:w w:val="90"/>
        </w:rPr>
        <w:t> </w:t>
      </w:r>
      <w:r>
        <w:rPr>
          <w:color w:val="2E5395"/>
          <w:w w:val="90"/>
        </w:rPr>
        <w:t>Housing</w:t>
      </w:r>
      <w:r>
        <w:rPr>
          <w:color w:val="2E5395"/>
          <w:spacing w:val="-2"/>
          <w:w w:val="90"/>
        </w:rPr>
        <w:t> </w:t>
      </w:r>
      <w:r>
        <w:rPr>
          <w:color w:val="2E5395"/>
          <w:w w:val="90"/>
        </w:rPr>
        <w:t>Built</w:t>
      </w:r>
      <w:r>
        <w:rPr>
          <w:color w:val="2E5395"/>
          <w:spacing w:val="-1"/>
          <w:w w:val="90"/>
        </w:rPr>
        <w:t> </w:t>
      </w:r>
      <w:r>
        <w:rPr>
          <w:color w:val="2E5395"/>
          <w:w w:val="90"/>
        </w:rPr>
        <w:t>Pre-</w:t>
      </w:r>
      <w:r>
        <w:rPr>
          <w:color w:val="2E5395"/>
          <w:spacing w:val="-4"/>
          <w:w w:val="90"/>
        </w:rPr>
        <w:t>1980</w:t>
      </w:r>
    </w:p>
    <w:p>
      <w:pPr>
        <w:pStyle w:val="BodyText"/>
        <w:spacing w:line="412" w:lineRule="auto" w:before="41"/>
        <w:ind w:right="3266"/>
      </w:pPr>
      <w:r>
        <w:rPr>
          <w:spacing w:val="-6"/>
        </w:rPr>
        <w:t>Indicator:</w:t>
      </w:r>
      <w:r>
        <w:rPr>
          <w:spacing w:val="-11"/>
        </w:rPr>
        <w:t> </w:t>
      </w:r>
      <w:r>
        <w:rPr>
          <w:spacing w:val="-6"/>
        </w:rPr>
        <w:t>Proportion</w:t>
      </w:r>
      <w:r>
        <w:rPr>
          <w:spacing w:val="-14"/>
        </w:rPr>
        <w:t> </w:t>
      </w:r>
      <w:r>
        <w:rPr>
          <w:spacing w:val="-6"/>
        </w:rPr>
        <w:t>of</w:t>
      </w:r>
      <w:r>
        <w:rPr>
          <w:spacing w:val="-13"/>
        </w:rPr>
        <w:t> </w:t>
      </w:r>
      <w:r>
        <w:rPr>
          <w:spacing w:val="-6"/>
        </w:rPr>
        <w:t>occupied</w:t>
      </w:r>
      <w:r>
        <w:rPr>
          <w:spacing w:val="-13"/>
        </w:rPr>
        <w:t> </w:t>
      </w:r>
      <w:r>
        <w:rPr>
          <w:spacing w:val="-6"/>
        </w:rPr>
        <w:t>housing</w:t>
      </w:r>
      <w:r>
        <w:rPr>
          <w:spacing w:val="-15"/>
        </w:rPr>
        <w:t> </w:t>
      </w:r>
      <w:r>
        <w:rPr>
          <w:spacing w:val="-6"/>
        </w:rPr>
        <w:t>units</w:t>
      </w:r>
      <w:r>
        <w:rPr>
          <w:spacing w:val="-15"/>
        </w:rPr>
        <w:t> </w:t>
      </w:r>
      <w:r>
        <w:rPr>
          <w:spacing w:val="-6"/>
        </w:rPr>
        <w:t>built</w:t>
      </w:r>
      <w:r>
        <w:rPr>
          <w:spacing w:val="-13"/>
        </w:rPr>
        <w:t> </w:t>
      </w:r>
      <w:r>
        <w:rPr>
          <w:spacing w:val="-6"/>
        </w:rPr>
        <w:t>prior</w:t>
      </w:r>
      <w:r>
        <w:rPr>
          <w:spacing w:val="-14"/>
        </w:rPr>
        <w:t> </w:t>
      </w:r>
      <w:r>
        <w:rPr>
          <w:spacing w:val="-6"/>
        </w:rPr>
        <w:t>to</w:t>
      </w:r>
      <w:r>
        <w:rPr>
          <w:spacing w:val="-12"/>
        </w:rPr>
        <w:t> </w:t>
      </w:r>
      <w:r>
        <w:rPr>
          <w:spacing w:val="-6"/>
        </w:rPr>
        <w:t>1980 </w:t>
      </w:r>
      <w:r>
        <w:rPr>
          <w:spacing w:val="-4"/>
        </w:rPr>
        <w:t>Data</w:t>
      </w:r>
      <w:r>
        <w:rPr>
          <w:spacing w:val="-13"/>
        </w:rPr>
        <w:t> </w:t>
      </w:r>
      <w:r>
        <w:rPr>
          <w:spacing w:val="-4"/>
        </w:rPr>
        <w:t>Year:</w:t>
      </w:r>
      <w:r>
        <w:rPr>
          <w:spacing w:val="-11"/>
        </w:rPr>
        <w:t> </w:t>
      </w:r>
      <w:r>
        <w:rPr>
          <w:spacing w:val="-4"/>
        </w:rPr>
        <w:t>2015-2019</w:t>
      </w:r>
    </w:p>
    <w:p>
      <w:pPr>
        <w:pStyle w:val="BodyText"/>
        <w:spacing w:line="415" w:lineRule="auto" w:before="1"/>
        <w:ind w:right="2456"/>
      </w:pPr>
      <w:r>
        <w:rPr>
          <w:w w:val="85"/>
        </w:rPr>
        <w:t>Data source: U.S. Census Bureau American Community Survey (ACS)</w:t>
      </w:r>
      <w:r>
        <w:rPr/>
        <w:t> </w:t>
      </w:r>
      <w:r>
        <w:rPr>
          <w:spacing w:val="-2"/>
        </w:rPr>
        <w:t>Rationale:</w:t>
      </w:r>
    </w:p>
    <w:p>
      <w:pPr>
        <w:pStyle w:val="BodyText"/>
        <w:spacing w:line="276" w:lineRule="auto"/>
        <w:ind w:right="496"/>
      </w:pPr>
      <w:r>
        <w:rPr>
          <w:spacing w:val="-6"/>
        </w:rPr>
        <w:t>Age of housing</w:t>
      </w:r>
      <w:r>
        <w:rPr>
          <w:spacing w:val="-9"/>
        </w:rPr>
        <w:t> </w:t>
      </w:r>
      <w:r>
        <w:rPr>
          <w:spacing w:val="-6"/>
        </w:rPr>
        <w:t>units</w:t>
      </w:r>
      <w:r>
        <w:rPr>
          <w:spacing w:val="-9"/>
        </w:rPr>
        <w:t> </w:t>
      </w:r>
      <w:r>
        <w:rPr>
          <w:spacing w:val="-6"/>
        </w:rPr>
        <w:t>has</w:t>
      </w:r>
      <w:r>
        <w:rPr>
          <w:spacing w:val="-7"/>
        </w:rPr>
        <w:t> </w:t>
      </w:r>
      <w:r>
        <w:rPr>
          <w:spacing w:val="-6"/>
        </w:rPr>
        <w:t>important implications</w:t>
      </w:r>
      <w:r>
        <w:rPr>
          <w:spacing w:val="-9"/>
        </w:rPr>
        <w:t> </w:t>
      </w:r>
      <w:r>
        <w:rPr>
          <w:spacing w:val="-6"/>
        </w:rPr>
        <w:t>for potential</w:t>
      </w:r>
      <w:r>
        <w:rPr>
          <w:spacing w:val="-7"/>
        </w:rPr>
        <w:t> </w:t>
      </w:r>
      <w:r>
        <w:rPr>
          <w:spacing w:val="-6"/>
        </w:rPr>
        <w:t>exposure</w:t>
      </w:r>
      <w:r>
        <w:rPr>
          <w:spacing w:val="-7"/>
        </w:rPr>
        <w:t> </w:t>
      </w:r>
      <w:r>
        <w:rPr>
          <w:spacing w:val="-6"/>
        </w:rPr>
        <w:t>to</w:t>
      </w:r>
      <w:r>
        <w:rPr>
          <w:spacing w:val="-10"/>
        </w:rPr>
        <w:t> </w:t>
      </w:r>
      <w:r>
        <w:rPr>
          <w:spacing w:val="-6"/>
        </w:rPr>
        <w:t>lead. While lead- </w:t>
      </w:r>
      <w:r>
        <w:rPr>
          <w:spacing w:val="-4"/>
        </w:rPr>
        <w:t>based</w:t>
      </w:r>
      <w:r>
        <w:rPr>
          <w:spacing w:val="-13"/>
        </w:rPr>
        <w:t> </w:t>
      </w:r>
      <w:r>
        <w:rPr>
          <w:spacing w:val="-4"/>
        </w:rPr>
        <w:t>paint</w:t>
      </w:r>
      <w:r>
        <w:rPr>
          <w:spacing w:val="-13"/>
        </w:rPr>
        <w:t> </w:t>
      </w:r>
      <w:r>
        <w:rPr>
          <w:spacing w:val="-4"/>
        </w:rPr>
        <w:t>was</w:t>
      </w:r>
      <w:r>
        <w:rPr>
          <w:spacing w:val="-14"/>
        </w:rPr>
        <w:t> </w:t>
      </w:r>
      <w:r>
        <w:rPr>
          <w:spacing w:val="-4"/>
        </w:rPr>
        <w:t>banned</w:t>
      </w:r>
      <w:r>
        <w:rPr>
          <w:spacing w:val="-14"/>
        </w:rPr>
        <w:t> </w:t>
      </w:r>
      <w:r>
        <w:rPr>
          <w:spacing w:val="-4"/>
        </w:rPr>
        <w:t>in</w:t>
      </w:r>
      <w:r>
        <w:rPr>
          <w:spacing w:val="-13"/>
        </w:rPr>
        <w:t> </w:t>
      </w:r>
      <w:r>
        <w:rPr>
          <w:spacing w:val="-4"/>
        </w:rPr>
        <w:t>1978,</w:t>
      </w:r>
      <w:r>
        <w:rPr>
          <w:spacing w:val="-14"/>
        </w:rPr>
        <w:t> </w:t>
      </w:r>
      <w:r>
        <w:rPr>
          <w:spacing w:val="-4"/>
        </w:rPr>
        <w:t>housing</w:t>
      </w:r>
      <w:r>
        <w:rPr>
          <w:spacing w:val="-14"/>
        </w:rPr>
        <w:t> </w:t>
      </w:r>
      <w:r>
        <w:rPr>
          <w:spacing w:val="-4"/>
        </w:rPr>
        <w:t>built</w:t>
      </w:r>
      <w:r>
        <w:rPr>
          <w:spacing w:val="-13"/>
        </w:rPr>
        <w:t> </w:t>
      </w:r>
      <w:r>
        <w:rPr>
          <w:spacing w:val="-4"/>
        </w:rPr>
        <w:t>around</w:t>
      </w:r>
      <w:r>
        <w:rPr>
          <w:spacing w:val="-14"/>
        </w:rPr>
        <w:t> </w:t>
      </w:r>
      <w:r>
        <w:rPr>
          <w:spacing w:val="-4"/>
        </w:rPr>
        <w:t>that</w:t>
      </w:r>
      <w:r>
        <w:rPr>
          <w:spacing w:val="-12"/>
        </w:rPr>
        <w:t> </w:t>
      </w:r>
      <w:r>
        <w:rPr>
          <w:spacing w:val="-4"/>
        </w:rPr>
        <w:t>time</w:t>
      </w:r>
      <w:r>
        <w:rPr>
          <w:spacing w:val="-13"/>
        </w:rPr>
        <w:t> </w:t>
      </w:r>
      <w:r>
        <w:rPr>
          <w:spacing w:val="-4"/>
        </w:rPr>
        <w:t>or</w:t>
      </w:r>
      <w:r>
        <w:rPr>
          <w:spacing w:val="-14"/>
        </w:rPr>
        <w:t> </w:t>
      </w:r>
      <w:r>
        <w:rPr>
          <w:spacing w:val="-4"/>
        </w:rPr>
        <w:t>prior</w:t>
      </w:r>
      <w:r>
        <w:rPr>
          <w:spacing w:val="-14"/>
        </w:rPr>
        <w:t> </w:t>
      </w:r>
      <w:r>
        <w:rPr>
          <w:spacing w:val="-4"/>
        </w:rPr>
        <w:t>often</w:t>
      </w:r>
      <w:r>
        <w:rPr>
          <w:spacing w:val="-13"/>
        </w:rPr>
        <w:t> </w:t>
      </w:r>
      <w:r>
        <w:rPr>
          <w:spacing w:val="-4"/>
        </w:rPr>
        <w:t>contain </w:t>
      </w:r>
      <w:r>
        <w:rPr>
          <w:spacing w:val="-6"/>
        </w:rPr>
        <w:t>underlying</w:t>
      </w:r>
      <w:r>
        <w:rPr>
          <w:spacing w:val="-12"/>
        </w:rPr>
        <w:t> </w:t>
      </w:r>
      <w:r>
        <w:rPr>
          <w:spacing w:val="-6"/>
        </w:rPr>
        <w:t>layers</w:t>
      </w:r>
      <w:r>
        <w:rPr>
          <w:spacing w:val="-12"/>
        </w:rPr>
        <w:t> </w:t>
      </w:r>
      <w:r>
        <w:rPr>
          <w:spacing w:val="-6"/>
        </w:rPr>
        <w:t>of</w:t>
      </w:r>
      <w:r>
        <w:rPr>
          <w:spacing w:val="-11"/>
        </w:rPr>
        <w:t> </w:t>
      </w:r>
      <w:r>
        <w:rPr>
          <w:spacing w:val="-6"/>
        </w:rPr>
        <w:t>lead-based</w:t>
      </w:r>
      <w:r>
        <w:rPr>
          <w:spacing w:val="-11"/>
        </w:rPr>
        <w:t> </w:t>
      </w:r>
      <w:r>
        <w:rPr>
          <w:spacing w:val="-6"/>
        </w:rPr>
        <w:t>paint.</w:t>
      </w:r>
      <w:r>
        <w:rPr>
          <w:spacing w:val="-15"/>
        </w:rPr>
        <w:t> </w:t>
      </w:r>
      <w:r>
        <w:rPr>
          <w:spacing w:val="-6"/>
        </w:rPr>
        <w:t>While</w:t>
      </w:r>
      <w:r>
        <w:rPr>
          <w:spacing w:val="-14"/>
        </w:rPr>
        <w:t> </w:t>
      </w:r>
      <w:r>
        <w:rPr>
          <w:spacing w:val="-6"/>
        </w:rPr>
        <w:t>underlying</w:t>
      </w:r>
      <w:r>
        <w:rPr>
          <w:spacing w:val="-12"/>
        </w:rPr>
        <w:t> </w:t>
      </w:r>
      <w:r>
        <w:rPr>
          <w:spacing w:val="-6"/>
        </w:rPr>
        <w:t>layers</w:t>
      </w:r>
      <w:r>
        <w:rPr>
          <w:spacing w:val="-14"/>
        </w:rPr>
        <w:t> </w:t>
      </w:r>
      <w:r>
        <w:rPr>
          <w:spacing w:val="-6"/>
        </w:rPr>
        <w:t>of</w:t>
      </w:r>
      <w:r>
        <w:rPr>
          <w:spacing w:val="-11"/>
        </w:rPr>
        <w:t> </w:t>
      </w:r>
      <w:r>
        <w:rPr>
          <w:spacing w:val="-6"/>
        </w:rPr>
        <w:t>lead-based</w:t>
      </w:r>
      <w:r>
        <w:rPr>
          <w:spacing w:val="-11"/>
        </w:rPr>
        <w:t> </w:t>
      </w:r>
      <w:r>
        <w:rPr>
          <w:spacing w:val="-6"/>
        </w:rPr>
        <w:t>paint</w:t>
      </w:r>
      <w:r>
        <w:rPr>
          <w:spacing w:val="-13"/>
        </w:rPr>
        <w:t> </w:t>
      </w:r>
      <w:r>
        <w:rPr>
          <w:spacing w:val="-6"/>
        </w:rPr>
        <w:t>do</w:t>
      </w:r>
      <w:r>
        <w:rPr>
          <w:spacing w:val="-12"/>
        </w:rPr>
        <w:t> </w:t>
      </w:r>
      <w:r>
        <w:rPr>
          <w:spacing w:val="-6"/>
        </w:rPr>
        <w:t>not necessarily</w:t>
      </w:r>
      <w:r>
        <w:rPr>
          <w:spacing w:val="-15"/>
        </w:rPr>
        <w:t> </w:t>
      </w:r>
      <w:r>
        <w:rPr>
          <w:spacing w:val="-6"/>
        </w:rPr>
        <w:t>constitute</w:t>
      </w:r>
      <w:r>
        <w:rPr>
          <w:spacing w:val="-14"/>
        </w:rPr>
        <w:t> </w:t>
      </w:r>
      <w:r>
        <w:rPr>
          <w:spacing w:val="-6"/>
        </w:rPr>
        <w:t>a</w:t>
      </w:r>
      <w:r>
        <w:rPr>
          <w:spacing w:val="-14"/>
        </w:rPr>
        <w:t> </w:t>
      </w:r>
      <w:r>
        <w:rPr>
          <w:spacing w:val="-6"/>
        </w:rPr>
        <w:t>health</w:t>
      </w:r>
      <w:r>
        <w:rPr>
          <w:spacing w:val="-11"/>
        </w:rPr>
        <w:t> </w:t>
      </w:r>
      <w:r>
        <w:rPr>
          <w:spacing w:val="-6"/>
        </w:rPr>
        <w:t>risk,</w:t>
      </w:r>
      <w:r>
        <w:rPr>
          <w:spacing w:val="-12"/>
        </w:rPr>
        <w:t> </w:t>
      </w:r>
      <w:r>
        <w:rPr>
          <w:spacing w:val="-6"/>
        </w:rPr>
        <w:t>chipping</w:t>
      </w:r>
      <w:r>
        <w:rPr>
          <w:spacing w:val="-12"/>
        </w:rPr>
        <w:t> </w:t>
      </w:r>
      <w:r>
        <w:rPr>
          <w:spacing w:val="-6"/>
        </w:rPr>
        <w:t>or</w:t>
      </w:r>
      <w:r>
        <w:rPr>
          <w:spacing w:val="-12"/>
        </w:rPr>
        <w:t> </w:t>
      </w:r>
      <w:r>
        <w:rPr>
          <w:spacing w:val="-6"/>
        </w:rPr>
        <w:t>flaking</w:t>
      </w:r>
      <w:r>
        <w:rPr>
          <w:spacing w:val="-12"/>
        </w:rPr>
        <w:t> </w:t>
      </w:r>
      <w:r>
        <w:rPr>
          <w:spacing w:val="-6"/>
        </w:rPr>
        <w:t>that</w:t>
      </w:r>
      <w:r>
        <w:rPr>
          <w:spacing w:val="-13"/>
        </w:rPr>
        <w:t> </w:t>
      </w:r>
      <w:r>
        <w:rPr>
          <w:spacing w:val="-6"/>
        </w:rPr>
        <w:t>exposes</w:t>
      </w:r>
      <w:r>
        <w:rPr>
          <w:spacing w:val="-15"/>
        </w:rPr>
        <w:t> </w:t>
      </w:r>
      <w:r>
        <w:rPr>
          <w:spacing w:val="-6"/>
        </w:rPr>
        <w:t>underlying</w:t>
      </w:r>
      <w:r>
        <w:rPr>
          <w:spacing w:val="-12"/>
        </w:rPr>
        <w:t> </w:t>
      </w:r>
      <w:r>
        <w:rPr>
          <w:spacing w:val="-6"/>
        </w:rPr>
        <w:t>layers</w:t>
      </w:r>
      <w:r>
        <w:rPr>
          <w:spacing w:val="-12"/>
        </w:rPr>
        <w:t> </w:t>
      </w:r>
      <w:r>
        <w:rPr>
          <w:spacing w:val="-6"/>
        </w:rPr>
        <w:t>of</w:t>
      </w:r>
      <w:r>
        <w:rPr>
          <w:spacing w:val="-11"/>
        </w:rPr>
        <w:t> </w:t>
      </w:r>
      <w:r>
        <w:rPr>
          <w:spacing w:val="-6"/>
        </w:rPr>
        <w:t>lead- </w:t>
      </w:r>
      <w:r>
        <w:rPr>
          <w:spacing w:val="-8"/>
        </w:rPr>
        <w:t>based</w:t>
      </w:r>
      <w:r>
        <w:rPr>
          <w:spacing w:val="-10"/>
        </w:rPr>
        <w:t> </w:t>
      </w:r>
      <w:r>
        <w:rPr>
          <w:spacing w:val="-8"/>
        </w:rPr>
        <w:t>paints</w:t>
      </w:r>
      <w:r>
        <w:rPr>
          <w:spacing w:val="-10"/>
        </w:rPr>
        <w:t> </w:t>
      </w:r>
      <w:r>
        <w:rPr>
          <w:spacing w:val="-8"/>
        </w:rPr>
        <w:t>may</w:t>
      </w:r>
      <w:r>
        <w:rPr>
          <w:spacing w:val="-10"/>
        </w:rPr>
        <w:t> </w:t>
      </w:r>
      <w:r>
        <w:rPr>
          <w:spacing w:val="-8"/>
        </w:rPr>
        <w:t>lead to</w:t>
      </w:r>
      <w:r>
        <w:rPr>
          <w:spacing w:val="-11"/>
        </w:rPr>
        <w:t> </w:t>
      </w:r>
      <w:r>
        <w:rPr>
          <w:spacing w:val="-8"/>
        </w:rPr>
        <w:t>ingestion</w:t>
      </w:r>
      <w:r>
        <w:rPr>
          <w:spacing w:val="-10"/>
        </w:rPr>
        <w:t> </w:t>
      </w:r>
      <w:r>
        <w:rPr>
          <w:spacing w:val="-8"/>
        </w:rPr>
        <w:t>by</w:t>
      </w:r>
      <w:r>
        <w:rPr>
          <w:spacing w:val="-10"/>
        </w:rPr>
        <w:t> </w:t>
      </w:r>
      <w:r>
        <w:rPr>
          <w:spacing w:val="-8"/>
        </w:rPr>
        <w:t>children</w:t>
      </w:r>
      <w:r>
        <w:rPr>
          <w:spacing w:val="-4"/>
        </w:rPr>
        <w:t> </w:t>
      </w:r>
      <w:r>
        <w:rPr>
          <w:spacing w:val="-8"/>
        </w:rPr>
        <w:t>(Lanphear</w:t>
      </w:r>
      <w:r>
        <w:rPr>
          <w:spacing w:val="-9"/>
        </w:rPr>
        <w:t> </w:t>
      </w:r>
      <w:r>
        <w:rPr>
          <w:spacing w:val="-8"/>
        </w:rPr>
        <w:t>et al.,</w:t>
      </w:r>
      <w:r>
        <w:rPr>
          <w:spacing w:val="-10"/>
        </w:rPr>
        <w:t> </w:t>
      </w:r>
      <w:r>
        <w:rPr>
          <w:spacing w:val="-8"/>
        </w:rPr>
        <w:t>1996).</w:t>
      </w:r>
      <w:r>
        <w:rPr>
          <w:spacing w:val="-10"/>
        </w:rPr>
        <w:t> </w:t>
      </w:r>
      <w:r>
        <w:rPr>
          <w:spacing w:val="-8"/>
        </w:rPr>
        <w:t>Measures</w:t>
      </w:r>
      <w:r>
        <w:rPr>
          <w:spacing w:val="-10"/>
        </w:rPr>
        <w:t> </w:t>
      </w:r>
      <w:r>
        <w:rPr>
          <w:spacing w:val="-8"/>
        </w:rPr>
        <w:t>of</w:t>
      </w:r>
      <w:r>
        <w:rPr>
          <w:spacing w:val="-9"/>
        </w:rPr>
        <w:t> </w:t>
      </w:r>
      <w:r>
        <w:rPr>
          <w:spacing w:val="-8"/>
        </w:rPr>
        <w:t>housing built prior to</w:t>
      </w:r>
      <w:r>
        <w:rPr>
          <w:spacing w:val="-9"/>
        </w:rPr>
        <w:t> </w:t>
      </w:r>
      <w:r>
        <w:rPr>
          <w:spacing w:val="-8"/>
        </w:rPr>
        <w:t>the</w:t>
      </w:r>
      <w:r>
        <w:rPr>
          <w:spacing w:val="-9"/>
        </w:rPr>
        <w:t> </w:t>
      </w:r>
      <w:r>
        <w:rPr>
          <w:spacing w:val="-8"/>
        </w:rPr>
        <w:t>ban on lead-based paint have</w:t>
      </w:r>
      <w:r>
        <w:rPr>
          <w:spacing w:val="-9"/>
        </w:rPr>
        <w:t> </w:t>
      </w:r>
      <w:r>
        <w:rPr>
          <w:spacing w:val="-8"/>
        </w:rPr>
        <w:t>repeatedly</w:t>
      </w:r>
      <w:r>
        <w:rPr>
          <w:spacing w:val="-9"/>
        </w:rPr>
        <w:t> </w:t>
      </w:r>
      <w:r>
        <w:rPr>
          <w:spacing w:val="-8"/>
        </w:rPr>
        <w:t>been identified</w:t>
      </w:r>
      <w:r>
        <w:rPr>
          <w:spacing w:val="-9"/>
        </w:rPr>
        <w:t> </w:t>
      </w:r>
      <w:r>
        <w:rPr>
          <w:spacing w:val="-8"/>
        </w:rPr>
        <w:t>as one</w:t>
      </w:r>
      <w:r>
        <w:rPr>
          <w:spacing w:val="-9"/>
        </w:rPr>
        <w:t> </w:t>
      </w:r>
      <w:r>
        <w:rPr>
          <w:spacing w:val="-8"/>
        </w:rPr>
        <w:t>of the leading </w:t>
      </w:r>
      <w:r>
        <w:rPr>
          <w:spacing w:val="-6"/>
        </w:rPr>
        <w:t>predictors</w:t>
      </w:r>
      <w:r>
        <w:rPr>
          <w:spacing w:val="-13"/>
        </w:rPr>
        <w:t> </w:t>
      </w:r>
      <w:r>
        <w:rPr>
          <w:spacing w:val="-6"/>
        </w:rPr>
        <w:t>of</w:t>
      </w:r>
      <w:r>
        <w:rPr>
          <w:spacing w:val="-13"/>
        </w:rPr>
        <w:t> </w:t>
      </w:r>
      <w:r>
        <w:rPr>
          <w:spacing w:val="-6"/>
        </w:rPr>
        <w:t>blood-lead</w:t>
      </w:r>
      <w:r>
        <w:rPr>
          <w:spacing w:val="-14"/>
        </w:rPr>
        <w:t> </w:t>
      </w:r>
      <w:r>
        <w:rPr>
          <w:spacing w:val="-6"/>
        </w:rPr>
        <w:t>levels</w:t>
      </w:r>
      <w:r>
        <w:rPr>
          <w:spacing w:val="-12"/>
        </w:rPr>
        <w:t> </w:t>
      </w:r>
      <w:r>
        <w:rPr>
          <w:spacing w:val="-6"/>
        </w:rPr>
        <w:t>in</w:t>
      </w:r>
      <w:r>
        <w:rPr>
          <w:spacing w:val="-13"/>
        </w:rPr>
        <w:t> </w:t>
      </w:r>
      <w:r>
        <w:rPr>
          <w:spacing w:val="-6"/>
        </w:rPr>
        <w:t>children</w:t>
      </w:r>
      <w:r>
        <w:rPr>
          <w:spacing w:val="-12"/>
        </w:rPr>
        <w:t> </w:t>
      </w:r>
      <w:r>
        <w:rPr>
          <w:spacing w:val="-6"/>
        </w:rPr>
        <w:t>(Kim</w:t>
      </w:r>
      <w:r>
        <w:rPr>
          <w:spacing w:val="-12"/>
        </w:rPr>
        <w:t> </w:t>
      </w:r>
      <w:r>
        <w:rPr>
          <w:spacing w:val="-6"/>
        </w:rPr>
        <w:t>et</w:t>
      </w:r>
      <w:r>
        <w:rPr>
          <w:spacing w:val="-13"/>
        </w:rPr>
        <w:t> </w:t>
      </w:r>
      <w:r>
        <w:rPr>
          <w:spacing w:val="-6"/>
        </w:rPr>
        <w:t>al.,</w:t>
      </w:r>
      <w:r>
        <w:rPr>
          <w:spacing w:val="-12"/>
        </w:rPr>
        <w:t> </w:t>
      </w:r>
      <w:r>
        <w:rPr>
          <w:spacing w:val="-6"/>
        </w:rPr>
        <w:t>2002;</w:t>
      </w:r>
      <w:r>
        <w:rPr>
          <w:spacing w:val="-11"/>
        </w:rPr>
        <w:t> </w:t>
      </w:r>
      <w:r>
        <w:rPr>
          <w:spacing w:val="-6"/>
        </w:rPr>
        <w:t>Sadler</w:t>
      </w:r>
      <w:r>
        <w:rPr>
          <w:spacing w:val="-14"/>
        </w:rPr>
        <w:t> </w:t>
      </w:r>
      <w:r>
        <w:rPr>
          <w:spacing w:val="-6"/>
        </w:rPr>
        <w:t>et</w:t>
      </w:r>
      <w:r>
        <w:rPr>
          <w:spacing w:val="-13"/>
        </w:rPr>
        <w:t> </w:t>
      </w:r>
      <w:r>
        <w:rPr>
          <w:spacing w:val="-6"/>
        </w:rPr>
        <w:t>al.,</w:t>
      </w:r>
      <w:r>
        <w:rPr>
          <w:spacing w:val="-12"/>
        </w:rPr>
        <w:t> </w:t>
      </w:r>
      <w:r>
        <w:rPr>
          <w:spacing w:val="-6"/>
        </w:rPr>
        <w:t>2017;</w:t>
      </w:r>
      <w:r>
        <w:rPr>
          <w:spacing w:val="-12"/>
        </w:rPr>
        <w:t> </w:t>
      </w:r>
      <w:r>
        <w:rPr>
          <w:spacing w:val="-6"/>
        </w:rPr>
        <w:t>Schultz</w:t>
      </w:r>
      <w:r>
        <w:rPr>
          <w:spacing w:val="-13"/>
        </w:rPr>
        <w:t> </w:t>
      </w:r>
      <w:r>
        <w:rPr>
          <w:spacing w:val="-6"/>
        </w:rPr>
        <w:t>et</w:t>
      </w:r>
      <w:r>
        <w:rPr>
          <w:spacing w:val="-13"/>
        </w:rPr>
        <w:t> </w:t>
      </w:r>
      <w:r>
        <w:rPr>
          <w:spacing w:val="-6"/>
        </w:rPr>
        <w:t>al.,</w:t>
      </w:r>
    </w:p>
    <w:p>
      <w:pPr>
        <w:spacing w:after="0" w:line="276" w:lineRule="auto"/>
        <w:sectPr>
          <w:pgSz w:w="12240" w:h="15840"/>
          <w:pgMar w:header="0" w:footer="1185" w:top="1400" w:bottom="1400" w:left="1320" w:right="960"/>
        </w:sectPr>
      </w:pPr>
    </w:p>
    <w:p>
      <w:pPr>
        <w:pStyle w:val="BodyText"/>
        <w:spacing w:line="276" w:lineRule="auto" w:before="43"/>
        <w:ind w:right="479"/>
      </w:pPr>
      <w:r>
        <w:rPr>
          <w:w w:val="90"/>
        </w:rPr>
        <w:t>2017). There are no known safe levels of lead exposure, especially among children, who are highly</w:t>
      </w:r>
      <w:r>
        <w:rPr/>
        <w:t> </w:t>
      </w:r>
      <w:r>
        <w:rPr>
          <w:w w:val="90"/>
        </w:rPr>
        <w:t>susceptible</w:t>
      </w:r>
      <w:r>
        <w:rPr>
          <w:spacing w:val="-1"/>
        </w:rPr>
        <w:t> </w:t>
      </w:r>
      <w:r>
        <w:rPr>
          <w:w w:val="90"/>
        </w:rPr>
        <w:t>to</w:t>
      </w:r>
      <w:r>
        <w:rPr>
          <w:spacing w:val="-1"/>
        </w:rPr>
        <w:t> </w:t>
      </w:r>
      <w:r>
        <w:rPr>
          <w:w w:val="90"/>
        </w:rPr>
        <w:t>neurological</w:t>
      </w:r>
      <w:r>
        <w:rPr>
          <w:spacing w:val="1"/>
        </w:rPr>
        <w:t> </w:t>
      </w:r>
      <w:r>
        <w:rPr>
          <w:w w:val="90"/>
        </w:rPr>
        <w:t>and</w:t>
      </w:r>
      <w:r>
        <w:rPr>
          <w:spacing w:val="-1"/>
        </w:rPr>
        <w:t> </w:t>
      </w:r>
      <w:r>
        <w:rPr>
          <w:w w:val="90"/>
        </w:rPr>
        <w:t>developmental</w:t>
      </w:r>
      <w:r>
        <w:rPr>
          <w:spacing w:val="-1"/>
        </w:rPr>
        <w:t> </w:t>
      </w:r>
      <w:r>
        <w:rPr>
          <w:w w:val="90"/>
        </w:rPr>
        <w:t>issues</w:t>
      </w:r>
      <w:r>
        <w:rPr>
          <w:spacing w:val="1"/>
        </w:rPr>
        <w:t> </w:t>
      </w:r>
      <w:r>
        <w:rPr>
          <w:w w:val="90"/>
        </w:rPr>
        <w:t>associated</w:t>
      </w:r>
      <w:r>
        <w:rPr/>
        <w:t> </w:t>
      </w:r>
      <w:r>
        <w:rPr>
          <w:w w:val="90"/>
        </w:rPr>
        <w:t>with</w:t>
      </w:r>
      <w:r>
        <w:rPr>
          <w:spacing w:val="3"/>
        </w:rPr>
        <w:t> </w:t>
      </w:r>
      <w:r>
        <w:rPr>
          <w:w w:val="90"/>
        </w:rPr>
        <w:t>lead</w:t>
      </w:r>
      <w:r>
        <w:rPr>
          <w:spacing w:val="3"/>
        </w:rPr>
        <w:t> </w:t>
      </w:r>
      <w:r>
        <w:rPr>
          <w:spacing w:val="-2"/>
          <w:w w:val="90"/>
        </w:rPr>
        <w:t>exposure.</w:t>
      </w:r>
    </w:p>
    <w:p>
      <w:pPr>
        <w:pStyle w:val="BodyText"/>
        <w:spacing w:before="157"/>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4" w:after="0"/>
        <w:ind w:left="840" w:right="642" w:hanging="360"/>
        <w:jc w:val="left"/>
        <w:rPr>
          <w:sz w:val="24"/>
        </w:rPr>
      </w:pPr>
      <w:r>
        <w:rPr>
          <w:w w:val="90"/>
          <w:sz w:val="24"/>
        </w:rPr>
        <w:t>Estimates of renter- and owner-occupied housing units built by decade for each census </w:t>
      </w:r>
      <w:r>
        <w:rPr>
          <w:spacing w:val="-6"/>
          <w:sz w:val="24"/>
        </w:rPr>
        <w:t>tract</w:t>
      </w:r>
      <w:r>
        <w:rPr>
          <w:spacing w:val="-11"/>
          <w:sz w:val="24"/>
        </w:rPr>
        <w:t> </w:t>
      </w:r>
      <w:r>
        <w:rPr>
          <w:spacing w:val="-6"/>
          <w:sz w:val="24"/>
        </w:rPr>
        <w:t>in</w:t>
      </w:r>
      <w:r>
        <w:rPr>
          <w:spacing w:val="-14"/>
          <w:sz w:val="24"/>
        </w:rPr>
        <w:t> </w:t>
      </w:r>
      <w:r>
        <w:rPr>
          <w:spacing w:val="-6"/>
          <w:sz w:val="24"/>
        </w:rPr>
        <w:t>the</w:t>
      </w:r>
      <w:r>
        <w:rPr>
          <w:spacing w:val="-14"/>
          <w:sz w:val="24"/>
        </w:rPr>
        <w:t> </w:t>
      </w:r>
      <w:r>
        <w:rPr>
          <w:spacing w:val="-6"/>
          <w:sz w:val="24"/>
        </w:rPr>
        <w:t>U.S.</w:t>
      </w:r>
      <w:r>
        <w:rPr>
          <w:spacing w:val="-13"/>
          <w:sz w:val="24"/>
        </w:rPr>
        <w:t> </w:t>
      </w:r>
      <w:r>
        <w:rPr>
          <w:spacing w:val="-6"/>
          <w:sz w:val="24"/>
        </w:rPr>
        <w:t>were</w:t>
      </w:r>
      <w:r>
        <w:rPr>
          <w:spacing w:val="-14"/>
          <w:sz w:val="24"/>
        </w:rPr>
        <w:t> </w:t>
      </w:r>
      <w:r>
        <w:rPr>
          <w:spacing w:val="-6"/>
          <w:sz w:val="24"/>
        </w:rPr>
        <w:t>downloaded</w:t>
      </w:r>
      <w:r>
        <w:rPr>
          <w:spacing w:val="-11"/>
          <w:sz w:val="24"/>
        </w:rPr>
        <w:t> </w:t>
      </w:r>
      <w:r>
        <w:rPr>
          <w:spacing w:val="-6"/>
          <w:sz w:val="24"/>
        </w:rPr>
        <w:t>from</w:t>
      </w:r>
      <w:r>
        <w:rPr>
          <w:spacing w:val="-14"/>
          <w:sz w:val="24"/>
        </w:rPr>
        <w:t> </w:t>
      </w:r>
      <w:r>
        <w:rPr>
          <w:spacing w:val="-6"/>
          <w:sz w:val="24"/>
        </w:rPr>
        <w:t>the</w:t>
      </w:r>
      <w:r>
        <w:rPr>
          <w:spacing w:val="-14"/>
          <w:sz w:val="24"/>
        </w:rPr>
        <w:t> </w:t>
      </w:r>
      <w:r>
        <w:rPr>
          <w:spacing w:val="-6"/>
          <w:sz w:val="24"/>
        </w:rPr>
        <w:t>2015-2019</w:t>
      </w:r>
      <w:r>
        <w:rPr>
          <w:spacing w:val="-11"/>
          <w:sz w:val="24"/>
        </w:rPr>
        <w:t> </w:t>
      </w:r>
      <w:r>
        <w:rPr>
          <w:spacing w:val="-6"/>
          <w:sz w:val="24"/>
        </w:rPr>
        <w:t>American</w:t>
      </w:r>
      <w:r>
        <w:rPr>
          <w:spacing w:val="-11"/>
          <w:sz w:val="24"/>
        </w:rPr>
        <w:t> </w:t>
      </w:r>
      <w:r>
        <w:rPr>
          <w:spacing w:val="-6"/>
          <w:sz w:val="24"/>
        </w:rPr>
        <w:t>Community</w:t>
      </w:r>
      <w:r>
        <w:rPr>
          <w:spacing w:val="-13"/>
          <w:sz w:val="24"/>
        </w:rPr>
        <w:t> </w:t>
      </w:r>
      <w:r>
        <w:rPr>
          <w:spacing w:val="-6"/>
          <w:sz w:val="24"/>
        </w:rPr>
        <w:t>Survey</w:t>
      </w:r>
    </w:p>
    <w:p>
      <w:pPr>
        <w:pStyle w:val="ListParagraph"/>
        <w:numPr>
          <w:ilvl w:val="1"/>
          <w:numId w:val="10"/>
        </w:numPr>
        <w:tabs>
          <w:tab w:pos="840" w:val="left" w:leader="none"/>
          <w:tab w:pos="841" w:val="left" w:leader="none"/>
        </w:tabs>
        <w:spacing w:line="254" w:lineRule="auto" w:before="12" w:after="0"/>
        <w:ind w:left="840" w:right="876" w:hanging="360"/>
        <w:jc w:val="left"/>
        <w:rPr>
          <w:sz w:val="24"/>
        </w:rPr>
      </w:pPr>
      <w:r>
        <w:rPr>
          <w:spacing w:val="-6"/>
          <w:sz w:val="24"/>
        </w:rPr>
        <w:t>Estimates of both renter- and</w:t>
      </w:r>
      <w:r>
        <w:rPr>
          <w:spacing w:val="-7"/>
          <w:sz w:val="24"/>
        </w:rPr>
        <w:t> </w:t>
      </w:r>
      <w:r>
        <w:rPr>
          <w:spacing w:val="-6"/>
          <w:sz w:val="24"/>
        </w:rPr>
        <w:t>owner-occupied housing</w:t>
      </w:r>
      <w:r>
        <w:rPr>
          <w:spacing w:val="-7"/>
          <w:sz w:val="24"/>
        </w:rPr>
        <w:t> </w:t>
      </w:r>
      <w:r>
        <w:rPr>
          <w:spacing w:val="-6"/>
          <w:sz w:val="24"/>
        </w:rPr>
        <w:t>units built after</w:t>
      </w:r>
      <w:r>
        <w:rPr>
          <w:spacing w:val="-7"/>
          <w:sz w:val="24"/>
        </w:rPr>
        <w:t> </w:t>
      </w:r>
      <w:r>
        <w:rPr>
          <w:spacing w:val="-6"/>
          <w:sz w:val="24"/>
        </w:rPr>
        <w:t>1980 were </w:t>
      </w:r>
      <w:r>
        <w:rPr>
          <w:spacing w:val="-8"/>
          <w:sz w:val="24"/>
        </w:rPr>
        <w:t>subtracted from the overall and housing built from the overall estimates of occupied </w:t>
      </w:r>
      <w:r>
        <w:rPr>
          <w:sz w:val="24"/>
        </w:rPr>
        <w:t>housing units</w:t>
      </w:r>
    </w:p>
    <w:p>
      <w:pPr>
        <w:pStyle w:val="ListParagraph"/>
        <w:numPr>
          <w:ilvl w:val="1"/>
          <w:numId w:val="10"/>
        </w:numPr>
        <w:tabs>
          <w:tab w:pos="840" w:val="left" w:leader="none"/>
          <w:tab w:pos="841" w:val="left" w:leader="none"/>
        </w:tabs>
        <w:spacing w:line="254" w:lineRule="auto" w:before="16" w:after="0"/>
        <w:ind w:left="840" w:right="789" w:hanging="360"/>
        <w:jc w:val="left"/>
        <w:rPr>
          <w:sz w:val="24"/>
        </w:rPr>
      </w:pPr>
      <w:r>
        <w:rPr>
          <w:w w:val="90"/>
          <w:sz w:val="24"/>
        </w:rPr>
        <w:t>The resulting measure of renter- and owner-occupied housing units built before 1980 </w:t>
      </w:r>
      <w:r>
        <w:rPr>
          <w:spacing w:val="-4"/>
          <w:sz w:val="24"/>
        </w:rPr>
        <w:t>was</w:t>
      </w:r>
      <w:r>
        <w:rPr>
          <w:spacing w:val="-13"/>
          <w:sz w:val="24"/>
        </w:rPr>
        <w:t> </w:t>
      </w:r>
      <w:r>
        <w:rPr>
          <w:spacing w:val="-4"/>
          <w:sz w:val="24"/>
        </w:rPr>
        <w:t>divided</w:t>
      </w:r>
      <w:r>
        <w:rPr>
          <w:spacing w:val="-13"/>
          <w:sz w:val="24"/>
        </w:rPr>
        <w:t> </w:t>
      </w:r>
      <w:r>
        <w:rPr>
          <w:spacing w:val="-4"/>
          <w:sz w:val="24"/>
        </w:rPr>
        <w:t>by</w:t>
      </w:r>
      <w:r>
        <w:rPr>
          <w:spacing w:val="-15"/>
          <w:sz w:val="24"/>
        </w:rPr>
        <w:t> </w:t>
      </w:r>
      <w:r>
        <w:rPr>
          <w:spacing w:val="-4"/>
          <w:sz w:val="24"/>
        </w:rPr>
        <w:t>the</w:t>
      </w:r>
      <w:r>
        <w:rPr>
          <w:spacing w:val="-13"/>
          <w:sz w:val="24"/>
        </w:rPr>
        <w:t> </w:t>
      </w:r>
      <w:r>
        <w:rPr>
          <w:spacing w:val="-4"/>
          <w:sz w:val="24"/>
        </w:rPr>
        <w:t>total</w:t>
      </w:r>
      <w:r>
        <w:rPr>
          <w:spacing w:val="-17"/>
          <w:sz w:val="24"/>
        </w:rPr>
        <w:t> </w:t>
      </w:r>
      <w:r>
        <w:rPr>
          <w:spacing w:val="-4"/>
          <w:sz w:val="24"/>
        </w:rPr>
        <w:t>estimate</w:t>
      </w:r>
      <w:r>
        <w:rPr>
          <w:spacing w:val="-12"/>
          <w:sz w:val="24"/>
        </w:rPr>
        <w:t> </w:t>
      </w:r>
      <w:r>
        <w:rPr>
          <w:spacing w:val="-4"/>
          <w:sz w:val="24"/>
        </w:rPr>
        <w:t>of</w:t>
      </w:r>
      <w:r>
        <w:rPr>
          <w:spacing w:val="-13"/>
          <w:sz w:val="24"/>
        </w:rPr>
        <w:t> </w:t>
      </w:r>
      <w:r>
        <w:rPr>
          <w:spacing w:val="-4"/>
          <w:sz w:val="24"/>
        </w:rPr>
        <w:t>renter-</w:t>
      </w:r>
      <w:r>
        <w:rPr>
          <w:spacing w:val="-13"/>
          <w:sz w:val="24"/>
        </w:rPr>
        <w:t> </w:t>
      </w:r>
      <w:r>
        <w:rPr>
          <w:spacing w:val="-4"/>
          <w:sz w:val="24"/>
        </w:rPr>
        <w:t>and</w:t>
      </w:r>
      <w:r>
        <w:rPr>
          <w:spacing w:val="-13"/>
          <w:sz w:val="24"/>
        </w:rPr>
        <w:t> </w:t>
      </w:r>
      <w:r>
        <w:rPr>
          <w:spacing w:val="-4"/>
          <w:sz w:val="24"/>
        </w:rPr>
        <w:t>owner-occupied</w:t>
      </w:r>
      <w:r>
        <w:rPr>
          <w:spacing w:val="-13"/>
          <w:sz w:val="24"/>
        </w:rPr>
        <w:t> </w:t>
      </w:r>
      <w:r>
        <w:rPr>
          <w:spacing w:val="-4"/>
          <w:sz w:val="24"/>
        </w:rPr>
        <w:t>housing</w:t>
      </w:r>
      <w:r>
        <w:rPr>
          <w:spacing w:val="-14"/>
          <w:sz w:val="24"/>
        </w:rPr>
        <w:t> </w:t>
      </w:r>
      <w:r>
        <w:rPr>
          <w:spacing w:val="-4"/>
          <w:sz w:val="24"/>
        </w:rPr>
        <w:t>units</w:t>
      </w:r>
      <w:r>
        <w:rPr>
          <w:spacing w:val="-15"/>
          <w:sz w:val="24"/>
        </w:rPr>
        <w:t> </w:t>
      </w:r>
      <w:r>
        <w:rPr>
          <w:spacing w:val="-4"/>
          <w:sz w:val="24"/>
        </w:rPr>
        <w:t>to </w:t>
      </w:r>
      <w:r>
        <w:rPr>
          <w:sz w:val="24"/>
        </w:rPr>
        <w:t>calculate the proportion</w:t>
      </w:r>
    </w:p>
    <w:p>
      <w:pPr>
        <w:pStyle w:val="ListParagraph"/>
        <w:numPr>
          <w:ilvl w:val="1"/>
          <w:numId w:val="10"/>
        </w:numPr>
        <w:tabs>
          <w:tab w:pos="840" w:val="left" w:leader="none"/>
          <w:tab w:pos="841" w:val="left" w:leader="none"/>
        </w:tabs>
        <w:spacing w:line="254" w:lineRule="auto" w:before="13" w:after="0"/>
        <w:ind w:left="840" w:right="557" w:hanging="360"/>
        <w:jc w:val="left"/>
        <w:rPr>
          <w:sz w:val="24"/>
        </w:rPr>
      </w:pPr>
      <w:r>
        <w:rPr>
          <w:w w:val="90"/>
          <w:sz w:val="24"/>
        </w:rPr>
        <w:t>Proportions of occupied housing units built prior to 1980 in each census tract were then </w:t>
      </w:r>
      <w:r>
        <w:rPr>
          <w:spacing w:val="-6"/>
          <w:sz w:val="24"/>
        </w:rPr>
        <w:t>sorted and assigned a</w:t>
      </w:r>
      <w:r>
        <w:rPr>
          <w:spacing w:val="-7"/>
          <w:sz w:val="24"/>
        </w:rPr>
        <w:t> </w:t>
      </w:r>
      <w:r>
        <w:rPr>
          <w:spacing w:val="-6"/>
          <w:sz w:val="24"/>
        </w:rPr>
        <w:t>percentile</w:t>
      </w:r>
      <w:r>
        <w:rPr>
          <w:spacing w:val="-7"/>
          <w:sz w:val="24"/>
        </w:rPr>
        <w:t> </w:t>
      </w:r>
      <w:r>
        <w:rPr>
          <w:spacing w:val="-6"/>
          <w:sz w:val="24"/>
        </w:rPr>
        <w:t>ranking</w:t>
      </w:r>
    </w:p>
    <w:p>
      <w:pPr>
        <w:pStyle w:val="BodyText"/>
        <w:ind w:left="0"/>
      </w:pPr>
    </w:p>
    <w:p>
      <w:pPr>
        <w:pStyle w:val="BodyText"/>
        <w:spacing w:before="1"/>
        <w:ind w:left="0"/>
        <w:rPr>
          <w:sz w:val="20"/>
        </w:rPr>
      </w:pPr>
    </w:p>
    <w:p>
      <w:pPr>
        <w:pStyle w:val="Heading2"/>
      </w:pPr>
      <w:bookmarkStart w:name="Built Environment: Lack of Walkability " w:id="61"/>
      <w:bookmarkEnd w:id="61"/>
      <w:r>
        <w:rPr/>
      </w:r>
      <w:bookmarkStart w:name="_bookmark30" w:id="62"/>
      <w:bookmarkEnd w:id="62"/>
      <w:r>
        <w:rPr/>
      </w:r>
      <w:r>
        <w:rPr>
          <w:color w:val="2E5395"/>
          <w:w w:val="90"/>
        </w:rPr>
        <w:t>Built</w:t>
      </w:r>
      <w:r>
        <w:rPr>
          <w:color w:val="2E5395"/>
          <w:spacing w:val="-4"/>
          <w:w w:val="90"/>
        </w:rPr>
        <w:t> </w:t>
      </w:r>
      <w:r>
        <w:rPr>
          <w:color w:val="2E5395"/>
          <w:w w:val="90"/>
        </w:rPr>
        <w:t>Environment:</w:t>
      </w:r>
      <w:r>
        <w:rPr>
          <w:color w:val="2E5395"/>
          <w:spacing w:val="-2"/>
          <w:w w:val="90"/>
        </w:rPr>
        <w:t> </w:t>
      </w:r>
      <w:r>
        <w:rPr>
          <w:color w:val="2E5395"/>
          <w:w w:val="90"/>
        </w:rPr>
        <w:t>Lack</w:t>
      </w:r>
      <w:r>
        <w:rPr>
          <w:color w:val="2E5395"/>
          <w:spacing w:val="-4"/>
          <w:w w:val="90"/>
        </w:rPr>
        <w:t> </w:t>
      </w:r>
      <w:r>
        <w:rPr>
          <w:color w:val="2E5395"/>
          <w:w w:val="90"/>
        </w:rPr>
        <w:t>of</w:t>
      </w:r>
      <w:r>
        <w:rPr>
          <w:color w:val="2E5395"/>
          <w:spacing w:val="-3"/>
          <w:w w:val="90"/>
        </w:rPr>
        <w:t> </w:t>
      </w:r>
      <w:r>
        <w:rPr>
          <w:color w:val="2E5395"/>
          <w:spacing w:val="-2"/>
          <w:w w:val="90"/>
        </w:rPr>
        <w:t>Walkability</w:t>
      </w:r>
    </w:p>
    <w:p>
      <w:pPr>
        <w:pStyle w:val="BodyText"/>
        <w:spacing w:line="412" w:lineRule="auto" w:before="42"/>
        <w:ind w:right="5307"/>
      </w:pPr>
      <w:r>
        <w:rPr>
          <w:w w:val="90"/>
        </w:rPr>
        <w:t>Indicator: National Walkability Index Score </w:t>
      </w:r>
      <w:r>
        <w:rPr/>
        <w:t>Data</w:t>
      </w:r>
      <w:r>
        <w:rPr>
          <w:spacing w:val="-17"/>
        </w:rPr>
        <w:t> </w:t>
      </w:r>
      <w:r>
        <w:rPr/>
        <w:t>Year:</w:t>
      </w:r>
      <w:r>
        <w:rPr>
          <w:spacing w:val="-17"/>
        </w:rPr>
        <w:t> </w:t>
      </w:r>
      <w:r>
        <w:rPr/>
        <w:t>2021</w:t>
      </w:r>
    </w:p>
    <w:p>
      <w:pPr>
        <w:pStyle w:val="BodyText"/>
        <w:spacing w:line="415" w:lineRule="auto" w:before="1"/>
        <w:ind w:right="1915"/>
      </w:pPr>
      <w:r>
        <w:rPr>
          <w:w w:val="90"/>
        </w:rPr>
        <w:t>Data source: U.S. Environmental Protection Agency National Walkability Index </w:t>
      </w:r>
      <w:r>
        <w:rPr>
          <w:spacing w:val="-2"/>
        </w:rPr>
        <w:t>Rationale:</w:t>
      </w:r>
    </w:p>
    <w:p>
      <w:pPr>
        <w:pStyle w:val="BodyText"/>
        <w:spacing w:line="254" w:lineRule="auto"/>
        <w:ind w:right="479"/>
      </w:pPr>
      <w:r>
        <w:rPr>
          <w:w w:val="90"/>
        </w:rPr>
        <w:t>The U.S. Centers for Disease Control and Prevention (CDC) considers walkability as ‘the idea of </w:t>
      </w:r>
      <w:r>
        <w:rPr>
          <w:spacing w:val="-4"/>
        </w:rPr>
        <w:t>quantifying</w:t>
      </w:r>
      <w:r>
        <w:rPr>
          <w:spacing w:val="-14"/>
        </w:rPr>
        <w:t> </w:t>
      </w:r>
      <w:r>
        <w:rPr>
          <w:spacing w:val="-4"/>
        </w:rPr>
        <w:t>the</w:t>
      </w:r>
      <w:r>
        <w:rPr>
          <w:spacing w:val="-14"/>
        </w:rPr>
        <w:t> </w:t>
      </w:r>
      <w:r>
        <w:rPr>
          <w:spacing w:val="-4"/>
        </w:rPr>
        <w:t>safety</w:t>
      </w:r>
      <w:r>
        <w:rPr>
          <w:spacing w:val="-13"/>
        </w:rPr>
        <w:t> </w:t>
      </w:r>
      <w:r>
        <w:rPr>
          <w:spacing w:val="-4"/>
        </w:rPr>
        <w:t>and</w:t>
      </w:r>
      <w:r>
        <w:rPr>
          <w:spacing w:val="-13"/>
        </w:rPr>
        <w:t> </w:t>
      </w:r>
      <w:r>
        <w:rPr>
          <w:spacing w:val="-4"/>
        </w:rPr>
        <w:t>desirability</w:t>
      </w:r>
      <w:r>
        <w:rPr>
          <w:spacing w:val="-13"/>
        </w:rPr>
        <w:t> </w:t>
      </w:r>
      <w:r>
        <w:rPr>
          <w:spacing w:val="-4"/>
        </w:rPr>
        <w:t>of</w:t>
      </w:r>
      <w:r>
        <w:rPr>
          <w:spacing w:val="-14"/>
        </w:rPr>
        <w:t> </w:t>
      </w:r>
      <w:r>
        <w:rPr>
          <w:spacing w:val="-4"/>
        </w:rPr>
        <w:t>the</w:t>
      </w:r>
      <w:r>
        <w:rPr>
          <w:spacing w:val="-14"/>
        </w:rPr>
        <w:t> </w:t>
      </w:r>
      <w:r>
        <w:rPr>
          <w:spacing w:val="-4"/>
        </w:rPr>
        <w:t>walking</w:t>
      </w:r>
      <w:r>
        <w:rPr>
          <w:spacing w:val="-13"/>
        </w:rPr>
        <w:t> </w:t>
      </w:r>
      <w:r>
        <w:rPr>
          <w:spacing w:val="-4"/>
        </w:rPr>
        <w:t>routes’</w:t>
      </w:r>
      <w:r>
        <w:rPr>
          <w:spacing w:val="-12"/>
        </w:rPr>
        <w:t> </w:t>
      </w:r>
      <w:r>
        <w:rPr>
          <w:spacing w:val="-4"/>
        </w:rPr>
        <w:t>(Smith,</w:t>
      </w:r>
      <w:r>
        <w:rPr>
          <w:spacing w:val="-13"/>
        </w:rPr>
        <w:t> </w:t>
      </w:r>
      <w:r>
        <w:rPr>
          <w:spacing w:val="-4"/>
        </w:rPr>
        <w:t>2015).</w:t>
      </w:r>
      <w:r>
        <w:rPr>
          <w:spacing w:val="2"/>
        </w:rPr>
        <w:t> </w:t>
      </w:r>
      <w:r>
        <w:rPr>
          <w:spacing w:val="-4"/>
        </w:rPr>
        <w:t>This </w:t>
      </w:r>
      <w:r>
        <w:rPr>
          <w:spacing w:val="-6"/>
        </w:rPr>
        <w:t>conceptualization</w:t>
      </w:r>
      <w:r>
        <w:rPr>
          <w:spacing w:val="-9"/>
        </w:rPr>
        <w:t> </w:t>
      </w:r>
      <w:r>
        <w:rPr>
          <w:spacing w:val="-6"/>
        </w:rPr>
        <w:t>of</w:t>
      </w:r>
      <w:r>
        <w:rPr>
          <w:spacing w:val="-8"/>
        </w:rPr>
        <w:t> </w:t>
      </w:r>
      <w:r>
        <w:rPr>
          <w:spacing w:val="-6"/>
        </w:rPr>
        <w:t>walkability,</w:t>
      </w:r>
      <w:r>
        <w:rPr>
          <w:spacing w:val="-8"/>
        </w:rPr>
        <w:t> </w:t>
      </w:r>
      <w:r>
        <w:rPr>
          <w:spacing w:val="-6"/>
        </w:rPr>
        <w:t>stemming</w:t>
      </w:r>
      <w:r>
        <w:rPr>
          <w:spacing w:val="-10"/>
        </w:rPr>
        <w:t> </w:t>
      </w:r>
      <w:r>
        <w:rPr>
          <w:spacing w:val="-6"/>
        </w:rPr>
        <w:t>from</w:t>
      </w:r>
      <w:r>
        <w:rPr>
          <w:spacing w:val="-7"/>
        </w:rPr>
        <w:t> </w:t>
      </w:r>
      <w:r>
        <w:rPr>
          <w:spacing w:val="-6"/>
        </w:rPr>
        <w:t>the</w:t>
      </w:r>
      <w:r>
        <w:rPr>
          <w:spacing w:val="-7"/>
        </w:rPr>
        <w:t> </w:t>
      </w:r>
      <w:r>
        <w:rPr>
          <w:spacing w:val="-6"/>
        </w:rPr>
        <w:t>scientific</w:t>
      </w:r>
      <w:r>
        <w:rPr>
          <w:spacing w:val="-8"/>
        </w:rPr>
        <w:t> </w:t>
      </w:r>
      <w:r>
        <w:rPr>
          <w:spacing w:val="-6"/>
        </w:rPr>
        <w:t>evidence</w:t>
      </w:r>
      <w:r>
        <w:rPr>
          <w:spacing w:val="-9"/>
        </w:rPr>
        <w:t> </w:t>
      </w:r>
      <w:r>
        <w:rPr>
          <w:spacing w:val="-6"/>
        </w:rPr>
        <w:t>that walking</w:t>
      </w:r>
      <w:r>
        <w:rPr>
          <w:spacing w:val="-7"/>
        </w:rPr>
        <w:t> </w:t>
      </w:r>
      <w:r>
        <w:rPr>
          <w:spacing w:val="-6"/>
        </w:rPr>
        <w:t>can</w:t>
      </w:r>
      <w:r>
        <w:rPr>
          <w:spacing w:val="-8"/>
        </w:rPr>
        <w:t> </w:t>
      </w:r>
      <w:r>
        <w:rPr>
          <w:spacing w:val="-6"/>
        </w:rPr>
        <w:t>boost </w:t>
      </w:r>
      <w:r>
        <w:rPr>
          <w:spacing w:val="-8"/>
        </w:rPr>
        <w:t>metabolism, lower blood sugar and improve mental health</w:t>
      </w:r>
      <w:r>
        <w:rPr>
          <w:spacing w:val="-1"/>
        </w:rPr>
        <w:t> </w:t>
      </w:r>
      <w:r>
        <w:rPr>
          <w:spacing w:val="-8"/>
        </w:rPr>
        <w:t>(Barton et al.,</w:t>
      </w:r>
      <w:r>
        <w:rPr>
          <w:spacing w:val="-10"/>
        </w:rPr>
        <w:t> </w:t>
      </w:r>
      <w:r>
        <w:rPr>
          <w:spacing w:val="-8"/>
        </w:rPr>
        <w:t>2009), has become a </w:t>
      </w:r>
      <w:r>
        <w:rPr>
          <w:spacing w:val="-4"/>
        </w:rPr>
        <w:t>quantifiable</w:t>
      </w:r>
      <w:r>
        <w:rPr>
          <w:spacing w:val="-14"/>
        </w:rPr>
        <w:t> </w:t>
      </w:r>
      <w:r>
        <w:rPr>
          <w:spacing w:val="-4"/>
        </w:rPr>
        <w:t>variable</w:t>
      </w:r>
      <w:r>
        <w:rPr>
          <w:spacing w:val="-14"/>
        </w:rPr>
        <w:t> </w:t>
      </w:r>
      <w:r>
        <w:rPr>
          <w:spacing w:val="-4"/>
        </w:rPr>
        <w:t>to</w:t>
      </w:r>
      <w:r>
        <w:rPr>
          <w:spacing w:val="-13"/>
        </w:rPr>
        <w:t> </w:t>
      </w:r>
      <w:r>
        <w:rPr>
          <w:spacing w:val="-4"/>
        </w:rPr>
        <w:t>study</w:t>
      </w:r>
      <w:r>
        <w:rPr>
          <w:spacing w:val="-15"/>
        </w:rPr>
        <w:t> </w:t>
      </w:r>
      <w:r>
        <w:rPr>
          <w:spacing w:val="-4"/>
        </w:rPr>
        <w:t>health-promoting</w:t>
      </w:r>
      <w:r>
        <w:rPr>
          <w:spacing w:val="-14"/>
        </w:rPr>
        <w:t> </w:t>
      </w:r>
      <w:r>
        <w:rPr>
          <w:spacing w:val="-4"/>
        </w:rPr>
        <w:t>effects</w:t>
      </w:r>
      <w:r>
        <w:rPr>
          <w:spacing w:val="-15"/>
        </w:rPr>
        <w:t> </w:t>
      </w:r>
      <w:r>
        <w:rPr>
          <w:spacing w:val="-4"/>
        </w:rPr>
        <w:t>of</w:t>
      </w:r>
      <w:r>
        <w:rPr>
          <w:spacing w:val="-13"/>
        </w:rPr>
        <w:t> </w:t>
      </w:r>
      <w:r>
        <w:rPr>
          <w:spacing w:val="-4"/>
        </w:rPr>
        <w:t>the</w:t>
      </w:r>
      <w:r>
        <w:rPr>
          <w:spacing w:val="-14"/>
        </w:rPr>
        <w:t> </w:t>
      </w:r>
      <w:r>
        <w:rPr>
          <w:spacing w:val="-4"/>
        </w:rPr>
        <w:t>built</w:t>
      </w:r>
      <w:r>
        <w:rPr>
          <w:spacing w:val="-13"/>
        </w:rPr>
        <w:t> </w:t>
      </w:r>
      <w:r>
        <w:rPr>
          <w:spacing w:val="-4"/>
        </w:rPr>
        <w:t>environment.</w:t>
      </w:r>
      <w:r>
        <w:rPr>
          <w:spacing w:val="-13"/>
        </w:rPr>
        <w:t> </w:t>
      </w:r>
      <w:r>
        <w:rPr>
          <w:spacing w:val="-4"/>
        </w:rPr>
        <w:t>Research </w:t>
      </w:r>
      <w:r>
        <w:rPr>
          <w:spacing w:val="-6"/>
        </w:rPr>
        <w:t>shows</w:t>
      </w:r>
      <w:r>
        <w:rPr>
          <w:spacing w:val="-14"/>
        </w:rPr>
        <w:t> </w:t>
      </w:r>
      <w:r>
        <w:rPr>
          <w:spacing w:val="-6"/>
        </w:rPr>
        <w:t>that</w:t>
      </w:r>
      <w:r>
        <w:rPr>
          <w:spacing w:val="-11"/>
        </w:rPr>
        <w:t> </w:t>
      </w:r>
      <w:r>
        <w:rPr>
          <w:spacing w:val="-6"/>
        </w:rPr>
        <w:t>nearby</w:t>
      </w:r>
      <w:r>
        <w:rPr>
          <w:spacing w:val="-11"/>
        </w:rPr>
        <w:t> </w:t>
      </w:r>
      <w:r>
        <w:rPr>
          <w:spacing w:val="-6"/>
        </w:rPr>
        <w:t>available</w:t>
      </w:r>
      <w:r>
        <w:rPr>
          <w:spacing w:val="-9"/>
        </w:rPr>
        <w:t> </w:t>
      </w:r>
      <w:r>
        <w:rPr>
          <w:spacing w:val="-6"/>
        </w:rPr>
        <w:t>locations</w:t>
      </w:r>
      <w:r>
        <w:rPr>
          <w:spacing w:val="-11"/>
        </w:rPr>
        <w:t> </w:t>
      </w:r>
      <w:r>
        <w:rPr>
          <w:spacing w:val="-6"/>
        </w:rPr>
        <w:t>for</w:t>
      </w:r>
      <w:r>
        <w:rPr>
          <w:spacing w:val="-12"/>
        </w:rPr>
        <w:t> </w:t>
      </w:r>
      <w:r>
        <w:rPr>
          <w:spacing w:val="-6"/>
        </w:rPr>
        <w:t>walking</w:t>
      </w:r>
      <w:r>
        <w:rPr>
          <w:spacing w:val="-13"/>
        </w:rPr>
        <w:t> </w:t>
      </w:r>
      <w:r>
        <w:rPr>
          <w:spacing w:val="-6"/>
        </w:rPr>
        <w:t>and</w:t>
      </w:r>
      <w:r>
        <w:rPr>
          <w:spacing w:val="-12"/>
        </w:rPr>
        <w:t> </w:t>
      </w:r>
      <w:r>
        <w:rPr>
          <w:spacing w:val="-6"/>
        </w:rPr>
        <w:t>biking</w:t>
      </w:r>
      <w:r>
        <w:rPr>
          <w:spacing w:val="-13"/>
        </w:rPr>
        <w:t> </w:t>
      </w:r>
      <w:r>
        <w:rPr>
          <w:spacing w:val="-6"/>
        </w:rPr>
        <w:t>promote</w:t>
      </w:r>
      <w:r>
        <w:rPr>
          <w:spacing w:val="-12"/>
        </w:rPr>
        <w:t> </w:t>
      </w:r>
      <w:r>
        <w:rPr>
          <w:spacing w:val="-6"/>
        </w:rPr>
        <w:t>physical</w:t>
      </w:r>
      <w:r>
        <w:rPr>
          <w:spacing w:val="-10"/>
        </w:rPr>
        <w:t> </w:t>
      </w:r>
      <w:r>
        <w:rPr>
          <w:spacing w:val="-6"/>
        </w:rPr>
        <w:t>activity.</w:t>
      </w:r>
      <w:r>
        <w:rPr>
          <w:spacing w:val="-8"/>
        </w:rPr>
        <w:t> </w:t>
      </w:r>
      <w:r>
        <w:rPr>
          <w:color w:val="121312"/>
          <w:spacing w:val="-6"/>
        </w:rPr>
        <w:t>Higher residential</w:t>
      </w:r>
      <w:r>
        <w:rPr>
          <w:color w:val="121312"/>
          <w:spacing w:val="-12"/>
        </w:rPr>
        <w:t> </w:t>
      </w:r>
      <w:r>
        <w:rPr>
          <w:color w:val="121312"/>
          <w:spacing w:val="-6"/>
        </w:rPr>
        <w:t>neighborhood</w:t>
      </w:r>
      <w:r>
        <w:rPr>
          <w:color w:val="121312"/>
          <w:spacing w:val="-9"/>
        </w:rPr>
        <w:t> </w:t>
      </w:r>
      <w:r>
        <w:rPr>
          <w:color w:val="121312"/>
          <w:spacing w:val="-6"/>
        </w:rPr>
        <w:t>walkability</w:t>
      </w:r>
      <w:r>
        <w:rPr>
          <w:color w:val="121312"/>
          <w:spacing w:val="-13"/>
        </w:rPr>
        <w:t> </w:t>
      </w:r>
      <w:r>
        <w:rPr>
          <w:color w:val="121312"/>
          <w:spacing w:val="-6"/>
        </w:rPr>
        <w:t>has</w:t>
      </w:r>
      <w:r>
        <w:rPr>
          <w:color w:val="121312"/>
          <w:spacing w:val="-12"/>
        </w:rPr>
        <w:t> </w:t>
      </w:r>
      <w:r>
        <w:rPr>
          <w:color w:val="121312"/>
          <w:spacing w:val="-6"/>
        </w:rPr>
        <w:t>been</w:t>
      </w:r>
      <w:r>
        <w:rPr>
          <w:color w:val="121312"/>
          <w:spacing w:val="-9"/>
        </w:rPr>
        <w:t> </w:t>
      </w:r>
      <w:r>
        <w:rPr>
          <w:color w:val="121312"/>
          <w:spacing w:val="-6"/>
        </w:rPr>
        <w:t>associated</w:t>
      </w:r>
      <w:r>
        <w:rPr>
          <w:color w:val="121312"/>
          <w:spacing w:val="-11"/>
        </w:rPr>
        <w:t> </w:t>
      </w:r>
      <w:r>
        <w:rPr>
          <w:color w:val="121312"/>
          <w:spacing w:val="-6"/>
        </w:rPr>
        <w:t>with</w:t>
      </w:r>
      <w:r>
        <w:rPr>
          <w:color w:val="121312"/>
          <w:spacing w:val="-12"/>
        </w:rPr>
        <w:t> </w:t>
      </w:r>
      <w:r>
        <w:rPr>
          <w:color w:val="121312"/>
          <w:spacing w:val="-6"/>
        </w:rPr>
        <w:t>more</w:t>
      </w:r>
      <w:r>
        <w:rPr>
          <w:color w:val="121312"/>
          <w:spacing w:val="-12"/>
        </w:rPr>
        <w:t> </w:t>
      </w:r>
      <w:r>
        <w:rPr>
          <w:color w:val="121312"/>
          <w:spacing w:val="-6"/>
        </w:rPr>
        <w:t>walking,</w:t>
      </w:r>
      <w:r>
        <w:rPr>
          <w:color w:val="121312"/>
          <w:spacing w:val="-10"/>
        </w:rPr>
        <w:t> </w:t>
      </w:r>
      <w:r>
        <w:rPr>
          <w:color w:val="121312"/>
          <w:spacing w:val="-6"/>
        </w:rPr>
        <w:t>higher</w:t>
      </w:r>
      <w:r>
        <w:rPr>
          <w:color w:val="121312"/>
          <w:spacing w:val="-12"/>
        </w:rPr>
        <w:t> </w:t>
      </w:r>
      <w:r>
        <w:rPr>
          <w:color w:val="121312"/>
          <w:spacing w:val="-6"/>
        </w:rPr>
        <w:t>overall </w:t>
      </w:r>
      <w:r>
        <w:rPr>
          <w:color w:val="121312"/>
          <w:w w:val="90"/>
        </w:rPr>
        <w:t>physical activity, lower body mass index (BMI), lower incidence of diabetes, improved glycemic control among residents, and lower premature mortality </w:t>
      </w:r>
      <w:r>
        <w:rPr>
          <w:w w:val="90"/>
        </w:rPr>
        <w:t>(Awuor &amp; Melles, 2019; Chen &amp; Kwan,</w:t>
      </w:r>
      <w:r>
        <w:rPr>
          <w:spacing w:val="40"/>
        </w:rPr>
        <w:t> </w:t>
      </w:r>
      <w:r>
        <w:rPr>
          <w:w w:val="90"/>
        </w:rPr>
        <w:t>2015; L. Frank et al., 2010; L. D. Frank et al., 2004, 2005, 2006; Freeman et al., 2013; Hirsch et al., 2014; US Environmental Protection Agency, 2014, 2017)</w:t>
      </w:r>
      <w:r>
        <w:rPr>
          <w:color w:val="121312"/>
          <w:w w:val="90"/>
        </w:rPr>
        <w:t>. Measures of neighborhood </w:t>
      </w:r>
      <w:r>
        <w:rPr>
          <w:color w:val="121312"/>
          <w:spacing w:val="-6"/>
        </w:rPr>
        <w:t>walkability</w:t>
      </w:r>
      <w:r>
        <w:rPr>
          <w:color w:val="121312"/>
          <w:spacing w:val="-13"/>
        </w:rPr>
        <w:t> </w:t>
      </w:r>
      <w:r>
        <w:rPr>
          <w:color w:val="121312"/>
          <w:spacing w:val="-6"/>
        </w:rPr>
        <w:t>that</w:t>
      </w:r>
      <w:r>
        <w:rPr>
          <w:color w:val="121312"/>
          <w:spacing w:val="-11"/>
        </w:rPr>
        <w:t> </w:t>
      </w:r>
      <w:r>
        <w:rPr>
          <w:color w:val="121312"/>
          <w:spacing w:val="-6"/>
        </w:rPr>
        <w:t>include</w:t>
      </w:r>
      <w:r>
        <w:rPr>
          <w:color w:val="121312"/>
          <w:spacing w:val="-12"/>
        </w:rPr>
        <w:t> </w:t>
      </w:r>
      <w:r>
        <w:rPr>
          <w:color w:val="121312"/>
          <w:spacing w:val="-6"/>
        </w:rPr>
        <w:t>measures</w:t>
      </w:r>
      <w:r>
        <w:rPr>
          <w:color w:val="121312"/>
          <w:spacing w:val="-13"/>
        </w:rPr>
        <w:t> </w:t>
      </w:r>
      <w:r>
        <w:rPr>
          <w:color w:val="121312"/>
          <w:spacing w:val="-6"/>
        </w:rPr>
        <w:t>of</w:t>
      </w:r>
      <w:r>
        <w:rPr>
          <w:color w:val="121312"/>
          <w:spacing w:val="-11"/>
        </w:rPr>
        <w:t> </w:t>
      </w:r>
      <w:r>
        <w:rPr>
          <w:color w:val="121312"/>
          <w:spacing w:val="-6"/>
        </w:rPr>
        <w:t>street</w:t>
      </w:r>
      <w:r>
        <w:rPr>
          <w:color w:val="121312"/>
          <w:spacing w:val="-8"/>
        </w:rPr>
        <w:t> </w:t>
      </w:r>
      <w:r>
        <w:rPr>
          <w:color w:val="121312"/>
          <w:spacing w:val="-6"/>
        </w:rPr>
        <w:t>connectivity,</w:t>
      </w:r>
      <w:r>
        <w:rPr>
          <w:color w:val="121312"/>
          <w:spacing w:val="-12"/>
        </w:rPr>
        <w:t> </w:t>
      </w:r>
      <w:r>
        <w:rPr>
          <w:color w:val="121312"/>
          <w:spacing w:val="-6"/>
        </w:rPr>
        <w:t>transit</w:t>
      </w:r>
      <w:r>
        <w:rPr>
          <w:color w:val="121312"/>
          <w:spacing w:val="-8"/>
        </w:rPr>
        <w:t> </w:t>
      </w:r>
      <w:r>
        <w:rPr>
          <w:color w:val="121312"/>
          <w:spacing w:val="-6"/>
        </w:rPr>
        <w:t>stop</w:t>
      </w:r>
      <w:r>
        <w:rPr>
          <w:color w:val="121312"/>
          <w:spacing w:val="-11"/>
        </w:rPr>
        <w:t> </w:t>
      </w:r>
      <w:r>
        <w:rPr>
          <w:color w:val="121312"/>
          <w:spacing w:val="-6"/>
        </w:rPr>
        <w:t>density,</w:t>
      </w:r>
      <w:r>
        <w:rPr>
          <w:color w:val="121312"/>
          <w:spacing w:val="-11"/>
        </w:rPr>
        <w:t> </w:t>
      </w:r>
      <w:r>
        <w:rPr>
          <w:color w:val="121312"/>
          <w:spacing w:val="-6"/>
        </w:rPr>
        <w:t>and</w:t>
      </w:r>
      <w:r>
        <w:rPr>
          <w:color w:val="121312"/>
          <w:spacing w:val="-7"/>
        </w:rPr>
        <w:t> </w:t>
      </w:r>
      <w:r>
        <w:rPr>
          <w:color w:val="121312"/>
          <w:spacing w:val="-6"/>
        </w:rPr>
        <w:t>land</w:t>
      </w:r>
      <w:r>
        <w:rPr>
          <w:color w:val="121312"/>
          <w:spacing w:val="-12"/>
        </w:rPr>
        <w:t> </w:t>
      </w:r>
      <w:r>
        <w:rPr>
          <w:color w:val="121312"/>
          <w:spacing w:val="-6"/>
        </w:rPr>
        <w:t>use</w:t>
      </w:r>
      <w:r>
        <w:rPr>
          <w:color w:val="121312"/>
          <w:spacing w:val="-12"/>
        </w:rPr>
        <w:t> </w:t>
      </w:r>
      <w:r>
        <w:rPr>
          <w:color w:val="121312"/>
          <w:spacing w:val="-6"/>
        </w:rPr>
        <w:t>mix, </w:t>
      </w:r>
      <w:r>
        <w:rPr>
          <w:color w:val="121312"/>
          <w:spacing w:val="-8"/>
        </w:rPr>
        <w:t>all features of the EPA’s</w:t>
      </w:r>
      <w:r>
        <w:rPr>
          <w:color w:val="121312"/>
          <w:spacing w:val="-10"/>
        </w:rPr>
        <w:t> </w:t>
      </w:r>
      <w:r>
        <w:rPr>
          <w:color w:val="121312"/>
          <w:spacing w:val="-8"/>
        </w:rPr>
        <w:t>National Walkability Index, have also been shown to</w:t>
      </w:r>
      <w:r>
        <w:rPr>
          <w:color w:val="121312"/>
        </w:rPr>
        <w:t> </w:t>
      </w:r>
      <w:r>
        <w:rPr>
          <w:color w:val="121312"/>
          <w:spacing w:val="-8"/>
        </w:rPr>
        <w:t>be positively </w:t>
      </w:r>
      <w:r>
        <w:rPr>
          <w:color w:val="121312"/>
          <w:spacing w:val="-6"/>
        </w:rPr>
        <w:t>associated</w:t>
      </w:r>
      <w:r>
        <w:rPr>
          <w:color w:val="121312"/>
          <w:spacing w:val="-13"/>
        </w:rPr>
        <w:t> </w:t>
      </w:r>
      <w:r>
        <w:rPr>
          <w:color w:val="121312"/>
          <w:spacing w:val="-6"/>
        </w:rPr>
        <w:t>with</w:t>
      </w:r>
      <w:r>
        <w:rPr>
          <w:color w:val="121312"/>
          <w:spacing w:val="-11"/>
        </w:rPr>
        <w:t> </w:t>
      </w:r>
      <w:r>
        <w:rPr>
          <w:color w:val="121312"/>
          <w:spacing w:val="-6"/>
        </w:rPr>
        <w:t>various</w:t>
      </w:r>
      <w:r>
        <w:rPr>
          <w:color w:val="121312"/>
          <w:spacing w:val="-17"/>
        </w:rPr>
        <w:t> </w:t>
      </w:r>
      <w:r>
        <w:rPr>
          <w:color w:val="121312"/>
          <w:spacing w:val="-6"/>
        </w:rPr>
        <w:t>measures</w:t>
      </w:r>
      <w:r>
        <w:rPr>
          <w:color w:val="121312"/>
          <w:spacing w:val="-15"/>
        </w:rPr>
        <w:t> </w:t>
      </w:r>
      <w:r>
        <w:rPr>
          <w:color w:val="121312"/>
          <w:spacing w:val="-6"/>
        </w:rPr>
        <w:t>of</w:t>
      </w:r>
      <w:r>
        <w:rPr>
          <w:color w:val="121312"/>
          <w:spacing w:val="-13"/>
        </w:rPr>
        <w:t> </w:t>
      </w:r>
      <w:r>
        <w:rPr>
          <w:color w:val="121312"/>
          <w:spacing w:val="-6"/>
        </w:rPr>
        <w:t>accessibility</w:t>
      </w:r>
      <w:r>
        <w:rPr>
          <w:color w:val="121312"/>
          <w:spacing w:val="-15"/>
        </w:rPr>
        <w:t> </w:t>
      </w:r>
      <w:r>
        <w:rPr>
          <w:color w:val="121312"/>
          <w:spacing w:val="-6"/>
        </w:rPr>
        <w:t>for</w:t>
      </w:r>
      <w:r>
        <w:rPr>
          <w:color w:val="121312"/>
          <w:spacing w:val="-14"/>
        </w:rPr>
        <w:t> </w:t>
      </w:r>
      <w:r>
        <w:rPr>
          <w:color w:val="121312"/>
          <w:spacing w:val="-6"/>
        </w:rPr>
        <w:t>older</w:t>
      </w:r>
      <w:r>
        <w:rPr>
          <w:color w:val="121312"/>
          <w:spacing w:val="-12"/>
        </w:rPr>
        <w:t> </w:t>
      </w:r>
      <w:r>
        <w:rPr>
          <w:color w:val="121312"/>
          <w:spacing w:val="-6"/>
        </w:rPr>
        <w:t>adults</w:t>
      </w:r>
      <w:r>
        <w:rPr>
          <w:color w:val="121312"/>
          <w:spacing w:val="-13"/>
        </w:rPr>
        <w:t> </w:t>
      </w:r>
      <w:r>
        <w:rPr>
          <w:color w:val="121312"/>
          <w:spacing w:val="-6"/>
        </w:rPr>
        <w:t>and</w:t>
      </w:r>
      <w:r>
        <w:rPr>
          <w:color w:val="121312"/>
          <w:spacing w:val="-14"/>
        </w:rPr>
        <w:t> </w:t>
      </w:r>
      <w:r>
        <w:rPr>
          <w:color w:val="121312"/>
          <w:spacing w:val="-6"/>
        </w:rPr>
        <w:t>persons</w:t>
      </w:r>
      <w:r>
        <w:rPr>
          <w:color w:val="121312"/>
          <w:spacing w:val="-15"/>
        </w:rPr>
        <w:t> </w:t>
      </w:r>
      <w:r>
        <w:rPr>
          <w:color w:val="121312"/>
          <w:spacing w:val="-6"/>
        </w:rPr>
        <w:t>with</w:t>
      </w:r>
      <w:r>
        <w:rPr>
          <w:color w:val="121312"/>
          <w:spacing w:val="-11"/>
        </w:rPr>
        <w:t> </w:t>
      </w:r>
      <w:r>
        <w:rPr>
          <w:color w:val="121312"/>
          <w:spacing w:val="-6"/>
        </w:rPr>
        <w:t>disabilities </w:t>
      </w:r>
      <w:r>
        <w:rPr>
          <w:spacing w:val="-8"/>
        </w:rPr>
        <w:t>(King et al., 2011; Kwon</w:t>
      </w:r>
      <w:r>
        <w:rPr>
          <w:spacing w:val="-10"/>
        </w:rPr>
        <w:t> </w:t>
      </w:r>
      <w:r>
        <w:rPr>
          <w:spacing w:val="-8"/>
        </w:rPr>
        <w:t>&amp; Akar, 2022; Mahmood</w:t>
      </w:r>
      <w:r>
        <w:rPr>
          <w:spacing w:val="-9"/>
        </w:rPr>
        <w:t> </w:t>
      </w:r>
      <w:r>
        <w:rPr>
          <w:spacing w:val="-8"/>
        </w:rPr>
        <w:t>et al.,</w:t>
      </w:r>
      <w:r>
        <w:rPr>
          <w:spacing w:val="-10"/>
        </w:rPr>
        <w:t> </w:t>
      </w:r>
      <w:r>
        <w:rPr>
          <w:spacing w:val="-8"/>
        </w:rPr>
        <w:t>2020)</w:t>
      </w:r>
      <w:r>
        <w:rPr>
          <w:color w:val="121312"/>
          <w:spacing w:val="-8"/>
        </w:rPr>
        <w:t>. While</w:t>
      </w:r>
      <w:r>
        <w:rPr>
          <w:color w:val="121312"/>
          <w:spacing w:val="-9"/>
        </w:rPr>
        <w:t> </w:t>
      </w:r>
      <w:r>
        <w:rPr>
          <w:color w:val="121312"/>
          <w:spacing w:val="-8"/>
        </w:rPr>
        <w:t>it is important to</w:t>
      </w:r>
      <w:r>
        <w:rPr>
          <w:color w:val="121312"/>
          <w:spacing w:val="-9"/>
        </w:rPr>
        <w:t> </w:t>
      </w:r>
      <w:r>
        <w:rPr>
          <w:color w:val="121312"/>
          <w:spacing w:val="-8"/>
        </w:rPr>
        <w:t>note that the associations between built environment measures of walkability on health may be different in rural and urban neighborhoods </w:t>
      </w:r>
      <w:r>
        <w:rPr>
          <w:spacing w:val="-8"/>
        </w:rPr>
        <w:t>(Stowe et al.,</w:t>
      </w:r>
      <w:r>
        <w:rPr>
          <w:spacing w:val="-9"/>
        </w:rPr>
        <w:t> </w:t>
      </w:r>
      <w:r>
        <w:rPr>
          <w:spacing w:val="-8"/>
        </w:rPr>
        <w:t>2019)</w:t>
      </w:r>
      <w:r>
        <w:rPr>
          <w:color w:val="121312"/>
          <w:spacing w:val="-8"/>
        </w:rPr>
        <w:t>, and while these measures may not </w:t>
      </w:r>
      <w:r>
        <w:rPr>
          <w:color w:val="121312"/>
          <w:spacing w:val="-6"/>
        </w:rPr>
        <w:t>account</w:t>
      </w:r>
      <w:r>
        <w:rPr>
          <w:color w:val="121312"/>
          <w:spacing w:val="-8"/>
        </w:rPr>
        <w:t> </w:t>
      </w:r>
      <w:r>
        <w:rPr>
          <w:color w:val="121312"/>
          <w:spacing w:val="-6"/>
        </w:rPr>
        <w:t>for</w:t>
      </w:r>
      <w:r>
        <w:rPr>
          <w:color w:val="121312"/>
          <w:spacing w:val="-7"/>
        </w:rPr>
        <w:t> </w:t>
      </w:r>
      <w:r>
        <w:rPr>
          <w:color w:val="121312"/>
          <w:spacing w:val="-6"/>
        </w:rPr>
        <w:t>physical</w:t>
      </w:r>
      <w:r>
        <w:rPr>
          <w:color w:val="121312"/>
          <w:spacing w:val="-7"/>
        </w:rPr>
        <w:t> </w:t>
      </w:r>
      <w:r>
        <w:rPr>
          <w:color w:val="121312"/>
          <w:spacing w:val="-6"/>
        </w:rPr>
        <w:t>or social</w:t>
      </w:r>
      <w:r>
        <w:rPr>
          <w:color w:val="121312"/>
          <w:spacing w:val="-7"/>
        </w:rPr>
        <w:t> </w:t>
      </w:r>
      <w:r>
        <w:rPr>
          <w:color w:val="121312"/>
          <w:spacing w:val="-6"/>
        </w:rPr>
        <w:t>factors</w:t>
      </w:r>
      <w:r>
        <w:rPr>
          <w:color w:val="121312"/>
          <w:spacing w:val="-10"/>
        </w:rPr>
        <w:t> </w:t>
      </w:r>
      <w:r>
        <w:rPr>
          <w:color w:val="121312"/>
          <w:spacing w:val="-6"/>
        </w:rPr>
        <w:t>that could</w:t>
      </w:r>
      <w:r>
        <w:rPr>
          <w:color w:val="121312"/>
          <w:spacing w:val="-8"/>
        </w:rPr>
        <w:t> </w:t>
      </w:r>
      <w:r>
        <w:rPr>
          <w:color w:val="121312"/>
          <w:spacing w:val="-6"/>
        </w:rPr>
        <w:t>mediate</w:t>
      </w:r>
      <w:r>
        <w:rPr>
          <w:color w:val="121312"/>
          <w:spacing w:val="-9"/>
        </w:rPr>
        <w:t> </w:t>
      </w:r>
      <w:r>
        <w:rPr>
          <w:color w:val="121312"/>
          <w:spacing w:val="-6"/>
        </w:rPr>
        <w:t>the</w:t>
      </w:r>
      <w:r>
        <w:rPr>
          <w:color w:val="121312"/>
          <w:spacing w:val="-9"/>
        </w:rPr>
        <w:t> </w:t>
      </w:r>
      <w:r>
        <w:rPr>
          <w:color w:val="121312"/>
          <w:spacing w:val="-6"/>
        </w:rPr>
        <w:t>effects</w:t>
      </w:r>
      <w:r>
        <w:rPr>
          <w:color w:val="121312"/>
          <w:spacing w:val="-10"/>
        </w:rPr>
        <w:t> </w:t>
      </w:r>
      <w:r>
        <w:rPr>
          <w:color w:val="121312"/>
          <w:spacing w:val="-6"/>
        </w:rPr>
        <w:t>of</w:t>
      </w:r>
      <w:r>
        <w:rPr>
          <w:color w:val="121312"/>
          <w:spacing w:val="-8"/>
        </w:rPr>
        <w:t> </w:t>
      </w:r>
      <w:r>
        <w:rPr>
          <w:color w:val="121312"/>
          <w:spacing w:val="-6"/>
        </w:rPr>
        <w:t>walkability</w:t>
      </w:r>
      <w:r>
        <w:rPr>
          <w:color w:val="121312"/>
          <w:spacing w:val="-8"/>
        </w:rPr>
        <w:t> </w:t>
      </w:r>
      <w:r>
        <w:rPr>
          <w:color w:val="121312"/>
          <w:spacing w:val="-6"/>
        </w:rPr>
        <w:t>on</w:t>
      </w:r>
      <w:r>
        <w:rPr>
          <w:color w:val="121312"/>
          <w:spacing w:val="-9"/>
        </w:rPr>
        <w:t> </w:t>
      </w:r>
      <w:r>
        <w:rPr>
          <w:color w:val="121312"/>
          <w:spacing w:val="-6"/>
        </w:rPr>
        <w:t>physical activity</w:t>
      </w:r>
      <w:r>
        <w:rPr>
          <w:color w:val="121312"/>
          <w:spacing w:val="-13"/>
        </w:rPr>
        <w:t> </w:t>
      </w:r>
      <w:r>
        <w:rPr>
          <w:color w:val="121312"/>
          <w:spacing w:val="-6"/>
        </w:rPr>
        <w:t>and</w:t>
      </w:r>
      <w:r>
        <w:rPr>
          <w:color w:val="121312"/>
          <w:spacing w:val="-14"/>
        </w:rPr>
        <w:t> </w:t>
      </w:r>
      <w:r>
        <w:rPr>
          <w:color w:val="121312"/>
          <w:spacing w:val="-6"/>
        </w:rPr>
        <w:t>health</w:t>
      </w:r>
      <w:r>
        <w:rPr>
          <w:color w:val="121312"/>
          <w:spacing w:val="-14"/>
        </w:rPr>
        <w:t> </w:t>
      </w:r>
      <w:r>
        <w:rPr>
          <w:color w:val="121312"/>
          <w:spacing w:val="-6"/>
        </w:rPr>
        <w:t>benefits</w:t>
      </w:r>
      <w:r>
        <w:rPr>
          <w:color w:val="121312"/>
          <w:spacing w:val="-10"/>
        </w:rPr>
        <w:t> </w:t>
      </w:r>
      <w:r>
        <w:rPr>
          <w:spacing w:val="-6"/>
        </w:rPr>
        <w:t>(Bracy</w:t>
      </w:r>
      <w:r>
        <w:rPr>
          <w:spacing w:val="-13"/>
        </w:rPr>
        <w:t> </w:t>
      </w:r>
      <w:r>
        <w:rPr>
          <w:spacing w:val="-6"/>
        </w:rPr>
        <w:t>et</w:t>
      </w:r>
      <w:r>
        <w:rPr>
          <w:spacing w:val="-11"/>
        </w:rPr>
        <w:t> </w:t>
      </w:r>
      <w:r>
        <w:rPr>
          <w:spacing w:val="-6"/>
        </w:rPr>
        <w:t>al.,</w:t>
      </w:r>
      <w:r>
        <w:rPr>
          <w:spacing w:val="-15"/>
        </w:rPr>
        <w:t> </w:t>
      </w:r>
      <w:r>
        <w:rPr>
          <w:spacing w:val="-6"/>
        </w:rPr>
        <w:t>2014;</w:t>
      </w:r>
      <w:r>
        <w:rPr>
          <w:spacing w:val="-14"/>
        </w:rPr>
        <w:t> </w:t>
      </w:r>
      <w:r>
        <w:rPr>
          <w:spacing w:val="-6"/>
        </w:rPr>
        <w:t>Forsyth,</w:t>
      </w:r>
      <w:r>
        <w:rPr>
          <w:spacing w:val="-12"/>
        </w:rPr>
        <w:t> </w:t>
      </w:r>
      <w:r>
        <w:rPr>
          <w:spacing w:val="-6"/>
        </w:rPr>
        <w:t>2015)</w:t>
      </w:r>
      <w:r>
        <w:rPr>
          <w:color w:val="121312"/>
          <w:spacing w:val="-6"/>
        </w:rPr>
        <w:t>,</w:t>
      </w:r>
      <w:r>
        <w:rPr>
          <w:color w:val="121312"/>
          <w:spacing w:val="-14"/>
        </w:rPr>
        <w:t> </w:t>
      </w:r>
      <w:r>
        <w:rPr>
          <w:color w:val="121312"/>
          <w:spacing w:val="-6"/>
        </w:rPr>
        <w:t>walkability</w:t>
      </w:r>
      <w:r>
        <w:rPr>
          <w:color w:val="121312"/>
          <w:spacing w:val="-14"/>
        </w:rPr>
        <w:t> </w:t>
      </w:r>
      <w:r>
        <w:rPr>
          <w:color w:val="121312"/>
          <w:spacing w:val="-6"/>
        </w:rPr>
        <w:t>nevertheless </w:t>
      </w:r>
      <w:r>
        <w:rPr>
          <w:color w:val="121312"/>
          <w:spacing w:val="-2"/>
        </w:rPr>
        <w:t>constitutes</w:t>
      </w:r>
      <w:r>
        <w:rPr>
          <w:color w:val="121312"/>
          <w:spacing w:val="-12"/>
        </w:rPr>
        <w:t> </w:t>
      </w:r>
      <w:r>
        <w:rPr>
          <w:color w:val="121312"/>
          <w:spacing w:val="-2"/>
        </w:rPr>
        <w:t>an</w:t>
      </w:r>
      <w:r>
        <w:rPr>
          <w:color w:val="121312"/>
          <w:spacing w:val="-13"/>
        </w:rPr>
        <w:t> </w:t>
      </w:r>
      <w:r>
        <w:rPr>
          <w:color w:val="121312"/>
          <w:spacing w:val="-2"/>
        </w:rPr>
        <w:t>important</w:t>
      </w:r>
      <w:r>
        <w:rPr>
          <w:color w:val="121312"/>
          <w:spacing w:val="-13"/>
        </w:rPr>
        <w:t> </w:t>
      </w:r>
      <w:r>
        <w:rPr>
          <w:color w:val="121312"/>
          <w:spacing w:val="-2"/>
        </w:rPr>
        <w:t>environmental</w:t>
      </w:r>
      <w:r>
        <w:rPr>
          <w:color w:val="121312"/>
          <w:spacing w:val="-11"/>
        </w:rPr>
        <w:t> </w:t>
      </w:r>
      <w:r>
        <w:rPr>
          <w:color w:val="121312"/>
          <w:spacing w:val="-2"/>
        </w:rPr>
        <w:t>amenity.</w:t>
      </w:r>
    </w:p>
    <w:p>
      <w:pPr>
        <w:spacing w:after="0" w:line="254" w:lineRule="auto"/>
        <w:sectPr>
          <w:pgSz w:w="12240" w:h="15840"/>
          <w:pgMar w:header="0" w:footer="1185" w:top="1400" w:bottom="1400" w:left="1320" w:right="960"/>
        </w:sectPr>
      </w:pPr>
    </w:p>
    <w:p>
      <w:pPr>
        <w:pStyle w:val="BodyText"/>
        <w:spacing w:before="43"/>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6" w:lineRule="auto" w:before="211" w:after="0"/>
        <w:ind w:left="840" w:right="975" w:hanging="360"/>
        <w:jc w:val="left"/>
        <w:rPr>
          <w:sz w:val="24"/>
        </w:rPr>
      </w:pPr>
      <w:r>
        <w:rPr>
          <w:w w:val="90"/>
          <w:sz w:val="24"/>
        </w:rPr>
        <w:t>National Walkability Index values were downloaded at the census tract level for the </w:t>
      </w:r>
      <w:r>
        <w:rPr>
          <w:sz w:val="24"/>
        </w:rPr>
        <w:t>entire U.S.</w:t>
      </w:r>
    </w:p>
    <w:p>
      <w:pPr>
        <w:pStyle w:val="ListParagraph"/>
        <w:numPr>
          <w:ilvl w:val="1"/>
          <w:numId w:val="10"/>
        </w:numPr>
        <w:tabs>
          <w:tab w:pos="840" w:val="left" w:leader="none"/>
          <w:tab w:pos="841" w:val="left" w:leader="none"/>
        </w:tabs>
        <w:spacing w:line="292" w:lineRule="auto" w:before="12" w:after="0"/>
        <w:ind w:left="840" w:right="536" w:hanging="360"/>
        <w:jc w:val="left"/>
        <w:rPr>
          <w:sz w:val="24"/>
        </w:rPr>
      </w:pPr>
      <w:r>
        <w:rPr>
          <w:spacing w:val="-8"/>
          <w:sz w:val="24"/>
        </w:rPr>
        <w:t>Because this indicator is intended to represent lack of walkability, the final</w:t>
      </w:r>
      <w:r>
        <w:rPr>
          <w:spacing w:val="-10"/>
          <w:sz w:val="24"/>
        </w:rPr>
        <w:t> </w:t>
      </w:r>
      <w:r>
        <w:rPr>
          <w:spacing w:val="-8"/>
          <w:sz w:val="24"/>
        </w:rPr>
        <w:t>value for this </w:t>
      </w:r>
      <w:r>
        <w:rPr>
          <w:spacing w:val="-6"/>
          <w:sz w:val="24"/>
        </w:rPr>
        <w:t>indicator</w:t>
      </w:r>
      <w:r>
        <w:rPr>
          <w:spacing w:val="-11"/>
          <w:sz w:val="24"/>
        </w:rPr>
        <w:t> </w:t>
      </w:r>
      <w:r>
        <w:rPr>
          <w:spacing w:val="-6"/>
          <w:sz w:val="24"/>
        </w:rPr>
        <w:t>was</w:t>
      </w:r>
      <w:r>
        <w:rPr>
          <w:spacing w:val="-9"/>
          <w:sz w:val="24"/>
        </w:rPr>
        <w:t> </w:t>
      </w:r>
      <w:r>
        <w:rPr>
          <w:spacing w:val="-6"/>
          <w:sz w:val="24"/>
        </w:rPr>
        <w:t>calculated</w:t>
      </w:r>
      <w:r>
        <w:rPr>
          <w:spacing w:val="-12"/>
          <w:sz w:val="24"/>
        </w:rPr>
        <w:t> </w:t>
      </w:r>
      <w:r>
        <w:rPr>
          <w:spacing w:val="-6"/>
          <w:sz w:val="24"/>
        </w:rPr>
        <w:t>by</w:t>
      </w:r>
      <w:r>
        <w:rPr>
          <w:spacing w:val="-10"/>
          <w:sz w:val="24"/>
        </w:rPr>
        <w:t> </w:t>
      </w:r>
      <w:r>
        <w:rPr>
          <w:spacing w:val="-6"/>
          <w:sz w:val="24"/>
        </w:rPr>
        <w:t>subtracting</w:t>
      </w:r>
      <w:r>
        <w:rPr>
          <w:spacing w:val="-11"/>
          <w:sz w:val="24"/>
        </w:rPr>
        <w:t> </w:t>
      </w:r>
      <w:r>
        <w:rPr>
          <w:spacing w:val="-6"/>
          <w:sz w:val="24"/>
        </w:rPr>
        <w:t>the</w:t>
      </w:r>
      <w:r>
        <w:rPr>
          <w:spacing w:val="-11"/>
          <w:sz w:val="24"/>
        </w:rPr>
        <w:t> </w:t>
      </w:r>
      <w:r>
        <w:rPr>
          <w:spacing w:val="-6"/>
          <w:sz w:val="24"/>
        </w:rPr>
        <w:t>percentile</w:t>
      </w:r>
      <w:r>
        <w:rPr>
          <w:spacing w:val="-11"/>
          <w:sz w:val="24"/>
        </w:rPr>
        <w:t> </w:t>
      </w:r>
      <w:r>
        <w:rPr>
          <w:spacing w:val="-6"/>
          <w:sz w:val="24"/>
        </w:rPr>
        <w:t>ranking</w:t>
      </w:r>
      <w:r>
        <w:rPr>
          <w:spacing w:val="-12"/>
          <w:sz w:val="24"/>
        </w:rPr>
        <w:t> </w:t>
      </w:r>
      <w:r>
        <w:rPr>
          <w:spacing w:val="-6"/>
          <w:sz w:val="24"/>
        </w:rPr>
        <w:t>from</w:t>
      </w:r>
      <w:r>
        <w:rPr>
          <w:spacing w:val="-9"/>
          <w:sz w:val="24"/>
        </w:rPr>
        <w:t> </w:t>
      </w:r>
      <w:r>
        <w:rPr>
          <w:spacing w:val="-6"/>
          <w:sz w:val="24"/>
        </w:rPr>
        <w:t>1</w:t>
      </w:r>
      <w:r>
        <w:rPr>
          <w:spacing w:val="-11"/>
          <w:sz w:val="24"/>
        </w:rPr>
        <w:t> </w:t>
      </w:r>
      <w:r>
        <w:rPr>
          <w:spacing w:val="-6"/>
          <w:sz w:val="24"/>
        </w:rPr>
        <w:t>to</w:t>
      </w:r>
      <w:r>
        <w:rPr>
          <w:spacing w:val="-9"/>
          <w:sz w:val="24"/>
        </w:rPr>
        <w:t> </w:t>
      </w:r>
      <w:r>
        <w:rPr>
          <w:spacing w:val="-6"/>
          <w:sz w:val="24"/>
        </w:rPr>
        <w:t>get</w:t>
      </w:r>
      <w:r>
        <w:rPr>
          <w:spacing w:val="-10"/>
          <w:sz w:val="24"/>
        </w:rPr>
        <w:t> </w:t>
      </w:r>
      <w:r>
        <w:rPr>
          <w:spacing w:val="-6"/>
          <w:sz w:val="24"/>
        </w:rPr>
        <w:t>the</w:t>
      </w:r>
      <w:r>
        <w:rPr>
          <w:spacing w:val="-11"/>
          <w:sz w:val="24"/>
        </w:rPr>
        <w:t> </w:t>
      </w:r>
      <w:r>
        <w:rPr>
          <w:spacing w:val="-6"/>
          <w:sz w:val="24"/>
        </w:rPr>
        <w:t>inverse score</w:t>
      </w:r>
      <w:r>
        <w:rPr>
          <w:spacing w:val="-8"/>
          <w:sz w:val="24"/>
        </w:rPr>
        <w:t> </w:t>
      </w:r>
      <w:r>
        <w:rPr>
          <w:spacing w:val="-6"/>
          <w:sz w:val="24"/>
        </w:rPr>
        <w:t>–</w:t>
      </w:r>
      <w:r>
        <w:rPr>
          <w:spacing w:val="-11"/>
          <w:sz w:val="24"/>
        </w:rPr>
        <w:t> </w:t>
      </w:r>
      <w:r>
        <w:rPr>
          <w:spacing w:val="-6"/>
          <w:sz w:val="24"/>
        </w:rPr>
        <w:t>thus</w:t>
      </w:r>
      <w:r>
        <w:rPr>
          <w:spacing w:val="-10"/>
          <w:sz w:val="24"/>
        </w:rPr>
        <w:t> </w:t>
      </w:r>
      <w:r>
        <w:rPr>
          <w:spacing w:val="-6"/>
          <w:sz w:val="24"/>
        </w:rPr>
        <w:t>the</w:t>
      </w:r>
      <w:r>
        <w:rPr>
          <w:spacing w:val="-11"/>
          <w:sz w:val="24"/>
        </w:rPr>
        <w:t> </w:t>
      </w:r>
      <w:r>
        <w:rPr>
          <w:spacing w:val="-6"/>
          <w:sz w:val="24"/>
        </w:rPr>
        <w:t>indicator</w:t>
      </w:r>
      <w:r>
        <w:rPr>
          <w:spacing w:val="-9"/>
          <w:sz w:val="24"/>
        </w:rPr>
        <w:t> </w:t>
      </w:r>
      <w:r>
        <w:rPr>
          <w:spacing w:val="-6"/>
          <w:sz w:val="24"/>
        </w:rPr>
        <w:t>value</w:t>
      </w:r>
      <w:r>
        <w:rPr>
          <w:spacing w:val="-11"/>
          <w:sz w:val="24"/>
        </w:rPr>
        <w:t> </w:t>
      </w:r>
      <w:r>
        <w:rPr>
          <w:spacing w:val="-6"/>
          <w:sz w:val="24"/>
        </w:rPr>
        <w:t>for</w:t>
      </w:r>
      <w:r>
        <w:rPr>
          <w:spacing w:val="-11"/>
          <w:sz w:val="24"/>
        </w:rPr>
        <w:t> </w:t>
      </w:r>
      <w:r>
        <w:rPr>
          <w:spacing w:val="-6"/>
          <w:sz w:val="24"/>
        </w:rPr>
        <w:t>a</w:t>
      </w:r>
      <w:r>
        <w:rPr>
          <w:spacing w:val="-11"/>
          <w:sz w:val="24"/>
        </w:rPr>
        <w:t> </w:t>
      </w:r>
      <w:r>
        <w:rPr>
          <w:spacing w:val="-6"/>
          <w:sz w:val="24"/>
        </w:rPr>
        <w:t>tract</w:t>
      </w:r>
      <w:r>
        <w:rPr>
          <w:spacing w:val="-10"/>
          <w:sz w:val="24"/>
        </w:rPr>
        <w:t> </w:t>
      </w:r>
      <w:r>
        <w:rPr>
          <w:spacing w:val="-6"/>
          <w:sz w:val="24"/>
        </w:rPr>
        <w:t>with</w:t>
      </w:r>
      <w:r>
        <w:rPr>
          <w:spacing w:val="-11"/>
          <w:sz w:val="24"/>
        </w:rPr>
        <w:t> </w:t>
      </w:r>
      <w:r>
        <w:rPr>
          <w:spacing w:val="-6"/>
          <w:sz w:val="24"/>
        </w:rPr>
        <w:t>greater</w:t>
      </w:r>
      <w:r>
        <w:rPr>
          <w:spacing w:val="-11"/>
          <w:sz w:val="24"/>
        </w:rPr>
        <w:t> </w:t>
      </w:r>
      <w:r>
        <w:rPr>
          <w:spacing w:val="-6"/>
          <w:sz w:val="24"/>
        </w:rPr>
        <w:t>walkability</w:t>
      </w:r>
      <w:r>
        <w:rPr>
          <w:spacing w:val="-12"/>
          <w:sz w:val="24"/>
        </w:rPr>
        <w:t> </w:t>
      </w:r>
      <w:r>
        <w:rPr>
          <w:spacing w:val="-6"/>
          <w:sz w:val="24"/>
        </w:rPr>
        <w:t>than</w:t>
      </w:r>
      <w:r>
        <w:rPr>
          <w:spacing w:val="-8"/>
          <w:sz w:val="24"/>
        </w:rPr>
        <w:t> </w:t>
      </w:r>
      <w:r>
        <w:rPr>
          <w:spacing w:val="-6"/>
          <w:sz w:val="24"/>
        </w:rPr>
        <w:t>95%</w:t>
      </w:r>
      <w:r>
        <w:rPr>
          <w:spacing w:val="-8"/>
          <w:sz w:val="24"/>
        </w:rPr>
        <w:t> </w:t>
      </w:r>
      <w:r>
        <w:rPr>
          <w:spacing w:val="-6"/>
          <w:sz w:val="24"/>
        </w:rPr>
        <w:t>of</w:t>
      </w:r>
      <w:r>
        <w:rPr>
          <w:spacing w:val="-8"/>
          <w:sz w:val="24"/>
        </w:rPr>
        <w:t> </w:t>
      </w:r>
      <w:r>
        <w:rPr>
          <w:spacing w:val="-6"/>
          <w:sz w:val="24"/>
        </w:rPr>
        <w:t>all</w:t>
      </w:r>
      <w:r>
        <w:rPr>
          <w:spacing w:val="-11"/>
          <w:sz w:val="24"/>
        </w:rPr>
        <w:t> </w:t>
      </w:r>
      <w:r>
        <w:rPr>
          <w:spacing w:val="-6"/>
          <w:sz w:val="24"/>
        </w:rPr>
        <w:t>other </w:t>
      </w:r>
      <w:r>
        <w:rPr>
          <w:spacing w:val="-4"/>
          <w:sz w:val="24"/>
        </w:rPr>
        <w:t>tracts</w:t>
      </w:r>
      <w:r>
        <w:rPr>
          <w:spacing w:val="-17"/>
          <w:sz w:val="24"/>
        </w:rPr>
        <w:t> </w:t>
      </w:r>
      <w:r>
        <w:rPr>
          <w:spacing w:val="-4"/>
          <w:sz w:val="24"/>
        </w:rPr>
        <w:t>would</w:t>
      </w:r>
      <w:r>
        <w:rPr>
          <w:spacing w:val="-14"/>
          <w:sz w:val="24"/>
        </w:rPr>
        <w:t> </w:t>
      </w:r>
      <w:r>
        <w:rPr>
          <w:spacing w:val="-4"/>
          <w:sz w:val="24"/>
        </w:rPr>
        <w:t>be</w:t>
      </w:r>
      <w:r>
        <w:rPr>
          <w:spacing w:val="-13"/>
          <w:sz w:val="24"/>
        </w:rPr>
        <w:t> </w:t>
      </w:r>
      <w:r>
        <w:rPr>
          <w:spacing w:val="-4"/>
          <w:sz w:val="24"/>
        </w:rPr>
        <w:t>calculated</w:t>
      </w:r>
      <w:r>
        <w:rPr>
          <w:spacing w:val="-13"/>
          <w:sz w:val="24"/>
        </w:rPr>
        <w:t> </w:t>
      </w:r>
      <w:r>
        <w:rPr>
          <w:spacing w:val="-4"/>
          <w:sz w:val="24"/>
        </w:rPr>
        <w:t>as</w:t>
      </w:r>
      <w:r>
        <w:rPr>
          <w:spacing w:val="-14"/>
          <w:sz w:val="24"/>
        </w:rPr>
        <w:t> </w:t>
      </w:r>
      <w:r>
        <w:rPr>
          <w:spacing w:val="-4"/>
          <w:sz w:val="24"/>
        </w:rPr>
        <w:t>1</w:t>
      </w:r>
      <w:r>
        <w:rPr>
          <w:spacing w:val="-12"/>
          <w:sz w:val="24"/>
        </w:rPr>
        <w:t> </w:t>
      </w:r>
      <w:r>
        <w:rPr>
          <w:spacing w:val="-4"/>
          <w:sz w:val="24"/>
        </w:rPr>
        <w:t>-</w:t>
      </w:r>
      <w:r>
        <w:rPr>
          <w:spacing w:val="-13"/>
          <w:sz w:val="24"/>
        </w:rPr>
        <w:t> </w:t>
      </w:r>
      <w:r>
        <w:rPr>
          <w:spacing w:val="-4"/>
          <w:sz w:val="24"/>
        </w:rPr>
        <w:t>0.95</w:t>
      </w:r>
      <w:r>
        <w:rPr>
          <w:spacing w:val="-14"/>
          <w:sz w:val="24"/>
        </w:rPr>
        <w:t> </w:t>
      </w:r>
      <w:r>
        <w:rPr>
          <w:spacing w:val="-4"/>
          <w:sz w:val="24"/>
        </w:rPr>
        <w:t>=</w:t>
      </w:r>
      <w:r>
        <w:rPr>
          <w:spacing w:val="-14"/>
          <w:sz w:val="24"/>
        </w:rPr>
        <w:t> </w:t>
      </w:r>
      <w:r>
        <w:rPr>
          <w:spacing w:val="-4"/>
          <w:sz w:val="24"/>
        </w:rPr>
        <w:t>0.05</w:t>
      </w:r>
    </w:p>
    <w:p>
      <w:pPr>
        <w:pStyle w:val="ListParagraph"/>
        <w:numPr>
          <w:ilvl w:val="1"/>
          <w:numId w:val="10"/>
        </w:numPr>
        <w:tabs>
          <w:tab w:pos="840" w:val="left" w:leader="none"/>
          <w:tab w:pos="841" w:val="left" w:leader="none"/>
        </w:tabs>
        <w:spacing w:line="254" w:lineRule="auto" w:before="12" w:after="0"/>
        <w:ind w:left="840" w:right="913" w:hanging="360"/>
        <w:jc w:val="left"/>
        <w:rPr>
          <w:sz w:val="24"/>
        </w:rPr>
      </w:pPr>
      <w:r>
        <w:rPr>
          <w:w w:val="90"/>
          <w:sz w:val="24"/>
        </w:rPr>
        <w:t>The inverse walkability scores for each census tract were then sorted and assigned a </w:t>
      </w:r>
      <w:r>
        <w:rPr>
          <w:sz w:val="24"/>
        </w:rPr>
        <w:t>percentile</w:t>
      </w:r>
      <w:r>
        <w:rPr>
          <w:spacing w:val="-2"/>
          <w:sz w:val="24"/>
        </w:rPr>
        <w:t> </w:t>
      </w:r>
      <w:r>
        <w:rPr>
          <w:sz w:val="24"/>
        </w:rPr>
        <w:t>ranking</w:t>
      </w:r>
    </w:p>
    <w:p>
      <w:pPr>
        <w:pStyle w:val="BodyText"/>
        <w:ind w:left="0"/>
      </w:pPr>
    </w:p>
    <w:p>
      <w:pPr>
        <w:pStyle w:val="Heading2"/>
        <w:spacing w:before="205"/>
      </w:pPr>
      <w:bookmarkStart w:name="Transportation Infrastructure: High Volu" w:id="63"/>
      <w:bookmarkEnd w:id="63"/>
      <w:r>
        <w:rPr/>
      </w:r>
      <w:bookmarkStart w:name="_bookmark31" w:id="64"/>
      <w:bookmarkEnd w:id="64"/>
      <w:r>
        <w:rPr/>
      </w:r>
      <w:r>
        <w:rPr>
          <w:color w:val="2E5395"/>
          <w:w w:val="90"/>
        </w:rPr>
        <w:t>Transportation</w:t>
      </w:r>
      <w:r>
        <w:rPr>
          <w:color w:val="2E5395"/>
          <w:spacing w:val="7"/>
        </w:rPr>
        <w:t> </w:t>
      </w:r>
      <w:r>
        <w:rPr>
          <w:color w:val="2E5395"/>
          <w:w w:val="90"/>
        </w:rPr>
        <w:t>Infrastructure:</w:t>
      </w:r>
      <w:r>
        <w:rPr>
          <w:color w:val="2E5395"/>
          <w:spacing w:val="5"/>
        </w:rPr>
        <w:t> </w:t>
      </w:r>
      <w:r>
        <w:rPr>
          <w:color w:val="2E5395"/>
          <w:w w:val="90"/>
        </w:rPr>
        <w:t>High</w:t>
      </w:r>
      <w:r>
        <w:rPr>
          <w:color w:val="2E5395"/>
          <w:spacing w:val="9"/>
        </w:rPr>
        <w:t> </w:t>
      </w:r>
      <w:r>
        <w:rPr>
          <w:color w:val="2E5395"/>
          <w:w w:val="90"/>
        </w:rPr>
        <w:t>Volume</w:t>
      </w:r>
      <w:r>
        <w:rPr>
          <w:color w:val="2E5395"/>
          <w:spacing w:val="5"/>
        </w:rPr>
        <w:t> </w:t>
      </w:r>
      <w:r>
        <w:rPr>
          <w:color w:val="2E5395"/>
          <w:spacing w:val="-2"/>
          <w:w w:val="90"/>
        </w:rPr>
        <w:t>Roads</w:t>
      </w:r>
    </w:p>
    <w:p>
      <w:pPr>
        <w:pStyle w:val="BodyText"/>
        <w:spacing w:line="415" w:lineRule="auto" w:before="39"/>
        <w:ind w:right="1165"/>
      </w:pPr>
      <w:r>
        <w:rPr>
          <w:spacing w:val="-6"/>
        </w:rPr>
        <w:t>Indicator:</w:t>
      </w:r>
      <w:r>
        <w:rPr>
          <w:spacing w:val="-7"/>
        </w:rPr>
        <w:t> </w:t>
      </w:r>
      <w:r>
        <w:rPr>
          <w:spacing w:val="-6"/>
        </w:rPr>
        <w:t>Proportion</w:t>
      </w:r>
      <w:r>
        <w:rPr>
          <w:spacing w:val="-10"/>
        </w:rPr>
        <w:t> </w:t>
      </w:r>
      <w:r>
        <w:rPr>
          <w:spacing w:val="-6"/>
        </w:rPr>
        <w:t>of</w:t>
      </w:r>
      <w:r>
        <w:rPr>
          <w:spacing w:val="-9"/>
        </w:rPr>
        <w:t> </w:t>
      </w:r>
      <w:r>
        <w:rPr>
          <w:spacing w:val="-6"/>
        </w:rPr>
        <w:t>tract</w:t>
      </w:r>
      <w:r>
        <w:rPr>
          <w:spacing w:val="-7"/>
        </w:rPr>
        <w:t> </w:t>
      </w:r>
      <w:r>
        <w:rPr>
          <w:spacing w:val="-6"/>
        </w:rPr>
        <w:t>area</w:t>
      </w:r>
      <w:r>
        <w:rPr>
          <w:spacing w:val="-10"/>
        </w:rPr>
        <w:t> </w:t>
      </w:r>
      <w:r>
        <w:rPr>
          <w:spacing w:val="-6"/>
        </w:rPr>
        <w:t>within</w:t>
      </w:r>
      <w:r>
        <w:rPr>
          <w:spacing w:val="-10"/>
        </w:rPr>
        <w:t> </w:t>
      </w:r>
      <w:r>
        <w:rPr>
          <w:spacing w:val="-6"/>
        </w:rPr>
        <w:t>1-mi</w:t>
      </w:r>
      <w:r>
        <w:rPr>
          <w:spacing w:val="-10"/>
        </w:rPr>
        <w:t> </w:t>
      </w:r>
      <w:r>
        <w:rPr>
          <w:spacing w:val="-6"/>
        </w:rPr>
        <w:t>buffer</w:t>
      </w:r>
      <w:r>
        <w:rPr>
          <w:spacing w:val="-10"/>
        </w:rPr>
        <w:t> </w:t>
      </w:r>
      <w:r>
        <w:rPr>
          <w:spacing w:val="-6"/>
        </w:rPr>
        <w:t>of</w:t>
      </w:r>
      <w:r>
        <w:rPr>
          <w:spacing w:val="-7"/>
        </w:rPr>
        <w:t> </w:t>
      </w:r>
      <w:r>
        <w:rPr>
          <w:spacing w:val="-6"/>
        </w:rPr>
        <w:t>a</w:t>
      </w:r>
      <w:r>
        <w:rPr>
          <w:spacing w:val="-10"/>
        </w:rPr>
        <w:t> </w:t>
      </w:r>
      <w:r>
        <w:rPr>
          <w:spacing w:val="-6"/>
        </w:rPr>
        <w:t>high-volume</w:t>
      </w:r>
      <w:r>
        <w:rPr>
          <w:spacing w:val="-7"/>
        </w:rPr>
        <w:t> </w:t>
      </w:r>
      <w:r>
        <w:rPr>
          <w:spacing w:val="-6"/>
        </w:rPr>
        <w:t>street</w:t>
      </w:r>
      <w:r>
        <w:rPr>
          <w:spacing w:val="-7"/>
        </w:rPr>
        <w:t> </w:t>
      </w:r>
      <w:r>
        <w:rPr>
          <w:spacing w:val="-6"/>
        </w:rPr>
        <w:t>or</w:t>
      </w:r>
      <w:r>
        <w:rPr>
          <w:spacing w:val="-8"/>
        </w:rPr>
        <w:t> </w:t>
      </w:r>
      <w:r>
        <w:rPr>
          <w:spacing w:val="-6"/>
        </w:rPr>
        <w:t>road </w:t>
      </w:r>
      <w:r>
        <w:rPr/>
        <w:t>Data</w:t>
      </w:r>
      <w:r>
        <w:rPr>
          <w:spacing w:val="-17"/>
        </w:rPr>
        <w:t> </w:t>
      </w:r>
      <w:r>
        <w:rPr/>
        <w:t>Year:</w:t>
      </w:r>
      <w:r>
        <w:rPr>
          <w:spacing w:val="-17"/>
        </w:rPr>
        <w:t> </w:t>
      </w:r>
      <w:r>
        <w:rPr/>
        <w:t>2020</w:t>
      </w:r>
    </w:p>
    <w:p>
      <w:pPr>
        <w:pStyle w:val="BodyText"/>
        <w:spacing w:line="412" w:lineRule="auto"/>
        <w:ind w:right="3798"/>
      </w:pPr>
      <w:r>
        <w:rPr>
          <w:w w:val="90"/>
        </w:rPr>
        <w:t>Data source: TomTom MultiNet® Enterprise Dataset </w:t>
      </w:r>
      <w:r>
        <w:rPr>
          <w:spacing w:val="-2"/>
        </w:rPr>
        <w:t>Rationale:</w:t>
      </w:r>
    </w:p>
    <w:p>
      <w:pPr>
        <w:pStyle w:val="BodyText"/>
        <w:spacing w:line="276" w:lineRule="auto" w:before="2"/>
        <w:ind w:right="503"/>
      </w:pPr>
      <w:r>
        <w:rPr>
          <w:spacing w:val="-8"/>
        </w:rPr>
        <w:t>High-volume roads, such as interstate highways, can constitute major hazards to surrounding </w:t>
      </w:r>
      <w:r>
        <w:rPr>
          <w:w w:val="90"/>
        </w:rPr>
        <w:t>communities. Vehicular emissions are a major source of air pollutants such as ozone and diesel </w:t>
      </w:r>
      <w:r>
        <w:rPr>
          <w:spacing w:val="-6"/>
        </w:rPr>
        <w:t>particulate</w:t>
      </w:r>
      <w:r>
        <w:rPr>
          <w:spacing w:val="-14"/>
        </w:rPr>
        <w:t> </w:t>
      </w:r>
      <w:r>
        <w:rPr>
          <w:spacing w:val="-6"/>
        </w:rPr>
        <w:t>matter,</w:t>
      </w:r>
      <w:r>
        <w:rPr>
          <w:spacing w:val="-13"/>
        </w:rPr>
        <w:t> </w:t>
      </w:r>
      <w:r>
        <w:rPr>
          <w:spacing w:val="-6"/>
        </w:rPr>
        <w:t>and</w:t>
      </w:r>
      <w:r>
        <w:rPr>
          <w:spacing w:val="-14"/>
        </w:rPr>
        <w:t> </w:t>
      </w:r>
      <w:r>
        <w:rPr>
          <w:spacing w:val="-6"/>
        </w:rPr>
        <w:t>proximity</w:t>
      </w:r>
      <w:r>
        <w:rPr>
          <w:spacing w:val="-13"/>
        </w:rPr>
        <w:t> </w:t>
      </w:r>
      <w:r>
        <w:rPr>
          <w:spacing w:val="-6"/>
        </w:rPr>
        <w:t>to</w:t>
      </w:r>
      <w:r>
        <w:rPr>
          <w:spacing w:val="-14"/>
        </w:rPr>
        <w:t> </w:t>
      </w:r>
      <w:r>
        <w:rPr>
          <w:spacing w:val="-6"/>
        </w:rPr>
        <w:t>busy</w:t>
      </w:r>
      <w:r>
        <w:rPr>
          <w:spacing w:val="-13"/>
        </w:rPr>
        <w:t> </w:t>
      </w:r>
      <w:r>
        <w:rPr>
          <w:spacing w:val="-6"/>
        </w:rPr>
        <w:t>roads</w:t>
      </w:r>
      <w:r>
        <w:rPr>
          <w:spacing w:val="-15"/>
        </w:rPr>
        <w:t> </w:t>
      </w:r>
      <w:r>
        <w:rPr>
          <w:spacing w:val="-6"/>
        </w:rPr>
        <w:t>has</w:t>
      </w:r>
      <w:r>
        <w:rPr>
          <w:spacing w:val="-12"/>
        </w:rPr>
        <w:t> </w:t>
      </w:r>
      <w:r>
        <w:rPr>
          <w:spacing w:val="-6"/>
        </w:rPr>
        <w:t>been</w:t>
      </w:r>
      <w:r>
        <w:rPr>
          <w:spacing w:val="-11"/>
        </w:rPr>
        <w:t> </w:t>
      </w:r>
      <w:r>
        <w:rPr>
          <w:spacing w:val="-6"/>
        </w:rPr>
        <w:t>associated</w:t>
      </w:r>
      <w:r>
        <w:rPr>
          <w:spacing w:val="-13"/>
        </w:rPr>
        <w:t> </w:t>
      </w:r>
      <w:r>
        <w:rPr>
          <w:spacing w:val="-6"/>
        </w:rPr>
        <w:t>with</w:t>
      </w:r>
      <w:r>
        <w:rPr>
          <w:spacing w:val="-16"/>
        </w:rPr>
        <w:t> </w:t>
      </w:r>
      <w:r>
        <w:rPr>
          <w:spacing w:val="-6"/>
        </w:rPr>
        <w:t>a</w:t>
      </w:r>
      <w:r>
        <w:rPr>
          <w:spacing w:val="-12"/>
        </w:rPr>
        <w:t> </w:t>
      </w:r>
      <w:r>
        <w:rPr>
          <w:spacing w:val="-6"/>
        </w:rPr>
        <w:t>number</w:t>
      </w:r>
      <w:r>
        <w:rPr>
          <w:spacing w:val="-14"/>
        </w:rPr>
        <w:t> </w:t>
      </w:r>
      <w:r>
        <w:rPr>
          <w:spacing w:val="-6"/>
        </w:rPr>
        <w:t>of</w:t>
      </w:r>
      <w:r>
        <w:rPr>
          <w:spacing w:val="-13"/>
        </w:rPr>
        <w:t> </w:t>
      </w:r>
      <w:r>
        <w:rPr>
          <w:spacing w:val="-6"/>
        </w:rPr>
        <w:t>adverse respiratory</w:t>
      </w:r>
      <w:r>
        <w:rPr>
          <w:spacing w:val="-10"/>
        </w:rPr>
        <w:t> </w:t>
      </w:r>
      <w:r>
        <w:rPr>
          <w:spacing w:val="-6"/>
        </w:rPr>
        <w:t>symptoms,</w:t>
      </w:r>
      <w:r>
        <w:rPr>
          <w:spacing w:val="-10"/>
        </w:rPr>
        <w:t> </w:t>
      </w:r>
      <w:r>
        <w:rPr>
          <w:spacing w:val="-6"/>
        </w:rPr>
        <w:t>childhood</w:t>
      </w:r>
      <w:r>
        <w:rPr>
          <w:spacing w:val="-12"/>
        </w:rPr>
        <w:t> </w:t>
      </w:r>
      <w:r>
        <w:rPr>
          <w:spacing w:val="-6"/>
        </w:rPr>
        <w:t>cancers,</w:t>
      </w:r>
      <w:r>
        <w:rPr>
          <w:spacing w:val="-13"/>
        </w:rPr>
        <w:t> </w:t>
      </w:r>
      <w:r>
        <w:rPr>
          <w:spacing w:val="-6"/>
        </w:rPr>
        <w:t>adverse</w:t>
      </w:r>
      <w:r>
        <w:rPr>
          <w:spacing w:val="-9"/>
        </w:rPr>
        <w:t> </w:t>
      </w:r>
      <w:r>
        <w:rPr>
          <w:spacing w:val="-6"/>
        </w:rPr>
        <w:t>birth</w:t>
      </w:r>
      <w:r>
        <w:rPr>
          <w:spacing w:val="-12"/>
        </w:rPr>
        <w:t> </w:t>
      </w:r>
      <w:r>
        <w:rPr>
          <w:spacing w:val="-6"/>
        </w:rPr>
        <w:t>outcomes,</w:t>
      </w:r>
      <w:r>
        <w:rPr>
          <w:spacing w:val="-12"/>
        </w:rPr>
        <w:t> </w:t>
      </w:r>
      <w:r>
        <w:rPr>
          <w:spacing w:val="-6"/>
        </w:rPr>
        <w:t>and</w:t>
      </w:r>
      <w:r>
        <w:rPr>
          <w:spacing w:val="-12"/>
        </w:rPr>
        <w:t> </w:t>
      </w:r>
      <w:r>
        <w:rPr>
          <w:spacing w:val="-6"/>
        </w:rPr>
        <w:t>overall</w:t>
      </w:r>
      <w:r>
        <w:rPr>
          <w:spacing w:val="-9"/>
        </w:rPr>
        <w:t> </w:t>
      </w:r>
      <w:r>
        <w:rPr>
          <w:spacing w:val="-6"/>
        </w:rPr>
        <w:t>mortality </w:t>
      </w:r>
      <w:r>
        <w:rPr>
          <w:w w:val="90"/>
        </w:rPr>
        <w:t>(Boothe &amp; Shendell, 2008). Water runoff from roads can also lead to deposition of heavy metals and other pollutants in nearby soils and waters (Khalid et al., 2018; Sutherland &amp; Tolosa, 2001). Noise pollution associated with traffic is also associated with significant increases in community stress (Barbaresco et al., 2019) and can lead to elevated risk of cardiovascular disease (Münzel </w:t>
      </w:r>
      <w:r>
        <w:rPr>
          <w:spacing w:val="-8"/>
        </w:rPr>
        <w:t>et al., 2021) and adverse mental health outcomes (Díaz et al., 2020).</w:t>
      </w:r>
    </w:p>
    <w:p>
      <w:pPr>
        <w:pStyle w:val="BodyText"/>
        <w:spacing w:before="148"/>
      </w:pPr>
      <w:r>
        <w:rPr>
          <w:w w:val="85"/>
        </w:rPr>
        <w:t>Processing</w:t>
      </w:r>
      <w:r>
        <w:rPr>
          <w:spacing w:val="5"/>
        </w:rPr>
        <w:t> </w:t>
      </w:r>
      <w:r>
        <w:rPr>
          <w:spacing w:val="-2"/>
        </w:rPr>
        <w:t>Method:</w:t>
      </w:r>
    </w:p>
    <w:p>
      <w:pPr>
        <w:pStyle w:val="BodyText"/>
        <w:spacing w:before="9"/>
        <w:ind w:left="0"/>
        <w:rPr>
          <w:sz w:val="18"/>
        </w:rPr>
      </w:pPr>
    </w:p>
    <w:p>
      <w:pPr>
        <w:pStyle w:val="ListParagraph"/>
        <w:numPr>
          <w:ilvl w:val="1"/>
          <w:numId w:val="10"/>
        </w:numPr>
        <w:tabs>
          <w:tab w:pos="840" w:val="left" w:leader="none"/>
          <w:tab w:pos="841" w:val="left" w:leader="none"/>
        </w:tabs>
        <w:spacing w:line="240" w:lineRule="auto" w:before="0" w:after="0"/>
        <w:ind w:left="840" w:right="0" w:hanging="361"/>
        <w:jc w:val="left"/>
        <w:rPr>
          <w:sz w:val="24"/>
        </w:rPr>
      </w:pPr>
      <w:r>
        <w:rPr>
          <w:w w:val="90"/>
          <w:sz w:val="24"/>
        </w:rPr>
        <w:t>Shapefiles</w:t>
      </w:r>
      <w:r>
        <w:rPr>
          <w:spacing w:val="4"/>
          <w:sz w:val="24"/>
        </w:rPr>
        <w:t> </w:t>
      </w:r>
      <w:r>
        <w:rPr>
          <w:w w:val="90"/>
          <w:sz w:val="24"/>
        </w:rPr>
        <w:t>representing</w:t>
      </w:r>
      <w:r>
        <w:rPr>
          <w:spacing w:val="1"/>
          <w:sz w:val="24"/>
        </w:rPr>
        <w:t> </w:t>
      </w:r>
      <w:r>
        <w:rPr>
          <w:w w:val="90"/>
          <w:sz w:val="24"/>
        </w:rPr>
        <w:t>all</w:t>
      </w:r>
      <w:r>
        <w:rPr>
          <w:spacing w:val="8"/>
          <w:sz w:val="24"/>
        </w:rPr>
        <w:t> </w:t>
      </w:r>
      <w:r>
        <w:rPr>
          <w:w w:val="90"/>
          <w:sz w:val="24"/>
        </w:rPr>
        <w:t>street</w:t>
      </w:r>
      <w:r>
        <w:rPr>
          <w:spacing w:val="6"/>
          <w:sz w:val="24"/>
        </w:rPr>
        <w:t> </w:t>
      </w:r>
      <w:r>
        <w:rPr>
          <w:w w:val="90"/>
          <w:sz w:val="24"/>
        </w:rPr>
        <w:t>and</w:t>
      </w:r>
      <w:r>
        <w:rPr>
          <w:spacing w:val="5"/>
          <w:sz w:val="24"/>
        </w:rPr>
        <w:t> </w:t>
      </w:r>
      <w:r>
        <w:rPr>
          <w:w w:val="90"/>
          <w:sz w:val="24"/>
        </w:rPr>
        <w:t>highway</w:t>
      </w:r>
      <w:r>
        <w:rPr>
          <w:spacing w:val="4"/>
          <w:sz w:val="24"/>
        </w:rPr>
        <w:t> </w:t>
      </w:r>
      <w:r>
        <w:rPr>
          <w:w w:val="90"/>
          <w:sz w:val="24"/>
        </w:rPr>
        <w:t>features</w:t>
      </w:r>
      <w:r>
        <w:rPr>
          <w:spacing w:val="3"/>
          <w:sz w:val="24"/>
        </w:rPr>
        <w:t> </w:t>
      </w:r>
      <w:r>
        <w:rPr>
          <w:w w:val="90"/>
          <w:sz w:val="24"/>
        </w:rPr>
        <w:t>were</w:t>
      </w:r>
      <w:r>
        <w:rPr>
          <w:spacing w:val="16"/>
          <w:sz w:val="24"/>
        </w:rPr>
        <w:t> </w:t>
      </w:r>
      <w:r>
        <w:rPr>
          <w:w w:val="90"/>
          <w:sz w:val="24"/>
        </w:rPr>
        <w:t>obtained</w:t>
      </w:r>
      <w:r>
        <w:rPr>
          <w:spacing w:val="6"/>
          <w:sz w:val="24"/>
        </w:rPr>
        <w:t> </w:t>
      </w:r>
      <w:r>
        <w:rPr>
          <w:w w:val="90"/>
          <w:sz w:val="24"/>
        </w:rPr>
        <w:t>from</w:t>
      </w:r>
      <w:r>
        <w:rPr>
          <w:spacing w:val="8"/>
          <w:sz w:val="24"/>
        </w:rPr>
        <w:t> </w:t>
      </w:r>
      <w:r>
        <w:rPr>
          <w:spacing w:val="-2"/>
          <w:w w:val="90"/>
          <w:sz w:val="24"/>
        </w:rPr>
        <w:t>TomTom’s</w:t>
      </w:r>
    </w:p>
    <w:p>
      <w:pPr>
        <w:pStyle w:val="BodyText"/>
        <w:spacing w:before="58"/>
        <w:ind w:left="840"/>
      </w:pPr>
      <w:r>
        <w:rPr>
          <w:w w:val="90"/>
        </w:rPr>
        <w:t>MultiNet®</w:t>
      </w:r>
      <w:r>
        <w:rPr>
          <w:spacing w:val="9"/>
        </w:rPr>
        <w:t> </w:t>
      </w:r>
      <w:r>
        <w:rPr>
          <w:w w:val="90"/>
        </w:rPr>
        <w:t>Enterprise</w:t>
      </w:r>
      <w:r>
        <w:rPr>
          <w:spacing w:val="10"/>
        </w:rPr>
        <w:t> </w:t>
      </w:r>
      <w:r>
        <w:rPr>
          <w:spacing w:val="-2"/>
          <w:w w:val="90"/>
        </w:rPr>
        <w:t>Dataset</w:t>
      </w:r>
    </w:p>
    <w:p>
      <w:pPr>
        <w:pStyle w:val="ListParagraph"/>
        <w:numPr>
          <w:ilvl w:val="1"/>
          <w:numId w:val="10"/>
        </w:numPr>
        <w:tabs>
          <w:tab w:pos="840" w:val="left" w:leader="none"/>
          <w:tab w:pos="841" w:val="left" w:leader="none"/>
        </w:tabs>
        <w:spacing w:line="254" w:lineRule="auto" w:before="75" w:after="0"/>
        <w:ind w:left="840" w:right="724" w:hanging="360"/>
        <w:jc w:val="left"/>
        <w:rPr>
          <w:sz w:val="24"/>
        </w:rPr>
      </w:pPr>
      <w:r>
        <w:rPr>
          <w:spacing w:val="-6"/>
          <w:sz w:val="24"/>
        </w:rPr>
        <w:t>Features</w:t>
      </w:r>
      <w:r>
        <w:rPr>
          <w:spacing w:val="-14"/>
          <w:sz w:val="24"/>
        </w:rPr>
        <w:t> </w:t>
      </w:r>
      <w:r>
        <w:rPr>
          <w:spacing w:val="-6"/>
          <w:sz w:val="24"/>
        </w:rPr>
        <w:t>were</w:t>
      </w:r>
      <w:r>
        <w:rPr>
          <w:spacing w:val="-14"/>
          <w:sz w:val="24"/>
        </w:rPr>
        <w:t> </w:t>
      </w:r>
      <w:r>
        <w:rPr>
          <w:spacing w:val="-6"/>
          <w:sz w:val="24"/>
        </w:rPr>
        <w:t>filtered</w:t>
      </w:r>
      <w:r>
        <w:rPr>
          <w:spacing w:val="-14"/>
          <w:sz w:val="24"/>
        </w:rPr>
        <w:t> </w:t>
      </w:r>
      <w:r>
        <w:rPr>
          <w:spacing w:val="-6"/>
          <w:sz w:val="24"/>
        </w:rPr>
        <w:t>by</w:t>
      </w:r>
      <w:r>
        <w:rPr>
          <w:spacing w:val="-13"/>
          <w:sz w:val="24"/>
        </w:rPr>
        <w:t> </w:t>
      </w:r>
      <w:r>
        <w:rPr>
          <w:spacing w:val="-6"/>
          <w:sz w:val="24"/>
        </w:rPr>
        <w:t>arterial</w:t>
      </w:r>
      <w:r>
        <w:rPr>
          <w:spacing w:val="-12"/>
          <w:sz w:val="24"/>
        </w:rPr>
        <w:t> </w:t>
      </w:r>
      <w:r>
        <w:rPr>
          <w:spacing w:val="-6"/>
          <w:sz w:val="24"/>
        </w:rPr>
        <w:t>classification</w:t>
      </w:r>
      <w:r>
        <w:rPr>
          <w:spacing w:val="-13"/>
          <w:sz w:val="24"/>
        </w:rPr>
        <w:t> </w:t>
      </w:r>
      <w:r>
        <w:rPr>
          <w:spacing w:val="-6"/>
          <w:sz w:val="24"/>
        </w:rPr>
        <w:t>code</w:t>
      </w:r>
      <w:r>
        <w:rPr>
          <w:spacing w:val="-14"/>
          <w:sz w:val="24"/>
        </w:rPr>
        <w:t> </w:t>
      </w:r>
      <w:r>
        <w:rPr>
          <w:spacing w:val="-6"/>
          <w:sz w:val="24"/>
        </w:rPr>
        <w:t>to</w:t>
      </w:r>
      <w:r>
        <w:rPr>
          <w:spacing w:val="-12"/>
          <w:sz w:val="24"/>
        </w:rPr>
        <w:t> </w:t>
      </w:r>
      <w:r>
        <w:rPr>
          <w:spacing w:val="-6"/>
          <w:sz w:val="24"/>
        </w:rPr>
        <w:t>include</w:t>
      </w:r>
      <w:r>
        <w:rPr>
          <w:spacing w:val="-12"/>
          <w:sz w:val="24"/>
        </w:rPr>
        <w:t> </w:t>
      </w:r>
      <w:r>
        <w:rPr>
          <w:spacing w:val="-6"/>
          <w:sz w:val="24"/>
        </w:rPr>
        <w:t>only</w:t>
      </w:r>
      <w:r>
        <w:rPr>
          <w:spacing w:val="-13"/>
          <w:sz w:val="24"/>
        </w:rPr>
        <w:t> </w:t>
      </w:r>
      <w:r>
        <w:rPr>
          <w:spacing w:val="-6"/>
          <w:sz w:val="24"/>
        </w:rPr>
        <w:t>continental/</w:t>
      </w:r>
      <w:r>
        <w:rPr>
          <w:spacing w:val="-11"/>
          <w:sz w:val="24"/>
        </w:rPr>
        <w:t> </w:t>
      </w:r>
      <w:r>
        <w:rPr>
          <w:spacing w:val="-6"/>
          <w:sz w:val="24"/>
        </w:rPr>
        <w:t>inter- </w:t>
      </w:r>
      <w:r>
        <w:rPr>
          <w:spacing w:val="-8"/>
          <w:sz w:val="24"/>
        </w:rPr>
        <w:t>state</w:t>
      </w:r>
      <w:r>
        <w:rPr>
          <w:spacing w:val="-9"/>
          <w:sz w:val="24"/>
        </w:rPr>
        <w:t> </w:t>
      </w:r>
      <w:r>
        <w:rPr>
          <w:spacing w:val="-8"/>
          <w:sz w:val="24"/>
        </w:rPr>
        <w:t>(ACC 1) or inter-metropolitan area (ACC 2) roads</w:t>
      </w:r>
    </w:p>
    <w:p>
      <w:pPr>
        <w:pStyle w:val="ListParagraph"/>
        <w:numPr>
          <w:ilvl w:val="1"/>
          <w:numId w:val="10"/>
        </w:numPr>
        <w:tabs>
          <w:tab w:pos="840" w:val="left" w:leader="none"/>
          <w:tab w:pos="841" w:val="left" w:leader="none"/>
        </w:tabs>
        <w:spacing w:line="240" w:lineRule="auto" w:before="15" w:after="0"/>
        <w:ind w:left="840" w:right="0" w:hanging="361"/>
        <w:jc w:val="left"/>
        <w:rPr>
          <w:sz w:val="24"/>
        </w:rPr>
      </w:pPr>
      <w:r>
        <w:rPr>
          <w:w w:val="90"/>
          <w:sz w:val="24"/>
        </w:rPr>
        <w:t>1-mile</w:t>
      </w:r>
      <w:r>
        <w:rPr>
          <w:spacing w:val="5"/>
          <w:sz w:val="24"/>
        </w:rPr>
        <w:t> </w:t>
      </w:r>
      <w:r>
        <w:rPr>
          <w:w w:val="90"/>
          <w:sz w:val="24"/>
        </w:rPr>
        <w:t>buffers</w:t>
      </w:r>
      <w:r>
        <w:rPr>
          <w:spacing w:val="3"/>
          <w:sz w:val="24"/>
        </w:rPr>
        <w:t> </w:t>
      </w:r>
      <w:r>
        <w:rPr>
          <w:w w:val="90"/>
          <w:sz w:val="24"/>
        </w:rPr>
        <w:t>were</w:t>
      </w:r>
      <w:r>
        <w:rPr>
          <w:spacing w:val="8"/>
          <w:sz w:val="24"/>
        </w:rPr>
        <w:t> </w:t>
      </w:r>
      <w:r>
        <w:rPr>
          <w:w w:val="90"/>
          <w:sz w:val="24"/>
        </w:rPr>
        <w:t>produced</w:t>
      </w:r>
      <w:r>
        <w:rPr>
          <w:spacing w:val="7"/>
          <w:sz w:val="24"/>
        </w:rPr>
        <w:t> </w:t>
      </w:r>
      <w:r>
        <w:rPr>
          <w:w w:val="90"/>
          <w:sz w:val="24"/>
        </w:rPr>
        <w:t>for</w:t>
      </w:r>
      <w:r>
        <w:rPr>
          <w:spacing w:val="5"/>
          <w:sz w:val="24"/>
        </w:rPr>
        <w:t> </w:t>
      </w:r>
      <w:r>
        <w:rPr>
          <w:w w:val="90"/>
          <w:sz w:val="24"/>
        </w:rPr>
        <w:t>each</w:t>
      </w:r>
      <w:r>
        <w:rPr>
          <w:spacing w:val="5"/>
          <w:sz w:val="24"/>
        </w:rPr>
        <w:t> </w:t>
      </w:r>
      <w:r>
        <w:rPr>
          <w:w w:val="90"/>
          <w:sz w:val="24"/>
        </w:rPr>
        <w:t>road</w:t>
      </w:r>
      <w:r>
        <w:rPr>
          <w:spacing w:val="7"/>
          <w:sz w:val="24"/>
        </w:rPr>
        <w:t> </w:t>
      </w:r>
      <w:r>
        <w:rPr>
          <w:spacing w:val="-2"/>
          <w:w w:val="90"/>
          <w:sz w:val="24"/>
        </w:rPr>
        <w:t>segment</w:t>
      </w:r>
    </w:p>
    <w:p>
      <w:pPr>
        <w:pStyle w:val="ListParagraph"/>
        <w:numPr>
          <w:ilvl w:val="1"/>
          <w:numId w:val="10"/>
        </w:numPr>
        <w:tabs>
          <w:tab w:pos="840" w:val="left" w:leader="none"/>
          <w:tab w:pos="841" w:val="left" w:leader="none"/>
        </w:tabs>
        <w:spacing w:line="292" w:lineRule="auto" w:before="74" w:after="0"/>
        <w:ind w:left="840" w:right="697" w:hanging="360"/>
        <w:jc w:val="left"/>
        <w:rPr>
          <w:sz w:val="24"/>
        </w:rPr>
      </w:pPr>
      <w:r>
        <w:rPr>
          <w:w w:val="90"/>
          <w:sz w:val="24"/>
        </w:rPr>
        <w:t>Road buffers were combined into a single layer representing a 1-mile buffer around all </w:t>
      </w:r>
      <w:r>
        <w:rPr>
          <w:spacing w:val="-4"/>
          <w:sz w:val="24"/>
        </w:rPr>
        <w:t>continental/</w:t>
      </w:r>
      <w:r>
        <w:rPr>
          <w:spacing w:val="-9"/>
          <w:sz w:val="24"/>
        </w:rPr>
        <w:t> </w:t>
      </w:r>
      <w:r>
        <w:rPr>
          <w:spacing w:val="-4"/>
          <w:sz w:val="24"/>
        </w:rPr>
        <w:t>inter-state</w:t>
      </w:r>
      <w:r>
        <w:rPr>
          <w:spacing w:val="-8"/>
          <w:sz w:val="24"/>
        </w:rPr>
        <w:t> </w:t>
      </w:r>
      <w:r>
        <w:rPr>
          <w:spacing w:val="-4"/>
          <w:sz w:val="24"/>
        </w:rPr>
        <w:t>and</w:t>
      </w:r>
      <w:r>
        <w:rPr>
          <w:spacing w:val="-7"/>
          <w:sz w:val="24"/>
        </w:rPr>
        <w:t> </w:t>
      </w:r>
      <w:r>
        <w:rPr>
          <w:spacing w:val="-4"/>
          <w:sz w:val="24"/>
        </w:rPr>
        <w:t>inter-metropolitan</w:t>
      </w:r>
      <w:r>
        <w:rPr>
          <w:spacing w:val="-9"/>
          <w:sz w:val="24"/>
        </w:rPr>
        <w:t> </w:t>
      </w:r>
      <w:r>
        <w:rPr>
          <w:spacing w:val="-4"/>
          <w:sz w:val="24"/>
        </w:rPr>
        <w:t>area</w:t>
      </w:r>
      <w:r>
        <w:rPr>
          <w:spacing w:val="-8"/>
          <w:sz w:val="24"/>
        </w:rPr>
        <w:t> </w:t>
      </w:r>
      <w:r>
        <w:rPr>
          <w:spacing w:val="-4"/>
          <w:sz w:val="24"/>
        </w:rPr>
        <w:t>roads</w:t>
      </w:r>
      <w:r>
        <w:rPr>
          <w:spacing w:val="-5"/>
          <w:sz w:val="24"/>
        </w:rPr>
        <w:t> </w:t>
      </w:r>
      <w:r>
        <w:rPr>
          <w:spacing w:val="-4"/>
          <w:sz w:val="24"/>
        </w:rPr>
        <w:t>in</w:t>
      </w:r>
      <w:r>
        <w:rPr>
          <w:spacing w:val="-9"/>
          <w:sz w:val="24"/>
        </w:rPr>
        <w:t> </w:t>
      </w:r>
      <w:r>
        <w:rPr>
          <w:spacing w:val="-4"/>
          <w:sz w:val="24"/>
        </w:rPr>
        <w:t>the</w:t>
      </w:r>
      <w:r>
        <w:rPr>
          <w:spacing w:val="-8"/>
          <w:sz w:val="24"/>
        </w:rPr>
        <w:t> </w:t>
      </w:r>
      <w:r>
        <w:rPr>
          <w:spacing w:val="-4"/>
          <w:sz w:val="24"/>
        </w:rPr>
        <w:t>U.S.</w:t>
      </w:r>
    </w:p>
    <w:p>
      <w:pPr>
        <w:pStyle w:val="ListParagraph"/>
        <w:numPr>
          <w:ilvl w:val="1"/>
          <w:numId w:val="10"/>
        </w:numPr>
        <w:tabs>
          <w:tab w:pos="840" w:val="left" w:leader="none"/>
          <w:tab w:pos="841" w:val="left" w:leader="none"/>
        </w:tabs>
        <w:spacing w:line="292" w:lineRule="auto" w:before="13" w:after="0"/>
        <w:ind w:left="840" w:right="513" w:hanging="360"/>
        <w:jc w:val="left"/>
        <w:rPr>
          <w:sz w:val="24"/>
        </w:rPr>
      </w:pPr>
      <w:r>
        <w:rPr>
          <w:w w:val="90"/>
          <w:sz w:val="24"/>
        </w:rPr>
        <w:t>The roads buffer layer was then intersected with geographic boundaries of census tracts </w:t>
      </w:r>
      <w:r>
        <w:rPr>
          <w:spacing w:val="-4"/>
          <w:sz w:val="24"/>
        </w:rPr>
        <w:t>and</w:t>
      </w:r>
      <w:r>
        <w:rPr>
          <w:spacing w:val="-9"/>
          <w:sz w:val="24"/>
        </w:rPr>
        <w:t> </w:t>
      </w:r>
      <w:r>
        <w:rPr>
          <w:spacing w:val="-4"/>
          <w:sz w:val="24"/>
        </w:rPr>
        <w:t>proportion</w:t>
      </w:r>
      <w:r>
        <w:rPr>
          <w:spacing w:val="-7"/>
          <w:sz w:val="24"/>
        </w:rPr>
        <w:t> </w:t>
      </w:r>
      <w:r>
        <w:rPr>
          <w:spacing w:val="-4"/>
          <w:sz w:val="24"/>
        </w:rPr>
        <w:t>of</w:t>
      </w:r>
      <w:r>
        <w:rPr>
          <w:spacing w:val="-5"/>
          <w:sz w:val="24"/>
        </w:rPr>
        <w:t> </w:t>
      </w:r>
      <w:r>
        <w:rPr>
          <w:spacing w:val="-4"/>
          <w:sz w:val="24"/>
        </w:rPr>
        <w:t>tract</w:t>
      </w:r>
      <w:r>
        <w:rPr>
          <w:spacing w:val="-5"/>
          <w:sz w:val="24"/>
        </w:rPr>
        <w:t> </w:t>
      </w:r>
      <w:r>
        <w:rPr>
          <w:spacing w:val="-4"/>
          <w:sz w:val="24"/>
        </w:rPr>
        <w:t>area</w:t>
      </w:r>
      <w:r>
        <w:rPr>
          <w:spacing w:val="-7"/>
          <w:sz w:val="24"/>
        </w:rPr>
        <w:t> </w:t>
      </w:r>
      <w:r>
        <w:rPr>
          <w:spacing w:val="-4"/>
          <w:sz w:val="24"/>
        </w:rPr>
        <w:t>intersecting</w:t>
      </w:r>
      <w:r>
        <w:rPr>
          <w:spacing w:val="-9"/>
          <w:sz w:val="24"/>
        </w:rPr>
        <w:t> </w:t>
      </w:r>
      <w:r>
        <w:rPr>
          <w:spacing w:val="-4"/>
          <w:sz w:val="24"/>
        </w:rPr>
        <w:t>with</w:t>
      </w:r>
      <w:r>
        <w:rPr>
          <w:spacing w:val="-9"/>
          <w:sz w:val="24"/>
        </w:rPr>
        <w:t> </w:t>
      </w:r>
      <w:r>
        <w:rPr>
          <w:spacing w:val="-4"/>
          <w:sz w:val="24"/>
        </w:rPr>
        <w:t>buffer</w:t>
      </w:r>
      <w:r>
        <w:rPr>
          <w:spacing w:val="-9"/>
          <w:sz w:val="24"/>
        </w:rPr>
        <w:t> </w:t>
      </w:r>
      <w:r>
        <w:rPr>
          <w:spacing w:val="-4"/>
          <w:sz w:val="24"/>
        </w:rPr>
        <w:t>was</w:t>
      </w:r>
      <w:r>
        <w:rPr>
          <w:spacing w:val="-7"/>
          <w:sz w:val="24"/>
        </w:rPr>
        <w:t> </w:t>
      </w:r>
      <w:r>
        <w:rPr>
          <w:spacing w:val="-4"/>
          <w:sz w:val="24"/>
        </w:rPr>
        <w:t>calculated</w:t>
      </w:r>
    </w:p>
    <w:p>
      <w:pPr>
        <w:pStyle w:val="ListParagraph"/>
        <w:numPr>
          <w:ilvl w:val="1"/>
          <w:numId w:val="10"/>
        </w:numPr>
        <w:tabs>
          <w:tab w:pos="840" w:val="left" w:leader="none"/>
          <w:tab w:pos="841" w:val="left" w:leader="none"/>
        </w:tabs>
        <w:spacing w:line="254" w:lineRule="auto" w:before="11" w:after="0"/>
        <w:ind w:left="840" w:right="1031" w:hanging="360"/>
        <w:jc w:val="left"/>
        <w:rPr>
          <w:sz w:val="24"/>
        </w:rPr>
      </w:pPr>
      <w:r>
        <w:rPr>
          <w:spacing w:val="-6"/>
          <w:sz w:val="24"/>
        </w:rPr>
        <w:t>Proportions</w:t>
      </w:r>
      <w:r>
        <w:rPr>
          <w:spacing w:val="-12"/>
          <w:sz w:val="24"/>
        </w:rPr>
        <w:t> </w:t>
      </w:r>
      <w:r>
        <w:rPr>
          <w:spacing w:val="-6"/>
          <w:sz w:val="24"/>
        </w:rPr>
        <w:t>of</w:t>
      </w:r>
      <w:r>
        <w:rPr>
          <w:spacing w:val="-13"/>
          <w:sz w:val="24"/>
        </w:rPr>
        <w:t> </w:t>
      </w:r>
      <w:r>
        <w:rPr>
          <w:spacing w:val="-6"/>
          <w:sz w:val="24"/>
        </w:rPr>
        <w:t>tract</w:t>
      </w:r>
      <w:r>
        <w:rPr>
          <w:spacing w:val="-13"/>
          <w:sz w:val="24"/>
        </w:rPr>
        <w:t> </w:t>
      </w:r>
      <w:r>
        <w:rPr>
          <w:spacing w:val="-6"/>
          <w:sz w:val="24"/>
        </w:rPr>
        <w:t>area</w:t>
      </w:r>
      <w:r>
        <w:rPr>
          <w:spacing w:val="-14"/>
          <w:sz w:val="24"/>
        </w:rPr>
        <w:t> </w:t>
      </w:r>
      <w:r>
        <w:rPr>
          <w:spacing w:val="-6"/>
          <w:sz w:val="24"/>
        </w:rPr>
        <w:t>within</w:t>
      </w:r>
      <w:r>
        <w:rPr>
          <w:spacing w:val="-13"/>
          <w:sz w:val="24"/>
        </w:rPr>
        <w:t> </w:t>
      </w:r>
      <w:r>
        <w:rPr>
          <w:spacing w:val="-6"/>
          <w:sz w:val="24"/>
        </w:rPr>
        <w:t>1-mi</w:t>
      </w:r>
      <w:r>
        <w:rPr>
          <w:spacing w:val="-14"/>
          <w:sz w:val="24"/>
        </w:rPr>
        <w:t> </w:t>
      </w:r>
      <w:r>
        <w:rPr>
          <w:spacing w:val="-6"/>
          <w:sz w:val="24"/>
        </w:rPr>
        <w:t>buffer</w:t>
      </w:r>
      <w:r>
        <w:rPr>
          <w:spacing w:val="-14"/>
          <w:sz w:val="24"/>
        </w:rPr>
        <w:t> </w:t>
      </w:r>
      <w:r>
        <w:rPr>
          <w:spacing w:val="-6"/>
          <w:sz w:val="24"/>
        </w:rPr>
        <w:t>of</w:t>
      </w:r>
      <w:r>
        <w:rPr>
          <w:spacing w:val="-11"/>
          <w:sz w:val="24"/>
        </w:rPr>
        <w:t> </w:t>
      </w:r>
      <w:r>
        <w:rPr>
          <w:spacing w:val="-6"/>
          <w:sz w:val="24"/>
        </w:rPr>
        <w:t>a</w:t>
      </w:r>
      <w:r>
        <w:rPr>
          <w:spacing w:val="-14"/>
          <w:sz w:val="24"/>
        </w:rPr>
        <w:t> </w:t>
      </w:r>
      <w:r>
        <w:rPr>
          <w:spacing w:val="-6"/>
          <w:sz w:val="24"/>
        </w:rPr>
        <w:t>high-volume</w:t>
      </w:r>
      <w:r>
        <w:rPr>
          <w:spacing w:val="-11"/>
          <w:sz w:val="24"/>
        </w:rPr>
        <w:t> </w:t>
      </w:r>
      <w:r>
        <w:rPr>
          <w:spacing w:val="-6"/>
          <w:sz w:val="24"/>
        </w:rPr>
        <w:t>street</w:t>
      </w:r>
      <w:r>
        <w:rPr>
          <w:spacing w:val="-11"/>
          <w:sz w:val="24"/>
        </w:rPr>
        <w:t> </w:t>
      </w:r>
      <w:r>
        <w:rPr>
          <w:spacing w:val="-6"/>
          <w:sz w:val="24"/>
        </w:rPr>
        <w:t>or</w:t>
      </w:r>
      <w:r>
        <w:rPr>
          <w:spacing w:val="-14"/>
          <w:sz w:val="24"/>
        </w:rPr>
        <w:t> </w:t>
      </w:r>
      <w:r>
        <w:rPr>
          <w:spacing w:val="-6"/>
          <w:sz w:val="24"/>
        </w:rPr>
        <w:t>road</w:t>
      </w:r>
      <w:r>
        <w:rPr>
          <w:spacing w:val="-9"/>
          <w:sz w:val="24"/>
        </w:rPr>
        <w:t> </w:t>
      </w:r>
      <w:r>
        <w:rPr>
          <w:spacing w:val="-6"/>
          <w:sz w:val="24"/>
        </w:rPr>
        <w:t>in</w:t>
      </w:r>
      <w:r>
        <w:rPr>
          <w:spacing w:val="-13"/>
          <w:sz w:val="24"/>
        </w:rPr>
        <w:t> </w:t>
      </w:r>
      <w:r>
        <w:rPr>
          <w:spacing w:val="-6"/>
          <w:sz w:val="24"/>
        </w:rPr>
        <w:t>each census</w:t>
      </w:r>
      <w:r>
        <w:rPr>
          <w:spacing w:val="-15"/>
          <w:sz w:val="24"/>
        </w:rPr>
        <w:t> </w:t>
      </w:r>
      <w:r>
        <w:rPr>
          <w:spacing w:val="-6"/>
          <w:sz w:val="24"/>
        </w:rPr>
        <w:t>tract</w:t>
      </w:r>
      <w:r>
        <w:rPr>
          <w:spacing w:val="-13"/>
          <w:sz w:val="24"/>
        </w:rPr>
        <w:t> </w:t>
      </w:r>
      <w:r>
        <w:rPr>
          <w:spacing w:val="-6"/>
          <w:sz w:val="24"/>
        </w:rPr>
        <w:t>were</w:t>
      </w:r>
      <w:r>
        <w:rPr>
          <w:spacing w:val="-14"/>
          <w:sz w:val="24"/>
        </w:rPr>
        <w:t> </w:t>
      </w:r>
      <w:r>
        <w:rPr>
          <w:spacing w:val="-6"/>
          <w:sz w:val="24"/>
        </w:rPr>
        <w:t>then</w:t>
      </w:r>
      <w:r>
        <w:rPr>
          <w:spacing w:val="-11"/>
          <w:sz w:val="24"/>
        </w:rPr>
        <w:t> </w:t>
      </w:r>
      <w:r>
        <w:rPr>
          <w:spacing w:val="-6"/>
          <w:sz w:val="24"/>
        </w:rPr>
        <w:t>sorted</w:t>
      </w:r>
      <w:r>
        <w:rPr>
          <w:spacing w:val="-11"/>
          <w:sz w:val="24"/>
        </w:rPr>
        <w:t> </w:t>
      </w:r>
      <w:r>
        <w:rPr>
          <w:spacing w:val="-6"/>
          <w:sz w:val="24"/>
        </w:rPr>
        <w:t>and</w:t>
      </w:r>
      <w:r>
        <w:rPr>
          <w:spacing w:val="-11"/>
          <w:sz w:val="24"/>
        </w:rPr>
        <w:t> </w:t>
      </w:r>
      <w:r>
        <w:rPr>
          <w:spacing w:val="-6"/>
          <w:sz w:val="24"/>
        </w:rPr>
        <w:t>assigned</w:t>
      </w:r>
      <w:r>
        <w:rPr>
          <w:spacing w:val="-13"/>
          <w:sz w:val="24"/>
        </w:rPr>
        <w:t> </w:t>
      </w:r>
      <w:r>
        <w:rPr>
          <w:spacing w:val="-6"/>
          <w:sz w:val="24"/>
        </w:rPr>
        <w:t>a</w:t>
      </w:r>
      <w:r>
        <w:rPr>
          <w:spacing w:val="-14"/>
          <w:sz w:val="24"/>
        </w:rPr>
        <w:t> </w:t>
      </w:r>
      <w:r>
        <w:rPr>
          <w:spacing w:val="-6"/>
          <w:sz w:val="24"/>
        </w:rPr>
        <w:t>percentile</w:t>
      </w:r>
      <w:r>
        <w:rPr>
          <w:spacing w:val="-14"/>
          <w:sz w:val="24"/>
        </w:rPr>
        <w:t> </w:t>
      </w:r>
      <w:r>
        <w:rPr>
          <w:spacing w:val="-6"/>
          <w:sz w:val="24"/>
        </w:rPr>
        <w:t>ranking</w:t>
      </w:r>
    </w:p>
    <w:p>
      <w:pPr>
        <w:spacing w:after="0" w:line="254" w:lineRule="auto"/>
        <w:jc w:val="left"/>
        <w:rPr>
          <w:sz w:val="24"/>
        </w:rPr>
        <w:sectPr>
          <w:pgSz w:w="12240" w:h="15840"/>
          <w:pgMar w:header="0" w:footer="1185" w:top="1400" w:bottom="1400" w:left="1320" w:right="960"/>
        </w:sectPr>
      </w:pPr>
    </w:p>
    <w:p>
      <w:pPr>
        <w:pStyle w:val="Heading2"/>
        <w:spacing w:before="101"/>
      </w:pPr>
      <w:bookmarkStart w:name="Transportation Infrastructure: Railways " w:id="65"/>
      <w:bookmarkEnd w:id="65"/>
      <w:r>
        <w:rPr/>
      </w:r>
      <w:bookmarkStart w:name="_bookmark32" w:id="66"/>
      <w:bookmarkEnd w:id="66"/>
      <w:r>
        <w:rPr/>
      </w:r>
      <w:r>
        <w:rPr>
          <w:color w:val="2E5395"/>
          <w:w w:val="90"/>
        </w:rPr>
        <w:t>Transportation</w:t>
      </w:r>
      <w:r>
        <w:rPr>
          <w:color w:val="2E5395"/>
          <w:spacing w:val="33"/>
        </w:rPr>
        <w:t> </w:t>
      </w:r>
      <w:r>
        <w:rPr>
          <w:color w:val="2E5395"/>
          <w:w w:val="90"/>
        </w:rPr>
        <w:t>Infrastructure:</w:t>
      </w:r>
      <w:r>
        <w:rPr>
          <w:color w:val="2E5395"/>
          <w:spacing w:val="29"/>
        </w:rPr>
        <w:t> </w:t>
      </w:r>
      <w:r>
        <w:rPr>
          <w:color w:val="2E5395"/>
          <w:spacing w:val="-2"/>
          <w:w w:val="90"/>
        </w:rPr>
        <w:t>Railways</w:t>
      </w:r>
    </w:p>
    <w:p>
      <w:pPr>
        <w:pStyle w:val="BodyText"/>
        <w:spacing w:line="415" w:lineRule="auto" w:before="41"/>
        <w:ind w:right="2456"/>
      </w:pPr>
      <w:r>
        <w:rPr>
          <w:spacing w:val="-6"/>
        </w:rPr>
        <w:t>Indicator</w:t>
      </w:r>
      <w:r>
        <w:rPr>
          <w:spacing w:val="-10"/>
        </w:rPr>
        <w:t> </w:t>
      </w:r>
      <w:r>
        <w:rPr>
          <w:spacing w:val="-6"/>
        </w:rPr>
        <w:t>details:</w:t>
      </w:r>
      <w:r>
        <w:rPr>
          <w:spacing w:val="-9"/>
        </w:rPr>
        <w:t> </w:t>
      </w:r>
      <w:r>
        <w:rPr>
          <w:spacing w:val="-6"/>
        </w:rPr>
        <w:t>Proportion of</w:t>
      </w:r>
      <w:r>
        <w:rPr>
          <w:spacing w:val="-9"/>
        </w:rPr>
        <w:t> </w:t>
      </w:r>
      <w:r>
        <w:rPr>
          <w:spacing w:val="-6"/>
        </w:rPr>
        <w:t>tract</w:t>
      </w:r>
      <w:r>
        <w:rPr>
          <w:spacing w:val="-9"/>
        </w:rPr>
        <w:t> </w:t>
      </w:r>
      <w:r>
        <w:rPr>
          <w:spacing w:val="-6"/>
        </w:rPr>
        <w:t>area</w:t>
      </w:r>
      <w:r>
        <w:rPr>
          <w:spacing w:val="-10"/>
        </w:rPr>
        <w:t> </w:t>
      </w:r>
      <w:r>
        <w:rPr>
          <w:spacing w:val="-6"/>
        </w:rPr>
        <w:t>within 1-mi</w:t>
      </w:r>
      <w:r>
        <w:rPr>
          <w:spacing w:val="-7"/>
        </w:rPr>
        <w:t> </w:t>
      </w:r>
      <w:r>
        <w:rPr>
          <w:spacing w:val="-6"/>
        </w:rPr>
        <w:t>buffer</w:t>
      </w:r>
      <w:r>
        <w:rPr>
          <w:spacing w:val="-10"/>
        </w:rPr>
        <w:t> </w:t>
      </w:r>
      <w:r>
        <w:rPr>
          <w:spacing w:val="-6"/>
        </w:rPr>
        <w:t>of</w:t>
      </w:r>
      <w:r>
        <w:rPr>
          <w:spacing w:val="-9"/>
        </w:rPr>
        <w:t> </w:t>
      </w:r>
      <w:r>
        <w:rPr>
          <w:spacing w:val="-6"/>
        </w:rPr>
        <w:t>a</w:t>
      </w:r>
      <w:r>
        <w:rPr>
          <w:spacing w:val="-7"/>
        </w:rPr>
        <w:t> </w:t>
      </w:r>
      <w:r>
        <w:rPr>
          <w:spacing w:val="-6"/>
        </w:rPr>
        <w:t>railway </w:t>
      </w:r>
      <w:r>
        <w:rPr/>
        <w:t>Data</w:t>
      </w:r>
      <w:r>
        <w:rPr>
          <w:spacing w:val="-17"/>
        </w:rPr>
        <w:t> </w:t>
      </w:r>
      <w:r>
        <w:rPr/>
        <w:t>Year:</w:t>
      </w:r>
      <w:r>
        <w:rPr>
          <w:spacing w:val="-17"/>
        </w:rPr>
        <w:t> </w:t>
      </w:r>
      <w:r>
        <w:rPr/>
        <w:t>2020</w:t>
      </w:r>
    </w:p>
    <w:p>
      <w:pPr>
        <w:pStyle w:val="BodyText"/>
        <w:spacing w:line="412" w:lineRule="auto"/>
        <w:ind w:right="3798"/>
      </w:pPr>
      <w:r>
        <w:rPr>
          <w:w w:val="90"/>
        </w:rPr>
        <w:t>Data source: TomTom MultiNet® Enterprise Dataset </w:t>
      </w:r>
      <w:r>
        <w:rPr>
          <w:spacing w:val="-2"/>
        </w:rPr>
        <w:t>Rationale:</w:t>
      </w:r>
    </w:p>
    <w:p>
      <w:pPr>
        <w:pStyle w:val="BodyText"/>
        <w:spacing w:line="273" w:lineRule="auto" w:before="2"/>
        <w:ind w:right="571"/>
      </w:pPr>
      <w:r>
        <w:rPr>
          <w:spacing w:val="-8"/>
        </w:rPr>
        <w:t>Like roads, railways can also present a significant source of noise pollution to</w:t>
      </w:r>
      <w:r>
        <w:rPr/>
        <w:t> </w:t>
      </w:r>
      <w:r>
        <w:rPr>
          <w:spacing w:val="-8"/>
        </w:rPr>
        <w:t>nearby </w:t>
      </w:r>
      <w:r>
        <w:rPr>
          <w:w w:val="90"/>
        </w:rPr>
        <w:t>communities. This noise pollution can constitute a major annoyance and source of community </w:t>
      </w:r>
      <w:r>
        <w:rPr>
          <w:spacing w:val="-6"/>
        </w:rPr>
        <w:t>stress, especially when combined with</w:t>
      </w:r>
      <w:r>
        <w:rPr>
          <w:spacing w:val="-8"/>
        </w:rPr>
        <w:t> </w:t>
      </w:r>
      <w:r>
        <w:rPr>
          <w:spacing w:val="-6"/>
        </w:rPr>
        <w:t>noise</w:t>
      </w:r>
      <w:r>
        <w:rPr>
          <w:spacing w:val="-8"/>
        </w:rPr>
        <w:t> </w:t>
      </w:r>
      <w:r>
        <w:rPr>
          <w:spacing w:val="-6"/>
        </w:rPr>
        <w:t>pollution</w:t>
      </w:r>
      <w:r>
        <w:rPr>
          <w:spacing w:val="-8"/>
        </w:rPr>
        <w:t> </w:t>
      </w:r>
      <w:r>
        <w:rPr>
          <w:spacing w:val="-6"/>
        </w:rPr>
        <w:t>from</w:t>
      </w:r>
      <w:r>
        <w:rPr>
          <w:spacing w:val="-8"/>
        </w:rPr>
        <w:t> </w:t>
      </w:r>
      <w:r>
        <w:rPr>
          <w:spacing w:val="-6"/>
        </w:rPr>
        <w:t>traffic (Öhrström et al.,</w:t>
      </w:r>
      <w:r>
        <w:rPr>
          <w:spacing w:val="-9"/>
        </w:rPr>
        <w:t> </w:t>
      </w:r>
      <w:r>
        <w:rPr>
          <w:spacing w:val="-6"/>
        </w:rPr>
        <w:t>2007).</w:t>
      </w:r>
    </w:p>
    <w:p>
      <w:pPr>
        <w:pStyle w:val="BodyText"/>
        <w:spacing w:line="273" w:lineRule="auto" w:before="5"/>
        <w:ind w:right="571"/>
      </w:pPr>
      <w:r>
        <w:rPr>
          <w:w w:val="90"/>
        </w:rPr>
        <w:t>Among all transportation-associated sources of noise pollution, railway noise is associated with the most significant levels of sleep disruption and associated increases in stress and diastolic </w:t>
      </w:r>
      <w:r>
        <w:rPr>
          <w:spacing w:val="-6"/>
        </w:rPr>
        <w:t>blood</w:t>
      </w:r>
      <w:r>
        <w:rPr>
          <w:spacing w:val="-10"/>
        </w:rPr>
        <w:t> </w:t>
      </w:r>
      <w:r>
        <w:rPr>
          <w:spacing w:val="-6"/>
        </w:rPr>
        <w:t>pressure</w:t>
      </w:r>
      <w:r>
        <w:rPr>
          <w:spacing w:val="-9"/>
        </w:rPr>
        <w:t> </w:t>
      </w:r>
      <w:r>
        <w:rPr>
          <w:spacing w:val="-6"/>
        </w:rPr>
        <w:t>(Elmenhorst</w:t>
      </w:r>
      <w:r>
        <w:rPr>
          <w:spacing w:val="-7"/>
        </w:rPr>
        <w:t> </w:t>
      </w:r>
      <w:r>
        <w:rPr>
          <w:spacing w:val="-6"/>
        </w:rPr>
        <w:t>et</w:t>
      </w:r>
      <w:r>
        <w:rPr>
          <w:spacing w:val="-7"/>
        </w:rPr>
        <w:t> </w:t>
      </w:r>
      <w:r>
        <w:rPr>
          <w:spacing w:val="-6"/>
        </w:rPr>
        <w:t>al.,</w:t>
      </w:r>
      <w:r>
        <w:rPr>
          <w:spacing w:val="-11"/>
        </w:rPr>
        <w:t> </w:t>
      </w:r>
      <w:r>
        <w:rPr>
          <w:spacing w:val="-6"/>
        </w:rPr>
        <w:t>2019;</w:t>
      </w:r>
      <w:r>
        <w:rPr>
          <w:spacing w:val="-9"/>
        </w:rPr>
        <w:t> </w:t>
      </w:r>
      <w:r>
        <w:rPr>
          <w:spacing w:val="-6"/>
        </w:rPr>
        <w:t>Petri</w:t>
      </w:r>
      <w:r>
        <w:rPr>
          <w:spacing w:val="-8"/>
        </w:rPr>
        <w:t> </w:t>
      </w:r>
      <w:r>
        <w:rPr>
          <w:spacing w:val="-6"/>
        </w:rPr>
        <w:t>et</w:t>
      </w:r>
      <w:r>
        <w:rPr>
          <w:spacing w:val="-7"/>
        </w:rPr>
        <w:t> </w:t>
      </w:r>
      <w:r>
        <w:rPr>
          <w:spacing w:val="-6"/>
        </w:rPr>
        <w:t>al.,</w:t>
      </w:r>
      <w:r>
        <w:rPr>
          <w:spacing w:val="-9"/>
        </w:rPr>
        <w:t> </w:t>
      </w:r>
      <w:r>
        <w:rPr>
          <w:spacing w:val="-6"/>
        </w:rPr>
        <w:t>2021).</w:t>
      </w:r>
    </w:p>
    <w:p>
      <w:pPr>
        <w:pStyle w:val="BodyText"/>
        <w:spacing w:before="164"/>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92" w:lineRule="auto" w:before="214" w:after="0"/>
        <w:ind w:left="840" w:right="1059" w:hanging="360"/>
        <w:jc w:val="left"/>
        <w:rPr>
          <w:sz w:val="24"/>
        </w:rPr>
      </w:pPr>
      <w:r>
        <w:rPr>
          <w:w w:val="90"/>
          <w:sz w:val="24"/>
        </w:rPr>
        <w:t>Shapefiles representing railway features were obtained from TomTom’s MultiNet® </w:t>
      </w:r>
      <w:r>
        <w:rPr>
          <w:sz w:val="24"/>
        </w:rPr>
        <w:t>Enterprise</w:t>
      </w:r>
      <w:r>
        <w:rPr>
          <w:spacing w:val="-17"/>
          <w:sz w:val="24"/>
        </w:rPr>
        <w:t> </w:t>
      </w:r>
      <w:r>
        <w:rPr>
          <w:sz w:val="24"/>
        </w:rPr>
        <w:t>Dataset</w:t>
      </w:r>
    </w:p>
    <w:p>
      <w:pPr>
        <w:pStyle w:val="ListParagraph"/>
        <w:numPr>
          <w:ilvl w:val="1"/>
          <w:numId w:val="10"/>
        </w:numPr>
        <w:tabs>
          <w:tab w:pos="840" w:val="left" w:leader="none"/>
          <w:tab w:pos="841" w:val="left" w:leader="none"/>
        </w:tabs>
        <w:spacing w:line="240" w:lineRule="auto" w:before="13" w:after="0"/>
        <w:ind w:left="840" w:right="0" w:hanging="361"/>
        <w:jc w:val="left"/>
        <w:rPr>
          <w:sz w:val="24"/>
        </w:rPr>
      </w:pPr>
      <w:r>
        <w:rPr>
          <w:w w:val="90"/>
          <w:sz w:val="24"/>
        </w:rPr>
        <w:t>1-mile</w:t>
      </w:r>
      <w:r>
        <w:rPr>
          <w:spacing w:val="5"/>
          <w:sz w:val="24"/>
        </w:rPr>
        <w:t> </w:t>
      </w:r>
      <w:r>
        <w:rPr>
          <w:w w:val="90"/>
          <w:sz w:val="24"/>
        </w:rPr>
        <w:t>buffers</w:t>
      </w:r>
      <w:r>
        <w:rPr>
          <w:spacing w:val="4"/>
          <w:sz w:val="24"/>
        </w:rPr>
        <w:t> </w:t>
      </w:r>
      <w:r>
        <w:rPr>
          <w:w w:val="90"/>
          <w:sz w:val="24"/>
        </w:rPr>
        <w:t>were</w:t>
      </w:r>
      <w:r>
        <w:rPr>
          <w:spacing w:val="6"/>
          <w:sz w:val="24"/>
        </w:rPr>
        <w:t> </w:t>
      </w:r>
      <w:r>
        <w:rPr>
          <w:w w:val="90"/>
          <w:sz w:val="24"/>
        </w:rPr>
        <w:t>produced</w:t>
      </w:r>
      <w:r>
        <w:rPr>
          <w:spacing w:val="7"/>
          <w:sz w:val="24"/>
        </w:rPr>
        <w:t> </w:t>
      </w:r>
      <w:r>
        <w:rPr>
          <w:w w:val="90"/>
          <w:sz w:val="24"/>
        </w:rPr>
        <w:t>for</w:t>
      </w:r>
      <w:r>
        <w:rPr>
          <w:spacing w:val="5"/>
          <w:sz w:val="24"/>
        </w:rPr>
        <w:t> </w:t>
      </w:r>
      <w:r>
        <w:rPr>
          <w:w w:val="90"/>
          <w:sz w:val="24"/>
        </w:rPr>
        <w:t>each</w:t>
      </w:r>
      <w:r>
        <w:rPr>
          <w:spacing w:val="6"/>
          <w:sz w:val="24"/>
        </w:rPr>
        <w:t> </w:t>
      </w:r>
      <w:r>
        <w:rPr>
          <w:w w:val="90"/>
          <w:sz w:val="24"/>
        </w:rPr>
        <w:t>rail</w:t>
      </w:r>
      <w:r>
        <w:rPr>
          <w:spacing w:val="8"/>
          <w:sz w:val="24"/>
        </w:rPr>
        <w:t> </w:t>
      </w:r>
      <w:r>
        <w:rPr>
          <w:spacing w:val="-2"/>
          <w:w w:val="90"/>
          <w:sz w:val="24"/>
        </w:rPr>
        <w:t>segment</w:t>
      </w:r>
    </w:p>
    <w:p>
      <w:pPr>
        <w:pStyle w:val="ListParagraph"/>
        <w:numPr>
          <w:ilvl w:val="1"/>
          <w:numId w:val="10"/>
        </w:numPr>
        <w:tabs>
          <w:tab w:pos="840" w:val="left" w:leader="none"/>
          <w:tab w:pos="841" w:val="left" w:leader="none"/>
        </w:tabs>
        <w:spacing w:line="292" w:lineRule="auto" w:before="75" w:after="0"/>
        <w:ind w:left="840" w:right="664" w:hanging="360"/>
        <w:jc w:val="left"/>
        <w:rPr>
          <w:sz w:val="24"/>
        </w:rPr>
      </w:pPr>
      <w:r>
        <w:rPr>
          <w:w w:val="90"/>
          <w:sz w:val="24"/>
        </w:rPr>
        <w:t>Railroad buffers were combined into a single layer representing a 1-mile buffer around </w:t>
      </w:r>
      <w:r>
        <w:rPr>
          <w:sz w:val="24"/>
        </w:rPr>
        <w:t>all</w:t>
      </w:r>
      <w:r>
        <w:rPr>
          <w:spacing w:val="-17"/>
          <w:sz w:val="24"/>
        </w:rPr>
        <w:t> </w:t>
      </w:r>
      <w:r>
        <w:rPr>
          <w:sz w:val="24"/>
        </w:rPr>
        <w:t>railways</w:t>
      </w:r>
      <w:r>
        <w:rPr>
          <w:spacing w:val="-17"/>
          <w:sz w:val="24"/>
        </w:rPr>
        <w:t> </w:t>
      </w:r>
      <w:r>
        <w:rPr>
          <w:sz w:val="24"/>
        </w:rPr>
        <w:t>in</w:t>
      </w:r>
      <w:r>
        <w:rPr>
          <w:spacing w:val="-16"/>
          <w:sz w:val="24"/>
        </w:rPr>
        <w:t> </w:t>
      </w:r>
      <w:r>
        <w:rPr>
          <w:sz w:val="24"/>
        </w:rPr>
        <w:t>the</w:t>
      </w:r>
      <w:r>
        <w:rPr>
          <w:spacing w:val="-17"/>
          <w:sz w:val="24"/>
        </w:rPr>
        <w:t> </w:t>
      </w:r>
      <w:r>
        <w:rPr>
          <w:sz w:val="24"/>
        </w:rPr>
        <w:t>U.S.</w:t>
      </w:r>
    </w:p>
    <w:p>
      <w:pPr>
        <w:pStyle w:val="ListParagraph"/>
        <w:numPr>
          <w:ilvl w:val="1"/>
          <w:numId w:val="10"/>
        </w:numPr>
        <w:tabs>
          <w:tab w:pos="840" w:val="left" w:leader="none"/>
          <w:tab w:pos="841" w:val="left" w:leader="none"/>
        </w:tabs>
        <w:spacing w:line="292" w:lineRule="auto" w:before="13" w:after="0"/>
        <w:ind w:left="840" w:right="965" w:hanging="360"/>
        <w:jc w:val="left"/>
        <w:rPr>
          <w:sz w:val="24"/>
        </w:rPr>
      </w:pPr>
      <w:r>
        <w:rPr>
          <w:w w:val="90"/>
          <w:sz w:val="24"/>
        </w:rPr>
        <w:t>The railway buffer layer was then intersected with geographic boundaries of census </w:t>
      </w:r>
      <w:r>
        <w:rPr>
          <w:spacing w:val="-4"/>
          <w:sz w:val="24"/>
        </w:rPr>
        <w:t>tracts</w:t>
      </w:r>
      <w:r>
        <w:rPr>
          <w:spacing w:val="-10"/>
          <w:sz w:val="24"/>
        </w:rPr>
        <w:t> </w:t>
      </w:r>
      <w:r>
        <w:rPr>
          <w:spacing w:val="-4"/>
          <w:sz w:val="24"/>
        </w:rPr>
        <w:t>and</w:t>
      </w:r>
      <w:r>
        <w:rPr>
          <w:spacing w:val="-11"/>
          <w:sz w:val="24"/>
        </w:rPr>
        <w:t> </w:t>
      </w:r>
      <w:r>
        <w:rPr>
          <w:spacing w:val="-4"/>
          <w:sz w:val="24"/>
        </w:rPr>
        <w:t>proportion</w:t>
      </w:r>
      <w:r>
        <w:rPr>
          <w:spacing w:val="-8"/>
          <w:sz w:val="24"/>
        </w:rPr>
        <w:t> </w:t>
      </w:r>
      <w:r>
        <w:rPr>
          <w:spacing w:val="-4"/>
          <w:sz w:val="24"/>
        </w:rPr>
        <w:t>of</w:t>
      </w:r>
      <w:r>
        <w:rPr>
          <w:spacing w:val="-10"/>
          <w:sz w:val="24"/>
        </w:rPr>
        <w:t> </w:t>
      </w:r>
      <w:r>
        <w:rPr>
          <w:spacing w:val="-4"/>
          <w:sz w:val="24"/>
        </w:rPr>
        <w:t>tract</w:t>
      </w:r>
      <w:r>
        <w:rPr>
          <w:spacing w:val="-8"/>
          <w:sz w:val="24"/>
        </w:rPr>
        <w:t> </w:t>
      </w:r>
      <w:r>
        <w:rPr>
          <w:spacing w:val="-4"/>
          <w:sz w:val="24"/>
        </w:rPr>
        <w:t>area</w:t>
      </w:r>
      <w:r>
        <w:rPr>
          <w:spacing w:val="-9"/>
          <w:sz w:val="24"/>
        </w:rPr>
        <w:t> </w:t>
      </w:r>
      <w:r>
        <w:rPr>
          <w:spacing w:val="-4"/>
          <w:sz w:val="24"/>
        </w:rPr>
        <w:t>intersecting</w:t>
      </w:r>
      <w:r>
        <w:rPr>
          <w:spacing w:val="-9"/>
          <w:sz w:val="24"/>
        </w:rPr>
        <w:t> </w:t>
      </w:r>
      <w:r>
        <w:rPr>
          <w:spacing w:val="-4"/>
          <w:sz w:val="24"/>
        </w:rPr>
        <w:t>with</w:t>
      </w:r>
      <w:r>
        <w:rPr>
          <w:spacing w:val="-11"/>
          <w:sz w:val="24"/>
        </w:rPr>
        <w:t> </w:t>
      </w:r>
      <w:r>
        <w:rPr>
          <w:spacing w:val="-4"/>
          <w:sz w:val="24"/>
        </w:rPr>
        <w:t>buffer was</w:t>
      </w:r>
      <w:r>
        <w:rPr>
          <w:spacing w:val="-9"/>
          <w:sz w:val="24"/>
        </w:rPr>
        <w:t> </w:t>
      </w:r>
      <w:r>
        <w:rPr>
          <w:spacing w:val="-4"/>
          <w:sz w:val="24"/>
        </w:rPr>
        <w:t>calculated</w:t>
      </w:r>
    </w:p>
    <w:p>
      <w:pPr>
        <w:pStyle w:val="ListParagraph"/>
        <w:numPr>
          <w:ilvl w:val="1"/>
          <w:numId w:val="10"/>
        </w:numPr>
        <w:tabs>
          <w:tab w:pos="840" w:val="left" w:leader="none"/>
          <w:tab w:pos="841" w:val="left" w:leader="none"/>
        </w:tabs>
        <w:spacing w:line="256" w:lineRule="auto" w:before="11" w:after="0"/>
        <w:ind w:left="840" w:right="667" w:hanging="360"/>
        <w:jc w:val="left"/>
        <w:rPr>
          <w:sz w:val="24"/>
        </w:rPr>
      </w:pPr>
      <w:r>
        <w:rPr>
          <w:spacing w:val="-6"/>
          <w:sz w:val="24"/>
        </w:rPr>
        <w:t>Proportions</w:t>
      </w:r>
      <w:r>
        <w:rPr>
          <w:spacing w:val="-12"/>
          <w:sz w:val="24"/>
        </w:rPr>
        <w:t> </w:t>
      </w:r>
      <w:r>
        <w:rPr>
          <w:spacing w:val="-6"/>
          <w:sz w:val="24"/>
        </w:rPr>
        <w:t>of</w:t>
      </w:r>
      <w:r>
        <w:rPr>
          <w:spacing w:val="-13"/>
          <w:sz w:val="24"/>
        </w:rPr>
        <w:t> </w:t>
      </w:r>
      <w:r>
        <w:rPr>
          <w:spacing w:val="-6"/>
          <w:sz w:val="24"/>
        </w:rPr>
        <w:t>tract</w:t>
      </w:r>
      <w:r>
        <w:rPr>
          <w:spacing w:val="-13"/>
          <w:sz w:val="24"/>
        </w:rPr>
        <w:t> </w:t>
      </w:r>
      <w:r>
        <w:rPr>
          <w:spacing w:val="-6"/>
          <w:sz w:val="24"/>
        </w:rPr>
        <w:t>area</w:t>
      </w:r>
      <w:r>
        <w:rPr>
          <w:spacing w:val="-14"/>
          <w:sz w:val="24"/>
        </w:rPr>
        <w:t> </w:t>
      </w:r>
      <w:r>
        <w:rPr>
          <w:spacing w:val="-6"/>
          <w:sz w:val="24"/>
        </w:rPr>
        <w:t>within</w:t>
      </w:r>
      <w:r>
        <w:rPr>
          <w:spacing w:val="-13"/>
          <w:sz w:val="24"/>
        </w:rPr>
        <w:t> </w:t>
      </w:r>
      <w:r>
        <w:rPr>
          <w:spacing w:val="-6"/>
          <w:sz w:val="24"/>
        </w:rPr>
        <w:t>1-mi</w:t>
      </w:r>
      <w:r>
        <w:rPr>
          <w:spacing w:val="-14"/>
          <w:sz w:val="24"/>
        </w:rPr>
        <w:t> </w:t>
      </w:r>
      <w:r>
        <w:rPr>
          <w:spacing w:val="-6"/>
          <w:sz w:val="24"/>
        </w:rPr>
        <w:t>buffer</w:t>
      </w:r>
      <w:r>
        <w:rPr>
          <w:spacing w:val="-14"/>
          <w:sz w:val="24"/>
        </w:rPr>
        <w:t> </w:t>
      </w:r>
      <w:r>
        <w:rPr>
          <w:spacing w:val="-6"/>
          <w:sz w:val="24"/>
        </w:rPr>
        <w:t>of</w:t>
      </w:r>
      <w:r>
        <w:rPr>
          <w:spacing w:val="-13"/>
          <w:sz w:val="24"/>
        </w:rPr>
        <w:t> </w:t>
      </w:r>
      <w:r>
        <w:rPr>
          <w:spacing w:val="-6"/>
          <w:sz w:val="24"/>
        </w:rPr>
        <w:t>a</w:t>
      </w:r>
      <w:r>
        <w:rPr>
          <w:spacing w:val="-11"/>
          <w:sz w:val="24"/>
        </w:rPr>
        <w:t> </w:t>
      </w:r>
      <w:r>
        <w:rPr>
          <w:spacing w:val="-6"/>
          <w:sz w:val="24"/>
        </w:rPr>
        <w:t>railway</w:t>
      </w:r>
      <w:r>
        <w:rPr>
          <w:spacing w:val="-13"/>
          <w:sz w:val="24"/>
        </w:rPr>
        <w:t> </w:t>
      </w:r>
      <w:r>
        <w:rPr>
          <w:spacing w:val="-6"/>
          <w:sz w:val="24"/>
        </w:rPr>
        <w:t>in</w:t>
      </w:r>
      <w:r>
        <w:rPr>
          <w:spacing w:val="-13"/>
          <w:sz w:val="24"/>
        </w:rPr>
        <w:t> </w:t>
      </w:r>
      <w:r>
        <w:rPr>
          <w:spacing w:val="-6"/>
          <w:sz w:val="24"/>
        </w:rPr>
        <w:t>each</w:t>
      </w:r>
      <w:r>
        <w:rPr>
          <w:spacing w:val="-14"/>
          <w:sz w:val="24"/>
        </w:rPr>
        <w:t> </w:t>
      </w:r>
      <w:r>
        <w:rPr>
          <w:spacing w:val="-6"/>
          <w:sz w:val="24"/>
        </w:rPr>
        <w:t>census</w:t>
      </w:r>
      <w:r>
        <w:rPr>
          <w:spacing w:val="-15"/>
          <w:sz w:val="24"/>
        </w:rPr>
        <w:t> </w:t>
      </w:r>
      <w:r>
        <w:rPr>
          <w:spacing w:val="-6"/>
          <w:sz w:val="24"/>
        </w:rPr>
        <w:t>tract</w:t>
      </w:r>
      <w:r>
        <w:rPr>
          <w:spacing w:val="-11"/>
          <w:sz w:val="24"/>
        </w:rPr>
        <w:t> </w:t>
      </w:r>
      <w:r>
        <w:rPr>
          <w:spacing w:val="-6"/>
          <w:sz w:val="24"/>
        </w:rPr>
        <w:t>were</w:t>
      </w:r>
      <w:r>
        <w:rPr>
          <w:spacing w:val="-14"/>
          <w:sz w:val="24"/>
        </w:rPr>
        <w:t> </w:t>
      </w:r>
      <w:r>
        <w:rPr>
          <w:spacing w:val="-6"/>
          <w:sz w:val="24"/>
        </w:rPr>
        <w:t>then sorted and assigned a</w:t>
      </w:r>
      <w:r>
        <w:rPr>
          <w:spacing w:val="-7"/>
          <w:sz w:val="24"/>
        </w:rPr>
        <w:t> </w:t>
      </w:r>
      <w:r>
        <w:rPr>
          <w:spacing w:val="-6"/>
          <w:sz w:val="24"/>
        </w:rPr>
        <w:t>percentile</w:t>
      </w:r>
      <w:r>
        <w:rPr>
          <w:spacing w:val="-7"/>
          <w:sz w:val="24"/>
        </w:rPr>
        <w:t> </w:t>
      </w:r>
      <w:r>
        <w:rPr>
          <w:spacing w:val="-6"/>
          <w:sz w:val="24"/>
        </w:rPr>
        <w:t>ranking</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Heading2"/>
        <w:spacing w:before="173"/>
      </w:pPr>
      <w:bookmarkStart w:name="Transportation Infrastructure: Airports " w:id="67"/>
      <w:bookmarkEnd w:id="67"/>
      <w:r>
        <w:rPr/>
      </w:r>
      <w:bookmarkStart w:name="_bookmark33" w:id="68"/>
      <w:bookmarkEnd w:id="68"/>
      <w:r>
        <w:rPr/>
      </w:r>
      <w:r>
        <w:rPr>
          <w:color w:val="2E5395"/>
          <w:w w:val="90"/>
        </w:rPr>
        <w:t>Transportation</w:t>
      </w:r>
      <w:r>
        <w:rPr>
          <w:color w:val="2E5395"/>
          <w:spacing w:val="33"/>
        </w:rPr>
        <w:t> </w:t>
      </w:r>
      <w:r>
        <w:rPr>
          <w:color w:val="2E5395"/>
          <w:w w:val="90"/>
        </w:rPr>
        <w:t>Infrastructure:</w:t>
      </w:r>
      <w:r>
        <w:rPr>
          <w:color w:val="2E5395"/>
          <w:spacing w:val="29"/>
        </w:rPr>
        <w:t> </w:t>
      </w:r>
      <w:r>
        <w:rPr>
          <w:color w:val="2E5395"/>
          <w:spacing w:val="-2"/>
          <w:w w:val="90"/>
        </w:rPr>
        <w:t>Airports</w:t>
      </w:r>
    </w:p>
    <w:p>
      <w:pPr>
        <w:pStyle w:val="BodyText"/>
        <w:spacing w:line="415" w:lineRule="auto" w:before="39"/>
        <w:ind w:right="3266"/>
      </w:pPr>
      <w:r>
        <w:rPr>
          <w:spacing w:val="-4"/>
        </w:rPr>
        <w:t>Indicator:</w:t>
      </w:r>
      <w:r>
        <w:rPr>
          <w:spacing w:val="-13"/>
        </w:rPr>
        <w:t> </w:t>
      </w:r>
      <w:r>
        <w:rPr>
          <w:spacing w:val="-4"/>
        </w:rPr>
        <w:t>Proportion</w:t>
      </w:r>
      <w:r>
        <w:rPr>
          <w:spacing w:val="-14"/>
        </w:rPr>
        <w:t> </w:t>
      </w:r>
      <w:r>
        <w:rPr>
          <w:spacing w:val="-4"/>
        </w:rPr>
        <w:t>of</w:t>
      </w:r>
      <w:r>
        <w:rPr>
          <w:spacing w:val="-13"/>
        </w:rPr>
        <w:t> </w:t>
      </w:r>
      <w:r>
        <w:rPr>
          <w:spacing w:val="-4"/>
        </w:rPr>
        <w:t>tract</w:t>
      </w:r>
      <w:r>
        <w:rPr>
          <w:spacing w:val="-13"/>
        </w:rPr>
        <w:t> </w:t>
      </w:r>
      <w:r>
        <w:rPr>
          <w:spacing w:val="-4"/>
        </w:rPr>
        <w:t>area</w:t>
      </w:r>
      <w:r>
        <w:rPr>
          <w:spacing w:val="-14"/>
        </w:rPr>
        <w:t> </w:t>
      </w:r>
      <w:r>
        <w:rPr>
          <w:spacing w:val="-4"/>
        </w:rPr>
        <w:t>within</w:t>
      </w:r>
      <w:r>
        <w:rPr>
          <w:spacing w:val="-14"/>
        </w:rPr>
        <w:t> </w:t>
      </w:r>
      <w:r>
        <w:rPr>
          <w:spacing w:val="-4"/>
        </w:rPr>
        <w:t>1-mi</w:t>
      </w:r>
      <w:r>
        <w:rPr>
          <w:spacing w:val="-14"/>
        </w:rPr>
        <w:t> </w:t>
      </w:r>
      <w:r>
        <w:rPr>
          <w:spacing w:val="-4"/>
        </w:rPr>
        <w:t>buffer</w:t>
      </w:r>
      <w:r>
        <w:rPr>
          <w:spacing w:val="-14"/>
        </w:rPr>
        <w:t> </w:t>
      </w:r>
      <w:r>
        <w:rPr>
          <w:spacing w:val="-4"/>
        </w:rPr>
        <w:t>of</w:t>
      </w:r>
      <w:r>
        <w:rPr>
          <w:spacing w:val="-12"/>
        </w:rPr>
        <w:t> </w:t>
      </w:r>
      <w:r>
        <w:rPr>
          <w:spacing w:val="-4"/>
        </w:rPr>
        <w:t>an</w:t>
      </w:r>
      <w:r>
        <w:rPr>
          <w:spacing w:val="-13"/>
        </w:rPr>
        <w:t> </w:t>
      </w:r>
      <w:r>
        <w:rPr>
          <w:spacing w:val="-4"/>
        </w:rPr>
        <w:t>airport </w:t>
      </w:r>
      <w:r>
        <w:rPr/>
        <w:t>Data</w:t>
      </w:r>
      <w:r>
        <w:rPr>
          <w:spacing w:val="-17"/>
        </w:rPr>
        <w:t> </w:t>
      </w:r>
      <w:r>
        <w:rPr/>
        <w:t>Year:</w:t>
      </w:r>
      <w:r>
        <w:rPr>
          <w:spacing w:val="-17"/>
        </w:rPr>
        <w:t> </w:t>
      </w:r>
      <w:r>
        <w:rPr/>
        <w:t>2020</w:t>
      </w:r>
    </w:p>
    <w:p>
      <w:pPr>
        <w:pStyle w:val="BodyText"/>
        <w:spacing w:line="415" w:lineRule="auto"/>
        <w:ind w:right="3798"/>
      </w:pPr>
      <w:r>
        <w:rPr>
          <w:w w:val="90"/>
        </w:rPr>
        <w:t>Data source: TomTom MultiNet® Enterprise Dataset </w:t>
      </w:r>
      <w:r>
        <w:rPr>
          <w:spacing w:val="-2"/>
        </w:rPr>
        <w:t>Rationale:</w:t>
      </w:r>
    </w:p>
    <w:p>
      <w:pPr>
        <w:spacing w:after="0" w:line="415" w:lineRule="auto"/>
        <w:sectPr>
          <w:pgSz w:w="12240" w:h="15840"/>
          <w:pgMar w:header="0" w:footer="1185" w:top="1820" w:bottom="1400" w:left="1320" w:right="960"/>
        </w:sectPr>
      </w:pPr>
    </w:p>
    <w:p>
      <w:pPr>
        <w:pStyle w:val="BodyText"/>
        <w:spacing w:line="276" w:lineRule="auto" w:before="43"/>
        <w:ind w:right="552"/>
      </w:pPr>
      <w:r>
        <w:rPr>
          <w:spacing w:val="-6"/>
        </w:rPr>
        <w:t>Airports are important sources of noise pollution. Studies indicate that noise pollution associated</w:t>
      </w:r>
      <w:r>
        <w:rPr>
          <w:spacing w:val="-11"/>
        </w:rPr>
        <w:t> </w:t>
      </w:r>
      <w:r>
        <w:rPr>
          <w:spacing w:val="-6"/>
        </w:rPr>
        <w:t>with</w:t>
      </w:r>
      <w:r>
        <w:rPr>
          <w:spacing w:val="-12"/>
        </w:rPr>
        <w:t> </w:t>
      </w:r>
      <w:r>
        <w:rPr>
          <w:spacing w:val="-6"/>
        </w:rPr>
        <w:t>residential</w:t>
      </w:r>
      <w:r>
        <w:rPr>
          <w:spacing w:val="-10"/>
        </w:rPr>
        <w:t> </w:t>
      </w:r>
      <w:r>
        <w:rPr>
          <w:spacing w:val="-6"/>
        </w:rPr>
        <w:t>proximity</w:t>
      </w:r>
      <w:r>
        <w:rPr>
          <w:spacing w:val="-11"/>
        </w:rPr>
        <w:t> </w:t>
      </w:r>
      <w:r>
        <w:rPr>
          <w:spacing w:val="-6"/>
        </w:rPr>
        <w:t>to</w:t>
      </w:r>
      <w:r>
        <w:rPr>
          <w:spacing w:val="-10"/>
        </w:rPr>
        <w:t> </w:t>
      </w:r>
      <w:r>
        <w:rPr>
          <w:spacing w:val="-6"/>
        </w:rPr>
        <w:t>airports</w:t>
      </w:r>
      <w:r>
        <w:rPr>
          <w:spacing w:val="-11"/>
        </w:rPr>
        <w:t> </w:t>
      </w:r>
      <w:r>
        <w:rPr>
          <w:spacing w:val="-6"/>
        </w:rPr>
        <w:t>can</w:t>
      </w:r>
      <w:r>
        <w:rPr>
          <w:spacing w:val="-9"/>
        </w:rPr>
        <w:t> </w:t>
      </w:r>
      <w:r>
        <w:rPr>
          <w:spacing w:val="-6"/>
        </w:rPr>
        <w:t>constitute</w:t>
      </w:r>
      <w:r>
        <w:rPr>
          <w:spacing w:val="-10"/>
        </w:rPr>
        <w:t> </w:t>
      </w:r>
      <w:r>
        <w:rPr>
          <w:spacing w:val="-6"/>
        </w:rPr>
        <w:t>a</w:t>
      </w:r>
      <w:r>
        <w:rPr>
          <w:spacing w:val="-10"/>
        </w:rPr>
        <w:t> </w:t>
      </w:r>
      <w:r>
        <w:rPr>
          <w:spacing w:val="-6"/>
        </w:rPr>
        <w:t>significant</w:t>
      </w:r>
      <w:r>
        <w:rPr>
          <w:spacing w:val="-9"/>
        </w:rPr>
        <w:t> </w:t>
      </w:r>
      <w:r>
        <w:rPr>
          <w:spacing w:val="-6"/>
        </w:rPr>
        <w:t>nuisance,</w:t>
      </w:r>
      <w:r>
        <w:rPr>
          <w:spacing w:val="-12"/>
        </w:rPr>
        <w:t> </w:t>
      </w:r>
      <w:r>
        <w:rPr>
          <w:spacing w:val="-6"/>
        </w:rPr>
        <w:t>and</w:t>
      </w:r>
      <w:r>
        <w:rPr>
          <w:spacing w:val="-9"/>
        </w:rPr>
        <w:t> </w:t>
      </w:r>
      <w:r>
        <w:rPr>
          <w:spacing w:val="-6"/>
        </w:rPr>
        <w:t>can </w:t>
      </w:r>
      <w:r>
        <w:rPr>
          <w:w w:val="90"/>
        </w:rPr>
        <w:t>lead to elevated levels of stress and sleep disturbance (Elmenhorst et al., 2019; Ogneva- Himmelberger &amp; Cooperman, 2010; Ozkurt et al., 2015). Airports are also important sources of </w:t>
      </w:r>
      <w:r>
        <w:rPr>
          <w:spacing w:val="-8"/>
        </w:rPr>
        <w:t>air, soil, and groundwater contamination. Accidental releases from leaky storage tanks, use of hazardous chemicals in rescue and firefighting training, and stormwater runoff all contribute to </w:t>
      </w:r>
      <w:r>
        <w:rPr>
          <w:spacing w:val="-6"/>
        </w:rPr>
        <w:t>infiltration</w:t>
      </w:r>
      <w:r>
        <w:rPr>
          <w:spacing w:val="-12"/>
        </w:rPr>
        <w:t> </w:t>
      </w:r>
      <w:r>
        <w:rPr>
          <w:spacing w:val="-6"/>
        </w:rPr>
        <w:t>of</w:t>
      </w:r>
      <w:r>
        <w:rPr>
          <w:spacing w:val="-12"/>
        </w:rPr>
        <w:t> </w:t>
      </w:r>
      <w:r>
        <w:rPr>
          <w:spacing w:val="-6"/>
        </w:rPr>
        <w:t>chemicals</w:t>
      </w:r>
      <w:r>
        <w:rPr>
          <w:spacing w:val="-11"/>
        </w:rPr>
        <w:t> </w:t>
      </w:r>
      <w:r>
        <w:rPr>
          <w:spacing w:val="-6"/>
        </w:rPr>
        <w:t>such</w:t>
      </w:r>
      <w:r>
        <w:rPr>
          <w:spacing w:val="-10"/>
        </w:rPr>
        <w:t> </w:t>
      </w:r>
      <w:r>
        <w:rPr>
          <w:spacing w:val="-6"/>
        </w:rPr>
        <w:t>as</w:t>
      </w:r>
      <w:r>
        <w:rPr>
          <w:spacing w:val="-13"/>
        </w:rPr>
        <w:t> </w:t>
      </w:r>
      <w:r>
        <w:rPr>
          <w:spacing w:val="-6"/>
        </w:rPr>
        <w:t>benzene,</w:t>
      </w:r>
      <w:r>
        <w:rPr>
          <w:spacing w:val="-13"/>
        </w:rPr>
        <w:t> </w:t>
      </w:r>
      <w:r>
        <w:rPr>
          <w:spacing w:val="-6"/>
        </w:rPr>
        <w:t>trichloroethylene,</w:t>
      </w:r>
      <w:r>
        <w:rPr>
          <w:spacing w:val="-11"/>
        </w:rPr>
        <w:t> </w:t>
      </w:r>
      <w:r>
        <w:rPr>
          <w:spacing w:val="-6"/>
        </w:rPr>
        <w:t>carbon</w:t>
      </w:r>
      <w:r>
        <w:rPr>
          <w:spacing w:val="-12"/>
        </w:rPr>
        <w:t> </w:t>
      </w:r>
      <w:r>
        <w:rPr>
          <w:spacing w:val="-6"/>
        </w:rPr>
        <w:t>tetrachloride,</w:t>
      </w:r>
      <w:r>
        <w:rPr>
          <w:spacing w:val="-13"/>
        </w:rPr>
        <w:t> </w:t>
      </w:r>
      <w:r>
        <w:rPr>
          <w:spacing w:val="-6"/>
        </w:rPr>
        <w:t>and</w:t>
      </w:r>
      <w:r>
        <w:rPr>
          <w:spacing w:val="-10"/>
        </w:rPr>
        <w:t> </w:t>
      </w:r>
      <w:r>
        <w:rPr>
          <w:spacing w:val="-6"/>
        </w:rPr>
        <w:t>a</w:t>
      </w:r>
      <w:r>
        <w:rPr>
          <w:spacing w:val="-13"/>
        </w:rPr>
        <w:t> </w:t>
      </w:r>
      <w:r>
        <w:rPr>
          <w:spacing w:val="-6"/>
        </w:rPr>
        <w:t>range of</w:t>
      </w:r>
      <w:r>
        <w:rPr>
          <w:spacing w:val="-7"/>
        </w:rPr>
        <w:t> </w:t>
      </w:r>
      <w:r>
        <w:rPr>
          <w:spacing w:val="-6"/>
        </w:rPr>
        <w:t>perfluorochemicals into soil and</w:t>
      </w:r>
      <w:r>
        <w:rPr>
          <w:spacing w:val="-8"/>
        </w:rPr>
        <w:t> </w:t>
      </w:r>
      <w:r>
        <w:rPr>
          <w:spacing w:val="-6"/>
        </w:rPr>
        <w:t>groundwater (Nunes et al.,</w:t>
      </w:r>
      <w:r>
        <w:rPr>
          <w:spacing w:val="-9"/>
        </w:rPr>
        <w:t> </w:t>
      </w:r>
      <w:r>
        <w:rPr>
          <w:spacing w:val="-6"/>
        </w:rPr>
        <w:t>2011).</w:t>
      </w:r>
    </w:p>
    <w:p>
      <w:pPr>
        <w:pStyle w:val="BodyText"/>
        <w:spacing w:before="151"/>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40" w:lineRule="auto" w:before="214" w:after="0"/>
        <w:ind w:left="840" w:right="0" w:hanging="361"/>
        <w:jc w:val="left"/>
        <w:rPr>
          <w:sz w:val="24"/>
        </w:rPr>
      </w:pPr>
      <w:r>
        <w:rPr>
          <w:w w:val="90"/>
          <w:sz w:val="24"/>
        </w:rPr>
        <w:t>Polygons</w:t>
      </w:r>
      <w:r>
        <w:rPr>
          <w:spacing w:val="4"/>
          <w:sz w:val="24"/>
        </w:rPr>
        <w:t> </w:t>
      </w:r>
      <w:r>
        <w:rPr>
          <w:w w:val="90"/>
          <w:sz w:val="24"/>
        </w:rPr>
        <w:t>representing</w:t>
      </w:r>
      <w:r>
        <w:rPr>
          <w:spacing w:val="3"/>
          <w:sz w:val="24"/>
        </w:rPr>
        <w:t> </w:t>
      </w:r>
      <w:r>
        <w:rPr>
          <w:w w:val="90"/>
          <w:sz w:val="24"/>
        </w:rPr>
        <w:t>areas</w:t>
      </w:r>
      <w:r>
        <w:rPr>
          <w:spacing w:val="4"/>
          <w:sz w:val="24"/>
        </w:rPr>
        <w:t> </w:t>
      </w:r>
      <w:r>
        <w:rPr>
          <w:w w:val="90"/>
          <w:sz w:val="24"/>
        </w:rPr>
        <w:t>of</w:t>
      </w:r>
      <w:r>
        <w:rPr>
          <w:spacing w:val="4"/>
          <w:sz w:val="24"/>
        </w:rPr>
        <w:t> </w:t>
      </w:r>
      <w:r>
        <w:rPr>
          <w:w w:val="90"/>
          <w:sz w:val="24"/>
        </w:rPr>
        <w:t>airports</w:t>
      </w:r>
      <w:r>
        <w:rPr>
          <w:spacing w:val="2"/>
          <w:sz w:val="24"/>
        </w:rPr>
        <w:t> </w:t>
      </w:r>
      <w:r>
        <w:rPr>
          <w:w w:val="90"/>
          <w:sz w:val="24"/>
        </w:rPr>
        <w:t>with</w:t>
      </w:r>
      <w:r>
        <w:rPr>
          <w:spacing w:val="3"/>
          <w:sz w:val="24"/>
        </w:rPr>
        <w:t> </w:t>
      </w:r>
      <w:r>
        <w:rPr>
          <w:w w:val="90"/>
          <w:sz w:val="24"/>
        </w:rPr>
        <w:t>at</w:t>
      </w:r>
      <w:r>
        <w:rPr>
          <w:spacing w:val="4"/>
          <w:sz w:val="24"/>
        </w:rPr>
        <w:t> </w:t>
      </w:r>
      <w:r>
        <w:rPr>
          <w:w w:val="90"/>
          <w:sz w:val="24"/>
        </w:rPr>
        <w:t>least</w:t>
      </w:r>
      <w:r>
        <w:rPr>
          <w:spacing w:val="7"/>
          <w:sz w:val="24"/>
        </w:rPr>
        <w:t> </w:t>
      </w:r>
      <w:r>
        <w:rPr>
          <w:w w:val="90"/>
          <w:sz w:val="24"/>
        </w:rPr>
        <w:t>one</w:t>
      </w:r>
      <w:r>
        <w:rPr>
          <w:spacing w:val="5"/>
          <w:sz w:val="24"/>
        </w:rPr>
        <w:t> </w:t>
      </w:r>
      <w:r>
        <w:rPr>
          <w:w w:val="90"/>
          <w:sz w:val="24"/>
        </w:rPr>
        <w:t>runway</w:t>
      </w:r>
      <w:r>
        <w:rPr>
          <w:spacing w:val="2"/>
          <w:sz w:val="24"/>
        </w:rPr>
        <w:t> </w:t>
      </w:r>
      <w:r>
        <w:rPr>
          <w:w w:val="90"/>
          <w:sz w:val="24"/>
        </w:rPr>
        <w:t>were</w:t>
      </w:r>
      <w:r>
        <w:rPr>
          <w:spacing w:val="3"/>
          <w:sz w:val="24"/>
        </w:rPr>
        <w:t> </w:t>
      </w:r>
      <w:r>
        <w:rPr>
          <w:w w:val="90"/>
          <w:sz w:val="24"/>
        </w:rPr>
        <w:t>obtained</w:t>
      </w:r>
      <w:r>
        <w:rPr>
          <w:spacing w:val="4"/>
          <w:sz w:val="24"/>
        </w:rPr>
        <w:t> </w:t>
      </w:r>
      <w:r>
        <w:rPr>
          <w:spacing w:val="-4"/>
          <w:w w:val="90"/>
          <w:sz w:val="24"/>
        </w:rPr>
        <w:t>from</w:t>
      </w:r>
    </w:p>
    <w:p>
      <w:pPr>
        <w:pStyle w:val="BodyText"/>
        <w:spacing w:before="61"/>
        <w:ind w:left="840"/>
      </w:pPr>
      <w:r>
        <w:rPr>
          <w:w w:val="90"/>
        </w:rPr>
        <w:t>TomTom’s</w:t>
      </w:r>
      <w:r>
        <w:rPr>
          <w:spacing w:val="2"/>
        </w:rPr>
        <w:t> </w:t>
      </w:r>
      <w:r>
        <w:rPr>
          <w:w w:val="90"/>
        </w:rPr>
        <w:t>MultiNet®</w:t>
      </w:r>
      <w:r>
        <w:rPr>
          <w:spacing w:val="5"/>
        </w:rPr>
        <w:t> </w:t>
      </w:r>
      <w:r>
        <w:rPr>
          <w:w w:val="90"/>
        </w:rPr>
        <w:t>Enterprise</w:t>
      </w:r>
      <w:r>
        <w:rPr>
          <w:spacing w:val="2"/>
        </w:rPr>
        <w:t> </w:t>
      </w:r>
      <w:r>
        <w:rPr>
          <w:spacing w:val="-2"/>
          <w:w w:val="90"/>
        </w:rPr>
        <w:t>Dataset</w:t>
      </w:r>
    </w:p>
    <w:p>
      <w:pPr>
        <w:pStyle w:val="ListParagraph"/>
        <w:numPr>
          <w:ilvl w:val="1"/>
          <w:numId w:val="10"/>
        </w:numPr>
        <w:tabs>
          <w:tab w:pos="840" w:val="left" w:leader="none"/>
          <w:tab w:pos="841" w:val="left" w:leader="none"/>
        </w:tabs>
        <w:spacing w:line="240" w:lineRule="auto" w:before="74" w:after="0"/>
        <w:ind w:left="840" w:right="0" w:hanging="361"/>
        <w:jc w:val="left"/>
        <w:rPr>
          <w:sz w:val="24"/>
        </w:rPr>
      </w:pPr>
      <w:r>
        <w:rPr>
          <w:w w:val="90"/>
          <w:sz w:val="24"/>
        </w:rPr>
        <w:t>1-mile</w:t>
      </w:r>
      <w:r>
        <w:rPr>
          <w:spacing w:val="8"/>
          <w:sz w:val="24"/>
        </w:rPr>
        <w:t> </w:t>
      </w:r>
      <w:r>
        <w:rPr>
          <w:w w:val="90"/>
          <w:sz w:val="24"/>
        </w:rPr>
        <w:t>buffers</w:t>
      </w:r>
      <w:r>
        <w:rPr>
          <w:spacing w:val="7"/>
          <w:sz w:val="24"/>
        </w:rPr>
        <w:t> </w:t>
      </w:r>
      <w:r>
        <w:rPr>
          <w:w w:val="90"/>
          <w:sz w:val="24"/>
        </w:rPr>
        <w:t>were</w:t>
      </w:r>
      <w:r>
        <w:rPr>
          <w:spacing w:val="8"/>
          <w:sz w:val="24"/>
        </w:rPr>
        <w:t> </w:t>
      </w:r>
      <w:r>
        <w:rPr>
          <w:w w:val="90"/>
          <w:sz w:val="24"/>
        </w:rPr>
        <w:t>calculated</w:t>
      </w:r>
      <w:r>
        <w:rPr>
          <w:spacing w:val="9"/>
          <w:sz w:val="24"/>
        </w:rPr>
        <w:t> </w:t>
      </w:r>
      <w:r>
        <w:rPr>
          <w:w w:val="90"/>
          <w:sz w:val="24"/>
        </w:rPr>
        <w:t>for</w:t>
      </w:r>
      <w:r>
        <w:rPr>
          <w:spacing w:val="8"/>
          <w:sz w:val="24"/>
        </w:rPr>
        <w:t> </w:t>
      </w:r>
      <w:r>
        <w:rPr>
          <w:w w:val="90"/>
          <w:sz w:val="24"/>
        </w:rPr>
        <w:t>each</w:t>
      </w:r>
      <w:r>
        <w:rPr>
          <w:spacing w:val="19"/>
          <w:sz w:val="24"/>
        </w:rPr>
        <w:t> </w:t>
      </w:r>
      <w:r>
        <w:rPr>
          <w:w w:val="90"/>
          <w:sz w:val="24"/>
        </w:rPr>
        <w:t>airport</w:t>
      </w:r>
      <w:r>
        <w:rPr>
          <w:spacing w:val="11"/>
          <w:sz w:val="24"/>
        </w:rPr>
        <w:t> </w:t>
      </w:r>
      <w:r>
        <w:rPr>
          <w:spacing w:val="-2"/>
          <w:w w:val="90"/>
          <w:sz w:val="24"/>
        </w:rPr>
        <w:t>polygon</w:t>
      </w:r>
    </w:p>
    <w:p>
      <w:pPr>
        <w:pStyle w:val="ListParagraph"/>
        <w:numPr>
          <w:ilvl w:val="1"/>
          <w:numId w:val="10"/>
        </w:numPr>
        <w:tabs>
          <w:tab w:pos="840" w:val="left" w:leader="none"/>
          <w:tab w:pos="841" w:val="left" w:leader="none"/>
        </w:tabs>
        <w:spacing w:line="290" w:lineRule="auto" w:before="74" w:after="0"/>
        <w:ind w:left="840" w:right="689" w:hanging="360"/>
        <w:jc w:val="left"/>
        <w:rPr>
          <w:sz w:val="24"/>
        </w:rPr>
      </w:pPr>
      <w:r>
        <w:rPr>
          <w:w w:val="90"/>
          <w:sz w:val="24"/>
        </w:rPr>
        <w:t>Polygon buffers were combined into a single layer representing a 1-mile buffer around </w:t>
      </w:r>
      <w:r>
        <w:rPr>
          <w:sz w:val="24"/>
        </w:rPr>
        <w:t>all</w:t>
      </w:r>
      <w:r>
        <w:rPr>
          <w:spacing w:val="-10"/>
          <w:sz w:val="24"/>
        </w:rPr>
        <w:t> </w:t>
      </w:r>
      <w:r>
        <w:rPr>
          <w:sz w:val="24"/>
        </w:rPr>
        <w:t>airports</w:t>
      </w:r>
      <w:r>
        <w:rPr>
          <w:spacing w:val="-13"/>
          <w:sz w:val="24"/>
        </w:rPr>
        <w:t> </w:t>
      </w:r>
      <w:r>
        <w:rPr>
          <w:sz w:val="24"/>
        </w:rPr>
        <w:t>in</w:t>
      </w:r>
      <w:r>
        <w:rPr>
          <w:spacing w:val="-12"/>
          <w:sz w:val="24"/>
        </w:rPr>
        <w:t> </w:t>
      </w:r>
      <w:r>
        <w:rPr>
          <w:sz w:val="24"/>
        </w:rPr>
        <w:t>the</w:t>
      </w:r>
      <w:r>
        <w:rPr>
          <w:spacing w:val="-11"/>
          <w:sz w:val="24"/>
        </w:rPr>
        <w:t> </w:t>
      </w:r>
      <w:r>
        <w:rPr>
          <w:sz w:val="24"/>
        </w:rPr>
        <w:t>U.S.</w:t>
      </w:r>
    </w:p>
    <w:p>
      <w:pPr>
        <w:pStyle w:val="ListParagraph"/>
        <w:numPr>
          <w:ilvl w:val="1"/>
          <w:numId w:val="10"/>
        </w:numPr>
        <w:tabs>
          <w:tab w:pos="840" w:val="left" w:leader="none"/>
          <w:tab w:pos="841" w:val="left" w:leader="none"/>
        </w:tabs>
        <w:spacing w:line="292" w:lineRule="auto" w:before="19" w:after="0"/>
        <w:ind w:left="840" w:right="998" w:hanging="360"/>
        <w:jc w:val="left"/>
        <w:rPr>
          <w:sz w:val="24"/>
        </w:rPr>
      </w:pPr>
      <w:r>
        <w:rPr>
          <w:w w:val="90"/>
          <w:sz w:val="24"/>
        </w:rPr>
        <w:t>The airport buffer layer was then intersected with geographic boundaries of census </w:t>
      </w:r>
      <w:r>
        <w:rPr>
          <w:spacing w:val="-4"/>
          <w:sz w:val="24"/>
        </w:rPr>
        <w:t>tracts</w:t>
      </w:r>
      <w:r>
        <w:rPr>
          <w:spacing w:val="-10"/>
          <w:sz w:val="24"/>
        </w:rPr>
        <w:t> </w:t>
      </w:r>
      <w:r>
        <w:rPr>
          <w:spacing w:val="-4"/>
          <w:sz w:val="24"/>
        </w:rPr>
        <w:t>and</w:t>
      </w:r>
      <w:r>
        <w:rPr>
          <w:spacing w:val="-11"/>
          <w:sz w:val="24"/>
        </w:rPr>
        <w:t> </w:t>
      </w:r>
      <w:r>
        <w:rPr>
          <w:spacing w:val="-4"/>
          <w:sz w:val="24"/>
        </w:rPr>
        <w:t>proportion</w:t>
      </w:r>
      <w:r>
        <w:rPr>
          <w:spacing w:val="-8"/>
          <w:sz w:val="24"/>
        </w:rPr>
        <w:t> </w:t>
      </w:r>
      <w:r>
        <w:rPr>
          <w:spacing w:val="-4"/>
          <w:sz w:val="24"/>
        </w:rPr>
        <w:t>of</w:t>
      </w:r>
      <w:r>
        <w:rPr>
          <w:spacing w:val="-10"/>
          <w:sz w:val="24"/>
        </w:rPr>
        <w:t> </w:t>
      </w:r>
      <w:r>
        <w:rPr>
          <w:spacing w:val="-4"/>
          <w:sz w:val="24"/>
        </w:rPr>
        <w:t>tract</w:t>
      </w:r>
      <w:r>
        <w:rPr>
          <w:spacing w:val="-8"/>
          <w:sz w:val="24"/>
        </w:rPr>
        <w:t> </w:t>
      </w:r>
      <w:r>
        <w:rPr>
          <w:spacing w:val="-4"/>
          <w:sz w:val="24"/>
        </w:rPr>
        <w:t>area</w:t>
      </w:r>
      <w:r>
        <w:rPr>
          <w:spacing w:val="-9"/>
          <w:sz w:val="24"/>
        </w:rPr>
        <w:t> </w:t>
      </w:r>
      <w:r>
        <w:rPr>
          <w:spacing w:val="-4"/>
          <w:sz w:val="24"/>
        </w:rPr>
        <w:t>intersecting</w:t>
      </w:r>
      <w:r>
        <w:rPr>
          <w:spacing w:val="-9"/>
          <w:sz w:val="24"/>
        </w:rPr>
        <w:t> </w:t>
      </w:r>
      <w:r>
        <w:rPr>
          <w:spacing w:val="-4"/>
          <w:sz w:val="24"/>
        </w:rPr>
        <w:t>with</w:t>
      </w:r>
      <w:r>
        <w:rPr>
          <w:spacing w:val="-11"/>
          <w:sz w:val="24"/>
        </w:rPr>
        <w:t> </w:t>
      </w:r>
      <w:r>
        <w:rPr>
          <w:spacing w:val="-4"/>
          <w:sz w:val="24"/>
        </w:rPr>
        <w:t>buffer</w:t>
      </w:r>
      <w:r>
        <w:rPr>
          <w:spacing w:val="-9"/>
          <w:sz w:val="24"/>
        </w:rPr>
        <w:t> </w:t>
      </w:r>
      <w:r>
        <w:rPr>
          <w:spacing w:val="-4"/>
          <w:sz w:val="24"/>
        </w:rPr>
        <w:t>was</w:t>
      </w:r>
      <w:r>
        <w:rPr>
          <w:spacing w:val="-9"/>
          <w:sz w:val="24"/>
        </w:rPr>
        <w:t> </w:t>
      </w:r>
      <w:r>
        <w:rPr>
          <w:spacing w:val="-4"/>
          <w:sz w:val="24"/>
        </w:rPr>
        <w:t>calculated</w:t>
      </w:r>
    </w:p>
    <w:p>
      <w:pPr>
        <w:pStyle w:val="ListParagraph"/>
        <w:numPr>
          <w:ilvl w:val="1"/>
          <w:numId w:val="10"/>
        </w:numPr>
        <w:tabs>
          <w:tab w:pos="840" w:val="left" w:leader="none"/>
          <w:tab w:pos="841" w:val="left" w:leader="none"/>
        </w:tabs>
        <w:spacing w:line="254" w:lineRule="auto" w:before="11" w:after="0"/>
        <w:ind w:left="840" w:right="576" w:hanging="360"/>
        <w:jc w:val="left"/>
        <w:rPr>
          <w:sz w:val="24"/>
        </w:rPr>
      </w:pPr>
      <w:r>
        <w:rPr>
          <w:spacing w:val="-6"/>
          <w:sz w:val="24"/>
        </w:rPr>
        <w:t>Proportions</w:t>
      </w:r>
      <w:r>
        <w:rPr>
          <w:spacing w:val="-12"/>
          <w:sz w:val="24"/>
        </w:rPr>
        <w:t> </w:t>
      </w:r>
      <w:r>
        <w:rPr>
          <w:spacing w:val="-6"/>
          <w:sz w:val="24"/>
        </w:rPr>
        <w:t>of</w:t>
      </w:r>
      <w:r>
        <w:rPr>
          <w:spacing w:val="-13"/>
          <w:sz w:val="24"/>
        </w:rPr>
        <w:t> </w:t>
      </w:r>
      <w:r>
        <w:rPr>
          <w:spacing w:val="-6"/>
          <w:sz w:val="24"/>
        </w:rPr>
        <w:t>tract</w:t>
      </w:r>
      <w:r>
        <w:rPr>
          <w:spacing w:val="-13"/>
          <w:sz w:val="24"/>
        </w:rPr>
        <w:t> </w:t>
      </w:r>
      <w:r>
        <w:rPr>
          <w:spacing w:val="-6"/>
          <w:sz w:val="24"/>
        </w:rPr>
        <w:t>area</w:t>
      </w:r>
      <w:r>
        <w:rPr>
          <w:spacing w:val="-14"/>
          <w:sz w:val="24"/>
        </w:rPr>
        <w:t> </w:t>
      </w:r>
      <w:r>
        <w:rPr>
          <w:spacing w:val="-6"/>
          <w:sz w:val="24"/>
        </w:rPr>
        <w:t>within</w:t>
      </w:r>
      <w:r>
        <w:rPr>
          <w:spacing w:val="-13"/>
          <w:sz w:val="24"/>
        </w:rPr>
        <w:t> </w:t>
      </w:r>
      <w:r>
        <w:rPr>
          <w:spacing w:val="-6"/>
          <w:sz w:val="24"/>
        </w:rPr>
        <w:t>1-mi</w:t>
      </w:r>
      <w:r>
        <w:rPr>
          <w:spacing w:val="-14"/>
          <w:sz w:val="24"/>
        </w:rPr>
        <w:t> </w:t>
      </w:r>
      <w:r>
        <w:rPr>
          <w:spacing w:val="-6"/>
          <w:sz w:val="24"/>
        </w:rPr>
        <w:t>buffer</w:t>
      </w:r>
      <w:r>
        <w:rPr>
          <w:spacing w:val="-14"/>
          <w:sz w:val="24"/>
        </w:rPr>
        <w:t> </w:t>
      </w:r>
      <w:r>
        <w:rPr>
          <w:spacing w:val="-6"/>
          <w:sz w:val="24"/>
        </w:rPr>
        <w:t>of</w:t>
      </w:r>
      <w:r>
        <w:rPr>
          <w:spacing w:val="-13"/>
          <w:sz w:val="24"/>
        </w:rPr>
        <w:t> </w:t>
      </w:r>
      <w:r>
        <w:rPr>
          <w:spacing w:val="-6"/>
          <w:sz w:val="24"/>
        </w:rPr>
        <w:t>an</w:t>
      </w:r>
      <w:r>
        <w:rPr>
          <w:spacing w:val="-16"/>
          <w:sz w:val="24"/>
        </w:rPr>
        <w:t> </w:t>
      </w:r>
      <w:r>
        <w:rPr>
          <w:spacing w:val="-6"/>
          <w:sz w:val="24"/>
        </w:rPr>
        <w:t>airport</w:t>
      </w:r>
      <w:r>
        <w:rPr>
          <w:spacing w:val="-9"/>
          <w:sz w:val="24"/>
        </w:rPr>
        <w:t> </w:t>
      </w:r>
      <w:r>
        <w:rPr>
          <w:spacing w:val="-6"/>
          <w:sz w:val="24"/>
        </w:rPr>
        <w:t>in</w:t>
      </w:r>
      <w:r>
        <w:rPr>
          <w:spacing w:val="-11"/>
          <w:sz w:val="24"/>
        </w:rPr>
        <w:t> </w:t>
      </w:r>
      <w:r>
        <w:rPr>
          <w:spacing w:val="-6"/>
          <w:sz w:val="24"/>
        </w:rPr>
        <w:t>each</w:t>
      </w:r>
      <w:r>
        <w:rPr>
          <w:spacing w:val="-14"/>
          <w:sz w:val="24"/>
        </w:rPr>
        <w:t> </w:t>
      </w:r>
      <w:r>
        <w:rPr>
          <w:spacing w:val="-6"/>
          <w:sz w:val="24"/>
        </w:rPr>
        <w:t>census</w:t>
      </w:r>
      <w:r>
        <w:rPr>
          <w:spacing w:val="-13"/>
          <w:sz w:val="24"/>
        </w:rPr>
        <w:t> </w:t>
      </w:r>
      <w:r>
        <w:rPr>
          <w:spacing w:val="-6"/>
          <w:sz w:val="24"/>
        </w:rPr>
        <w:t>tract</w:t>
      </w:r>
      <w:r>
        <w:rPr>
          <w:spacing w:val="-12"/>
          <w:sz w:val="24"/>
        </w:rPr>
        <w:t> </w:t>
      </w:r>
      <w:r>
        <w:rPr>
          <w:spacing w:val="-6"/>
          <w:sz w:val="24"/>
        </w:rPr>
        <w:t>were</w:t>
      </w:r>
      <w:r>
        <w:rPr>
          <w:spacing w:val="-14"/>
          <w:sz w:val="24"/>
        </w:rPr>
        <w:t> </w:t>
      </w:r>
      <w:r>
        <w:rPr>
          <w:spacing w:val="-6"/>
          <w:sz w:val="24"/>
        </w:rPr>
        <w:t>then sorted and assigned a</w:t>
      </w:r>
      <w:r>
        <w:rPr>
          <w:spacing w:val="-7"/>
          <w:sz w:val="24"/>
        </w:rPr>
        <w:t> </w:t>
      </w:r>
      <w:r>
        <w:rPr>
          <w:spacing w:val="-6"/>
          <w:sz w:val="24"/>
        </w:rPr>
        <w:t>percentile</w:t>
      </w:r>
      <w:r>
        <w:rPr>
          <w:spacing w:val="-7"/>
          <w:sz w:val="24"/>
        </w:rPr>
        <w:t> </w:t>
      </w:r>
      <w:r>
        <w:rPr>
          <w:spacing w:val="-6"/>
          <w:sz w:val="24"/>
        </w:rPr>
        <w:t>ranking</w:t>
      </w:r>
    </w:p>
    <w:p>
      <w:pPr>
        <w:pStyle w:val="BodyText"/>
        <w:ind w:left="0"/>
      </w:pPr>
    </w:p>
    <w:p>
      <w:pPr>
        <w:pStyle w:val="Heading2"/>
        <w:spacing w:before="205"/>
      </w:pPr>
      <w:bookmarkStart w:name="Water Pollution: Impaired Surface Water " w:id="69"/>
      <w:bookmarkEnd w:id="69"/>
      <w:r>
        <w:rPr/>
      </w:r>
      <w:bookmarkStart w:name="_bookmark34" w:id="70"/>
      <w:bookmarkEnd w:id="70"/>
      <w:r>
        <w:rPr/>
      </w:r>
      <w:r>
        <w:rPr>
          <w:color w:val="2E5395"/>
          <w:w w:val="90"/>
        </w:rPr>
        <w:t>Water</w:t>
      </w:r>
      <w:r>
        <w:rPr>
          <w:color w:val="2E5395"/>
          <w:spacing w:val="-6"/>
        </w:rPr>
        <w:t> </w:t>
      </w:r>
      <w:r>
        <w:rPr>
          <w:color w:val="2E5395"/>
          <w:w w:val="90"/>
        </w:rPr>
        <w:t>Pollution:</w:t>
      </w:r>
      <w:r>
        <w:rPr>
          <w:color w:val="2E5395"/>
          <w:spacing w:val="-4"/>
        </w:rPr>
        <w:t> </w:t>
      </w:r>
      <w:r>
        <w:rPr>
          <w:color w:val="2E5395"/>
          <w:w w:val="90"/>
        </w:rPr>
        <w:t>Impaired</w:t>
      </w:r>
      <w:r>
        <w:rPr>
          <w:color w:val="2E5395"/>
          <w:spacing w:val="-4"/>
        </w:rPr>
        <w:t> </w:t>
      </w:r>
      <w:r>
        <w:rPr>
          <w:color w:val="2E5395"/>
          <w:w w:val="90"/>
        </w:rPr>
        <w:t>Surface</w:t>
      </w:r>
      <w:r>
        <w:rPr>
          <w:color w:val="2E5395"/>
          <w:spacing w:val="-4"/>
        </w:rPr>
        <w:t> </w:t>
      </w:r>
      <w:r>
        <w:rPr>
          <w:color w:val="2E5395"/>
          <w:spacing w:val="-2"/>
          <w:w w:val="90"/>
        </w:rPr>
        <w:t>Water</w:t>
      </w:r>
    </w:p>
    <w:p>
      <w:pPr>
        <w:pStyle w:val="BodyText"/>
        <w:spacing w:line="415" w:lineRule="auto" w:before="39"/>
        <w:ind w:right="3266"/>
      </w:pPr>
      <w:r>
        <w:rPr>
          <w:w w:val="90"/>
        </w:rPr>
        <w:t>Indicator: Percent of tract watershed area classified as impaired </w:t>
      </w:r>
      <w:r>
        <w:rPr/>
        <w:t>Data</w:t>
      </w:r>
      <w:r>
        <w:rPr>
          <w:spacing w:val="-17"/>
        </w:rPr>
        <w:t> </w:t>
      </w:r>
      <w:r>
        <w:rPr/>
        <w:t>Year:</w:t>
      </w:r>
      <w:r>
        <w:rPr>
          <w:spacing w:val="-17"/>
        </w:rPr>
        <w:t> </w:t>
      </w:r>
      <w:r>
        <w:rPr/>
        <w:t>2019</w:t>
      </w:r>
    </w:p>
    <w:p>
      <w:pPr>
        <w:pStyle w:val="BodyText"/>
        <w:spacing w:line="415" w:lineRule="auto"/>
        <w:ind w:right="1165"/>
      </w:pPr>
      <w:r>
        <w:rPr>
          <w:w w:val="90"/>
        </w:rPr>
        <w:t>Data</w:t>
      </w:r>
      <w:r>
        <w:rPr>
          <w:spacing w:val="-3"/>
          <w:w w:val="90"/>
        </w:rPr>
        <w:t> </w:t>
      </w:r>
      <w:r>
        <w:rPr>
          <w:w w:val="90"/>
        </w:rPr>
        <w:t>source:</w:t>
      </w:r>
      <w:r>
        <w:rPr>
          <w:spacing w:val="-3"/>
          <w:w w:val="90"/>
        </w:rPr>
        <w:t> </w:t>
      </w:r>
      <w:r>
        <w:rPr>
          <w:w w:val="90"/>
        </w:rPr>
        <w:t>U.S.</w:t>
      </w:r>
      <w:r>
        <w:rPr>
          <w:spacing w:val="-1"/>
          <w:w w:val="90"/>
        </w:rPr>
        <w:t> </w:t>
      </w:r>
      <w:r>
        <w:rPr>
          <w:w w:val="90"/>
        </w:rPr>
        <w:t>Environmental</w:t>
      </w:r>
      <w:r>
        <w:rPr>
          <w:spacing w:val="-3"/>
          <w:w w:val="90"/>
        </w:rPr>
        <w:t> </w:t>
      </w:r>
      <w:r>
        <w:rPr>
          <w:w w:val="90"/>
        </w:rPr>
        <w:t>Protection Agency</w:t>
      </w:r>
      <w:r>
        <w:rPr>
          <w:spacing w:val="-1"/>
          <w:w w:val="90"/>
        </w:rPr>
        <w:t> </w:t>
      </w:r>
      <w:r>
        <w:rPr>
          <w:w w:val="90"/>
        </w:rPr>
        <w:t>Watershed Index Online (WSIO) </w:t>
      </w:r>
      <w:r>
        <w:rPr>
          <w:spacing w:val="-2"/>
        </w:rPr>
        <w:t>Rationale:</w:t>
      </w:r>
    </w:p>
    <w:p>
      <w:pPr>
        <w:pStyle w:val="BodyText"/>
        <w:spacing w:line="276" w:lineRule="auto"/>
        <w:ind w:right="490"/>
      </w:pPr>
      <w:r>
        <w:rPr>
          <w:spacing w:val="-8"/>
        </w:rPr>
        <w:t>Surface</w:t>
      </w:r>
      <w:r>
        <w:rPr>
          <w:spacing w:val="-9"/>
        </w:rPr>
        <w:t> </w:t>
      </w:r>
      <w:r>
        <w:rPr>
          <w:spacing w:val="-8"/>
        </w:rPr>
        <w:t>waters such as</w:t>
      </w:r>
      <w:r>
        <w:rPr>
          <w:spacing w:val="-9"/>
        </w:rPr>
        <w:t> </w:t>
      </w:r>
      <w:r>
        <w:rPr>
          <w:spacing w:val="-8"/>
        </w:rPr>
        <w:t>rivers and lakes are important for recreation and fishing, and </w:t>
      </w:r>
      <w:r>
        <w:rPr>
          <w:spacing w:val="-6"/>
        </w:rPr>
        <w:t>impairment</w:t>
      </w:r>
      <w:r>
        <w:rPr>
          <w:spacing w:val="-10"/>
        </w:rPr>
        <w:t> </w:t>
      </w:r>
      <w:r>
        <w:rPr>
          <w:spacing w:val="-6"/>
        </w:rPr>
        <w:t>of</w:t>
      </w:r>
      <w:r>
        <w:rPr>
          <w:spacing w:val="-10"/>
        </w:rPr>
        <w:t> </w:t>
      </w:r>
      <w:r>
        <w:rPr>
          <w:spacing w:val="-6"/>
        </w:rPr>
        <w:t>these</w:t>
      </w:r>
      <w:r>
        <w:rPr>
          <w:spacing w:val="-11"/>
        </w:rPr>
        <w:t> </w:t>
      </w:r>
      <w:r>
        <w:rPr>
          <w:spacing w:val="-6"/>
        </w:rPr>
        <w:t>waters</w:t>
      </w:r>
      <w:r>
        <w:rPr>
          <w:spacing w:val="-10"/>
        </w:rPr>
        <w:t> </w:t>
      </w:r>
      <w:r>
        <w:rPr>
          <w:spacing w:val="-6"/>
        </w:rPr>
        <w:t>can</w:t>
      </w:r>
      <w:r>
        <w:rPr>
          <w:spacing w:val="-8"/>
        </w:rPr>
        <w:t> </w:t>
      </w:r>
      <w:r>
        <w:rPr>
          <w:spacing w:val="-6"/>
        </w:rPr>
        <w:t>constitute</w:t>
      </w:r>
      <w:r>
        <w:rPr>
          <w:spacing w:val="-9"/>
        </w:rPr>
        <w:t> </w:t>
      </w:r>
      <w:r>
        <w:rPr>
          <w:spacing w:val="-6"/>
        </w:rPr>
        <w:t>a</w:t>
      </w:r>
      <w:r>
        <w:rPr>
          <w:spacing w:val="-11"/>
        </w:rPr>
        <w:t> </w:t>
      </w:r>
      <w:r>
        <w:rPr>
          <w:spacing w:val="-6"/>
        </w:rPr>
        <w:t>potential</w:t>
      </w:r>
      <w:r>
        <w:rPr>
          <w:spacing w:val="-11"/>
        </w:rPr>
        <w:t> </w:t>
      </w:r>
      <w:r>
        <w:rPr>
          <w:spacing w:val="-6"/>
        </w:rPr>
        <w:t>nuisance</w:t>
      </w:r>
      <w:r>
        <w:rPr>
          <w:spacing w:val="-11"/>
        </w:rPr>
        <w:t> </w:t>
      </w:r>
      <w:r>
        <w:rPr>
          <w:spacing w:val="-6"/>
        </w:rPr>
        <w:t>or</w:t>
      </w:r>
      <w:r>
        <w:rPr>
          <w:spacing w:val="-9"/>
        </w:rPr>
        <w:t> </w:t>
      </w:r>
      <w:r>
        <w:rPr>
          <w:spacing w:val="-6"/>
        </w:rPr>
        <w:t>even</w:t>
      </w:r>
      <w:r>
        <w:rPr>
          <w:spacing w:val="-11"/>
        </w:rPr>
        <w:t> </w:t>
      </w:r>
      <w:r>
        <w:rPr>
          <w:spacing w:val="-6"/>
        </w:rPr>
        <w:t>hazard</w:t>
      </w:r>
      <w:r>
        <w:rPr>
          <w:spacing w:val="-10"/>
        </w:rPr>
        <w:t> </w:t>
      </w:r>
      <w:r>
        <w:rPr>
          <w:spacing w:val="-6"/>
        </w:rPr>
        <w:t>to</w:t>
      </w:r>
      <w:r>
        <w:rPr>
          <w:spacing w:val="-11"/>
        </w:rPr>
        <w:t> </w:t>
      </w:r>
      <w:r>
        <w:rPr>
          <w:spacing w:val="-6"/>
        </w:rPr>
        <w:t>nearby </w:t>
      </w:r>
      <w:r>
        <w:rPr>
          <w:w w:val="90"/>
        </w:rPr>
        <w:t>residents. Waters may be classified as impaired due to elevated levels of waterborne pathogens </w:t>
      </w:r>
      <w:r>
        <w:rPr>
          <w:spacing w:val="-8"/>
        </w:rPr>
        <w:t>or significant contamination by toxic substances. Waterborne pathogens can pose a significant </w:t>
      </w:r>
      <w:r>
        <w:rPr>
          <w:spacing w:val="-6"/>
        </w:rPr>
        <w:t>health</w:t>
      </w:r>
      <w:r>
        <w:rPr>
          <w:spacing w:val="-10"/>
        </w:rPr>
        <w:t> </w:t>
      </w:r>
      <w:r>
        <w:rPr>
          <w:spacing w:val="-6"/>
        </w:rPr>
        <w:t>risk</w:t>
      </w:r>
      <w:r>
        <w:rPr>
          <w:spacing w:val="-14"/>
        </w:rPr>
        <w:t> </w:t>
      </w:r>
      <w:r>
        <w:rPr>
          <w:spacing w:val="-6"/>
        </w:rPr>
        <w:t>through</w:t>
      </w:r>
      <w:r>
        <w:rPr>
          <w:spacing w:val="-13"/>
        </w:rPr>
        <w:t> </w:t>
      </w:r>
      <w:r>
        <w:rPr>
          <w:spacing w:val="-6"/>
        </w:rPr>
        <w:t>recreational</w:t>
      </w:r>
      <w:r>
        <w:rPr>
          <w:spacing w:val="-11"/>
        </w:rPr>
        <w:t> </w:t>
      </w:r>
      <w:r>
        <w:rPr>
          <w:spacing w:val="-6"/>
        </w:rPr>
        <w:t>exposure</w:t>
      </w:r>
      <w:r>
        <w:rPr>
          <w:spacing w:val="-11"/>
        </w:rPr>
        <w:t> </w:t>
      </w:r>
      <w:r>
        <w:rPr>
          <w:spacing w:val="-6"/>
        </w:rPr>
        <w:t>(McKee</w:t>
      </w:r>
      <w:r>
        <w:rPr>
          <w:spacing w:val="-13"/>
        </w:rPr>
        <w:t> </w:t>
      </w:r>
      <w:r>
        <w:rPr>
          <w:spacing w:val="-6"/>
        </w:rPr>
        <w:t>&amp;</w:t>
      </w:r>
      <w:r>
        <w:rPr>
          <w:spacing w:val="-12"/>
        </w:rPr>
        <w:t> </w:t>
      </w:r>
      <w:r>
        <w:rPr>
          <w:spacing w:val="-6"/>
        </w:rPr>
        <w:t>Cruz,</w:t>
      </w:r>
      <w:r>
        <w:rPr>
          <w:spacing w:val="-13"/>
        </w:rPr>
        <w:t> </w:t>
      </w:r>
      <w:r>
        <w:rPr>
          <w:spacing w:val="-6"/>
        </w:rPr>
        <w:t>2021),</w:t>
      </w:r>
      <w:r>
        <w:rPr>
          <w:spacing w:val="-13"/>
        </w:rPr>
        <w:t> </w:t>
      </w:r>
      <w:r>
        <w:rPr>
          <w:spacing w:val="-6"/>
        </w:rPr>
        <w:t>while</w:t>
      </w:r>
      <w:r>
        <w:rPr>
          <w:spacing w:val="-13"/>
        </w:rPr>
        <w:t> </w:t>
      </w:r>
      <w:r>
        <w:rPr>
          <w:spacing w:val="-6"/>
        </w:rPr>
        <w:t>ingestion</w:t>
      </w:r>
      <w:r>
        <w:rPr>
          <w:spacing w:val="-12"/>
        </w:rPr>
        <w:t> </w:t>
      </w:r>
      <w:r>
        <w:rPr>
          <w:spacing w:val="-6"/>
        </w:rPr>
        <w:t>of</w:t>
      </w:r>
      <w:r>
        <w:rPr>
          <w:spacing w:val="-10"/>
        </w:rPr>
        <w:t> </w:t>
      </w:r>
      <w:r>
        <w:rPr>
          <w:spacing w:val="-6"/>
        </w:rPr>
        <w:t>fish</w:t>
      </w:r>
      <w:r>
        <w:rPr>
          <w:spacing w:val="-13"/>
        </w:rPr>
        <w:t> </w:t>
      </w:r>
      <w:r>
        <w:rPr>
          <w:spacing w:val="-6"/>
        </w:rPr>
        <w:t>from chemically-impaired</w:t>
      </w:r>
      <w:r>
        <w:rPr>
          <w:spacing w:val="-12"/>
        </w:rPr>
        <w:t> </w:t>
      </w:r>
      <w:r>
        <w:rPr>
          <w:spacing w:val="-6"/>
        </w:rPr>
        <w:t>waters</w:t>
      </w:r>
      <w:r>
        <w:rPr>
          <w:spacing w:val="-12"/>
        </w:rPr>
        <w:t> </w:t>
      </w:r>
      <w:r>
        <w:rPr>
          <w:spacing w:val="-6"/>
        </w:rPr>
        <w:t>can</w:t>
      </w:r>
      <w:r>
        <w:rPr>
          <w:spacing w:val="-12"/>
        </w:rPr>
        <w:t> </w:t>
      </w:r>
      <w:r>
        <w:rPr>
          <w:spacing w:val="-6"/>
        </w:rPr>
        <w:t>be</w:t>
      </w:r>
      <w:r>
        <w:rPr>
          <w:spacing w:val="-11"/>
        </w:rPr>
        <w:t> </w:t>
      </w:r>
      <w:r>
        <w:rPr>
          <w:spacing w:val="-6"/>
        </w:rPr>
        <w:t>a</w:t>
      </w:r>
      <w:r>
        <w:rPr>
          <w:spacing w:val="-13"/>
        </w:rPr>
        <w:t> </w:t>
      </w:r>
      <w:r>
        <w:rPr>
          <w:spacing w:val="-6"/>
        </w:rPr>
        <w:t>significant</w:t>
      </w:r>
      <w:r>
        <w:rPr>
          <w:spacing w:val="-10"/>
        </w:rPr>
        <w:t> </w:t>
      </w:r>
      <w:r>
        <w:rPr>
          <w:spacing w:val="-6"/>
        </w:rPr>
        <w:t>exposure</w:t>
      </w:r>
      <w:r>
        <w:rPr>
          <w:spacing w:val="-13"/>
        </w:rPr>
        <w:t> </w:t>
      </w:r>
      <w:r>
        <w:rPr>
          <w:spacing w:val="-6"/>
        </w:rPr>
        <w:t>pathway</w:t>
      </w:r>
      <w:r>
        <w:rPr>
          <w:spacing w:val="-12"/>
        </w:rPr>
        <w:t> </w:t>
      </w:r>
      <w:r>
        <w:rPr>
          <w:spacing w:val="-6"/>
        </w:rPr>
        <w:t>for</w:t>
      </w:r>
      <w:r>
        <w:rPr>
          <w:spacing w:val="-11"/>
        </w:rPr>
        <w:t> </w:t>
      </w:r>
      <w:r>
        <w:rPr>
          <w:spacing w:val="-6"/>
        </w:rPr>
        <w:t>a</w:t>
      </w:r>
      <w:r>
        <w:rPr>
          <w:spacing w:val="-13"/>
        </w:rPr>
        <w:t> </w:t>
      </w:r>
      <w:r>
        <w:rPr>
          <w:spacing w:val="-6"/>
        </w:rPr>
        <w:t>number</w:t>
      </w:r>
      <w:r>
        <w:rPr>
          <w:spacing w:val="-13"/>
        </w:rPr>
        <w:t> </w:t>
      </w:r>
      <w:r>
        <w:rPr>
          <w:spacing w:val="-6"/>
        </w:rPr>
        <w:t>of</w:t>
      </w:r>
      <w:r>
        <w:rPr>
          <w:spacing w:val="-10"/>
        </w:rPr>
        <w:t> </w:t>
      </w:r>
      <w:r>
        <w:rPr>
          <w:spacing w:val="-6"/>
        </w:rPr>
        <w:t>pollutants that bioaccumulate</w:t>
      </w:r>
      <w:r>
        <w:rPr>
          <w:spacing w:val="-7"/>
        </w:rPr>
        <w:t> </w:t>
      </w:r>
      <w:r>
        <w:rPr>
          <w:spacing w:val="-6"/>
        </w:rPr>
        <w:t>in tissues (Dórea, 2008).</w:t>
      </w:r>
    </w:p>
    <w:p>
      <w:pPr>
        <w:pStyle w:val="BodyText"/>
        <w:spacing w:before="148"/>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92" w:lineRule="auto" w:before="214" w:after="0"/>
        <w:ind w:left="840" w:right="644" w:hanging="360"/>
        <w:jc w:val="left"/>
        <w:rPr>
          <w:sz w:val="24"/>
        </w:rPr>
      </w:pPr>
      <w:r>
        <w:rPr>
          <w:spacing w:val="-8"/>
          <w:sz w:val="24"/>
        </w:rPr>
        <w:t>Data</w:t>
      </w:r>
      <w:r>
        <w:rPr>
          <w:spacing w:val="-11"/>
          <w:sz w:val="24"/>
        </w:rPr>
        <w:t> </w:t>
      </w:r>
      <w:r>
        <w:rPr>
          <w:spacing w:val="-8"/>
          <w:sz w:val="24"/>
        </w:rPr>
        <w:t>on</w:t>
      </w:r>
      <w:r>
        <w:rPr>
          <w:spacing w:val="-10"/>
          <w:sz w:val="24"/>
        </w:rPr>
        <w:t> </w:t>
      </w:r>
      <w:r>
        <w:rPr>
          <w:spacing w:val="-8"/>
          <w:sz w:val="24"/>
        </w:rPr>
        <w:t>impaired</w:t>
      </w:r>
      <w:r>
        <w:rPr>
          <w:spacing w:val="-11"/>
          <w:sz w:val="24"/>
        </w:rPr>
        <w:t> </w:t>
      </w:r>
      <w:r>
        <w:rPr>
          <w:spacing w:val="-8"/>
          <w:sz w:val="24"/>
        </w:rPr>
        <w:t>water</w:t>
      </w:r>
      <w:r>
        <w:rPr>
          <w:spacing w:val="-13"/>
          <w:sz w:val="24"/>
        </w:rPr>
        <w:t> </w:t>
      </w:r>
      <w:r>
        <w:rPr>
          <w:spacing w:val="-8"/>
          <w:sz w:val="24"/>
        </w:rPr>
        <w:t>sources</w:t>
      </w:r>
      <w:r>
        <w:rPr>
          <w:spacing w:val="-9"/>
          <w:sz w:val="24"/>
        </w:rPr>
        <w:t> </w:t>
      </w:r>
      <w:r>
        <w:rPr>
          <w:spacing w:val="-8"/>
          <w:sz w:val="24"/>
        </w:rPr>
        <w:t>was</w:t>
      </w:r>
      <w:r>
        <w:rPr>
          <w:spacing w:val="-9"/>
          <w:sz w:val="24"/>
        </w:rPr>
        <w:t> </w:t>
      </w:r>
      <w:r>
        <w:rPr>
          <w:spacing w:val="-8"/>
          <w:sz w:val="24"/>
        </w:rPr>
        <w:t>obtained</w:t>
      </w:r>
      <w:r>
        <w:rPr>
          <w:spacing w:val="-10"/>
          <w:sz w:val="24"/>
        </w:rPr>
        <w:t> </w:t>
      </w:r>
      <w:r>
        <w:rPr>
          <w:spacing w:val="-8"/>
          <w:sz w:val="24"/>
        </w:rPr>
        <w:t>from</w:t>
      </w:r>
      <w:r>
        <w:rPr>
          <w:spacing w:val="-9"/>
          <w:sz w:val="24"/>
        </w:rPr>
        <w:t> </w:t>
      </w:r>
      <w:r>
        <w:rPr>
          <w:spacing w:val="-8"/>
          <w:sz w:val="24"/>
        </w:rPr>
        <w:t>the</w:t>
      </w:r>
      <w:r>
        <w:rPr>
          <w:spacing w:val="-9"/>
          <w:sz w:val="24"/>
        </w:rPr>
        <w:t> </w:t>
      </w:r>
      <w:r>
        <w:rPr>
          <w:spacing w:val="-8"/>
          <w:sz w:val="24"/>
        </w:rPr>
        <w:t>EPA Watershed</w:t>
      </w:r>
      <w:r>
        <w:rPr>
          <w:spacing w:val="-10"/>
          <w:sz w:val="24"/>
        </w:rPr>
        <w:t> </w:t>
      </w:r>
      <w:r>
        <w:rPr>
          <w:spacing w:val="-8"/>
          <w:sz w:val="24"/>
        </w:rPr>
        <w:t>Index</w:t>
      </w:r>
      <w:r>
        <w:rPr>
          <w:spacing w:val="-9"/>
          <w:sz w:val="24"/>
        </w:rPr>
        <w:t> </w:t>
      </w:r>
      <w:r>
        <w:rPr>
          <w:spacing w:val="-8"/>
          <w:sz w:val="24"/>
        </w:rPr>
        <w:t>Online </w:t>
      </w:r>
      <w:r>
        <w:rPr>
          <w:w w:val="90"/>
          <w:sz w:val="24"/>
        </w:rPr>
        <w:t>(WSIO) database. The data contains information on the level of degraded water quality </w:t>
      </w:r>
      <w:r>
        <w:rPr>
          <w:spacing w:val="-6"/>
          <w:sz w:val="24"/>
        </w:rPr>
        <w:t>for</w:t>
      </w:r>
      <w:r>
        <w:rPr>
          <w:spacing w:val="-14"/>
          <w:sz w:val="24"/>
        </w:rPr>
        <w:t> </w:t>
      </w:r>
      <w:r>
        <w:rPr>
          <w:spacing w:val="-6"/>
          <w:sz w:val="24"/>
        </w:rPr>
        <w:t>each</w:t>
      </w:r>
      <w:r>
        <w:rPr>
          <w:spacing w:val="-14"/>
          <w:sz w:val="24"/>
        </w:rPr>
        <w:t> </w:t>
      </w:r>
      <w:r>
        <w:rPr>
          <w:spacing w:val="-6"/>
          <w:sz w:val="24"/>
        </w:rPr>
        <w:t>watershed</w:t>
      </w:r>
      <w:r>
        <w:rPr>
          <w:spacing w:val="-14"/>
          <w:sz w:val="24"/>
        </w:rPr>
        <w:t> </w:t>
      </w:r>
      <w:r>
        <w:rPr>
          <w:spacing w:val="-6"/>
          <w:sz w:val="24"/>
        </w:rPr>
        <w:t>hydrographic</w:t>
      </w:r>
      <w:r>
        <w:rPr>
          <w:spacing w:val="-15"/>
          <w:sz w:val="24"/>
        </w:rPr>
        <w:t> </w:t>
      </w:r>
      <w:r>
        <w:rPr>
          <w:spacing w:val="-6"/>
          <w:sz w:val="24"/>
        </w:rPr>
        <w:t>unit</w:t>
      </w:r>
      <w:r>
        <w:rPr>
          <w:spacing w:val="-11"/>
          <w:sz w:val="24"/>
        </w:rPr>
        <w:t> </w:t>
      </w:r>
      <w:r>
        <w:rPr>
          <w:spacing w:val="-6"/>
          <w:sz w:val="24"/>
        </w:rPr>
        <w:t>(HUC-12)</w:t>
      </w:r>
      <w:r>
        <w:rPr>
          <w:spacing w:val="-13"/>
          <w:sz w:val="24"/>
        </w:rPr>
        <w:t> </w:t>
      </w:r>
      <w:r>
        <w:rPr>
          <w:spacing w:val="-6"/>
          <w:sz w:val="24"/>
        </w:rPr>
        <w:t>in</w:t>
      </w:r>
      <w:r>
        <w:rPr>
          <w:spacing w:val="-11"/>
          <w:sz w:val="24"/>
        </w:rPr>
        <w:t> </w:t>
      </w:r>
      <w:r>
        <w:rPr>
          <w:spacing w:val="-6"/>
          <w:sz w:val="24"/>
        </w:rPr>
        <w:t>the</w:t>
      </w:r>
      <w:r>
        <w:rPr>
          <w:spacing w:val="-12"/>
          <w:sz w:val="24"/>
        </w:rPr>
        <w:t> </w:t>
      </w:r>
      <w:r>
        <w:rPr>
          <w:spacing w:val="-6"/>
          <w:sz w:val="24"/>
        </w:rPr>
        <w:t>U.S.</w:t>
      </w:r>
    </w:p>
    <w:p>
      <w:pPr>
        <w:spacing w:after="0" w:line="292" w:lineRule="auto"/>
        <w:jc w:val="left"/>
        <w:rPr>
          <w:sz w:val="24"/>
        </w:rPr>
        <w:sectPr>
          <w:pgSz w:w="12240" w:h="15840"/>
          <w:pgMar w:header="0" w:footer="1185" w:top="1400" w:bottom="1400" w:left="1320" w:right="960"/>
        </w:sectPr>
      </w:pPr>
    </w:p>
    <w:p>
      <w:pPr>
        <w:pStyle w:val="ListParagraph"/>
        <w:numPr>
          <w:ilvl w:val="1"/>
          <w:numId w:val="10"/>
        </w:numPr>
        <w:tabs>
          <w:tab w:pos="840" w:val="left" w:leader="none"/>
          <w:tab w:pos="841" w:val="left" w:leader="none"/>
        </w:tabs>
        <w:spacing w:line="240" w:lineRule="auto" w:before="97" w:after="0"/>
        <w:ind w:left="840" w:right="0" w:hanging="361"/>
        <w:jc w:val="left"/>
        <w:rPr>
          <w:sz w:val="24"/>
        </w:rPr>
      </w:pPr>
      <w:r>
        <w:rPr>
          <w:w w:val="90"/>
          <w:sz w:val="24"/>
        </w:rPr>
        <w:t>Impaired</w:t>
      </w:r>
      <w:r>
        <w:rPr>
          <w:sz w:val="24"/>
        </w:rPr>
        <w:t> </w:t>
      </w:r>
      <w:r>
        <w:rPr>
          <w:w w:val="90"/>
          <w:sz w:val="24"/>
        </w:rPr>
        <w:t>water</w:t>
      </w:r>
      <w:r>
        <w:rPr>
          <w:sz w:val="24"/>
        </w:rPr>
        <w:t> </w:t>
      </w:r>
      <w:r>
        <w:rPr>
          <w:w w:val="90"/>
          <w:sz w:val="24"/>
        </w:rPr>
        <w:t>source</w:t>
      </w:r>
      <w:r>
        <w:rPr>
          <w:spacing w:val="-1"/>
          <w:sz w:val="24"/>
        </w:rPr>
        <w:t> </w:t>
      </w:r>
      <w:r>
        <w:rPr>
          <w:w w:val="90"/>
          <w:sz w:val="24"/>
        </w:rPr>
        <w:t>values</w:t>
      </w:r>
      <w:r>
        <w:rPr>
          <w:spacing w:val="-1"/>
          <w:sz w:val="24"/>
        </w:rPr>
        <w:t> </w:t>
      </w:r>
      <w:r>
        <w:rPr>
          <w:w w:val="90"/>
          <w:sz w:val="24"/>
        </w:rPr>
        <w:t>were</w:t>
      </w:r>
      <w:r>
        <w:rPr>
          <w:sz w:val="24"/>
        </w:rPr>
        <w:t> </w:t>
      </w:r>
      <w:r>
        <w:rPr>
          <w:w w:val="90"/>
          <w:sz w:val="24"/>
        </w:rPr>
        <w:t>translated</w:t>
      </w:r>
      <w:r>
        <w:rPr>
          <w:spacing w:val="1"/>
          <w:sz w:val="24"/>
        </w:rPr>
        <w:t> </w:t>
      </w:r>
      <w:r>
        <w:rPr>
          <w:w w:val="90"/>
          <w:sz w:val="24"/>
        </w:rPr>
        <w:t>from</w:t>
      </w:r>
      <w:r>
        <w:rPr>
          <w:spacing w:val="2"/>
          <w:sz w:val="24"/>
        </w:rPr>
        <w:t> </w:t>
      </w:r>
      <w:r>
        <w:rPr>
          <w:w w:val="90"/>
          <w:sz w:val="24"/>
        </w:rPr>
        <w:t>HUC-12</w:t>
      </w:r>
      <w:r>
        <w:rPr>
          <w:spacing w:val="1"/>
          <w:sz w:val="24"/>
        </w:rPr>
        <w:t> </w:t>
      </w:r>
      <w:r>
        <w:rPr>
          <w:w w:val="90"/>
          <w:sz w:val="24"/>
        </w:rPr>
        <w:t>to</w:t>
      </w:r>
      <w:r>
        <w:rPr>
          <w:spacing w:val="3"/>
          <w:sz w:val="24"/>
        </w:rPr>
        <w:t> </w:t>
      </w:r>
      <w:r>
        <w:rPr>
          <w:w w:val="90"/>
          <w:sz w:val="24"/>
        </w:rPr>
        <w:t>census</w:t>
      </w:r>
      <w:r>
        <w:rPr>
          <w:spacing w:val="-2"/>
          <w:sz w:val="24"/>
        </w:rPr>
        <w:t> </w:t>
      </w:r>
      <w:r>
        <w:rPr>
          <w:w w:val="90"/>
          <w:sz w:val="24"/>
        </w:rPr>
        <w:t>tract</w:t>
      </w:r>
      <w:r>
        <w:rPr>
          <w:spacing w:val="3"/>
          <w:sz w:val="24"/>
        </w:rPr>
        <w:t> </w:t>
      </w:r>
      <w:r>
        <w:rPr>
          <w:spacing w:val="-5"/>
          <w:w w:val="90"/>
          <w:sz w:val="24"/>
        </w:rPr>
        <w:t>by</w:t>
      </w:r>
    </w:p>
    <w:p>
      <w:pPr>
        <w:pStyle w:val="BodyText"/>
        <w:spacing w:line="292" w:lineRule="auto" w:before="60"/>
        <w:ind w:left="840" w:right="571"/>
      </w:pPr>
      <w:r>
        <w:rPr>
          <w:spacing w:val="-6"/>
        </w:rPr>
        <w:t>estimating</w:t>
      </w:r>
      <w:r>
        <w:rPr>
          <w:spacing w:val="-13"/>
        </w:rPr>
        <w:t> </w:t>
      </w:r>
      <w:r>
        <w:rPr>
          <w:spacing w:val="-6"/>
        </w:rPr>
        <w:t>the</w:t>
      </w:r>
      <w:r>
        <w:rPr>
          <w:spacing w:val="-14"/>
        </w:rPr>
        <w:t> </w:t>
      </w:r>
      <w:r>
        <w:rPr>
          <w:spacing w:val="-6"/>
        </w:rPr>
        <w:t>proportion</w:t>
      </w:r>
      <w:r>
        <w:rPr>
          <w:spacing w:val="-10"/>
        </w:rPr>
        <w:t> </w:t>
      </w:r>
      <w:r>
        <w:rPr>
          <w:spacing w:val="-6"/>
        </w:rPr>
        <w:t>of</w:t>
      </w:r>
      <w:r>
        <w:rPr>
          <w:spacing w:val="-9"/>
        </w:rPr>
        <w:t> </w:t>
      </w:r>
      <w:r>
        <w:rPr>
          <w:spacing w:val="-6"/>
        </w:rPr>
        <w:t>each</w:t>
      </w:r>
      <w:r>
        <w:rPr>
          <w:spacing w:val="-13"/>
        </w:rPr>
        <w:t> </w:t>
      </w:r>
      <w:r>
        <w:rPr>
          <w:spacing w:val="-6"/>
        </w:rPr>
        <w:t>watershed’s</w:t>
      </w:r>
      <w:r>
        <w:rPr>
          <w:spacing w:val="-14"/>
        </w:rPr>
        <w:t> </w:t>
      </w:r>
      <w:r>
        <w:rPr>
          <w:spacing w:val="-6"/>
        </w:rPr>
        <w:t>area</w:t>
      </w:r>
      <w:r>
        <w:rPr>
          <w:spacing w:val="-10"/>
        </w:rPr>
        <w:t> </w:t>
      </w:r>
      <w:r>
        <w:rPr>
          <w:spacing w:val="-6"/>
        </w:rPr>
        <w:t>intersecting</w:t>
      </w:r>
      <w:r>
        <w:rPr>
          <w:spacing w:val="-13"/>
        </w:rPr>
        <w:t> </w:t>
      </w:r>
      <w:r>
        <w:rPr>
          <w:spacing w:val="-6"/>
        </w:rPr>
        <w:t>each</w:t>
      </w:r>
      <w:r>
        <w:rPr>
          <w:spacing w:val="-9"/>
        </w:rPr>
        <w:t> </w:t>
      </w:r>
      <w:r>
        <w:rPr>
          <w:spacing w:val="-6"/>
        </w:rPr>
        <w:t>census</w:t>
      </w:r>
      <w:r>
        <w:rPr>
          <w:spacing w:val="-12"/>
        </w:rPr>
        <w:t> </w:t>
      </w:r>
      <w:r>
        <w:rPr>
          <w:spacing w:val="-6"/>
        </w:rPr>
        <w:t>tract’s </w:t>
      </w:r>
      <w:r>
        <w:rPr>
          <w:w w:val="90"/>
        </w:rPr>
        <w:t>area. This process was repeated for each tract to approximate the percentage of area </w:t>
      </w:r>
      <w:r>
        <w:rPr>
          <w:spacing w:val="-6"/>
        </w:rPr>
        <w:t>overlapping</w:t>
      </w:r>
      <w:r>
        <w:rPr>
          <w:spacing w:val="-11"/>
        </w:rPr>
        <w:t> </w:t>
      </w:r>
      <w:r>
        <w:rPr>
          <w:spacing w:val="-6"/>
        </w:rPr>
        <w:t>any</w:t>
      </w:r>
      <w:r>
        <w:rPr>
          <w:spacing w:val="-12"/>
        </w:rPr>
        <w:t> </w:t>
      </w:r>
      <w:r>
        <w:rPr>
          <w:spacing w:val="-6"/>
        </w:rPr>
        <w:t>intersecting</w:t>
      </w:r>
      <w:r>
        <w:rPr>
          <w:spacing w:val="-11"/>
        </w:rPr>
        <w:t> </w:t>
      </w:r>
      <w:r>
        <w:rPr>
          <w:spacing w:val="-6"/>
        </w:rPr>
        <w:t>HUC-12</w:t>
      </w:r>
      <w:r>
        <w:rPr>
          <w:spacing w:val="-10"/>
        </w:rPr>
        <w:t> </w:t>
      </w:r>
      <w:r>
        <w:rPr>
          <w:spacing w:val="-6"/>
        </w:rPr>
        <w:t>watershed</w:t>
      </w:r>
    </w:p>
    <w:p>
      <w:pPr>
        <w:pStyle w:val="ListParagraph"/>
        <w:numPr>
          <w:ilvl w:val="1"/>
          <w:numId w:val="10"/>
        </w:numPr>
        <w:tabs>
          <w:tab w:pos="840" w:val="left" w:leader="none"/>
          <w:tab w:pos="841" w:val="left" w:leader="none"/>
        </w:tabs>
        <w:spacing w:line="240" w:lineRule="auto" w:before="15" w:after="0"/>
        <w:ind w:left="840" w:right="0" w:hanging="361"/>
        <w:jc w:val="left"/>
        <w:rPr>
          <w:sz w:val="24"/>
        </w:rPr>
      </w:pPr>
      <w:r>
        <w:rPr>
          <w:w w:val="90"/>
          <w:sz w:val="24"/>
        </w:rPr>
        <w:t>Once</w:t>
      </w:r>
      <w:r>
        <w:rPr>
          <w:spacing w:val="3"/>
          <w:sz w:val="24"/>
        </w:rPr>
        <w:t> </w:t>
      </w:r>
      <w:r>
        <w:rPr>
          <w:w w:val="90"/>
          <w:sz w:val="24"/>
        </w:rPr>
        <w:t>the</w:t>
      </w:r>
      <w:r>
        <w:rPr>
          <w:spacing w:val="3"/>
          <w:sz w:val="24"/>
        </w:rPr>
        <w:t> </w:t>
      </w:r>
      <w:r>
        <w:rPr>
          <w:w w:val="90"/>
          <w:sz w:val="24"/>
        </w:rPr>
        <w:t>HUC-12</w:t>
      </w:r>
      <w:r>
        <w:rPr>
          <w:spacing w:val="2"/>
          <w:sz w:val="24"/>
        </w:rPr>
        <w:t> </w:t>
      </w:r>
      <w:r>
        <w:rPr>
          <w:w w:val="90"/>
          <w:sz w:val="24"/>
        </w:rPr>
        <w:t>watershed</w:t>
      </w:r>
      <w:r>
        <w:rPr>
          <w:spacing w:val="2"/>
          <w:sz w:val="24"/>
        </w:rPr>
        <w:t> </w:t>
      </w:r>
      <w:r>
        <w:rPr>
          <w:w w:val="90"/>
          <w:sz w:val="24"/>
        </w:rPr>
        <w:t>proportions</w:t>
      </w:r>
      <w:r>
        <w:rPr>
          <w:spacing w:val="2"/>
          <w:sz w:val="24"/>
        </w:rPr>
        <w:t> </w:t>
      </w:r>
      <w:r>
        <w:rPr>
          <w:w w:val="90"/>
          <w:sz w:val="24"/>
        </w:rPr>
        <w:t>for</w:t>
      </w:r>
      <w:r>
        <w:rPr>
          <w:spacing w:val="3"/>
          <w:sz w:val="24"/>
        </w:rPr>
        <w:t> </w:t>
      </w:r>
      <w:r>
        <w:rPr>
          <w:w w:val="90"/>
          <w:sz w:val="24"/>
        </w:rPr>
        <w:t>each</w:t>
      </w:r>
      <w:r>
        <w:rPr>
          <w:spacing w:val="1"/>
          <w:sz w:val="24"/>
        </w:rPr>
        <w:t> </w:t>
      </w:r>
      <w:r>
        <w:rPr>
          <w:w w:val="90"/>
          <w:sz w:val="24"/>
        </w:rPr>
        <w:t>tract’s</w:t>
      </w:r>
      <w:r>
        <w:rPr>
          <w:sz w:val="24"/>
        </w:rPr>
        <w:t> </w:t>
      </w:r>
      <w:r>
        <w:rPr>
          <w:w w:val="90"/>
          <w:sz w:val="24"/>
        </w:rPr>
        <w:t>area</w:t>
      </w:r>
      <w:r>
        <w:rPr>
          <w:sz w:val="24"/>
        </w:rPr>
        <w:t> </w:t>
      </w:r>
      <w:r>
        <w:rPr>
          <w:w w:val="90"/>
          <w:sz w:val="24"/>
        </w:rPr>
        <w:t>were</w:t>
      </w:r>
      <w:r>
        <w:rPr>
          <w:spacing w:val="4"/>
          <w:sz w:val="24"/>
        </w:rPr>
        <w:t> </w:t>
      </w:r>
      <w:r>
        <w:rPr>
          <w:w w:val="90"/>
          <w:sz w:val="24"/>
        </w:rPr>
        <w:t>obtained,</w:t>
      </w:r>
      <w:r>
        <w:rPr>
          <w:sz w:val="24"/>
        </w:rPr>
        <w:t> </w:t>
      </w:r>
      <w:r>
        <w:rPr>
          <w:spacing w:val="-5"/>
          <w:w w:val="90"/>
          <w:sz w:val="24"/>
        </w:rPr>
        <w:t>the</w:t>
      </w:r>
    </w:p>
    <w:p>
      <w:pPr>
        <w:pStyle w:val="BodyText"/>
        <w:spacing w:before="60"/>
        <w:ind w:left="840"/>
      </w:pPr>
      <w:r>
        <w:rPr>
          <w:w w:val="90"/>
        </w:rPr>
        <w:t>percentage</w:t>
      </w:r>
      <w:r>
        <w:rPr>
          <w:spacing w:val="1"/>
        </w:rPr>
        <w:t> </w:t>
      </w:r>
      <w:r>
        <w:rPr>
          <w:w w:val="90"/>
        </w:rPr>
        <w:t>of</w:t>
      </w:r>
      <w:r>
        <w:rPr>
          <w:spacing w:val="2"/>
        </w:rPr>
        <w:t> </w:t>
      </w:r>
      <w:r>
        <w:rPr>
          <w:w w:val="90"/>
        </w:rPr>
        <w:t>water</w:t>
      </w:r>
      <w:r>
        <w:rPr>
          <w:spacing w:val="1"/>
        </w:rPr>
        <w:t> </w:t>
      </w:r>
      <w:r>
        <w:rPr>
          <w:w w:val="90"/>
        </w:rPr>
        <w:t>deemed</w:t>
      </w:r>
      <w:r>
        <w:rPr>
          <w:spacing w:val="7"/>
        </w:rPr>
        <w:t> </w:t>
      </w:r>
      <w:r>
        <w:rPr>
          <w:w w:val="90"/>
        </w:rPr>
        <w:t>impaired</w:t>
      </w:r>
      <w:r>
        <w:rPr>
          <w:spacing w:val="5"/>
        </w:rPr>
        <w:t> </w:t>
      </w:r>
      <w:r>
        <w:rPr>
          <w:w w:val="90"/>
        </w:rPr>
        <w:t>in</w:t>
      </w:r>
      <w:r>
        <w:rPr>
          <w:spacing w:val="5"/>
        </w:rPr>
        <w:t> </w:t>
      </w:r>
      <w:r>
        <w:rPr>
          <w:w w:val="90"/>
        </w:rPr>
        <w:t>each</w:t>
      </w:r>
      <w:r>
        <w:rPr>
          <w:spacing w:val="5"/>
        </w:rPr>
        <w:t> </w:t>
      </w:r>
      <w:r>
        <w:rPr>
          <w:w w:val="90"/>
        </w:rPr>
        <w:t>tract</w:t>
      </w:r>
      <w:r>
        <w:rPr>
          <w:spacing w:val="5"/>
        </w:rPr>
        <w:t> </w:t>
      </w:r>
      <w:r>
        <w:rPr>
          <w:w w:val="90"/>
        </w:rPr>
        <w:t>was</w:t>
      </w:r>
      <w:r>
        <w:rPr>
          <w:spacing w:val="3"/>
        </w:rPr>
        <w:t> </w:t>
      </w:r>
      <w:r>
        <w:rPr>
          <w:spacing w:val="-2"/>
          <w:w w:val="90"/>
        </w:rPr>
        <w:t>calculated</w:t>
      </w:r>
    </w:p>
    <w:p>
      <w:pPr>
        <w:pStyle w:val="ListParagraph"/>
        <w:numPr>
          <w:ilvl w:val="1"/>
          <w:numId w:val="10"/>
        </w:numPr>
        <w:tabs>
          <w:tab w:pos="840" w:val="left" w:leader="none"/>
          <w:tab w:pos="841" w:val="left" w:leader="none"/>
        </w:tabs>
        <w:spacing w:line="254" w:lineRule="auto" w:before="72" w:after="0"/>
        <w:ind w:left="840" w:right="1118" w:hanging="360"/>
        <w:jc w:val="left"/>
        <w:rPr>
          <w:sz w:val="24"/>
        </w:rPr>
      </w:pPr>
      <w:r>
        <w:rPr>
          <w:w w:val="90"/>
          <w:sz w:val="24"/>
        </w:rPr>
        <w:t>Percentages of water deemed impaired in each census tract were then sorted and </w:t>
      </w:r>
      <w:r>
        <w:rPr>
          <w:spacing w:val="-4"/>
          <w:sz w:val="24"/>
        </w:rPr>
        <w:t>assigned</w:t>
      </w:r>
      <w:r>
        <w:rPr>
          <w:spacing w:val="-10"/>
          <w:sz w:val="24"/>
        </w:rPr>
        <w:t> </w:t>
      </w:r>
      <w:r>
        <w:rPr>
          <w:spacing w:val="-4"/>
          <w:sz w:val="24"/>
        </w:rPr>
        <w:t>a</w:t>
      </w:r>
      <w:r>
        <w:rPr>
          <w:spacing w:val="-13"/>
          <w:sz w:val="24"/>
        </w:rPr>
        <w:t> </w:t>
      </w:r>
      <w:r>
        <w:rPr>
          <w:spacing w:val="-4"/>
          <w:sz w:val="24"/>
        </w:rPr>
        <w:t>percentile</w:t>
      </w:r>
      <w:r>
        <w:rPr>
          <w:spacing w:val="-10"/>
          <w:sz w:val="24"/>
        </w:rPr>
        <w:t> </w:t>
      </w:r>
      <w:r>
        <w:rPr>
          <w:spacing w:val="-4"/>
          <w:sz w:val="24"/>
        </w:rPr>
        <w:t>ranking</w:t>
      </w:r>
    </w:p>
    <w:p>
      <w:pPr>
        <w:pStyle w:val="BodyText"/>
        <w:ind w:left="0"/>
      </w:pPr>
    </w:p>
    <w:p>
      <w:pPr>
        <w:pStyle w:val="BodyText"/>
        <w:spacing w:before="1"/>
        <w:ind w:left="0"/>
        <w:rPr>
          <w:sz w:val="20"/>
        </w:rPr>
      </w:pPr>
    </w:p>
    <w:p>
      <w:pPr>
        <w:pStyle w:val="Heading2"/>
        <w:spacing w:before="1"/>
      </w:pPr>
      <w:bookmarkStart w:name="Social Vulnerability Module " w:id="71"/>
      <w:bookmarkEnd w:id="71"/>
      <w:r>
        <w:rPr/>
      </w:r>
      <w:bookmarkStart w:name="_bookmark35" w:id="72"/>
      <w:bookmarkEnd w:id="72"/>
      <w:r>
        <w:rPr/>
      </w:r>
      <w:r>
        <w:rPr>
          <w:color w:val="2E5395"/>
          <w:w w:val="85"/>
        </w:rPr>
        <w:t>Social</w:t>
      </w:r>
      <w:r>
        <w:rPr>
          <w:color w:val="2E5395"/>
          <w:spacing w:val="35"/>
        </w:rPr>
        <w:t> </w:t>
      </w:r>
      <w:r>
        <w:rPr>
          <w:color w:val="2E5395"/>
          <w:w w:val="85"/>
        </w:rPr>
        <w:t>Vulnerability</w:t>
      </w:r>
      <w:r>
        <w:rPr>
          <w:color w:val="2E5395"/>
          <w:spacing w:val="33"/>
        </w:rPr>
        <w:t> </w:t>
      </w:r>
      <w:r>
        <w:rPr>
          <w:color w:val="2E5395"/>
          <w:spacing w:val="-2"/>
          <w:w w:val="85"/>
        </w:rPr>
        <w:t>Module</w:t>
      </w:r>
    </w:p>
    <w:p>
      <w:pPr>
        <w:pStyle w:val="BodyText"/>
        <w:spacing w:line="292" w:lineRule="auto" w:before="39"/>
        <w:ind w:right="502"/>
      </w:pPr>
      <w:r>
        <w:rPr>
          <w:spacing w:val="-6"/>
        </w:rPr>
        <w:t>Literature regarding environmental injustice documents the disproportionate placement of </w:t>
      </w:r>
      <w:r>
        <w:rPr>
          <w:w w:val="90"/>
        </w:rPr>
        <w:t>hazardous waste sites, industrial facilities, busy roads and railways, and sewage treatment</w:t>
      </w:r>
      <w:r>
        <w:rPr>
          <w:spacing w:val="80"/>
        </w:rPr>
        <w:t> </w:t>
      </w:r>
      <w:r>
        <w:rPr>
          <w:spacing w:val="-6"/>
        </w:rPr>
        <w:t>plants</w:t>
      </w:r>
      <w:r>
        <w:rPr>
          <w:spacing w:val="-12"/>
        </w:rPr>
        <w:t> </w:t>
      </w:r>
      <w:r>
        <w:rPr>
          <w:spacing w:val="-6"/>
        </w:rPr>
        <w:t>in</w:t>
      </w:r>
      <w:r>
        <w:rPr>
          <w:spacing w:val="-12"/>
        </w:rPr>
        <w:t> </w:t>
      </w:r>
      <w:r>
        <w:rPr>
          <w:spacing w:val="-6"/>
        </w:rPr>
        <w:t>socially</w:t>
      </w:r>
      <w:r>
        <w:rPr>
          <w:spacing w:val="-12"/>
        </w:rPr>
        <w:t> </w:t>
      </w:r>
      <w:r>
        <w:rPr>
          <w:spacing w:val="-6"/>
        </w:rPr>
        <w:t>vulnerable</w:t>
      </w:r>
      <w:r>
        <w:rPr>
          <w:spacing w:val="-13"/>
        </w:rPr>
        <w:t> </w:t>
      </w:r>
      <w:r>
        <w:rPr>
          <w:spacing w:val="-6"/>
        </w:rPr>
        <w:t>neighborhoods</w:t>
      </w:r>
      <w:r>
        <w:rPr>
          <w:spacing w:val="-8"/>
        </w:rPr>
        <w:t> </w:t>
      </w:r>
      <w:r>
        <w:rPr>
          <w:spacing w:val="-6"/>
        </w:rPr>
        <w:t>(Bullard</w:t>
      </w:r>
      <w:r>
        <w:rPr>
          <w:spacing w:val="-10"/>
        </w:rPr>
        <w:t> </w:t>
      </w:r>
      <w:r>
        <w:rPr>
          <w:spacing w:val="-6"/>
        </w:rPr>
        <w:t>et</w:t>
      </w:r>
      <w:r>
        <w:rPr>
          <w:spacing w:val="-10"/>
        </w:rPr>
        <w:t> </w:t>
      </w:r>
      <w:r>
        <w:rPr>
          <w:spacing w:val="-6"/>
        </w:rPr>
        <w:t>al.,</w:t>
      </w:r>
      <w:r>
        <w:rPr>
          <w:spacing w:val="-14"/>
        </w:rPr>
        <w:t> </w:t>
      </w:r>
      <w:r>
        <w:rPr>
          <w:spacing w:val="-6"/>
        </w:rPr>
        <w:t>2008;</w:t>
      </w:r>
      <w:r>
        <w:rPr>
          <w:spacing w:val="-12"/>
        </w:rPr>
        <w:t> </w:t>
      </w:r>
      <w:r>
        <w:rPr>
          <w:spacing w:val="-6"/>
        </w:rPr>
        <w:t>Mohai</w:t>
      </w:r>
      <w:r>
        <w:rPr>
          <w:spacing w:val="-11"/>
        </w:rPr>
        <w:t> </w:t>
      </w:r>
      <w:r>
        <w:rPr>
          <w:spacing w:val="-6"/>
        </w:rPr>
        <w:t>et</w:t>
      </w:r>
      <w:r>
        <w:rPr>
          <w:spacing w:val="-12"/>
        </w:rPr>
        <w:t> </w:t>
      </w:r>
      <w:r>
        <w:rPr>
          <w:spacing w:val="-6"/>
        </w:rPr>
        <w:t>al.,</w:t>
      </w:r>
      <w:r>
        <w:rPr>
          <w:spacing w:val="-11"/>
        </w:rPr>
        <w:t> </w:t>
      </w:r>
      <w:r>
        <w:rPr>
          <w:spacing w:val="-6"/>
        </w:rPr>
        <w:t>2009;</w:t>
      </w:r>
      <w:r>
        <w:rPr>
          <w:spacing w:val="-12"/>
        </w:rPr>
        <w:t> </w:t>
      </w:r>
      <w:r>
        <w:rPr>
          <w:spacing w:val="-6"/>
        </w:rPr>
        <w:t>Mohai</w:t>
      </w:r>
      <w:r>
        <w:rPr>
          <w:spacing w:val="-12"/>
        </w:rPr>
        <w:t> </w:t>
      </w:r>
      <w:r>
        <w:rPr>
          <w:spacing w:val="-6"/>
        </w:rPr>
        <w:t>&amp; </w:t>
      </w:r>
      <w:r>
        <w:rPr>
          <w:w w:val="90"/>
        </w:rPr>
        <w:t>Saha, 2007; Morello-Frosch et al., 2011). These communities are thus more likely to be exposed </w:t>
      </w:r>
      <w:r>
        <w:rPr>
          <w:spacing w:val="-8"/>
        </w:rPr>
        <w:t>to harmful pollutants and experience poor health outcomes, such as</w:t>
      </w:r>
      <w:r>
        <w:rPr>
          <w:spacing w:val="-9"/>
        </w:rPr>
        <w:t> </w:t>
      </w:r>
      <w:r>
        <w:rPr>
          <w:spacing w:val="-8"/>
        </w:rPr>
        <w:t>cardiovascular disease, </w:t>
      </w:r>
      <w:r>
        <w:rPr>
          <w:w w:val="90"/>
        </w:rPr>
        <w:t>asthma, perinatal outcomes, and mental health impacts (Morello-Frosch et al., 2011). Given the </w:t>
      </w:r>
      <w:r>
        <w:rPr>
          <w:spacing w:val="-6"/>
        </w:rPr>
        <w:t>inequities</w:t>
      </w:r>
      <w:r>
        <w:rPr>
          <w:spacing w:val="-16"/>
        </w:rPr>
        <w:t> </w:t>
      </w:r>
      <w:r>
        <w:rPr>
          <w:spacing w:val="-6"/>
        </w:rPr>
        <w:t>associated</w:t>
      </w:r>
      <w:r>
        <w:rPr>
          <w:spacing w:val="-13"/>
        </w:rPr>
        <w:t> </w:t>
      </w:r>
      <w:r>
        <w:rPr>
          <w:spacing w:val="-6"/>
        </w:rPr>
        <w:t>with</w:t>
      </w:r>
      <w:r>
        <w:rPr>
          <w:spacing w:val="-11"/>
        </w:rPr>
        <w:t> </w:t>
      </w:r>
      <w:r>
        <w:rPr>
          <w:spacing w:val="-6"/>
        </w:rPr>
        <w:t>social</w:t>
      </w:r>
      <w:r>
        <w:rPr>
          <w:spacing w:val="-12"/>
        </w:rPr>
        <w:t> </w:t>
      </w:r>
      <w:r>
        <w:rPr>
          <w:spacing w:val="-6"/>
        </w:rPr>
        <w:t>vulnerability,</w:t>
      </w:r>
      <w:r>
        <w:rPr>
          <w:spacing w:val="-13"/>
        </w:rPr>
        <w:t> </w:t>
      </w:r>
      <w:r>
        <w:rPr>
          <w:spacing w:val="-6"/>
        </w:rPr>
        <w:t>these</w:t>
      </w:r>
      <w:r>
        <w:rPr>
          <w:spacing w:val="-12"/>
        </w:rPr>
        <w:t> </w:t>
      </w:r>
      <w:r>
        <w:rPr>
          <w:spacing w:val="-6"/>
        </w:rPr>
        <w:t>communities</w:t>
      </w:r>
      <w:r>
        <w:rPr>
          <w:spacing w:val="-13"/>
        </w:rPr>
        <w:t> </w:t>
      </w:r>
      <w:r>
        <w:rPr>
          <w:spacing w:val="-6"/>
        </w:rPr>
        <w:t>are</w:t>
      </w:r>
      <w:r>
        <w:rPr>
          <w:spacing w:val="-13"/>
        </w:rPr>
        <w:t> </w:t>
      </w:r>
      <w:r>
        <w:rPr>
          <w:spacing w:val="-6"/>
        </w:rPr>
        <w:t>also</w:t>
      </w:r>
      <w:r>
        <w:rPr>
          <w:spacing w:val="-14"/>
        </w:rPr>
        <w:t> </w:t>
      </w:r>
      <w:r>
        <w:rPr>
          <w:spacing w:val="-6"/>
        </w:rPr>
        <w:t>less</w:t>
      </w:r>
      <w:r>
        <w:rPr>
          <w:spacing w:val="-12"/>
        </w:rPr>
        <w:t> </w:t>
      </w:r>
      <w:r>
        <w:rPr>
          <w:spacing w:val="-6"/>
        </w:rPr>
        <w:t>likely</w:t>
      </w:r>
      <w:r>
        <w:rPr>
          <w:spacing w:val="-12"/>
        </w:rPr>
        <w:t> </w:t>
      </w:r>
      <w:r>
        <w:rPr>
          <w:spacing w:val="-6"/>
        </w:rPr>
        <w:t>to</w:t>
      </w:r>
      <w:r>
        <w:rPr>
          <w:spacing w:val="-14"/>
        </w:rPr>
        <w:t> </w:t>
      </w:r>
      <w:r>
        <w:rPr>
          <w:spacing w:val="-6"/>
        </w:rPr>
        <w:t>receive </w:t>
      </w:r>
      <w:r>
        <w:rPr>
          <w:w w:val="90"/>
        </w:rPr>
        <w:t>financial</w:t>
      </w:r>
      <w:r>
        <w:rPr/>
        <w:t> </w:t>
      </w:r>
      <w:r>
        <w:rPr>
          <w:w w:val="90"/>
        </w:rPr>
        <w:t>assistance</w:t>
      </w:r>
      <w:r>
        <w:rPr/>
        <w:t> </w:t>
      </w:r>
      <w:r>
        <w:rPr>
          <w:w w:val="90"/>
        </w:rPr>
        <w:t>for</w:t>
      </w:r>
      <w:r>
        <w:rPr/>
        <w:t> </w:t>
      </w:r>
      <w:r>
        <w:rPr>
          <w:w w:val="90"/>
        </w:rPr>
        <w:t>environmental</w:t>
      </w:r>
      <w:r>
        <w:rPr/>
        <w:t> </w:t>
      </w:r>
      <w:r>
        <w:rPr>
          <w:w w:val="90"/>
        </w:rPr>
        <w:t>and</w:t>
      </w:r>
      <w:r>
        <w:rPr/>
        <w:t> </w:t>
      </w:r>
      <w:r>
        <w:rPr>
          <w:w w:val="90"/>
        </w:rPr>
        <w:t>disaster</w:t>
      </w:r>
      <w:r>
        <w:rPr/>
        <w:t> </w:t>
      </w:r>
      <w:r>
        <w:rPr>
          <w:w w:val="90"/>
        </w:rPr>
        <w:t>recovery, have</w:t>
      </w:r>
      <w:r>
        <w:rPr/>
        <w:t> </w:t>
      </w:r>
      <w:r>
        <w:rPr>
          <w:w w:val="90"/>
        </w:rPr>
        <w:t>access</w:t>
      </w:r>
      <w:r>
        <w:rPr/>
        <w:t> </w:t>
      </w:r>
      <w:r>
        <w:rPr>
          <w:w w:val="90"/>
        </w:rPr>
        <w:t>to</w:t>
      </w:r>
      <w:r>
        <w:rPr/>
        <w:t> </w:t>
      </w:r>
      <w:r>
        <w:rPr>
          <w:w w:val="90"/>
        </w:rPr>
        <w:t>mental</w:t>
      </w:r>
      <w:r>
        <w:rPr/>
        <w:t> </w:t>
      </w:r>
      <w:r>
        <w:rPr>
          <w:w w:val="90"/>
        </w:rPr>
        <w:t>and</w:t>
      </w:r>
      <w:r>
        <w:rPr>
          <w:spacing w:val="80"/>
        </w:rPr>
        <w:t> </w:t>
      </w:r>
      <w:r>
        <w:rPr>
          <w:w w:val="90"/>
        </w:rPr>
        <w:t>physical health services (Tate &amp; Emrich, 2021), or have the social capital or resources to</w:t>
      </w:r>
      <w:r>
        <w:rPr/>
        <w:t> </w:t>
      </w:r>
      <w:r>
        <w:rPr>
          <w:w w:val="90"/>
        </w:rPr>
        <w:t>influence environmental decision-making (Pearsall, 2010). Thus, socially vulnerable</w:t>
      </w:r>
      <w:r>
        <w:rPr>
          <w:spacing w:val="80"/>
        </w:rPr>
        <w:t> </w:t>
      </w:r>
      <w:r>
        <w:rPr>
          <w:spacing w:val="-6"/>
        </w:rPr>
        <w:t>communities may be particularly vulnerable to procedural environmental injustices.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Heading2"/>
        <w:spacing w:before="157"/>
      </w:pPr>
      <w:bookmarkStart w:name="Racial/Ethnic Minority Status: Minority " w:id="73"/>
      <w:bookmarkEnd w:id="73"/>
      <w:r>
        <w:rPr/>
      </w:r>
      <w:bookmarkStart w:name="_bookmark36" w:id="74"/>
      <w:bookmarkEnd w:id="74"/>
      <w:r>
        <w:rPr/>
      </w:r>
      <w:r>
        <w:rPr>
          <w:color w:val="2E5395"/>
          <w:w w:val="90"/>
        </w:rPr>
        <w:t>Racial/Ethnic</w:t>
      </w:r>
      <w:r>
        <w:rPr>
          <w:color w:val="2E5395"/>
          <w:spacing w:val="9"/>
        </w:rPr>
        <w:t> </w:t>
      </w:r>
      <w:r>
        <w:rPr>
          <w:color w:val="2E5395"/>
          <w:w w:val="90"/>
        </w:rPr>
        <w:t>Minority</w:t>
      </w:r>
      <w:r>
        <w:rPr>
          <w:color w:val="2E5395"/>
          <w:spacing w:val="13"/>
        </w:rPr>
        <w:t> </w:t>
      </w:r>
      <w:r>
        <w:rPr>
          <w:color w:val="2E5395"/>
          <w:w w:val="90"/>
        </w:rPr>
        <w:t>Status:</w:t>
      </w:r>
      <w:r>
        <w:rPr>
          <w:color w:val="2E5395"/>
          <w:spacing w:val="8"/>
        </w:rPr>
        <w:t> </w:t>
      </w:r>
      <w:r>
        <w:rPr>
          <w:color w:val="2E5395"/>
          <w:w w:val="90"/>
        </w:rPr>
        <w:t>Minority</w:t>
      </w:r>
      <w:r>
        <w:rPr>
          <w:color w:val="2E5395"/>
          <w:spacing w:val="10"/>
        </w:rPr>
        <w:t> </w:t>
      </w:r>
      <w:r>
        <w:rPr>
          <w:color w:val="2E5395"/>
          <w:spacing w:val="-2"/>
          <w:w w:val="90"/>
        </w:rPr>
        <w:t>Status</w:t>
      </w:r>
    </w:p>
    <w:p>
      <w:pPr>
        <w:pStyle w:val="BodyText"/>
        <w:spacing w:line="276" w:lineRule="auto" w:before="39"/>
        <w:ind w:hanging="1"/>
      </w:pPr>
      <w:r>
        <w:rPr>
          <w:spacing w:val="-6"/>
        </w:rPr>
        <w:t>Indicator:</w:t>
      </w:r>
      <w:r>
        <w:rPr>
          <w:spacing w:val="-13"/>
        </w:rPr>
        <w:t> </w:t>
      </w:r>
      <w:r>
        <w:rPr>
          <w:spacing w:val="-6"/>
        </w:rPr>
        <w:t>Percent</w:t>
      </w:r>
      <w:r>
        <w:rPr>
          <w:spacing w:val="-11"/>
        </w:rPr>
        <w:t> </w:t>
      </w:r>
      <w:r>
        <w:rPr>
          <w:spacing w:val="-6"/>
        </w:rPr>
        <w:t>of</w:t>
      </w:r>
      <w:r>
        <w:rPr>
          <w:spacing w:val="-13"/>
        </w:rPr>
        <w:t> </w:t>
      </w:r>
      <w:r>
        <w:rPr>
          <w:spacing w:val="-6"/>
        </w:rPr>
        <w:t>population</w:t>
      </w:r>
      <w:r>
        <w:rPr>
          <w:spacing w:val="-13"/>
        </w:rPr>
        <w:t> </w:t>
      </w:r>
      <w:r>
        <w:rPr>
          <w:spacing w:val="-6"/>
        </w:rPr>
        <w:t>that</w:t>
      </w:r>
      <w:r>
        <w:rPr>
          <w:spacing w:val="-11"/>
        </w:rPr>
        <w:t> </w:t>
      </w:r>
      <w:r>
        <w:rPr>
          <w:spacing w:val="-6"/>
        </w:rPr>
        <w:t>is</w:t>
      </w:r>
      <w:r>
        <w:rPr>
          <w:spacing w:val="-12"/>
        </w:rPr>
        <w:t> </w:t>
      </w:r>
      <w:r>
        <w:rPr>
          <w:spacing w:val="-6"/>
        </w:rPr>
        <w:t>a</w:t>
      </w:r>
      <w:r>
        <w:rPr>
          <w:spacing w:val="-12"/>
        </w:rPr>
        <w:t> </w:t>
      </w:r>
      <w:r>
        <w:rPr>
          <w:spacing w:val="-6"/>
        </w:rPr>
        <w:t>racial/ethnic</w:t>
      </w:r>
      <w:r>
        <w:rPr>
          <w:spacing w:val="-12"/>
        </w:rPr>
        <w:t> </w:t>
      </w:r>
      <w:r>
        <w:rPr>
          <w:spacing w:val="-6"/>
        </w:rPr>
        <w:t>minority</w:t>
      </w:r>
      <w:r>
        <w:rPr>
          <w:spacing w:val="-13"/>
        </w:rPr>
        <w:t> </w:t>
      </w:r>
      <w:r>
        <w:rPr>
          <w:spacing w:val="-6"/>
        </w:rPr>
        <w:t>(all</w:t>
      </w:r>
      <w:r>
        <w:rPr>
          <w:spacing w:val="-13"/>
        </w:rPr>
        <w:t> </w:t>
      </w:r>
      <w:r>
        <w:rPr>
          <w:spacing w:val="-6"/>
        </w:rPr>
        <w:t>persons</w:t>
      </w:r>
      <w:r>
        <w:rPr>
          <w:spacing w:val="-13"/>
        </w:rPr>
        <w:t> </w:t>
      </w:r>
      <w:r>
        <w:rPr>
          <w:spacing w:val="-6"/>
        </w:rPr>
        <w:t>except</w:t>
      </w:r>
      <w:r>
        <w:rPr>
          <w:spacing w:val="-13"/>
        </w:rPr>
        <w:t> </w:t>
      </w:r>
      <w:r>
        <w:rPr>
          <w:spacing w:val="-6"/>
        </w:rPr>
        <w:t>white,</w:t>
      </w:r>
      <w:r>
        <w:rPr>
          <w:spacing w:val="-14"/>
        </w:rPr>
        <w:t> </w:t>
      </w:r>
      <w:r>
        <w:rPr>
          <w:spacing w:val="-6"/>
        </w:rPr>
        <w:t>non- </w:t>
      </w:r>
      <w:r>
        <w:rPr>
          <w:spacing w:val="-2"/>
        </w:rPr>
        <w:t>Hispanic)</w:t>
      </w:r>
    </w:p>
    <w:p>
      <w:pPr>
        <w:pStyle w:val="BodyText"/>
        <w:spacing w:before="158"/>
      </w:pPr>
      <w:r>
        <w:rPr>
          <w:w w:val="85"/>
        </w:rPr>
        <w:t>Data</w:t>
      </w:r>
      <w:r>
        <w:rPr>
          <w:spacing w:val="18"/>
        </w:rPr>
        <w:t> </w:t>
      </w:r>
      <w:r>
        <w:rPr>
          <w:w w:val="85"/>
        </w:rPr>
        <w:t>Year:</w:t>
      </w:r>
      <w:r>
        <w:rPr>
          <w:spacing w:val="24"/>
        </w:rPr>
        <w:t> </w:t>
      </w:r>
      <w:r>
        <w:rPr>
          <w:w w:val="85"/>
        </w:rPr>
        <w:t>2015-</w:t>
      </w:r>
      <w:r>
        <w:rPr>
          <w:spacing w:val="-4"/>
          <w:w w:val="85"/>
        </w:rPr>
        <w:t>2019</w:t>
      </w:r>
    </w:p>
    <w:p>
      <w:pPr>
        <w:pStyle w:val="BodyText"/>
        <w:spacing w:line="412" w:lineRule="auto" w:before="201"/>
        <w:ind w:right="2456"/>
      </w:pPr>
      <w:r>
        <w:rPr>
          <w:w w:val="85"/>
        </w:rPr>
        <w:t>Data source: U.S. Census Bureau American Community Survey (ACS)</w:t>
      </w:r>
      <w:r>
        <w:rPr/>
        <w:t> </w:t>
      </w:r>
      <w:r>
        <w:rPr>
          <w:spacing w:val="-2"/>
        </w:rPr>
        <w:t>Rationale:</w:t>
      </w:r>
    </w:p>
    <w:p>
      <w:pPr>
        <w:spacing w:after="0" w:line="412" w:lineRule="auto"/>
        <w:sectPr>
          <w:pgSz w:w="12240" w:h="15840"/>
          <w:pgMar w:header="0" w:footer="1185" w:top="1360" w:bottom="1400" w:left="1320" w:right="960"/>
        </w:sectPr>
      </w:pPr>
    </w:p>
    <w:p>
      <w:pPr>
        <w:pStyle w:val="BodyText"/>
        <w:spacing w:line="276" w:lineRule="auto" w:before="43"/>
        <w:ind w:right="483"/>
      </w:pPr>
      <w:r>
        <w:rPr>
          <w:spacing w:val="-6"/>
        </w:rPr>
        <w:t>Historical</w:t>
      </w:r>
      <w:r>
        <w:rPr>
          <w:spacing w:val="-14"/>
        </w:rPr>
        <w:t> </w:t>
      </w:r>
      <w:r>
        <w:rPr>
          <w:spacing w:val="-6"/>
        </w:rPr>
        <w:t>and</w:t>
      </w:r>
      <w:r>
        <w:rPr>
          <w:spacing w:val="-11"/>
        </w:rPr>
        <w:t> </w:t>
      </w:r>
      <w:r>
        <w:rPr>
          <w:spacing w:val="-6"/>
        </w:rPr>
        <w:t>ongoing</w:t>
      </w:r>
      <w:r>
        <w:rPr>
          <w:spacing w:val="-11"/>
        </w:rPr>
        <w:t> </w:t>
      </w:r>
      <w:r>
        <w:rPr>
          <w:spacing w:val="-6"/>
        </w:rPr>
        <w:t>racial</w:t>
      </w:r>
      <w:r>
        <w:rPr>
          <w:spacing w:val="-12"/>
        </w:rPr>
        <w:t> </w:t>
      </w:r>
      <w:r>
        <w:rPr>
          <w:spacing w:val="-6"/>
        </w:rPr>
        <w:t>residential</w:t>
      </w:r>
      <w:r>
        <w:rPr>
          <w:spacing w:val="-13"/>
        </w:rPr>
        <w:t> </w:t>
      </w:r>
      <w:r>
        <w:rPr>
          <w:spacing w:val="-6"/>
        </w:rPr>
        <w:t>segregation,</w:t>
      </w:r>
      <w:r>
        <w:rPr>
          <w:spacing w:val="-12"/>
        </w:rPr>
        <w:t> </w:t>
      </w:r>
      <w:r>
        <w:rPr>
          <w:spacing w:val="-6"/>
        </w:rPr>
        <w:t>race-related</w:t>
      </w:r>
      <w:r>
        <w:rPr>
          <w:spacing w:val="-13"/>
        </w:rPr>
        <w:t> </w:t>
      </w:r>
      <w:r>
        <w:rPr>
          <w:spacing w:val="-6"/>
        </w:rPr>
        <w:t>income</w:t>
      </w:r>
      <w:r>
        <w:rPr>
          <w:spacing w:val="-11"/>
        </w:rPr>
        <w:t> </w:t>
      </w:r>
      <w:r>
        <w:rPr>
          <w:spacing w:val="-6"/>
        </w:rPr>
        <w:t>inequality,</w:t>
      </w:r>
      <w:r>
        <w:rPr>
          <w:spacing w:val="-14"/>
        </w:rPr>
        <w:t> </w:t>
      </w:r>
      <w:r>
        <w:rPr>
          <w:spacing w:val="-6"/>
        </w:rPr>
        <w:t>and</w:t>
      </w:r>
      <w:r>
        <w:rPr>
          <w:spacing w:val="-14"/>
        </w:rPr>
        <w:t> </w:t>
      </w:r>
      <w:r>
        <w:rPr>
          <w:spacing w:val="-6"/>
        </w:rPr>
        <w:t>other forms</w:t>
      </w:r>
      <w:r>
        <w:rPr>
          <w:spacing w:val="-7"/>
        </w:rPr>
        <w:t> </w:t>
      </w:r>
      <w:r>
        <w:rPr>
          <w:spacing w:val="-6"/>
        </w:rPr>
        <w:t>of institutional and systemic racism have</w:t>
      </w:r>
      <w:r>
        <w:rPr>
          <w:spacing w:val="-7"/>
        </w:rPr>
        <w:t> </w:t>
      </w:r>
      <w:r>
        <w:rPr>
          <w:spacing w:val="-6"/>
        </w:rPr>
        <w:t>often limited the ability of these</w:t>
      </w:r>
      <w:r>
        <w:rPr>
          <w:spacing w:val="-7"/>
        </w:rPr>
        <w:t> </w:t>
      </w:r>
      <w:r>
        <w:rPr>
          <w:spacing w:val="-6"/>
        </w:rPr>
        <w:t>populations</w:t>
      </w:r>
      <w:r>
        <w:rPr>
          <w:spacing w:val="-8"/>
        </w:rPr>
        <w:t> </w:t>
      </w:r>
      <w:r>
        <w:rPr>
          <w:spacing w:val="-6"/>
        </w:rPr>
        <w:t>to </w:t>
      </w:r>
      <w:r>
        <w:rPr>
          <w:w w:val="90"/>
        </w:rPr>
        <w:t>advocate against unwanted land uses or influence environmental decision-making, as borne out </w:t>
      </w:r>
      <w:r>
        <w:rPr>
          <w:spacing w:val="-6"/>
        </w:rPr>
        <w:t>by the disproportionate location of contamination sites near non-white populations (Bullard et </w:t>
      </w:r>
      <w:r>
        <w:rPr>
          <w:w w:val="90"/>
        </w:rPr>
        <w:t>al., 2008; Cutter et al.,</w:t>
      </w:r>
      <w:r>
        <w:rPr>
          <w:spacing w:val="-2"/>
          <w:w w:val="90"/>
        </w:rPr>
        <w:t> </w:t>
      </w:r>
      <w:r>
        <w:rPr>
          <w:w w:val="90"/>
        </w:rPr>
        <w:t>2003; Ernst, 1994; Lee, 1992). Racism has</w:t>
      </w:r>
      <w:r>
        <w:rPr>
          <w:spacing w:val="-1"/>
          <w:w w:val="90"/>
        </w:rPr>
        <w:t> </w:t>
      </w:r>
      <w:r>
        <w:rPr>
          <w:w w:val="90"/>
        </w:rPr>
        <w:t>been labeled</w:t>
      </w:r>
      <w:r>
        <w:rPr>
          <w:spacing w:val="-1"/>
          <w:w w:val="90"/>
        </w:rPr>
        <w:t> </w:t>
      </w:r>
      <w:r>
        <w:rPr>
          <w:w w:val="90"/>
        </w:rPr>
        <w:t>by the</w:t>
      </w:r>
      <w:r>
        <w:rPr>
          <w:spacing w:val="-1"/>
          <w:w w:val="90"/>
        </w:rPr>
        <w:t> </w:t>
      </w:r>
      <w:r>
        <w:rPr>
          <w:w w:val="90"/>
        </w:rPr>
        <w:t>CDC as a </w:t>
      </w:r>
      <w:r>
        <w:rPr>
          <w:spacing w:val="-4"/>
        </w:rPr>
        <w:t>serious</w:t>
      </w:r>
      <w:r>
        <w:rPr>
          <w:spacing w:val="-14"/>
        </w:rPr>
        <w:t> </w:t>
      </w:r>
      <w:r>
        <w:rPr>
          <w:spacing w:val="-4"/>
        </w:rPr>
        <w:t>public</w:t>
      </w:r>
      <w:r>
        <w:rPr>
          <w:spacing w:val="-11"/>
        </w:rPr>
        <w:t> </w:t>
      </w:r>
      <w:r>
        <w:rPr>
          <w:spacing w:val="-4"/>
        </w:rPr>
        <w:t>health</w:t>
      </w:r>
      <w:r>
        <w:rPr>
          <w:spacing w:val="-13"/>
        </w:rPr>
        <w:t> </w:t>
      </w:r>
      <w:r>
        <w:rPr>
          <w:spacing w:val="-4"/>
        </w:rPr>
        <w:t>threat</w:t>
      </w:r>
      <w:r>
        <w:rPr>
          <w:spacing w:val="-6"/>
        </w:rPr>
        <w:t> </w:t>
      </w:r>
      <w:r>
        <w:rPr>
          <w:spacing w:val="-4"/>
        </w:rPr>
        <w:t>(see</w:t>
      </w:r>
      <w:r>
        <w:rPr>
          <w:spacing w:val="-11"/>
        </w:rPr>
        <w:t> </w:t>
      </w:r>
      <w:r>
        <w:rPr>
          <w:spacing w:val="-4"/>
        </w:rPr>
        <w:t>statement</w:t>
      </w:r>
      <w:r>
        <w:rPr>
          <w:spacing w:val="-12"/>
        </w:rPr>
        <w:t> </w:t>
      </w:r>
      <w:r>
        <w:rPr>
          <w:spacing w:val="-4"/>
        </w:rPr>
        <w:t>here: </w:t>
      </w:r>
      <w:hyperlink r:id="rId15">
        <w:r>
          <w:rPr>
            <w:color w:val="0562C1"/>
            <w:spacing w:val="-6"/>
            <w:u w:val="single" w:color="0562C1"/>
          </w:rPr>
          <w:t>https://www.cdc.gov/media/releases/2021/s0408-racism-health.html</w:t>
        </w:r>
      </w:hyperlink>
      <w:r>
        <w:rPr>
          <w:spacing w:val="-6"/>
        </w:rPr>
        <w:t>).</w:t>
      </w:r>
      <w:r>
        <w:rPr>
          <w:spacing w:val="-7"/>
        </w:rPr>
        <w:t> </w:t>
      </w:r>
      <w:r>
        <w:rPr>
          <w:spacing w:val="-6"/>
        </w:rPr>
        <w:t>A</w:t>
      </w:r>
      <w:r>
        <w:rPr>
          <w:spacing w:val="-8"/>
        </w:rPr>
        <w:t> </w:t>
      </w:r>
      <w:r>
        <w:rPr>
          <w:spacing w:val="-6"/>
        </w:rPr>
        <w:t>growing</w:t>
      </w:r>
      <w:r>
        <w:rPr>
          <w:spacing w:val="-10"/>
        </w:rPr>
        <w:t> </w:t>
      </w:r>
      <w:r>
        <w:rPr>
          <w:spacing w:val="-6"/>
        </w:rPr>
        <w:t>body</w:t>
      </w:r>
      <w:r>
        <w:rPr>
          <w:spacing w:val="-7"/>
        </w:rPr>
        <w:t> </w:t>
      </w:r>
      <w:r>
        <w:rPr>
          <w:spacing w:val="-6"/>
        </w:rPr>
        <w:t>of</w:t>
      </w:r>
      <w:r>
        <w:rPr>
          <w:spacing w:val="-7"/>
        </w:rPr>
        <w:t> </w:t>
      </w:r>
      <w:r>
        <w:rPr>
          <w:spacing w:val="-6"/>
        </w:rPr>
        <w:t>data </w:t>
      </w:r>
      <w:r>
        <w:rPr>
          <w:w w:val="90"/>
        </w:rPr>
        <w:t>suggest that aspects of systemic and structural racism contribute to health disparities, including </w:t>
      </w:r>
      <w:r>
        <w:rPr>
          <w:spacing w:val="-6"/>
        </w:rPr>
        <w:t>those associated with environmental pollution, through a number of pathways, including discrimination</w:t>
      </w:r>
      <w:r>
        <w:rPr>
          <w:spacing w:val="-9"/>
        </w:rPr>
        <w:t> </w:t>
      </w:r>
      <w:r>
        <w:rPr>
          <w:spacing w:val="-6"/>
        </w:rPr>
        <w:t>by</w:t>
      </w:r>
      <w:r>
        <w:rPr>
          <w:spacing w:val="-11"/>
        </w:rPr>
        <w:t> </w:t>
      </w:r>
      <w:r>
        <w:rPr>
          <w:spacing w:val="-6"/>
        </w:rPr>
        <w:t>the</w:t>
      </w:r>
      <w:r>
        <w:rPr>
          <w:spacing w:val="-10"/>
        </w:rPr>
        <w:t> </w:t>
      </w:r>
      <w:r>
        <w:rPr>
          <w:spacing w:val="-6"/>
        </w:rPr>
        <w:t>institutional</w:t>
      </w:r>
      <w:r>
        <w:rPr>
          <w:spacing w:val="-8"/>
        </w:rPr>
        <w:t> </w:t>
      </w:r>
      <w:r>
        <w:rPr>
          <w:spacing w:val="-6"/>
        </w:rPr>
        <w:t>medical</w:t>
      </w:r>
      <w:r>
        <w:rPr>
          <w:spacing w:val="-8"/>
        </w:rPr>
        <w:t> </w:t>
      </w:r>
      <w:r>
        <w:rPr>
          <w:spacing w:val="-6"/>
        </w:rPr>
        <w:t>system (Boateng</w:t>
      </w:r>
      <w:r>
        <w:rPr>
          <w:spacing w:val="-11"/>
        </w:rPr>
        <w:t> </w:t>
      </w:r>
      <w:r>
        <w:rPr>
          <w:spacing w:val="-6"/>
        </w:rPr>
        <w:t>&amp;</w:t>
      </w:r>
      <w:r>
        <w:rPr>
          <w:spacing w:val="-9"/>
        </w:rPr>
        <w:t> </w:t>
      </w:r>
      <w:r>
        <w:rPr>
          <w:spacing w:val="-6"/>
        </w:rPr>
        <w:t>Aslakson,</w:t>
      </w:r>
      <w:r>
        <w:rPr>
          <w:spacing w:val="-11"/>
        </w:rPr>
        <w:t> </w:t>
      </w:r>
      <w:r>
        <w:rPr>
          <w:spacing w:val="-6"/>
        </w:rPr>
        <w:t>2021).</w:t>
      </w:r>
      <w:r>
        <w:rPr>
          <w:spacing w:val="-11"/>
        </w:rPr>
        <w:t> </w:t>
      </w:r>
      <w:r>
        <w:rPr>
          <w:spacing w:val="-6"/>
        </w:rPr>
        <w:t>Minorities experiencing</w:t>
      </w:r>
      <w:r>
        <w:rPr>
          <w:spacing w:val="-10"/>
        </w:rPr>
        <w:t> </w:t>
      </w:r>
      <w:r>
        <w:rPr>
          <w:spacing w:val="-6"/>
        </w:rPr>
        <w:t>negative</w:t>
      </w:r>
      <w:r>
        <w:rPr>
          <w:spacing w:val="-12"/>
        </w:rPr>
        <w:t> </w:t>
      </w:r>
      <w:r>
        <w:rPr>
          <w:spacing w:val="-6"/>
        </w:rPr>
        <w:t>health</w:t>
      </w:r>
      <w:r>
        <w:rPr>
          <w:spacing w:val="-12"/>
        </w:rPr>
        <w:t> </w:t>
      </w:r>
      <w:r>
        <w:rPr>
          <w:spacing w:val="-6"/>
        </w:rPr>
        <w:t>effects</w:t>
      </w:r>
      <w:r>
        <w:rPr>
          <w:spacing w:val="-13"/>
        </w:rPr>
        <w:t> </w:t>
      </w:r>
      <w:r>
        <w:rPr>
          <w:spacing w:val="-6"/>
        </w:rPr>
        <w:t>associated</w:t>
      </w:r>
      <w:r>
        <w:rPr>
          <w:spacing w:val="-12"/>
        </w:rPr>
        <w:t> </w:t>
      </w:r>
      <w:r>
        <w:rPr>
          <w:spacing w:val="-6"/>
        </w:rPr>
        <w:t>with</w:t>
      </w:r>
      <w:r>
        <w:rPr>
          <w:spacing w:val="-12"/>
        </w:rPr>
        <w:t> </w:t>
      </w:r>
      <w:r>
        <w:rPr>
          <w:spacing w:val="-6"/>
        </w:rPr>
        <w:t>environmental</w:t>
      </w:r>
      <w:r>
        <w:rPr>
          <w:spacing w:val="-12"/>
        </w:rPr>
        <w:t> </w:t>
      </w:r>
      <w:r>
        <w:rPr>
          <w:spacing w:val="-6"/>
        </w:rPr>
        <w:t>pollution</w:t>
      </w:r>
      <w:r>
        <w:rPr>
          <w:spacing w:val="-9"/>
        </w:rPr>
        <w:t> </w:t>
      </w:r>
      <w:r>
        <w:rPr>
          <w:spacing w:val="-6"/>
        </w:rPr>
        <w:t>may experience barriers</w:t>
      </w:r>
      <w:r>
        <w:rPr>
          <w:spacing w:val="-13"/>
        </w:rPr>
        <w:t> </w:t>
      </w:r>
      <w:r>
        <w:rPr>
          <w:spacing w:val="-6"/>
        </w:rPr>
        <w:t>to</w:t>
      </w:r>
      <w:r>
        <w:rPr>
          <w:spacing w:val="-12"/>
        </w:rPr>
        <w:t> </w:t>
      </w:r>
      <w:r>
        <w:rPr>
          <w:spacing w:val="-6"/>
        </w:rPr>
        <w:t>accessing</w:t>
      </w:r>
      <w:r>
        <w:rPr>
          <w:spacing w:val="-11"/>
        </w:rPr>
        <w:t> </w:t>
      </w:r>
      <w:r>
        <w:rPr>
          <w:spacing w:val="-6"/>
        </w:rPr>
        <w:t>health</w:t>
      </w:r>
      <w:r>
        <w:rPr>
          <w:spacing w:val="-9"/>
        </w:rPr>
        <w:t> </w:t>
      </w:r>
      <w:r>
        <w:rPr>
          <w:spacing w:val="-6"/>
        </w:rPr>
        <w:t>care</w:t>
      </w:r>
      <w:r>
        <w:rPr>
          <w:spacing w:val="-10"/>
        </w:rPr>
        <w:t> </w:t>
      </w:r>
      <w:r>
        <w:rPr>
          <w:spacing w:val="-6"/>
        </w:rPr>
        <w:t>due</w:t>
      </w:r>
      <w:r>
        <w:rPr>
          <w:spacing w:val="-13"/>
        </w:rPr>
        <w:t> </w:t>
      </w:r>
      <w:r>
        <w:rPr>
          <w:spacing w:val="-6"/>
        </w:rPr>
        <w:t>to</w:t>
      </w:r>
      <w:r>
        <w:rPr>
          <w:spacing w:val="-13"/>
        </w:rPr>
        <w:t> </w:t>
      </w:r>
      <w:r>
        <w:rPr>
          <w:spacing w:val="-6"/>
        </w:rPr>
        <w:t>discrimination</w:t>
      </w:r>
      <w:r>
        <w:rPr>
          <w:spacing w:val="-12"/>
        </w:rPr>
        <w:t> </w:t>
      </w:r>
      <w:r>
        <w:rPr>
          <w:spacing w:val="-6"/>
        </w:rPr>
        <w:t>and</w:t>
      </w:r>
      <w:r>
        <w:rPr>
          <w:spacing w:val="-10"/>
        </w:rPr>
        <w:t> </w:t>
      </w:r>
      <w:r>
        <w:rPr>
          <w:spacing w:val="-6"/>
        </w:rPr>
        <w:t>other</w:t>
      </w:r>
      <w:r>
        <w:rPr>
          <w:spacing w:val="-13"/>
        </w:rPr>
        <w:t> </w:t>
      </w:r>
      <w:r>
        <w:rPr>
          <w:spacing w:val="-6"/>
        </w:rPr>
        <w:t>factors</w:t>
      </w:r>
      <w:r>
        <w:rPr>
          <w:spacing w:val="-14"/>
        </w:rPr>
        <w:t> </w:t>
      </w:r>
      <w:r>
        <w:rPr>
          <w:spacing w:val="-6"/>
        </w:rPr>
        <w:t>and</w:t>
      </w:r>
      <w:r>
        <w:rPr>
          <w:spacing w:val="-10"/>
        </w:rPr>
        <w:t> </w:t>
      </w:r>
      <w:r>
        <w:rPr>
          <w:spacing w:val="-6"/>
        </w:rPr>
        <w:t>may</w:t>
      </w:r>
      <w:r>
        <w:rPr>
          <w:spacing w:val="-12"/>
        </w:rPr>
        <w:t> </w:t>
      </w:r>
      <w:r>
        <w:rPr>
          <w:spacing w:val="-6"/>
        </w:rPr>
        <w:t>suffer </w:t>
      </w:r>
      <w:r>
        <w:rPr>
          <w:spacing w:val="-8"/>
        </w:rPr>
        <w:t>disproportionately adverse outcomes (Neighbors et al., 2007; Smedley, 2012; Williams &amp; </w:t>
      </w:r>
      <w:r>
        <w:rPr/>
        <w:t>Mohammed,</w:t>
      </w:r>
      <w:r>
        <w:rPr>
          <w:spacing w:val="-2"/>
        </w:rPr>
        <w:t> </w:t>
      </w:r>
      <w:r>
        <w:rPr/>
        <w:t>2009).</w:t>
      </w:r>
    </w:p>
    <w:p>
      <w:pPr>
        <w:pStyle w:val="BodyText"/>
        <w:spacing w:before="144"/>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6" w:lineRule="auto" w:before="211" w:after="0"/>
        <w:ind w:left="840" w:right="522" w:hanging="360"/>
        <w:jc w:val="left"/>
        <w:rPr>
          <w:sz w:val="24"/>
        </w:rPr>
      </w:pPr>
      <w:r>
        <w:rPr>
          <w:spacing w:val="-4"/>
          <w:sz w:val="24"/>
        </w:rPr>
        <w:t>Data</w:t>
      </w:r>
      <w:r>
        <w:rPr>
          <w:spacing w:val="-14"/>
          <w:sz w:val="24"/>
        </w:rPr>
        <w:t> </w:t>
      </w:r>
      <w:r>
        <w:rPr>
          <w:spacing w:val="-4"/>
          <w:sz w:val="24"/>
        </w:rPr>
        <w:t>on</w:t>
      </w:r>
      <w:r>
        <w:rPr>
          <w:spacing w:val="-13"/>
          <w:sz w:val="24"/>
        </w:rPr>
        <w:t> </w:t>
      </w:r>
      <w:r>
        <w:rPr>
          <w:spacing w:val="-4"/>
          <w:sz w:val="24"/>
        </w:rPr>
        <w:t>the</w:t>
      </w:r>
      <w:r>
        <w:rPr>
          <w:spacing w:val="-14"/>
          <w:sz w:val="24"/>
        </w:rPr>
        <w:t> </w:t>
      </w:r>
      <w:r>
        <w:rPr>
          <w:spacing w:val="-4"/>
          <w:sz w:val="24"/>
        </w:rPr>
        <w:t>number</w:t>
      </w:r>
      <w:r>
        <w:rPr>
          <w:spacing w:val="-14"/>
          <w:sz w:val="24"/>
        </w:rPr>
        <w:t> </w:t>
      </w:r>
      <w:r>
        <w:rPr>
          <w:spacing w:val="-4"/>
          <w:sz w:val="24"/>
        </w:rPr>
        <w:t>of</w:t>
      </w:r>
      <w:r>
        <w:rPr>
          <w:spacing w:val="-11"/>
          <w:sz w:val="24"/>
        </w:rPr>
        <w:t> </w:t>
      </w:r>
      <w:r>
        <w:rPr>
          <w:spacing w:val="-4"/>
          <w:sz w:val="24"/>
        </w:rPr>
        <w:t>persons,</w:t>
      </w:r>
      <w:r>
        <w:rPr>
          <w:spacing w:val="-13"/>
          <w:sz w:val="24"/>
        </w:rPr>
        <w:t> </w:t>
      </w:r>
      <w:r>
        <w:rPr>
          <w:spacing w:val="-4"/>
          <w:sz w:val="24"/>
        </w:rPr>
        <w:t>stratified</w:t>
      </w:r>
      <w:r>
        <w:rPr>
          <w:spacing w:val="-14"/>
          <w:sz w:val="24"/>
        </w:rPr>
        <w:t> </w:t>
      </w:r>
      <w:r>
        <w:rPr>
          <w:spacing w:val="-4"/>
          <w:sz w:val="24"/>
        </w:rPr>
        <w:t>by</w:t>
      </w:r>
      <w:r>
        <w:rPr>
          <w:spacing w:val="-13"/>
          <w:sz w:val="24"/>
        </w:rPr>
        <w:t> </w:t>
      </w:r>
      <w:r>
        <w:rPr>
          <w:spacing w:val="-4"/>
          <w:sz w:val="24"/>
        </w:rPr>
        <w:t>race/ethnicity,</w:t>
      </w:r>
      <w:r>
        <w:rPr>
          <w:spacing w:val="-13"/>
          <w:sz w:val="24"/>
        </w:rPr>
        <w:t> </w:t>
      </w:r>
      <w:r>
        <w:rPr>
          <w:spacing w:val="-4"/>
          <w:sz w:val="24"/>
        </w:rPr>
        <w:t>were</w:t>
      </w:r>
      <w:r>
        <w:rPr>
          <w:spacing w:val="-11"/>
          <w:sz w:val="24"/>
        </w:rPr>
        <w:t> </w:t>
      </w:r>
      <w:r>
        <w:rPr>
          <w:spacing w:val="-4"/>
          <w:sz w:val="24"/>
        </w:rPr>
        <w:t>downloaded</w:t>
      </w:r>
      <w:r>
        <w:rPr>
          <w:spacing w:val="-13"/>
          <w:sz w:val="24"/>
        </w:rPr>
        <w:t> </w:t>
      </w:r>
      <w:r>
        <w:rPr>
          <w:spacing w:val="-4"/>
          <w:sz w:val="24"/>
        </w:rPr>
        <w:t>at</w:t>
      </w:r>
      <w:r>
        <w:rPr>
          <w:spacing w:val="-13"/>
          <w:sz w:val="24"/>
        </w:rPr>
        <w:t> </w:t>
      </w:r>
      <w:r>
        <w:rPr>
          <w:spacing w:val="-4"/>
          <w:sz w:val="24"/>
        </w:rPr>
        <w:t>the </w:t>
      </w:r>
      <w:r>
        <w:rPr>
          <w:w w:val="90"/>
          <w:sz w:val="24"/>
        </w:rPr>
        <w:t>census tract level for all 50 U.S. States, the District of Columbia, and the Commonwealth </w:t>
      </w:r>
      <w:r>
        <w:rPr>
          <w:spacing w:val="-8"/>
          <w:sz w:val="24"/>
        </w:rPr>
        <w:t>of Puerto Rico from the</w:t>
      </w:r>
      <w:r>
        <w:rPr>
          <w:spacing w:val="-9"/>
          <w:sz w:val="24"/>
        </w:rPr>
        <w:t> </w:t>
      </w:r>
      <w:r>
        <w:rPr>
          <w:spacing w:val="-8"/>
          <w:sz w:val="24"/>
        </w:rPr>
        <w:t>2015-2019 American Community Survey</w:t>
      </w:r>
    </w:p>
    <w:p>
      <w:pPr>
        <w:pStyle w:val="ListParagraph"/>
        <w:numPr>
          <w:ilvl w:val="1"/>
          <w:numId w:val="10"/>
        </w:numPr>
        <w:tabs>
          <w:tab w:pos="840" w:val="left" w:leader="none"/>
          <w:tab w:pos="841" w:val="left" w:leader="none"/>
        </w:tabs>
        <w:spacing w:line="254" w:lineRule="auto" w:before="7" w:after="0"/>
        <w:ind w:left="840" w:right="696" w:hanging="360"/>
        <w:jc w:val="left"/>
        <w:rPr>
          <w:sz w:val="24"/>
        </w:rPr>
      </w:pPr>
      <w:r>
        <w:rPr>
          <w:w w:val="90"/>
          <w:sz w:val="24"/>
        </w:rPr>
        <w:t>The number of persons designated as “white, non-Hispanic” were subtracted from the </w:t>
      </w:r>
      <w:r>
        <w:rPr>
          <w:sz w:val="24"/>
        </w:rPr>
        <w:t>total</w:t>
      </w:r>
      <w:r>
        <w:rPr>
          <w:spacing w:val="-2"/>
          <w:sz w:val="24"/>
        </w:rPr>
        <w:t> </w:t>
      </w:r>
      <w:r>
        <w:rPr>
          <w:sz w:val="24"/>
        </w:rPr>
        <w:t>population</w:t>
      </w:r>
    </w:p>
    <w:p>
      <w:pPr>
        <w:pStyle w:val="ListParagraph"/>
        <w:numPr>
          <w:ilvl w:val="1"/>
          <w:numId w:val="10"/>
        </w:numPr>
        <w:tabs>
          <w:tab w:pos="840" w:val="left" w:leader="none"/>
          <w:tab w:pos="841" w:val="left" w:leader="none"/>
        </w:tabs>
        <w:spacing w:line="256" w:lineRule="auto" w:before="12" w:after="0"/>
        <w:ind w:left="840" w:right="637" w:hanging="360"/>
        <w:jc w:val="left"/>
        <w:rPr>
          <w:sz w:val="24"/>
        </w:rPr>
      </w:pPr>
      <w:r>
        <w:rPr>
          <w:w w:val="90"/>
          <w:sz w:val="24"/>
        </w:rPr>
        <w:t>The remaining number, representing all persons except “white, non-Hispanic” persons, </w:t>
      </w:r>
      <w:r>
        <w:rPr>
          <w:spacing w:val="-4"/>
          <w:sz w:val="24"/>
        </w:rPr>
        <w:t>was</w:t>
      </w:r>
      <w:r>
        <w:rPr>
          <w:spacing w:val="-12"/>
          <w:sz w:val="24"/>
        </w:rPr>
        <w:t> </w:t>
      </w:r>
      <w:r>
        <w:rPr>
          <w:spacing w:val="-4"/>
          <w:sz w:val="24"/>
        </w:rPr>
        <w:t>divided</w:t>
      </w:r>
      <w:r>
        <w:rPr>
          <w:spacing w:val="-13"/>
          <w:sz w:val="24"/>
        </w:rPr>
        <w:t> </w:t>
      </w:r>
      <w:r>
        <w:rPr>
          <w:spacing w:val="-4"/>
          <w:sz w:val="24"/>
        </w:rPr>
        <w:t>by</w:t>
      </w:r>
      <w:r>
        <w:rPr>
          <w:spacing w:val="-15"/>
          <w:sz w:val="24"/>
        </w:rPr>
        <w:t> </w:t>
      </w:r>
      <w:r>
        <w:rPr>
          <w:spacing w:val="-4"/>
          <w:sz w:val="24"/>
        </w:rPr>
        <w:t>the</w:t>
      </w:r>
      <w:r>
        <w:rPr>
          <w:spacing w:val="-12"/>
          <w:sz w:val="24"/>
        </w:rPr>
        <w:t> </w:t>
      </w:r>
      <w:r>
        <w:rPr>
          <w:spacing w:val="-4"/>
          <w:sz w:val="24"/>
        </w:rPr>
        <w:t>total</w:t>
      </w:r>
      <w:r>
        <w:rPr>
          <w:spacing w:val="-14"/>
          <w:sz w:val="24"/>
        </w:rPr>
        <w:t> </w:t>
      </w:r>
      <w:r>
        <w:rPr>
          <w:spacing w:val="-4"/>
          <w:sz w:val="24"/>
        </w:rPr>
        <w:t>population,</w:t>
      </w:r>
      <w:r>
        <w:rPr>
          <w:spacing w:val="-13"/>
          <w:sz w:val="24"/>
        </w:rPr>
        <w:t> </w:t>
      </w:r>
      <w:r>
        <w:rPr>
          <w:spacing w:val="-4"/>
          <w:sz w:val="24"/>
        </w:rPr>
        <w:t>and</w:t>
      </w:r>
      <w:r>
        <w:rPr>
          <w:spacing w:val="-14"/>
          <w:sz w:val="24"/>
        </w:rPr>
        <w:t> </w:t>
      </w:r>
      <w:r>
        <w:rPr>
          <w:spacing w:val="-4"/>
          <w:sz w:val="24"/>
        </w:rPr>
        <w:t>multiplied</w:t>
      </w:r>
      <w:r>
        <w:rPr>
          <w:spacing w:val="-13"/>
          <w:sz w:val="24"/>
        </w:rPr>
        <w:t> </w:t>
      </w:r>
      <w:r>
        <w:rPr>
          <w:spacing w:val="-4"/>
          <w:sz w:val="24"/>
        </w:rPr>
        <w:t>by</w:t>
      </w:r>
      <w:r>
        <w:rPr>
          <w:spacing w:val="-13"/>
          <w:sz w:val="24"/>
        </w:rPr>
        <w:t> </w:t>
      </w:r>
      <w:r>
        <w:rPr>
          <w:spacing w:val="-4"/>
          <w:sz w:val="24"/>
        </w:rPr>
        <w:t>100</w:t>
      </w:r>
      <w:r>
        <w:rPr>
          <w:spacing w:val="-11"/>
          <w:sz w:val="24"/>
        </w:rPr>
        <w:t> </w:t>
      </w:r>
      <w:r>
        <w:rPr>
          <w:spacing w:val="-4"/>
          <w:sz w:val="24"/>
        </w:rPr>
        <w:t>to</w:t>
      </w:r>
      <w:r>
        <w:rPr>
          <w:spacing w:val="-12"/>
          <w:sz w:val="24"/>
        </w:rPr>
        <w:t> </w:t>
      </w:r>
      <w:r>
        <w:rPr>
          <w:spacing w:val="-4"/>
          <w:sz w:val="24"/>
        </w:rPr>
        <w:t>get</w:t>
      </w:r>
      <w:r>
        <w:rPr>
          <w:spacing w:val="-11"/>
          <w:sz w:val="24"/>
        </w:rPr>
        <w:t> </w:t>
      </w:r>
      <w:r>
        <w:rPr>
          <w:spacing w:val="-4"/>
          <w:sz w:val="24"/>
        </w:rPr>
        <w:t>the</w:t>
      </w:r>
      <w:r>
        <w:rPr>
          <w:spacing w:val="-14"/>
          <w:sz w:val="24"/>
        </w:rPr>
        <w:t> </w:t>
      </w:r>
      <w:r>
        <w:rPr>
          <w:spacing w:val="-4"/>
          <w:sz w:val="24"/>
        </w:rPr>
        <w:t>percentage </w:t>
      </w:r>
      <w:r>
        <w:rPr>
          <w:spacing w:val="-2"/>
          <w:sz w:val="24"/>
        </w:rPr>
        <w:t>estimate</w:t>
      </w:r>
    </w:p>
    <w:p>
      <w:pPr>
        <w:pStyle w:val="ListParagraph"/>
        <w:numPr>
          <w:ilvl w:val="1"/>
          <w:numId w:val="10"/>
        </w:numPr>
        <w:tabs>
          <w:tab w:pos="840" w:val="left" w:leader="none"/>
          <w:tab w:pos="841" w:val="left" w:leader="none"/>
        </w:tabs>
        <w:spacing w:line="254" w:lineRule="auto" w:before="8" w:after="0"/>
        <w:ind w:left="840" w:right="565"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6" w:lineRule="auto" w:before="13" w:after="0"/>
        <w:ind w:left="840" w:right="894" w:hanging="360"/>
        <w:jc w:val="left"/>
        <w:rPr>
          <w:sz w:val="24"/>
        </w:rPr>
      </w:pPr>
      <w:r>
        <w:rPr>
          <w:spacing w:val="-8"/>
          <w:sz w:val="24"/>
        </w:rPr>
        <w:t>Estimates of the percent</w:t>
      </w:r>
      <w:r>
        <w:rPr>
          <w:spacing w:val="-10"/>
          <w:sz w:val="24"/>
        </w:rPr>
        <w:t> </w:t>
      </w:r>
      <w:r>
        <w:rPr>
          <w:spacing w:val="-8"/>
          <w:sz w:val="24"/>
        </w:rPr>
        <w:t>of population that is a racial/ethnic minority in each census </w:t>
      </w:r>
      <w:r>
        <w:rPr>
          <w:spacing w:val="-4"/>
          <w:sz w:val="24"/>
        </w:rPr>
        <w:t>tract</w:t>
      </w:r>
      <w:r>
        <w:rPr>
          <w:spacing w:val="-14"/>
          <w:sz w:val="24"/>
        </w:rPr>
        <w:t> </w:t>
      </w:r>
      <w:r>
        <w:rPr>
          <w:spacing w:val="-4"/>
          <w:sz w:val="24"/>
        </w:rPr>
        <w:t>were</w:t>
      </w:r>
      <w:r>
        <w:rPr>
          <w:spacing w:val="-14"/>
          <w:sz w:val="24"/>
        </w:rPr>
        <w:t> </w:t>
      </w:r>
      <w:r>
        <w:rPr>
          <w:spacing w:val="-4"/>
          <w:sz w:val="24"/>
        </w:rPr>
        <w:t>then</w:t>
      </w:r>
      <w:r>
        <w:rPr>
          <w:spacing w:val="-13"/>
          <w:sz w:val="24"/>
        </w:rPr>
        <w:t> </w:t>
      </w:r>
      <w:r>
        <w:rPr>
          <w:spacing w:val="-4"/>
          <w:sz w:val="24"/>
        </w:rPr>
        <w:t>sorted</w:t>
      </w:r>
      <w:r>
        <w:rPr>
          <w:spacing w:val="-13"/>
          <w:sz w:val="24"/>
        </w:rPr>
        <w:t> </w:t>
      </w:r>
      <w:r>
        <w:rPr>
          <w:spacing w:val="-4"/>
          <w:sz w:val="24"/>
        </w:rPr>
        <w:t>and</w:t>
      </w:r>
      <w:r>
        <w:rPr>
          <w:spacing w:val="-13"/>
          <w:sz w:val="24"/>
        </w:rPr>
        <w:t> </w:t>
      </w:r>
      <w:r>
        <w:rPr>
          <w:spacing w:val="-4"/>
          <w:sz w:val="24"/>
        </w:rPr>
        <w:t>assigned</w:t>
      </w:r>
      <w:r>
        <w:rPr>
          <w:spacing w:val="-13"/>
          <w:sz w:val="24"/>
        </w:rPr>
        <w:t> </w:t>
      </w:r>
      <w:r>
        <w:rPr>
          <w:spacing w:val="-4"/>
          <w:sz w:val="24"/>
        </w:rPr>
        <w:t>a</w:t>
      </w:r>
      <w:r>
        <w:rPr>
          <w:spacing w:val="-14"/>
          <w:sz w:val="24"/>
        </w:rPr>
        <w:t> </w:t>
      </w:r>
      <w:r>
        <w:rPr>
          <w:spacing w:val="-4"/>
          <w:sz w:val="24"/>
        </w:rPr>
        <w:t>percentile</w:t>
      </w:r>
      <w:r>
        <w:rPr>
          <w:spacing w:val="-16"/>
          <w:sz w:val="24"/>
        </w:rPr>
        <w:t> </w:t>
      </w:r>
      <w:r>
        <w:rPr>
          <w:spacing w:val="-4"/>
          <w:sz w:val="24"/>
        </w:rPr>
        <w:t>ranking</w:t>
      </w:r>
    </w:p>
    <w:p>
      <w:pPr>
        <w:pStyle w:val="ListParagraph"/>
        <w:numPr>
          <w:ilvl w:val="1"/>
          <w:numId w:val="10"/>
        </w:numPr>
        <w:tabs>
          <w:tab w:pos="840" w:val="left" w:leader="none"/>
          <w:tab w:pos="841" w:val="left" w:leader="none"/>
        </w:tabs>
        <w:spacing w:line="254" w:lineRule="auto" w:before="9"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BodyText"/>
        <w:ind w:left="0"/>
      </w:pPr>
    </w:p>
    <w:p>
      <w:pPr>
        <w:pStyle w:val="BodyText"/>
        <w:ind w:left="0"/>
      </w:pPr>
    </w:p>
    <w:p>
      <w:pPr>
        <w:pStyle w:val="Heading2"/>
        <w:spacing w:before="182"/>
      </w:pPr>
      <w:bookmarkStart w:name="Socioeconomic Status: Poverty " w:id="75"/>
      <w:bookmarkEnd w:id="75"/>
      <w:r>
        <w:rPr/>
      </w:r>
      <w:bookmarkStart w:name="_bookmark37" w:id="76"/>
      <w:bookmarkEnd w:id="76"/>
      <w:r>
        <w:rPr/>
      </w:r>
      <w:r>
        <w:rPr>
          <w:color w:val="2E5395"/>
          <w:w w:val="85"/>
        </w:rPr>
        <w:t>Socioeconomic</w:t>
      </w:r>
      <w:r>
        <w:rPr>
          <w:color w:val="2E5395"/>
          <w:spacing w:val="28"/>
        </w:rPr>
        <w:t> </w:t>
      </w:r>
      <w:r>
        <w:rPr>
          <w:color w:val="2E5395"/>
          <w:w w:val="85"/>
        </w:rPr>
        <w:t>Status:</w:t>
      </w:r>
      <w:r>
        <w:rPr>
          <w:color w:val="2E5395"/>
          <w:spacing w:val="28"/>
        </w:rPr>
        <w:t> </w:t>
      </w:r>
      <w:r>
        <w:rPr>
          <w:color w:val="2E5395"/>
          <w:spacing w:val="-2"/>
          <w:w w:val="85"/>
        </w:rPr>
        <w:t>Poverty</w:t>
      </w:r>
    </w:p>
    <w:p>
      <w:pPr>
        <w:pStyle w:val="BodyText"/>
        <w:spacing w:line="412" w:lineRule="auto" w:before="41"/>
        <w:ind w:right="1915"/>
      </w:pPr>
      <w:r>
        <w:rPr>
          <w:spacing w:val="-8"/>
        </w:rPr>
        <w:t>Indicator: Percent of population with income below 200% of federal poverty level </w:t>
      </w:r>
      <w:r>
        <w:rPr>
          <w:spacing w:val="-2"/>
        </w:rPr>
        <w:t>Data</w:t>
      </w:r>
      <w:r>
        <w:rPr>
          <w:spacing w:val="-15"/>
        </w:rPr>
        <w:t> </w:t>
      </w:r>
      <w:r>
        <w:rPr>
          <w:spacing w:val="-2"/>
        </w:rPr>
        <w:t>Year:</w:t>
      </w:r>
      <w:r>
        <w:rPr>
          <w:spacing w:val="-15"/>
        </w:rPr>
        <w:t> </w:t>
      </w:r>
      <w:r>
        <w:rPr>
          <w:spacing w:val="-2"/>
        </w:rPr>
        <w:t>2015-2019</w:t>
      </w:r>
    </w:p>
    <w:p>
      <w:pPr>
        <w:pStyle w:val="BodyText"/>
        <w:spacing w:line="412" w:lineRule="auto" w:before="3"/>
        <w:ind w:right="2456"/>
      </w:pPr>
      <w:r>
        <w:rPr>
          <w:w w:val="85"/>
        </w:rPr>
        <w:t>Data source: U.S. Census Bureau American Community Survey (ACS)</w:t>
      </w:r>
      <w:r>
        <w:rPr/>
        <w:t> </w:t>
      </w:r>
      <w:r>
        <w:rPr>
          <w:spacing w:val="-2"/>
        </w:rPr>
        <w:t>Rationale:</w:t>
      </w:r>
    </w:p>
    <w:p>
      <w:pPr>
        <w:spacing w:after="0" w:line="412" w:lineRule="auto"/>
        <w:sectPr>
          <w:pgSz w:w="12240" w:h="15840"/>
          <w:pgMar w:header="0" w:footer="1185" w:top="1400" w:bottom="1400" w:left="1320" w:right="960"/>
        </w:sectPr>
      </w:pPr>
    </w:p>
    <w:p>
      <w:pPr>
        <w:pStyle w:val="BodyText"/>
        <w:spacing w:before="43"/>
      </w:pPr>
      <w:r>
        <w:rPr>
          <w:w w:val="90"/>
        </w:rPr>
        <w:t>Poverty</w:t>
      </w:r>
      <w:r>
        <w:rPr>
          <w:spacing w:val="-4"/>
        </w:rPr>
        <w:t> </w:t>
      </w:r>
      <w:r>
        <w:rPr>
          <w:w w:val="90"/>
        </w:rPr>
        <w:t>is</w:t>
      </w:r>
      <w:r>
        <w:rPr>
          <w:spacing w:val="-5"/>
        </w:rPr>
        <w:t> </w:t>
      </w:r>
      <w:r>
        <w:rPr>
          <w:w w:val="90"/>
        </w:rPr>
        <w:t>an</w:t>
      </w:r>
      <w:r>
        <w:rPr>
          <w:spacing w:val="-3"/>
        </w:rPr>
        <w:t> </w:t>
      </w:r>
      <w:r>
        <w:rPr>
          <w:w w:val="90"/>
        </w:rPr>
        <w:t>indication</w:t>
      </w:r>
      <w:r>
        <w:rPr>
          <w:spacing w:val="-2"/>
        </w:rPr>
        <w:t> </w:t>
      </w:r>
      <w:r>
        <w:rPr>
          <w:w w:val="90"/>
        </w:rPr>
        <w:t>of</w:t>
      </w:r>
      <w:r>
        <w:rPr>
          <w:spacing w:val="-1"/>
        </w:rPr>
        <w:t> </w:t>
      </w:r>
      <w:r>
        <w:rPr>
          <w:w w:val="90"/>
        </w:rPr>
        <w:t>economic</w:t>
      </w:r>
      <w:r>
        <w:rPr>
          <w:spacing w:val="-6"/>
        </w:rPr>
        <w:t> </w:t>
      </w:r>
      <w:r>
        <w:rPr>
          <w:w w:val="90"/>
        </w:rPr>
        <w:t>hardship.</w:t>
      </w:r>
      <w:r>
        <w:rPr>
          <w:spacing w:val="-3"/>
        </w:rPr>
        <w:t> </w:t>
      </w:r>
      <w:r>
        <w:rPr>
          <w:w w:val="90"/>
        </w:rPr>
        <w:t>Lack</w:t>
      </w:r>
      <w:r>
        <w:rPr>
          <w:spacing w:val="-4"/>
        </w:rPr>
        <w:t> </w:t>
      </w:r>
      <w:r>
        <w:rPr>
          <w:w w:val="90"/>
        </w:rPr>
        <w:t>of</w:t>
      </w:r>
      <w:r>
        <w:rPr>
          <w:spacing w:val="-3"/>
        </w:rPr>
        <w:t> </w:t>
      </w:r>
      <w:r>
        <w:rPr>
          <w:w w:val="90"/>
        </w:rPr>
        <w:t>financial</w:t>
      </w:r>
      <w:r>
        <w:rPr>
          <w:spacing w:val="-3"/>
        </w:rPr>
        <w:t> </w:t>
      </w:r>
      <w:r>
        <w:rPr>
          <w:w w:val="90"/>
        </w:rPr>
        <w:t>resources</w:t>
      </w:r>
      <w:r>
        <w:rPr>
          <w:spacing w:val="-4"/>
        </w:rPr>
        <w:t> </w:t>
      </w:r>
      <w:r>
        <w:rPr>
          <w:w w:val="90"/>
        </w:rPr>
        <w:t>may</w:t>
      </w:r>
      <w:r>
        <w:rPr>
          <w:spacing w:val="-3"/>
        </w:rPr>
        <w:t> </w:t>
      </w:r>
      <w:r>
        <w:rPr>
          <w:w w:val="90"/>
        </w:rPr>
        <w:t>hinder</w:t>
      </w:r>
      <w:r>
        <w:rPr>
          <w:spacing w:val="-4"/>
        </w:rPr>
        <w:t> </w:t>
      </w:r>
      <w:r>
        <w:rPr>
          <w:spacing w:val="-10"/>
          <w:w w:val="90"/>
        </w:rPr>
        <w:t>a</w:t>
      </w:r>
    </w:p>
    <w:p>
      <w:pPr>
        <w:pStyle w:val="BodyText"/>
        <w:spacing w:line="276" w:lineRule="auto" w:before="41"/>
        <w:ind w:right="545"/>
      </w:pPr>
      <w:r>
        <w:rPr>
          <w:w w:val="90"/>
        </w:rPr>
        <w:t>community’s ability to influence environmental decision-making, leading to contamination</w:t>
      </w:r>
      <w:r>
        <w:rPr/>
        <w:t> </w:t>
      </w:r>
      <w:r>
        <w:rPr>
          <w:w w:val="90"/>
        </w:rPr>
        <w:t>sites</w:t>
      </w:r>
      <w:r>
        <w:rPr>
          <w:spacing w:val="80"/>
        </w:rPr>
        <w:t> </w:t>
      </w:r>
      <w:r>
        <w:rPr>
          <w:spacing w:val="-8"/>
        </w:rPr>
        <w:t>being disproportionately located in impoverished areas (Mohai &amp; Bryant, 1991; Mohai &amp; Saha, </w:t>
      </w:r>
      <w:r>
        <w:rPr>
          <w:w w:val="90"/>
        </w:rPr>
        <w:t>2015; Tanzer et al., 2019). Low-income populations are also particularly susceptible to adverse </w:t>
      </w:r>
      <w:r>
        <w:rPr>
          <w:spacing w:val="-8"/>
        </w:rPr>
        <w:t>health outcomes, at least in part due to psychosocial and chronic stress and lack of healthcare </w:t>
      </w:r>
      <w:r>
        <w:rPr>
          <w:w w:val="90"/>
        </w:rPr>
        <w:t>access (Evans &amp; Kim, 2013; Haushofer &amp; Fehr, 2014; Wright et al., 1998). Research indicates </w:t>
      </w:r>
      <w:r>
        <w:rPr>
          <w:spacing w:val="-4"/>
        </w:rPr>
        <w:t>that</w:t>
      </w:r>
      <w:r>
        <w:rPr>
          <w:spacing w:val="-6"/>
        </w:rPr>
        <w:t> </w:t>
      </w:r>
      <w:r>
        <w:rPr>
          <w:spacing w:val="-4"/>
        </w:rPr>
        <w:t>negative</w:t>
      </w:r>
      <w:r>
        <w:rPr>
          <w:spacing w:val="-9"/>
        </w:rPr>
        <w:t> </w:t>
      </w:r>
      <w:r>
        <w:rPr>
          <w:spacing w:val="-4"/>
        </w:rPr>
        <w:t>effects</w:t>
      </w:r>
      <w:r>
        <w:rPr>
          <w:spacing w:val="-10"/>
        </w:rPr>
        <w:t> </w:t>
      </w:r>
      <w:r>
        <w:rPr>
          <w:spacing w:val="-4"/>
        </w:rPr>
        <w:t>of</w:t>
      </w:r>
      <w:r>
        <w:rPr>
          <w:spacing w:val="-8"/>
        </w:rPr>
        <w:t> </w:t>
      </w:r>
      <w:r>
        <w:rPr>
          <w:spacing w:val="-4"/>
        </w:rPr>
        <w:t>air</w:t>
      </w:r>
      <w:r>
        <w:rPr>
          <w:spacing w:val="-7"/>
        </w:rPr>
        <w:t> </w:t>
      </w:r>
      <w:r>
        <w:rPr>
          <w:spacing w:val="-4"/>
        </w:rPr>
        <w:t>pollution</w:t>
      </w:r>
      <w:r>
        <w:rPr>
          <w:spacing w:val="-8"/>
        </w:rPr>
        <w:t> </w:t>
      </w:r>
      <w:r>
        <w:rPr>
          <w:spacing w:val="-4"/>
        </w:rPr>
        <w:t>on</w:t>
      </w:r>
      <w:r>
        <w:rPr>
          <w:spacing w:val="-9"/>
        </w:rPr>
        <w:t> </w:t>
      </w:r>
      <w:r>
        <w:rPr>
          <w:spacing w:val="-4"/>
        </w:rPr>
        <w:t>birth</w:t>
      </w:r>
      <w:r>
        <w:rPr>
          <w:spacing w:val="-9"/>
        </w:rPr>
        <w:t> </w:t>
      </w:r>
      <w:r>
        <w:rPr>
          <w:spacing w:val="-4"/>
        </w:rPr>
        <w:t>outcomes</w:t>
      </w:r>
      <w:r>
        <w:rPr>
          <w:spacing w:val="-7"/>
        </w:rPr>
        <w:t> </w:t>
      </w:r>
      <w:r>
        <w:rPr>
          <w:spacing w:val="-4"/>
        </w:rPr>
        <w:t>are</w:t>
      </w:r>
      <w:r>
        <w:rPr>
          <w:spacing w:val="-9"/>
        </w:rPr>
        <w:t> </w:t>
      </w:r>
      <w:r>
        <w:rPr>
          <w:spacing w:val="-4"/>
        </w:rPr>
        <w:t>greater</w:t>
      </w:r>
      <w:r>
        <w:rPr>
          <w:spacing w:val="-9"/>
        </w:rPr>
        <w:t> </w:t>
      </w:r>
      <w:r>
        <w:rPr>
          <w:spacing w:val="-4"/>
        </w:rPr>
        <w:t>for</w:t>
      </w:r>
      <w:r>
        <w:rPr>
          <w:spacing w:val="-9"/>
        </w:rPr>
        <w:t> </w:t>
      </w:r>
      <w:r>
        <w:rPr>
          <w:spacing w:val="-4"/>
        </w:rPr>
        <w:t>mothers</w:t>
      </w:r>
      <w:r>
        <w:rPr>
          <w:spacing w:val="-10"/>
        </w:rPr>
        <w:t> </w:t>
      </w:r>
      <w:r>
        <w:rPr>
          <w:spacing w:val="-4"/>
        </w:rPr>
        <w:t>from</w:t>
      </w:r>
      <w:r>
        <w:rPr>
          <w:spacing w:val="-7"/>
        </w:rPr>
        <w:t> </w:t>
      </w:r>
      <w:r>
        <w:rPr>
          <w:spacing w:val="-4"/>
        </w:rPr>
        <w:t>low- </w:t>
      </w:r>
      <w:r>
        <w:rPr>
          <w:spacing w:val="-6"/>
        </w:rPr>
        <w:t>income</w:t>
      </w:r>
      <w:r>
        <w:rPr>
          <w:spacing w:val="-14"/>
        </w:rPr>
        <w:t> </w:t>
      </w:r>
      <w:r>
        <w:rPr>
          <w:spacing w:val="-6"/>
        </w:rPr>
        <w:t>neighborhoods</w:t>
      </w:r>
      <w:r>
        <w:rPr>
          <w:spacing w:val="-11"/>
        </w:rPr>
        <w:t> </w:t>
      </w:r>
      <w:r>
        <w:rPr>
          <w:spacing w:val="-6"/>
        </w:rPr>
        <w:t>(Padula</w:t>
      </w:r>
      <w:r>
        <w:rPr>
          <w:spacing w:val="-14"/>
        </w:rPr>
        <w:t> </w:t>
      </w:r>
      <w:r>
        <w:rPr>
          <w:spacing w:val="-6"/>
        </w:rPr>
        <w:t>et</w:t>
      </w:r>
      <w:r>
        <w:rPr>
          <w:spacing w:val="-11"/>
        </w:rPr>
        <w:t> </w:t>
      </w:r>
      <w:r>
        <w:rPr>
          <w:spacing w:val="-6"/>
        </w:rPr>
        <w:t>al.,</w:t>
      </w:r>
      <w:r>
        <w:rPr>
          <w:spacing w:val="-15"/>
        </w:rPr>
        <w:t> </w:t>
      </w:r>
      <w:r>
        <w:rPr>
          <w:spacing w:val="-6"/>
        </w:rPr>
        <w:t>2014;</w:t>
      </w:r>
      <w:r>
        <w:rPr>
          <w:spacing w:val="-11"/>
        </w:rPr>
        <w:t> </w:t>
      </w:r>
      <w:r>
        <w:rPr>
          <w:spacing w:val="-6"/>
        </w:rPr>
        <w:t>Yi</w:t>
      </w:r>
      <w:r>
        <w:rPr>
          <w:spacing w:val="-12"/>
        </w:rPr>
        <w:t> </w:t>
      </w:r>
      <w:r>
        <w:rPr>
          <w:spacing w:val="-6"/>
        </w:rPr>
        <w:t>et</w:t>
      </w:r>
      <w:r>
        <w:rPr>
          <w:spacing w:val="-13"/>
        </w:rPr>
        <w:t> </w:t>
      </w:r>
      <w:r>
        <w:rPr>
          <w:spacing w:val="-6"/>
        </w:rPr>
        <w:t>al.,</w:t>
      </w:r>
      <w:r>
        <w:rPr>
          <w:spacing w:val="-12"/>
        </w:rPr>
        <w:t> </w:t>
      </w:r>
      <w:r>
        <w:rPr>
          <w:spacing w:val="-6"/>
        </w:rPr>
        <w:t>2010).</w:t>
      </w:r>
    </w:p>
    <w:p>
      <w:pPr>
        <w:pStyle w:val="BodyText"/>
        <w:spacing w:before="152"/>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1" w:after="0"/>
        <w:ind w:left="840" w:right="632" w:hanging="360"/>
        <w:jc w:val="left"/>
        <w:rPr>
          <w:sz w:val="24"/>
        </w:rPr>
      </w:pPr>
      <w:r>
        <w:rPr>
          <w:spacing w:val="-6"/>
          <w:sz w:val="24"/>
        </w:rPr>
        <w:t>Data</w:t>
      </w:r>
      <w:r>
        <w:rPr>
          <w:spacing w:val="-9"/>
          <w:sz w:val="24"/>
        </w:rPr>
        <w:t> </w:t>
      </w:r>
      <w:r>
        <w:rPr>
          <w:spacing w:val="-6"/>
          <w:sz w:val="24"/>
        </w:rPr>
        <w:t>on</w:t>
      </w:r>
      <w:r>
        <w:rPr>
          <w:spacing w:val="-8"/>
          <w:sz w:val="24"/>
        </w:rPr>
        <w:t> </w:t>
      </w:r>
      <w:r>
        <w:rPr>
          <w:spacing w:val="-6"/>
          <w:sz w:val="24"/>
        </w:rPr>
        <w:t>the</w:t>
      </w:r>
      <w:r>
        <w:rPr>
          <w:spacing w:val="-8"/>
          <w:sz w:val="24"/>
        </w:rPr>
        <w:t> </w:t>
      </w:r>
      <w:r>
        <w:rPr>
          <w:spacing w:val="-6"/>
          <w:sz w:val="24"/>
        </w:rPr>
        <w:t>percent</w:t>
      </w:r>
      <w:r>
        <w:rPr>
          <w:spacing w:val="-8"/>
          <w:sz w:val="24"/>
        </w:rPr>
        <w:t> </w:t>
      </w:r>
      <w:r>
        <w:rPr>
          <w:spacing w:val="-6"/>
          <w:sz w:val="24"/>
        </w:rPr>
        <w:t>of</w:t>
      </w:r>
      <w:r>
        <w:rPr>
          <w:spacing w:val="-8"/>
          <w:sz w:val="24"/>
        </w:rPr>
        <w:t> </w:t>
      </w:r>
      <w:r>
        <w:rPr>
          <w:spacing w:val="-6"/>
          <w:sz w:val="24"/>
        </w:rPr>
        <w:t>persons</w:t>
      </w:r>
      <w:r>
        <w:rPr>
          <w:spacing w:val="-10"/>
          <w:sz w:val="24"/>
        </w:rPr>
        <w:t> </w:t>
      </w:r>
      <w:r>
        <w:rPr>
          <w:spacing w:val="-6"/>
          <w:sz w:val="24"/>
        </w:rPr>
        <w:t>with income</w:t>
      </w:r>
      <w:r>
        <w:rPr>
          <w:spacing w:val="-9"/>
          <w:sz w:val="24"/>
        </w:rPr>
        <w:t> </w:t>
      </w:r>
      <w:r>
        <w:rPr>
          <w:spacing w:val="-6"/>
          <w:sz w:val="24"/>
        </w:rPr>
        <w:t>below 200%</w:t>
      </w:r>
      <w:r>
        <w:rPr>
          <w:spacing w:val="-8"/>
          <w:sz w:val="24"/>
        </w:rPr>
        <w:t> </w:t>
      </w:r>
      <w:r>
        <w:rPr>
          <w:spacing w:val="-6"/>
          <w:sz w:val="24"/>
        </w:rPr>
        <w:t>of</w:t>
      </w:r>
      <w:r>
        <w:rPr>
          <w:spacing w:val="-8"/>
          <w:sz w:val="24"/>
        </w:rPr>
        <w:t> </w:t>
      </w:r>
      <w:r>
        <w:rPr>
          <w:spacing w:val="-6"/>
          <w:sz w:val="24"/>
        </w:rPr>
        <w:t>the</w:t>
      </w:r>
      <w:r>
        <w:rPr>
          <w:spacing w:val="-9"/>
          <w:sz w:val="24"/>
        </w:rPr>
        <w:t> </w:t>
      </w:r>
      <w:r>
        <w:rPr>
          <w:spacing w:val="-6"/>
          <w:sz w:val="24"/>
        </w:rPr>
        <w:t>federal</w:t>
      </w:r>
      <w:r>
        <w:rPr>
          <w:spacing w:val="-9"/>
          <w:sz w:val="24"/>
        </w:rPr>
        <w:t> </w:t>
      </w:r>
      <w:r>
        <w:rPr>
          <w:spacing w:val="-6"/>
          <w:sz w:val="24"/>
        </w:rPr>
        <w:t>poverty</w:t>
      </w:r>
      <w:r>
        <w:rPr>
          <w:spacing w:val="-8"/>
          <w:sz w:val="24"/>
        </w:rPr>
        <w:t> </w:t>
      </w:r>
      <w:r>
        <w:rPr>
          <w:spacing w:val="-6"/>
          <w:sz w:val="24"/>
        </w:rPr>
        <w:t>level, </w:t>
      </w:r>
      <w:r>
        <w:rPr>
          <w:spacing w:val="-8"/>
          <w:sz w:val="24"/>
        </w:rPr>
        <w:t>provided</w:t>
      </w:r>
      <w:r>
        <w:rPr>
          <w:spacing w:val="-10"/>
          <w:sz w:val="24"/>
        </w:rPr>
        <w:t> </w:t>
      </w:r>
      <w:r>
        <w:rPr>
          <w:spacing w:val="-8"/>
          <w:sz w:val="24"/>
        </w:rPr>
        <w:t>directly</w:t>
      </w:r>
      <w:r>
        <w:rPr>
          <w:spacing w:val="-11"/>
          <w:sz w:val="24"/>
        </w:rPr>
        <w:t> </w:t>
      </w:r>
      <w:r>
        <w:rPr>
          <w:spacing w:val="-8"/>
          <w:sz w:val="24"/>
        </w:rPr>
        <w:t>by</w:t>
      </w:r>
      <w:r>
        <w:rPr>
          <w:spacing w:val="-11"/>
          <w:sz w:val="24"/>
        </w:rPr>
        <w:t> </w:t>
      </w:r>
      <w:r>
        <w:rPr>
          <w:spacing w:val="-8"/>
          <w:sz w:val="24"/>
        </w:rPr>
        <w:t>the</w:t>
      </w:r>
      <w:r>
        <w:rPr>
          <w:spacing w:val="-13"/>
          <w:sz w:val="24"/>
        </w:rPr>
        <w:t> </w:t>
      </w:r>
      <w:r>
        <w:rPr>
          <w:spacing w:val="-8"/>
          <w:sz w:val="24"/>
        </w:rPr>
        <w:t>Census</w:t>
      </w:r>
      <w:r>
        <w:rPr>
          <w:spacing w:val="-9"/>
          <w:sz w:val="24"/>
        </w:rPr>
        <w:t> </w:t>
      </w:r>
      <w:r>
        <w:rPr>
          <w:spacing w:val="-8"/>
          <w:sz w:val="24"/>
        </w:rPr>
        <w:t>Bureau, were downloaded at the census</w:t>
      </w:r>
      <w:r>
        <w:rPr>
          <w:spacing w:val="-11"/>
          <w:sz w:val="24"/>
        </w:rPr>
        <w:t> </w:t>
      </w:r>
      <w:r>
        <w:rPr>
          <w:spacing w:val="-8"/>
          <w:sz w:val="24"/>
        </w:rPr>
        <w:t>tract level</w:t>
      </w:r>
      <w:r>
        <w:rPr>
          <w:spacing w:val="-10"/>
          <w:sz w:val="24"/>
        </w:rPr>
        <w:t> </w:t>
      </w:r>
      <w:r>
        <w:rPr>
          <w:spacing w:val="-8"/>
          <w:sz w:val="24"/>
        </w:rPr>
        <w:t>for </w:t>
      </w:r>
      <w:r>
        <w:rPr>
          <w:w w:val="90"/>
          <w:sz w:val="24"/>
        </w:rPr>
        <w:t>all 50 U.S. States, the District of Columbia, and the Commonwealth of Puerto Rico from </w:t>
      </w:r>
      <w:r>
        <w:rPr>
          <w:spacing w:val="-6"/>
          <w:sz w:val="24"/>
        </w:rPr>
        <w:t>the</w:t>
      </w:r>
      <w:r>
        <w:rPr>
          <w:spacing w:val="-14"/>
          <w:sz w:val="24"/>
        </w:rPr>
        <w:t> </w:t>
      </w:r>
      <w:r>
        <w:rPr>
          <w:spacing w:val="-6"/>
          <w:sz w:val="24"/>
        </w:rPr>
        <w:t>2015-2019</w:t>
      </w:r>
      <w:r>
        <w:rPr>
          <w:spacing w:val="-13"/>
          <w:sz w:val="24"/>
        </w:rPr>
        <w:t> </w:t>
      </w:r>
      <w:r>
        <w:rPr>
          <w:spacing w:val="-6"/>
          <w:sz w:val="24"/>
        </w:rPr>
        <w:t>American</w:t>
      </w:r>
      <w:r>
        <w:rPr>
          <w:spacing w:val="-13"/>
          <w:sz w:val="24"/>
        </w:rPr>
        <w:t> </w:t>
      </w:r>
      <w:r>
        <w:rPr>
          <w:spacing w:val="-6"/>
          <w:sz w:val="24"/>
        </w:rPr>
        <w:t>Community</w:t>
      </w:r>
      <w:r>
        <w:rPr>
          <w:spacing w:val="-13"/>
          <w:sz w:val="24"/>
        </w:rPr>
        <w:t> </w:t>
      </w:r>
      <w:r>
        <w:rPr>
          <w:spacing w:val="-6"/>
          <w:sz w:val="24"/>
        </w:rPr>
        <w:t>Survey</w:t>
      </w:r>
    </w:p>
    <w:p>
      <w:pPr>
        <w:pStyle w:val="ListParagraph"/>
        <w:numPr>
          <w:ilvl w:val="1"/>
          <w:numId w:val="10"/>
        </w:numPr>
        <w:tabs>
          <w:tab w:pos="840" w:val="left" w:leader="none"/>
          <w:tab w:pos="841" w:val="left" w:leader="none"/>
        </w:tabs>
        <w:spacing w:line="254" w:lineRule="auto" w:before="16" w:after="0"/>
        <w:ind w:left="840" w:right="574"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4" w:lineRule="auto" w:before="13" w:after="0"/>
        <w:ind w:left="840" w:right="529" w:hanging="360"/>
        <w:jc w:val="left"/>
        <w:rPr>
          <w:sz w:val="24"/>
        </w:rPr>
      </w:pPr>
      <w:r>
        <w:rPr>
          <w:spacing w:val="-8"/>
          <w:sz w:val="24"/>
        </w:rPr>
        <w:t>Estimates of the percent</w:t>
      </w:r>
      <w:r>
        <w:rPr>
          <w:spacing w:val="-10"/>
          <w:sz w:val="24"/>
        </w:rPr>
        <w:t> </w:t>
      </w:r>
      <w:r>
        <w:rPr>
          <w:spacing w:val="-8"/>
          <w:sz w:val="24"/>
        </w:rPr>
        <w:t>of population with</w:t>
      </w:r>
      <w:r>
        <w:rPr>
          <w:spacing w:val="-9"/>
          <w:sz w:val="24"/>
        </w:rPr>
        <w:t> </w:t>
      </w:r>
      <w:r>
        <w:rPr>
          <w:spacing w:val="-8"/>
          <w:sz w:val="24"/>
        </w:rPr>
        <w:t>income below 200% of federal poverty level in each census tract were then sorted and assigned a percentile ranking</w:t>
      </w:r>
    </w:p>
    <w:p>
      <w:pPr>
        <w:pStyle w:val="ListParagraph"/>
        <w:numPr>
          <w:ilvl w:val="1"/>
          <w:numId w:val="10"/>
        </w:numPr>
        <w:tabs>
          <w:tab w:pos="840" w:val="left" w:leader="none"/>
          <w:tab w:pos="841" w:val="left" w:leader="none"/>
        </w:tabs>
        <w:spacing w:line="254" w:lineRule="auto" w:before="15"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 calculation</w:t>
      </w:r>
    </w:p>
    <w:p>
      <w:pPr>
        <w:pStyle w:val="BodyText"/>
        <w:ind w:left="0"/>
      </w:pPr>
    </w:p>
    <w:p>
      <w:pPr>
        <w:pStyle w:val="BodyText"/>
        <w:spacing w:before="11"/>
        <w:ind w:left="0"/>
        <w:rPr>
          <w:sz w:val="19"/>
        </w:rPr>
      </w:pPr>
    </w:p>
    <w:p>
      <w:pPr>
        <w:pStyle w:val="Heading2"/>
      </w:pPr>
      <w:bookmarkStart w:name="Socioeconomic Status: No High School Dip" w:id="77"/>
      <w:bookmarkEnd w:id="77"/>
      <w:r>
        <w:rPr/>
      </w:r>
      <w:bookmarkStart w:name="_bookmark38" w:id="78"/>
      <w:bookmarkEnd w:id="78"/>
      <w:r>
        <w:rPr/>
      </w:r>
      <w:r>
        <w:rPr>
          <w:color w:val="2E5395"/>
          <w:w w:val="85"/>
        </w:rPr>
        <w:t>Socioeconomic</w:t>
      </w:r>
      <w:r>
        <w:rPr>
          <w:color w:val="2E5395"/>
          <w:spacing w:val="10"/>
        </w:rPr>
        <w:t> </w:t>
      </w:r>
      <w:r>
        <w:rPr>
          <w:color w:val="2E5395"/>
          <w:w w:val="85"/>
        </w:rPr>
        <w:t>Status:</w:t>
      </w:r>
      <w:r>
        <w:rPr>
          <w:color w:val="2E5395"/>
          <w:spacing w:val="12"/>
        </w:rPr>
        <w:t> </w:t>
      </w:r>
      <w:r>
        <w:rPr>
          <w:color w:val="2E5395"/>
          <w:w w:val="85"/>
        </w:rPr>
        <w:t>No</w:t>
      </w:r>
      <w:r>
        <w:rPr>
          <w:color w:val="2E5395"/>
          <w:spacing w:val="7"/>
        </w:rPr>
        <w:t> </w:t>
      </w:r>
      <w:r>
        <w:rPr>
          <w:color w:val="2E5395"/>
          <w:w w:val="85"/>
        </w:rPr>
        <w:t>High</w:t>
      </w:r>
      <w:r>
        <w:rPr>
          <w:color w:val="2E5395"/>
          <w:spacing w:val="12"/>
        </w:rPr>
        <w:t> </w:t>
      </w:r>
      <w:r>
        <w:rPr>
          <w:color w:val="2E5395"/>
          <w:w w:val="85"/>
        </w:rPr>
        <w:t>School</w:t>
      </w:r>
      <w:r>
        <w:rPr>
          <w:color w:val="2E5395"/>
          <w:spacing w:val="11"/>
        </w:rPr>
        <w:t> </w:t>
      </w:r>
      <w:r>
        <w:rPr>
          <w:color w:val="2E5395"/>
          <w:spacing w:val="-2"/>
          <w:w w:val="85"/>
        </w:rPr>
        <w:t>Diploma</w:t>
      </w:r>
    </w:p>
    <w:p>
      <w:pPr>
        <w:pStyle w:val="BodyText"/>
        <w:spacing w:line="412" w:lineRule="auto" w:before="41"/>
        <w:ind w:right="2666"/>
      </w:pPr>
      <w:r>
        <w:rPr>
          <w:w w:val="90"/>
        </w:rPr>
        <w:t>Indicator: Percent of population (age 25+) with no high school diploma </w:t>
      </w:r>
      <w:r>
        <w:rPr>
          <w:spacing w:val="-2"/>
        </w:rPr>
        <w:t>Data</w:t>
      </w:r>
      <w:r>
        <w:rPr>
          <w:spacing w:val="-15"/>
        </w:rPr>
        <w:t> </w:t>
      </w:r>
      <w:r>
        <w:rPr>
          <w:spacing w:val="-2"/>
        </w:rPr>
        <w:t>Year:</w:t>
      </w:r>
      <w:r>
        <w:rPr>
          <w:spacing w:val="-15"/>
        </w:rPr>
        <w:t> </w:t>
      </w:r>
      <w:r>
        <w:rPr>
          <w:spacing w:val="-2"/>
        </w:rPr>
        <w:t>2015-2019</w:t>
      </w:r>
    </w:p>
    <w:p>
      <w:pPr>
        <w:pStyle w:val="BodyText"/>
        <w:spacing w:line="412" w:lineRule="auto" w:before="4"/>
        <w:ind w:right="2456"/>
      </w:pPr>
      <w:r>
        <w:rPr>
          <w:w w:val="85"/>
        </w:rPr>
        <w:t>Data source: U.S. Census Bureau American Community Survey (ACS)</w:t>
      </w:r>
      <w:r>
        <w:rPr/>
        <w:t> </w:t>
      </w:r>
      <w:r>
        <w:rPr>
          <w:spacing w:val="-2"/>
        </w:rPr>
        <w:t>Rationale:</w:t>
      </w:r>
    </w:p>
    <w:p>
      <w:pPr>
        <w:pStyle w:val="BodyText"/>
        <w:spacing w:line="276" w:lineRule="auto" w:before="3"/>
        <w:ind w:right="502"/>
      </w:pPr>
      <w:r>
        <w:rPr>
          <w:spacing w:val="-6"/>
        </w:rPr>
        <w:t>Educational</w:t>
      </w:r>
      <w:r>
        <w:rPr>
          <w:spacing w:val="-12"/>
        </w:rPr>
        <w:t> </w:t>
      </w:r>
      <w:r>
        <w:rPr>
          <w:spacing w:val="-6"/>
        </w:rPr>
        <w:t>attainment</w:t>
      </w:r>
      <w:r>
        <w:rPr>
          <w:spacing w:val="-7"/>
        </w:rPr>
        <w:t> </w:t>
      </w:r>
      <w:r>
        <w:rPr>
          <w:spacing w:val="-6"/>
        </w:rPr>
        <w:t>is</w:t>
      </w:r>
      <w:r>
        <w:rPr>
          <w:spacing w:val="-11"/>
        </w:rPr>
        <w:t> </w:t>
      </w:r>
      <w:r>
        <w:rPr>
          <w:spacing w:val="-6"/>
        </w:rPr>
        <w:t>an</w:t>
      </w:r>
      <w:r>
        <w:rPr>
          <w:spacing w:val="-8"/>
        </w:rPr>
        <w:t> </w:t>
      </w:r>
      <w:r>
        <w:rPr>
          <w:spacing w:val="-6"/>
        </w:rPr>
        <w:t>important</w:t>
      </w:r>
      <w:r>
        <w:rPr>
          <w:spacing w:val="-11"/>
        </w:rPr>
        <w:t> </w:t>
      </w:r>
      <w:r>
        <w:rPr>
          <w:spacing w:val="-6"/>
        </w:rPr>
        <w:t>factor</w:t>
      </w:r>
      <w:r>
        <w:rPr>
          <w:spacing w:val="-12"/>
        </w:rPr>
        <w:t> </w:t>
      </w:r>
      <w:r>
        <w:rPr>
          <w:spacing w:val="-6"/>
        </w:rPr>
        <w:t>of</w:t>
      </w:r>
      <w:r>
        <w:rPr>
          <w:spacing w:val="-9"/>
        </w:rPr>
        <w:t> </w:t>
      </w:r>
      <w:r>
        <w:rPr>
          <w:spacing w:val="-6"/>
        </w:rPr>
        <w:t>socioeconomic</w:t>
      </w:r>
      <w:r>
        <w:rPr>
          <w:spacing w:val="-11"/>
        </w:rPr>
        <w:t> </w:t>
      </w:r>
      <w:r>
        <w:rPr>
          <w:spacing w:val="-6"/>
        </w:rPr>
        <w:t>status</w:t>
      </w:r>
      <w:r>
        <w:rPr>
          <w:spacing w:val="-11"/>
        </w:rPr>
        <w:t> </w:t>
      </w:r>
      <w:r>
        <w:rPr>
          <w:spacing w:val="-6"/>
        </w:rPr>
        <w:t>and may</w:t>
      </w:r>
      <w:r>
        <w:rPr>
          <w:spacing w:val="-9"/>
        </w:rPr>
        <w:t> </w:t>
      </w:r>
      <w:r>
        <w:rPr>
          <w:spacing w:val="-6"/>
        </w:rPr>
        <w:t>influence </w:t>
      </w:r>
      <w:r>
        <w:rPr>
          <w:spacing w:val="-4"/>
        </w:rPr>
        <w:t>communities’</w:t>
      </w:r>
      <w:r>
        <w:rPr>
          <w:spacing w:val="-6"/>
        </w:rPr>
        <w:t> </w:t>
      </w:r>
      <w:r>
        <w:rPr>
          <w:spacing w:val="-4"/>
        </w:rPr>
        <w:t>ability</w:t>
      </w:r>
      <w:r>
        <w:rPr>
          <w:spacing w:val="-10"/>
        </w:rPr>
        <w:t> </w:t>
      </w:r>
      <w:r>
        <w:rPr>
          <w:spacing w:val="-4"/>
        </w:rPr>
        <w:t>to</w:t>
      </w:r>
      <w:r>
        <w:rPr>
          <w:spacing w:val="-9"/>
        </w:rPr>
        <w:t> </w:t>
      </w:r>
      <w:r>
        <w:rPr>
          <w:spacing w:val="-4"/>
        </w:rPr>
        <w:t>navigate</w:t>
      </w:r>
      <w:r>
        <w:rPr>
          <w:spacing w:val="-7"/>
        </w:rPr>
        <w:t> </w:t>
      </w:r>
      <w:r>
        <w:rPr>
          <w:spacing w:val="-4"/>
        </w:rPr>
        <w:t>information</w:t>
      </w:r>
      <w:r>
        <w:rPr>
          <w:spacing w:val="-6"/>
        </w:rPr>
        <w:t> </w:t>
      </w:r>
      <w:r>
        <w:rPr>
          <w:spacing w:val="-4"/>
        </w:rPr>
        <w:t>about</w:t>
      </w:r>
      <w:r>
        <w:rPr>
          <w:spacing w:val="-8"/>
        </w:rPr>
        <w:t> </w:t>
      </w:r>
      <w:r>
        <w:rPr>
          <w:spacing w:val="-4"/>
        </w:rPr>
        <w:t>pollution,</w:t>
      </w:r>
      <w:r>
        <w:rPr>
          <w:spacing w:val="-9"/>
        </w:rPr>
        <w:t> </w:t>
      </w:r>
      <w:r>
        <w:rPr>
          <w:spacing w:val="-4"/>
        </w:rPr>
        <w:t>environmental</w:t>
      </w:r>
      <w:r>
        <w:rPr>
          <w:spacing w:val="-7"/>
        </w:rPr>
        <w:t> </w:t>
      </w:r>
      <w:r>
        <w:rPr>
          <w:spacing w:val="-4"/>
        </w:rPr>
        <w:t>law,</w:t>
      </w:r>
      <w:r>
        <w:rPr>
          <w:spacing w:val="-7"/>
        </w:rPr>
        <w:t> </w:t>
      </w:r>
      <w:r>
        <w:rPr>
          <w:spacing w:val="-4"/>
        </w:rPr>
        <w:t>and </w:t>
      </w:r>
      <w:r>
        <w:rPr>
          <w:spacing w:val="-8"/>
        </w:rPr>
        <w:t>community-scale resources to influence environmental decision-making (Helfand &amp; Peyton, </w:t>
      </w:r>
      <w:r>
        <w:rPr>
          <w:spacing w:val="-6"/>
        </w:rPr>
        <w:t>1999).</w:t>
      </w:r>
      <w:r>
        <w:rPr>
          <w:spacing w:val="-12"/>
        </w:rPr>
        <w:t> </w:t>
      </w:r>
      <w:r>
        <w:rPr>
          <w:spacing w:val="-6"/>
        </w:rPr>
        <w:t>Education</w:t>
      </w:r>
      <w:r>
        <w:rPr>
          <w:spacing w:val="-12"/>
        </w:rPr>
        <w:t> </w:t>
      </w:r>
      <w:r>
        <w:rPr>
          <w:spacing w:val="-6"/>
        </w:rPr>
        <w:t>also</w:t>
      </w:r>
      <w:r>
        <w:rPr>
          <w:spacing w:val="-9"/>
        </w:rPr>
        <w:t> </w:t>
      </w:r>
      <w:r>
        <w:rPr>
          <w:spacing w:val="-6"/>
        </w:rPr>
        <w:t>influences</w:t>
      </w:r>
      <w:r>
        <w:rPr>
          <w:spacing w:val="-13"/>
        </w:rPr>
        <w:t> </w:t>
      </w:r>
      <w:r>
        <w:rPr>
          <w:spacing w:val="-6"/>
        </w:rPr>
        <w:t>populations’</w:t>
      </w:r>
      <w:r>
        <w:rPr>
          <w:spacing w:val="-17"/>
        </w:rPr>
        <w:t> </w:t>
      </w:r>
      <w:r>
        <w:rPr>
          <w:spacing w:val="-6"/>
        </w:rPr>
        <w:t>susceptibility</w:t>
      </w:r>
      <w:r>
        <w:rPr>
          <w:spacing w:val="-14"/>
        </w:rPr>
        <w:t> </w:t>
      </w:r>
      <w:r>
        <w:rPr>
          <w:spacing w:val="-6"/>
        </w:rPr>
        <w:t>to</w:t>
      </w:r>
      <w:r>
        <w:rPr>
          <w:spacing w:val="-13"/>
        </w:rPr>
        <w:t> </w:t>
      </w:r>
      <w:r>
        <w:rPr>
          <w:spacing w:val="-6"/>
        </w:rPr>
        <w:t>health</w:t>
      </w:r>
      <w:r>
        <w:rPr>
          <w:spacing w:val="-13"/>
        </w:rPr>
        <w:t> </w:t>
      </w:r>
      <w:r>
        <w:rPr>
          <w:spacing w:val="-6"/>
        </w:rPr>
        <w:t>impacts</w:t>
      </w:r>
      <w:r>
        <w:rPr>
          <w:spacing w:val="-12"/>
        </w:rPr>
        <w:t> </w:t>
      </w:r>
      <w:r>
        <w:rPr>
          <w:spacing w:val="-6"/>
        </w:rPr>
        <w:t>of</w:t>
      </w:r>
      <w:r>
        <w:rPr>
          <w:spacing w:val="-12"/>
        </w:rPr>
        <w:t> </w:t>
      </w:r>
      <w:r>
        <w:rPr>
          <w:spacing w:val="-6"/>
        </w:rPr>
        <w:t>negative environmental</w:t>
      </w:r>
      <w:r>
        <w:rPr>
          <w:spacing w:val="-10"/>
        </w:rPr>
        <w:t> </w:t>
      </w:r>
      <w:r>
        <w:rPr>
          <w:spacing w:val="-6"/>
        </w:rPr>
        <w:t>conditions.</w:t>
      </w:r>
      <w:r>
        <w:rPr>
          <w:spacing w:val="-11"/>
        </w:rPr>
        <w:t> </w:t>
      </w:r>
      <w:r>
        <w:rPr>
          <w:spacing w:val="-6"/>
        </w:rPr>
        <w:t>Low</w:t>
      </w:r>
      <w:r>
        <w:rPr>
          <w:spacing w:val="-9"/>
        </w:rPr>
        <w:t> </w:t>
      </w:r>
      <w:r>
        <w:rPr>
          <w:spacing w:val="-6"/>
        </w:rPr>
        <w:t>educational</w:t>
      </w:r>
      <w:r>
        <w:rPr>
          <w:spacing w:val="-10"/>
        </w:rPr>
        <w:t> </w:t>
      </w:r>
      <w:r>
        <w:rPr>
          <w:spacing w:val="-6"/>
        </w:rPr>
        <w:t>attainment</w:t>
      </w:r>
      <w:r>
        <w:rPr>
          <w:spacing w:val="-11"/>
        </w:rPr>
        <w:t> </w:t>
      </w:r>
      <w:r>
        <w:rPr>
          <w:spacing w:val="-6"/>
        </w:rPr>
        <w:t>has</w:t>
      </w:r>
      <w:r>
        <w:rPr>
          <w:spacing w:val="-13"/>
        </w:rPr>
        <w:t> </w:t>
      </w:r>
      <w:r>
        <w:rPr>
          <w:spacing w:val="-6"/>
        </w:rPr>
        <w:t>been</w:t>
      </w:r>
      <w:r>
        <w:rPr>
          <w:spacing w:val="-9"/>
        </w:rPr>
        <w:t> </w:t>
      </w:r>
      <w:r>
        <w:rPr>
          <w:spacing w:val="-6"/>
        </w:rPr>
        <w:t>shown</w:t>
      </w:r>
      <w:r>
        <w:rPr>
          <w:spacing w:val="-12"/>
        </w:rPr>
        <w:t> </w:t>
      </w:r>
      <w:r>
        <w:rPr>
          <w:spacing w:val="-6"/>
        </w:rPr>
        <w:t>to</w:t>
      </w:r>
      <w:r>
        <w:rPr>
          <w:spacing w:val="-12"/>
        </w:rPr>
        <w:t> </w:t>
      </w:r>
      <w:r>
        <w:rPr>
          <w:spacing w:val="-6"/>
        </w:rPr>
        <w:t>be</w:t>
      </w:r>
      <w:r>
        <w:rPr>
          <w:spacing w:val="-12"/>
        </w:rPr>
        <w:t> </w:t>
      </w:r>
      <w:r>
        <w:rPr>
          <w:spacing w:val="-6"/>
        </w:rPr>
        <w:t>associated</w:t>
      </w:r>
      <w:r>
        <w:rPr>
          <w:spacing w:val="-12"/>
        </w:rPr>
        <w:t> </w:t>
      </w:r>
      <w:r>
        <w:rPr>
          <w:spacing w:val="-6"/>
        </w:rPr>
        <w:t>with </w:t>
      </w:r>
      <w:r>
        <w:rPr>
          <w:w w:val="90"/>
        </w:rPr>
        <w:t>increased risk of adverse birth outcomes (Gray et al., 2014; Thayamballi et al., 2021) and overall </w:t>
      </w:r>
      <w:r>
        <w:rPr/>
        <w:t>mortality</w:t>
      </w:r>
      <w:r>
        <w:rPr>
          <w:spacing w:val="-17"/>
        </w:rPr>
        <w:t> </w:t>
      </w:r>
      <w:r>
        <w:rPr/>
        <w:t>(Kan</w:t>
      </w:r>
      <w:r>
        <w:rPr>
          <w:spacing w:val="-17"/>
        </w:rPr>
        <w:t> </w:t>
      </w:r>
      <w:r>
        <w:rPr/>
        <w:t>et</w:t>
      </w:r>
      <w:r>
        <w:rPr>
          <w:spacing w:val="-16"/>
        </w:rPr>
        <w:t> </w:t>
      </w:r>
      <w:r>
        <w:rPr/>
        <w:t>al.,</w:t>
      </w:r>
      <w:r>
        <w:rPr>
          <w:spacing w:val="-17"/>
        </w:rPr>
        <w:t> </w:t>
      </w:r>
      <w:r>
        <w:rPr/>
        <w:t>2008).</w:t>
      </w:r>
    </w:p>
    <w:p>
      <w:pPr>
        <w:pStyle w:val="BodyText"/>
        <w:spacing w:before="153"/>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1" w:after="0"/>
        <w:ind w:left="840" w:right="484" w:hanging="360"/>
        <w:jc w:val="left"/>
        <w:rPr>
          <w:sz w:val="24"/>
        </w:rPr>
      </w:pPr>
      <w:r>
        <w:rPr>
          <w:w w:val="90"/>
          <w:sz w:val="24"/>
        </w:rPr>
        <w:t>Data on the percent of persons (age 25+) with no high school diploma</w:t>
      </w:r>
      <w:r>
        <w:rPr>
          <w:sz w:val="24"/>
        </w:rPr>
        <w:t> </w:t>
      </w:r>
      <w:r>
        <w:rPr>
          <w:w w:val="90"/>
          <w:sz w:val="24"/>
        </w:rPr>
        <w:t>or equivalent (e.g.</w:t>
      </w:r>
      <w:r>
        <w:rPr>
          <w:spacing w:val="40"/>
          <w:sz w:val="24"/>
        </w:rPr>
        <w:t> </w:t>
      </w:r>
      <w:r>
        <w:rPr>
          <w:w w:val="90"/>
          <w:sz w:val="24"/>
        </w:rPr>
        <w:t>a GED), provided directly by the Census Bureau, were downloaded at the census tract</w:t>
      </w:r>
    </w:p>
    <w:p>
      <w:pPr>
        <w:spacing w:after="0" w:line="254" w:lineRule="auto"/>
        <w:jc w:val="left"/>
        <w:rPr>
          <w:sz w:val="24"/>
        </w:rPr>
        <w:sectPr>
          <w:pgSz w:w="12240" w:h="15840"/>
          <w:pgMar w:header="0" w:footer="1185" w:top="1400" w:bottom="1400" w:left="1320" w:right="960"/>
        </w:sectPr>
      </w:pPr>
    </w:p>
    <w:p>
      <w:pPr>
        <w:pStyle w:val="BodyText"/>
        <w:spacing w:line="254" w:lineRule="auto" w:before="43"/>
        <w:ind w:left="840" w:right="571"/>
      </w:pPr>
      <w:r>
        <w:rPr>
          <w:w w:val="90"/>
        </w:rPr>
        <w:t>level for all 50 U.S. States, the District of Columbia, and the Commonwealth of Puerto </w:t>
      </w:r>
      <w:r>
        <w:rPr>
          <w:spacing w:val="-8"/>
        </w:rPr>
        <w:t>Rico from the 2015-2019 American Community Survey estimates</w:t>
      </w:r>
    </w:p>
    <w:p>
      <w:pPr>
        <w:pStyle w:val="ListParagraph"/>
        <w:numPr>
          <w:ilvl w:val="1"/>
          <w:numId w:val="10"/>
        </w:numPr>
        <w:tabs>
          <w:tab w:pos="840" w:val="left" w:leader="none"/>
          <w:tab w:pos="841" w:val="left" w:leader="none"/>
        </w:tabs>
        <w:spacing w:line="256" w:lineRule="auto" w:before="13" w:after="0"/>
        <w:ind w:left="840" w:right="574"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2"/>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4" w:lineRule="auto" w:before="6" w:after="0"/>
        <w:ind w:left="840" w:right="834" w:hanging="360"/>
        <w:jc w:val="left"/>
        <w:rPr>
          <w:sz w:val="24"/>
        </w:rPr>
      </w:pPr>
      <w:r>
        <w:rPr>
          <w:w w:val="90"/>
          <w:sz w:val="24"/>
        </w:rPr>
        <w:t>Estimates of the percent of population (age 25+) with no high school diploma in each </w:t>
      </w:r>
      <w:r>
        <w:rPr>
          <w:spacing w:val="-6"/>
          <w:sz w:val="24"/>
        </w:rPr>
        <w:t>census</w:t>
      </w:r>
      <w:r>
        <w:rPr>
          <w:spacing w:val="-15"/>
          <w:sz w:val="24"/>
        </w:rPr>
        <w:t> </w:t>
      </w:r>
      <w:r>
        <w:rPr>
          <w:spacing w:val="-6"/>
          <w:sz w:val="24"/>
        </w:rPr>
        <w:t>tract</w:t>
      </w:r>
      <w:r>
        <w:rPr>
          <w:spacing w:val="-13"/>
          <w:sz w:val="24"/>
        </w:rPr>
        <w:t> </w:t>
      </w:r>
      <w:r>
        <w:rPr>
          <w:spacing w:val="-6"/>
          <w:sz w:val="24"/>
        </w:rPr>
        <w:t>were</w:t>
      </w:r>
      <w:r>
        <w:rPr>
          <w:spacing w:val="-14"/>
          <w:sz w:val="24"/>
        </w:rPr>
        <w:t> </w:t>
      </w:r>
      <w:r>
        <w:rPr>
          <w:spacing w:val="-6"/>
          <w:sz w:val="24"/>
        </w:rPr>
        <w:t>then</w:t>
      </w:r>
      <w:r>
        <w:rPr>
          <w:spacing w:val="-11"/>
          <w:sz w:val="24"/>
        </w:rPr>
        <w:t> </w:t>
      </w:r>
      <w:r>
        <w:rPr>
          <w:spacing w:val="-6"/>
          <w:sz w:val="24"/>
        </w:rPr>
        <w:t>sorted</w:t>
      </w:r>
      <w:r>
        <w:rPr>
          <w:spacing w:val="-11"/>
          <w:sz w:val="24"/>
        </w:rPr>
        <w:t> </w:t>
      </w:r>
      <w:r>
        <w:rPr>
          <w:spacing w:val="-6"/>
          <w:sz w:val="24"/>
        </w:rPr>
        <w:t>and</w:t>
      </w:r>
      <w:r>
        <w:rPr>
          <w:spacing w:val="-11"/>
          <w:sz w:val="24"/>
        </w:rPr>
        <w:t> </w:t>
      </w:r>
      <w:r>
        <w:rPr>
          <w:spacing w:val="-6"/>
          <w:sz w:val="24"/>
        </w:rPr>
        <w:t>assigned</w:t>
      </w:r>
      <w:r>
        <w:rPr>
          <w:spacing w:val="-13"/>
          <w:sz w:val="24"/>
        </w:rPr>
        <w:t> </w:t>
      </w:r>
      <w:r>
        <w:rPr>
          <w:spacing w:val="-6"/>
          <w:sz w:val="24"/>
        </w:rPr>
        <w:t>a</w:t>
      </w:r>
      <w:r>
        <w:rPr>
          <w:spacing w:val="-14"/>
          <w:sz w:val="24"/>
        </w:rPr>
        <w:t> </w:t>
      </w:r>
      <w:r>
        <w:rPr>
          <w:spacing w:val="-6"/>
          <w:sz w:val="24"/>
        </w:rPr>
        <w:t>percentile</w:t>
      </w:r>
      <w:r>
        <w:rPr>
          <w:spacing w:val="-14"/>
          <w:sz w:val="24"/>
        </w:rPr>
        <w:t> </w:t>
      </w:r>
      <w:r>
        <w:rPr>
          <w:spacing w:val="-6"/>
          <w:sz w:val="24"/>
        </w:rPr>
        <w:t>ranking</w:t>
      </w:r>
    </w:p>
    <w:p>
      <w:pPr>
        <w:pStyle w:val="ListParagraph"/>
        <w:numPr>
          <w:ilvl w:val="1"/>
          <w:numId w:val="10"/>
        </w:numPr>
        <w:tabs>
          <w:tab w:pos="840" w:val="left" w:leader="none"/>
          <w:tab w:pos="841" w:val="left" w:leader="none"/>
        </w:tabs>
        <w:spacing w:line="256" w:lineRule="auto" w:before="13"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BodyText"/>
        <w:spacing w:before="7"/>
        <w:ind w:left="0"/>
        <w:rPr>
          <w:sz w:val="19"/>
        </w:rPr>
      </w:pPr>
    </w:p>
    <w:p>
      <w:pPr>
        <w:pStyle w:val="Heading2"/>
      </w:pPr>
      <w:bookmarkStart w:name="Socioeconomic Status: Unemployment " w:id="79"/>
      <w:bookmarkEnd w:id="79"/>
      <w:r>
        <w:rPr/>
      </w:r>
      <w:bookmarkStart w:name="_bookmark39" w:id="80"/>
      <w:bookmarkEnd w:id="80"/>
      <w:r>
        <w:rPr/>
      </w:r>
      <w:r>
        <w:rPr>
          <w:color w:val="2E5395"/>
          <w:w w:val="85"/>
        </w:rPr>
        <w:t>Socioeconomic</w:t>
      </w:r>
      <w:r>
        <w:rPr>
          <w:color w:val="2E5395"/>
          <w:spacing w:val="28"/>
        </w:rPr>
        <w:t> </w:t>
      </w:r>
      <w:r>
        <w:rPr>
          <w:color w:val="2E5395"/>
          <w:w w:val="85"/>
        </w:rPr>
        <w:t>Status:</w:t>
      </w:r>
      <w:r>
        <w:rPr>
          <w:color w:val="2E5395"/>
          <w:spacing w:val="28"/>
        </w:rPr>
        <w:t> </w:t>
      </w:r>
      <w:r>
        <w:rPr>
          <w:color w:val="2E5395"/>
          <w:spacing w:val="-2"/>
          <w:w w:val="85"/>
        </w:rPr>
        <w:t>Unemployment</w:t>
      </w:r>
    </w:p>
    <w:p>
      <w:pPr>
        <w:pStyle w:val="BodyText"/>
        <w:spacing w:line="412" w:lineRule="auto" w:before="42"/>
        <w:ind w:right="2666"/>
      </w:pPr>
      <w:r>
        <w:rPr>
          <w:w w:val="90"/>
        </w:rPr>
        <w:t>Indicator: Percent of population age 16 and older who are unemployed </w:t>
      </w:r>
      <w:r>
        <w:rPr>
          <w:spacing w:val="-2"/>
        </w:rPr>
        <w:t>Data</w:t>
      </w:r>
      <w:r>
        <w:rPr>
          <w:spacing w:val="-15"/>
        </w:rPr>
        <w:t> </w:t>
      </w:r>
      <w:r>
        <w:rPr>
          <w:spacing w:val="-2"/>
        </w:rPr>
        <w:t>Year:</w:t>
      </w:r>
      <w:r>
        <w:rPr>
          <w:spacing w:val="-15"/>
        </w:rPr>
        <w:t> </w:t>
      </w:r>
      <w:r>
        <w:rPr>
          <w:spacing w:val="-2"/>
        </w:rPr>
        <w:t>2015-2019</w:t>
      </w:r>
    </w:p>
    <w:p>
      <w:pPr>
        <w:pStyle w:val="BodyText"/>
        <w:spacing w:line="415" w:lineRule="auto" w:before="1"/>
        <w:ind w:right="2456"/>
      </w:pPr>
      <w:r>
        <w:rPr>
          <w:w w:val="85"/>
        </w:rPr>
        <w:t>Data source: U.S. Census Bureau American Community Survey (ACS)</w:t>
      </w:r>
      <w:r>
        <w:rPr/>
        <w:t> </w:t>
      </w:r>
      <w:r>
        <w:rPr>
          <w:spacing w:val="-2"/>
        </w:rPr>
        <w:t>Rationale:</w:t>
      </w:r>
    </w:p>
    <w:p>
      <w:pPr>
        <w:pStyle w:val="BodyText"/>
        <w:spacing w:line="276" w:lineRule="auto"/>
        <w:ind w:right="490"/>
      </w:pPr>
      <w:r>
        <w:rPr>
          <w:spacing w:val="-6"/>
        </w:rPr>
        <w:t>Unemployment</w:t>
      </w:r>
      <w:r>
        <w:rPr>
          <w:spacing w:val="-13"/>
        </w:rPr>
        <w:t> </w:t>
      </w:r>
      <w:r>
        <w:rPr>
          <w:spacing w:val="-6"/>
        </w:rPr>
        <w:t>is</w:t>
      </w:r>
      <w:r>
        <w:rPr>
          <w:spacing w:val="-12"/>
        </w:rPr>
        <w:t> </w:t>
      </w:r>
      <w:r>
        <w:rPr>
          <w:spacing w:val="-6"/>
        </w:rPr>
        <w:t>an</w:t>
      </w:r>
      <w:r>
        <w:rPr>
          <w:spacing w:val="-11"/>
        </w:rPr>
        <w:t> </w:t>
      </w:r>
      <w:r>
        <w:rPr>
          <w:spacing w:val="-6"/>
        </w:rPr>
        <w:t>important</w:t>
      </w:r>
      <w:r>
        <w:rPr>
          <w:spacing w:val="-11"/>
        </w:rPr>
        <w:t> </w:t>
      </w:r>
      <w:r>
        <w:rPr>
          <w:spacing w:val="-6"/>
        </w:rPr>
        <w:t>marker</w:t>
      </w:r>
      <w:r>
        <w:rPr>
          <w:spacing w:val="-12"/>
        </w:rPr>
        <w:t> </w:t>
      </w:r>
      <w:r>
        <w:rPr>
          <w:spacing w:val="-6"/>
        </w:rPr>
        <w:t>of</w:t>
      </w:r>
      <w:r>
        <w:rPr>
          <w:spacing w:val="-11"/>
        </w:rPr>
        <w:t> </w:t>
      </w:r>
      <w:r>
        <w:rPr>
          <w:spacing w:val="-6"/>
        </w:rPr>
        <w:t>community</w:t>
      </w:r>
      <w:r>
        <w:rPr>
          <w:spacing w:val="-13"/>
        </w:rPr>
        <w:t> </w:t>
      </w:r>
      <w:r>
        <w:rPr>
          <w:spacing w:val="-6"/>
        </w:rPr>
        <w:t>socioeconomic</w:t>
      </w:r>
      <w:r>
        <w:rPr>
          <w:spacing w:val="-13"/>
        </w:rPr>
        <w:t> </w:t>
      </w:r>
      <w:r>
        <w:rPr>
          <w:spacing w:val="-6"/>
        </w:rPr>
        <w:t>status.</w:t>
      </w:r>
      <w:r>
        <w:rPr>
          <w:spacing w:val="-8"/>
        </w:rPr>
        <w:t> </w:t>
      </w:r>
      <w:r>
        <w:rPr>
          <w:spacing w:val="-6"/>
        </w:rPr>
        <w:t>Lack</w:t>
      </w:r>
      <w:r>
        <w:rPr>
          <w:spacing w:val="-14"/>
        </w:rPr>
        <w:t> </w:t>
      </w:r>
      <w:r>
        <w:rPr>
          <w:spacing w:val="-6"/>
        </w:rPr>
        <w:t>of </w:t>
      </w:r>
      <w:r>
        <w:rPr>
          <w:spacing w:val="-8"/>
        </w:rPr>
        <w:t>employment often means limited financial resources as well as decreased social capital due to </w:t>
      </w:r>
      <w:r>
        <w:rPr>
          <w:spacing w:val="-6"/>
        </w:rPr>
        <w:t>stigma.</w:t>
      </w:r>
      <w:r>
        <w:rPr>
          <w:spacing w:val="-10"/>
        </w:rPr>
        <w:t> </w:t>
      </w:r>
      <w:r>
        <w:rPr>
          <w:spacing w:val="-6"/>
        </w:rPr>
        <w:t>These</w:t>
      </w:r>
      <w:r>
        <w:rPr>
          <w:spacing w:val="-12"/>
        </w:rPr>
        <w:t> </w:t>
      </w:r>
      <w:r>
        <w:rPr>
          <w:spacing w:val="-6"/>
        </w:rPr>
        <w:t>factors</w:t>
      </w:r>
      <w:r>
        <w:rPr>
          <w:spacing w:val="-13"/>
        </w:rPr>
        <w:t> </w:t>
      </w:r>
      <w:r>
        <w:rPr>
          <w:spacing w:val="-6"/>
        </w:rPr>
        <w:t>can</w:t>
      </w:r>
      <w:r>
        <w:rPr>
          <w:spacing w:val="-9"/>
        </w:rPr>
        <w:t> </w:t>
      </w:r>
      <w:r>
        <w:rPr>
          <w:spacing w:val="-6"/>
        </w:rPr>
        <w:t>reduce</w:t>
      </w:r>
      <w:r>
        <w:rPr>
          <w:spacing w:val="-9"/>
        </w:rPr>
        <w:t> </w:t>
      </w:r>
      <w:r>
        <w:rPr>
          <w:spacing w:val="-6"/>
        </w:rPr>
        <w:t>this</w:t>
      </w:r>
      <w:r>
        <w:rPr>
          <w:spacing w:val="-12"/>
        </w:rPr>
        <w:t> </w:t>
      </w:r>
      <w:r>
        <w:rPr>
          <w:spacing w:val="-6"/>
        </w:rPr>
        <w:t>population’s</w:t>
      </w:r>
      <w:r>
        <w:rPr>
          <w:spacing w:val="-11"/>
        </w:rPr>
        <w:t> </w:t>
      </w:r>
      <w:r>
        <w:rPr>
          <w:spacing w:val="-6"/>
        </w:rPr>
        <w:t>ability</w:t>
      </w:r>
      <w:r>
        <w:rPr>
          <w:spacing w:val="-14"/>
        </w:rPr>
        <w:t> </w:t>
      </w:r>
      <w:r>
        <w:rPr>
          <w:spacing w:val="-6"/>
        </w:rPr>
        <w:t>to</w:t>
      </w:r>
      <w:r>
        <w:rPr>
          <w:spacing w:val="-12"/>
        </w:rPr>
        <w:t> </w:t>
      </w:r>
      <w:r>
        <w:rPr>
          <w:spacing w:val="-6"/>
        </w:rPr>
        <w:t>influence</w:t>
      </w:r>
      <w:r>
        <w:rPr>
          <w:spacing w:val="-12"/>
        </w:rPr>
        <w:t> </w:t>
      </w:r>
      <w:r>
        <w:rPr>
          <w:spacing w:val="-6"/>
        </w:rPr>
        <w:t>environmental</w:t>
      </w:r>
      <w:r>
        <w:rPr>
          <w:spacing w:val="-12"/>
        </w:rPr>
        <w:t> </w:t>
      </w:r>
      <w:r>
        <w:rPr>
          <w:spacing w:val="-6"/>
        </w:rPr>
        <w:t>decision- </w:t>
      </w:r>
      <w:r>
        <w:rPr>
          <w:w w:val="90"/>
        </w:rPr>
        <w:t>making. Furthermore, fear of unemployment can prevent communities from advocating against</w:t>
      </w:r>
      <w:r>
        <w:rPr>
          <w:spacing w:val="80"/>
        </w:rPr>
        <w:t> </w:t>
      </w:r>
      <w:r>
        <w:rPr>
          <w:spacing w:val="-6"/>
        </w:rPr>
        <w:t>unwanted</w:t>
      </w:r>
      <w:r>
        <w:rPr>
          <w:spacing w:val="-8"/>
        </w:rPr>
        <w:t> </w:t>
      </w:r>
      <w:r>
        <w:rPr>
          <w:spacing w:val="-6"/>
        </w:rPr>
        <w:t>land uses</w:t>
      </w:r>
      <w:r>
        <w:rPr>
          <w:spacing w:val="-7"/>
        </w:rPr>
        <w:t> </w:t>
      </w:r>
      <w:r>
        <w:rPr>
          <w:spacing w:val="-6"/>
        </w:rPr>
        <w:t>that</w:t>
      </w:r>
      <w:r>
        <w:rPr>
          <w:spacing w:val="-8"/>
        </w:rPr>
        <w:t> </w:t>
      </w:r>
      <w:r>
        <w:rPr>
          <w:spacing w:val="-6"/>
        </w:rPr>
        <w:t>provide</w:t>
      </w:r>
      <w:r>
        <w:rPr>
          <w:spacing w:val="-7"/>
        </w:rPr>
        <w:t> </w:t>
      </w:r>
      <w:r>
        <w:rPr>
          <w:spacing w:val="-6"/>
        </w:rPr>
        <w:t>employment</w:t>
      </w:r>
      <w:r>
        <w:rPr>
          <w:spacing w:val="-8"/>
        </w:rPr>
        <w:t> </w:t>
      </w:r>
      <w:r>
        <w:rPr>
          <w:spacing w:val="-6"/>
        </w:rPr>
        <w:t>opportunities (Bullard,</w:t>
      </w:r>
      <w:r>
        <w:rPr>
          <w:spacing w:val="-9"/>
        </w:rPr>
        <w:t> </w:t>
      </w:r>
      <w:r>
        <w:rPr>
          <w:spacing w:val="-6"/>
        </w:rPr>
        <w:t>1993),</w:t>
      </w:r>
      <w:r>
        <w:rPr>
          <w:spacing w:val="-7"/>
        </w:rPr>
        <w:t> </w:t>
      </w:r>
      <w:r>
        <w:rPr>
          <w:spacing w:val="-6"/>
        </w:rPr>
        <w:t>and</w:t>
      </w:r>
      <w:r>
        <w:rPr>
          <w:spacing w:val="-9"/>
        </w:rPr>
        <w:t> </w:t>
      </w:r>
      <w:r>
        <w:rPr>
          <w:spacing w:val="-6"/>
        </w:rPr>
        <w:t>communities </w:t>
      </w:r>
      <w:r>
        <w:rPr>
          <w:spacing w:val="-4"/>
        </w:rPr>
        <w:t>with</w:t>
      </w:r>
      <w:r>
        <w:rPr>
          <w:spacing w:val="-11"/>
        </w:rPr>
        <w:t> </w:t>
      </w:r>
      <w:r>
        <w:rPr>
          <w:spacing w:val="-4"/>
        </w:rPr>
        <w:t>high</w:t>
      </w:r>
      <w:r>
        <w:rPr>
          <w:spacing w:val="-11"/>
        </w:rPr>
        <w:t> </w:t>
      </w:r>
      <w:r>
        <w:rPr>
          <w:spacing w:val="-4"/>
        </w:rPr>
        <w:t>rates</w:t>
      </w:r>
      <w:r>
        <w:rPr>
          <w:spacing w:val="-14"/>
        </w:rPr>
        <w:t> </w:t>
      </w:r>
      <w:r>
        <w:rPr>
          <w:spacing w:val="-4"/>
        </w:rPr>
        <w:t>of</w:t>
      </w:r>
      <w:r>
        <w:rPr>
          <w:spacing w:val="-13"/>
        </w:rPr>
        <w:t> </w:t>
      </w:r>
      <w:r>
        <w:rPr>
          <w:spacing w:val="-4"/>
        </w:rPr>
        <w:t>unemployment</w:t>
      </w:r>
      <w:r>
        <w:rPr>
          <w:spacing w:val="-13"/>
        </w:rPr>
        <w:t> </w:t>
      </w:r>
      <w:r>
        <w:rPr>
          <w:spacing w:val="-4"/>
        </w:rPr>
        <w:t>may</w:t>
      </w:r>
      <w:r>
        <w:rPr>
          <w:spacing w:val="-15"/>
        </w:rPr>
        <w:t> </w:t>
      </w:r>
      <w:r>
        <w:rPr>
          <w:spacing w:val="-4"/>
        </w:rPr>
        <w:t>be</w:t>
      </w:r>
      <w:r>
        <w:rPr>
          <w:spacing w:val="-9"/>
        </w:rPr>
        <w:t> </w:t>
      </w:r>
      <w:r>
        <w:rPr>
          <w:spacing w:val="-4"/>
        </w:rPr>
        <w:t>more</w:t>
      </w:r>
      <w:r>
        <w:rPr>
          <w:spacing w:val="-12"/>
        </w:rPr>
        <w:t> </w:t>
      </w:r>
      <w:r>
        <w:rPr>
          <w:spacing w:val="-4"/>
        </w:rPr>
        <w:t>receptive</w:t>
      </w:r>
      <w:r>
        <w:rPr>
          <w:spacing w:val="-14"/>
        </w:rPr>
        <w:t> </w:t>
      </w:r>
      <w:r>
        <w:rPr>
          <w:spacing w:val="-4"/>
        </w:rPr>
        <w:t>to</w:t>
      </w:r>
      <w:r>
        <w:rPr>
          <w:spacing w:val="-14"/>
        </w:rPr>
        <w:t> </w:t>
      </w:r>
      <w:r>
        <w:rPr>
          <w:spacing w:val="-4"/>
        </w:rPr>
        <w:t>incoming</w:t>
      </w:r>
      <w:r>
        <w:rPr>
          <w:spacing w:val="-12"/>
        </w:rPr>
        <w:t> </w:t>
      </w:r>
      <w:r>
        <w:rPr>
          <w:spacing w:val="-4"/>
        </w:rPr>
        <w:t>industrial</w:t>
      </w:r>
      <w:r>
        <w:rPr>
          <w:spacing w:val="-13"/>
        </w:rPr>
        <w:t> </w:t>
      </w:r>
      <w:r>
        <w:rPr>
          <w:spacing w:val="-4"/>
        </w:rPr>
        <w:t>facilities</w:t>
      </w:r>
      <w:r>
        <w:rPr>
          <w:spacing w:val="-14"/>
        </w:rPr>
        <w:t> </w:t>
      </w:r>
      <w:r>
        <w:rPr>
          <w:spacing w:val="-4"/>
        </w:rPr>
        <w:t>that offer</w:t>
      </w:r>
      <w:r>
        <w:rPr>
          <w:spacing w:val="-10"/>
        </w:rPr>
        <w:t> </w:t>
      </w:r>
      <w:r>
        <w:rPr>
          <w:spacing w:val="-4"/>
        </w:rPr>
        <w:t>jobs,</w:t>
      </w:r>
      <w:r>
        <w:rPr>
          <w:spacing w:val="-11"/>
        </w:rPr>
        <w:t> </w:t>
      </w:r>
      <w:r>
        <w:rPr>
          <w:spacing w:val="-4"/>
        </w:rPr>
        <w:t>essentially</w:t>
      </w:r>
      <w:r>
        <w:rPr>
          <w:spacing w:val="-9"/>
        </w:rPr>
        <w:t> </w:t>
      </w:r>
      <w:r>
        <w:rPr>
          <w:spacing w:val="-4"/>
        </w:rPr>
        <w:t>trading</w:t>
      </w:r>
      <w:r>
        <w:rPr>
          <w:spacing w:val="-14"/>
        </w:rPr>
        <w:t> </w:t>
      </w:r>
      <w:r>
        <w:rPr>
          <w:spacing w:val="-4"/>
        </w:rPr>
        <w:t>employment</w:t>
      </w:r>
      <w:r>
        <w:rPr>
          <w:spacing w:val="-11"/>
        </w:rPr>
        <w:t> </w:t>
      </w:r>
      <w:r>
        <w:rPr>
          <w:spacing w:val="-4"/>
        </w:rPr>
        <w:t>for</w:t>
      </w:r>
      <w:r>
        <w:rPr>
          <w:spacing w:val="-10"/>
        </w:rPr>
        <w:t> </w:t>
      </w:r>
      <w:r>
        <w:rPr>
          <w:spacing w:val="-4"/>
        </w:rPr>
        <w:t>environmental</w:t>
      </w:r>
      <w:r>
        <w:rPr>
          <w:spacing w:val="-13"/>
        </w:rPr>
        <w:t> </w:t>
      </w:r>
      <w:r>
        <w:rPr>
          <w:spacing w:val="-4"/>
        </w:rPr>
        <w:t>pollution</w:t>
      </w:r>
      <w:r>
        <w:rPr>
          <w:spacing w:val="-11"/>
        </w:rPr>
        <w:t> </w:t>
      </w:r>
      <w:r>
        <w:rPr>
          <w:spacing w:val="-4"/>
        </w:rPr>
        <w:t>to</w:t>
      </w:r>
      <w:r>
        <w:rPr>
          <w:spacing w:val="-15"/>
        </w:rPr>
        <w:t> </w:t>
      </w:r>
      <w:r>
        <w:rPr>
          <w:spacing w:val="-4"/>
        </w:rPr>
        <w:t>avoid</w:t>
      </w:r>
      <w:r>
        <w:rPr>
          <w:spacing w:val="-9"/>
        </w:rPr>
        <w:t> </w:t>
      </w:r>
      <w:r>
        <w:rPr>
          <w:spacing w:val="-4"/>
        </w:rPr>
        <w:t>extreme </w:t>
      </w:r>
      <w:r>
        <w:rPr>
          <w:w w:val="90"/>
        </w:rPr>
        <w:t>poverty (Shrader-Frechette, 2002). Unemployment is also associated with stress and stress- </w:t>
      </w:r>
      <w:r>
        <w:rPr>
          <w:spacing w:val="-6"/>
        </w:rPr>
        <w:t>related</w:t>
      </w:r>
      <w:r>
        <w:rPr>
          <w:spacing w:val="-11"/>
        </w:rPr>
        <w:t> </w:t>
      </w:r>
      <w:r>
        <w:rPr>
          <w:spacing w:val="-6"/>
        </w:rPr>
        <w:t>inflammation,</w:t>
      </w:r>
      <w:r>
        <w:rPr>
          <w:spacing w:val="-14"/>
        </w:rPr>
        <w:t> </w:t>
      </w:r>
      <w:r>
        <w:rPr>
          <w:spacing w:val="-6"/>
        </w:rPr>
        <w:t>potentially</w:t>
      </w:r>
      <w:r>
        <w:rPr>
          <w:spacing w:val="-13"/>
        </w:rPr>
        <w:t> </w:t>
      </w:r>
      <w:r>
        <w:rPr>
          <w:spacing w:val="-6"/>
        </w:rPr>
        <w:t>rendering</w:t>
      </w:r>
      <w:r>
        <w:rPr>
          <w:spacing w:val="-15"/>
        </w:rPr>
        <w:t> </w:t>
      </w:r>
      <w:r>
        <w:rPr>
          <w:spacing w:val="-6"/>
        </w:rPr>
        <w:t>these</w:t>
      </w:r>
      <w:r>
        <w:rPr>
          <w:spacing w:val="-14"/>
        </w:rPr>
        <w:t> </w:t>
      </w:r>
      <w:r>
        <w:rPr>
          <w:spacing w:val="-6"/>
        </w:rPr>
        <w:t>populations</w:t>
      </w:r>
      <w:r>
        <w:rPr>
          <w:spacing w:val="-13"/>
        </w:rPr>
        <w:t> </w:t>
      </w:r>
      <w:r>
        <w:rPr>
          <w:spacing w:val="-6"/>
        </w:rPr>
        <w:t>more</w:t>
      </w:r>
      <w:r>
        <w:rPr>
          <w:spacing w:val="-12"/>
        </w:rPr>
        <w:t> </w:t>
      </w:r>
      <w:r>
        <w:rPr>
          <w:spacing w:val="-6"/>
        </w:rPr>
        <w:t>vulnerable</w:t>
      </w:r>
      <w:r>
        <w:rPr>
          <w:spacing w:val="-14"/>
        </w:rPr>
        <w:t> </w:t>
      </w:r>
      <w:r>
        <w:rPr>
          <w:spacing w:val="-6"/>
        </w:rPr>
        <w:t>to</w:t>
      </w:r>
      <w:r>
        <w:rPr>
          <w:spacing w:val="-14"/>
        </w:rPr>
        <w:t> </w:t>
      </w:r>
      <w:r>
        <w:rPr>
          <w:spacing w:val="-6"/>
        </w:rPr>
        <w:t>health</w:t>
      </w:r>
      <w:r>
        <w:rPr>
          <w:spacing w:val="-14"/>
        </w:rPr>
        <w:t> </w:t>
      </w:r>
      <w:r>
        <w:rPr>
          <w:spacing w:val="-6"/>
        </w:rPr>
        <w:t>effects mediated</w:t>
      </w:r>
      <w:r>
        <w:rPr>
          <w:spacing w:val="-13"/>
        </w:rPr>
        <w:t> </w:t>
      </w:r>
      <w:r>
        <w:rPr>
          <w:spacing w:val="-6"/>
        </w:rPr>
        <w:t>by</w:t>
      </w:r>
      <w:r>
        <w:rPr>
          <w:spacing w:val="-13"/>
        </w:rPr>
        <w:t> </w:t>
      </w:r>
      <w:r>
        <w:rPr>
          <w:spacing w:val="-6"/>
        </w:rPr>
        <w:t>stress</w:t>
      </w:r>
      <w:r>
        <w:rPr>
          <w:spacing w:val="-12"/>
        </w:rPr>
        <w:t> </w:t>
      </w:r>
      <w:r>
        <w:rPr>
          <w:spacing w:val="-6"/>
        </w:rPr>
        <w:t>(Ala-Mursula</w:t>
      </w:r>
      <w:r>
        <w:rPr>
          <w:spacing w:val="-12"/>
        </w:rPr>
        <w:t> </w:t>
      </w:r>
      <w:r>
        <w:rPr>
          <w:spacing w:val="-6"/>
        </w:rPr>
        <w:t>et</w:t>
      </w:r>
      <w:r>
        <w:rPr>
          <w:spacing w:val="-11"/>
        </w:rPr>
        <w:t> </w:t>
      </w:r>
      <w:r>
        <w:rPr>
          <w:spacing w:val="-6"/>
        </w:rPr>
        <w:t>al.,</w:t>
      </w:r>
      <w:r>
        <w:rPr>
          <w:spacing w:val="-15"/>
        </w:rPr>
        <w:t> </w:t>
      </w:r>
      <w:r>
        <w:rPr>
          <w:spacing w:val="-6"/>
        </w:rPr>
        <w:t>2013;</w:t>
      </w:r>
      <w:r>
        <w:rPr>
          <w:spacing w:val="-13"/>
        </w:rPr>
        <w:t> </w:t>
      </w:r>
      <w:r>
        <w:rPr>
          <w:spacing w:val="-6"/>
        </w:rPr>
        <w:t>Dettenborn</w:t>
      </w:r>
      <w:r>
        <w:rPr>
          <w:spacing w:val="-11"/>
        </w:rPr>
        <w:t> </w:t>
      </w:r>
      <w:r>
        <w:rPr>
          <w:spacing w:val="-6"/>
        </w:rPr>
        <w:t>et</w:t>
      </w:r>
      <w:r>
        <w:rPr>
          <w:spacing w:val="-11"/>
        </w:rPr>
        <w:t> </w:t>
      </w:r>
      <w:r>
        <w:rPr>
          <w:spacing w:val="-6"/>
        </w:rPr>
        <w:t>al.,</w:t>
      </w:r>
      <w:r>
        <w:rPr>
          <w:spacing w:val="-15"/>
        </w:rPr>
        <w:t> </w:t>
      </w:r>
      <w:r>
        <w:rPr>
          <w:spacing w:val="-6"/>
        </w:rPr>
        <w:t>2010;</w:t>
      </w:r>
      <w:r>
        <w:rPr>
          <w:spacing w:val="-11"/>
        </w:rPr>
        <w:t> </w:t>
      </w:r>
      <w:r>
        <w:rPr>
          <w:spacing w:val="-6"/>
        </w:rPr>
        <w:t>Heikkala</w:t>
      </w:r>
      <w:r>
        <w:rPr>
          <w:spacing w:val="-12"/>
        </w:rPr>
        <w:t> </w:t>
      </w:r>
      <w:r>
        <w:rPr>
          <w:spacing w:val="-6"/>
        </w:rPr>
        <w:t>et</w:t>
      </w:r>
      <w:r>
        <w:rPr>
          <w:spacing w:val="-11"/>
        </w:rPr>
        <w:t> </w:t>
      </w:r>
      <w:r>
        <w:rPr>
          <w:spacing w:val="-6"/>
        </w:rPr>
        <w:t>al.,</w:t>
      </w:r>
      <w:r>
        <w:rPr>
          <w:spacing w:val="-12"/>
        </w:rPr>
        <w:t> </w:t>
      </w:r>
      <w:r>
        <w:rPr>
          <w:spacing w:val="-6"/>
        </w:rPr>
        <w:t>2020).</w:t>
      </w:r>
    </w:p>
    <w:p>
      <w:pPr>
        <w:pStyle w:val="BodyText"/>
        <w:spacing w:before="147"/>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3" w:after="0"/>
        <w:ind w:left="840" w:right="589" w:hanging="360"/>
        <w:jc w:val="left"/>
        <w:rPr>
          <w:sz w:val="24"/>
        </w:rPr>
      </w:pPr>
      <w:r>
        <w:rPr>
          <w:w w:val="90"/>
          <w:sz w:val="24"/>
        </w:rPr>
        <w:t>Data on the percent of persons 16 and older who are unemployed, provided directly by the Census Bureau, were downloaded at the census tract level for all 50 U.S. States, the </w:t>
      </w:r>
      <w:r>
        <w:rPr>
          <w:spacing w:val="-6"/>
          <w:sz w:val="24"/>
        </w:rPr>
        <w:t>District</w:t>
      </w:r>
      <w:r>
        <w:rPr>
          <w:spacing w:val="-13"/>
          <w:sz w:val="24"/>
        </w:rPr>
        <w:t> </w:t>
      </w:r>
      <w:r>
        <w:rPr>
          <w:spacing w:val="-6"/>
          <w:sz w:val="24"/>
        </w:rPr>
        <w:t>of</w:t>
      </w:r>
      <w:r>
        <w:rPr>
          <w:spacing w:val="-12"/>
          <w:sz w:val="24"/>
        </w:rPr>
        <w:t> </w:t>
      </w:r>
      <w:r>
        <w:rPr>
          <w:spacing w:val="-6"/>
          <w:sz w:val="24"/>
        </w:rPr>
        <w:t>Columbia,</w:t>
      </w:r>
      <w:r>
        <w:rPr>
          <w:spacing w:val="-12"/>
          <w:sz w:val="24"/>
        </w:rPr>
        <w:t> </w:t>
      </w:r>
      <w:r>
        <w:rPr>
          <w:spacing w:val="-6"/>
          <w:sz w:val="24"/>
        </w:rPr>
        <w:t>and</w:t>
      </w:r>
      <w:r>
        <w:rPr>
          <w:spacing w:val="-13"/>
          <w:sz w:val="24"/>
        </w:rPr>
        <w:t> </w:t>
      </w:r>
      <w:r>
        <w:rPr>
          <w:spacing w:val="-6"/>
          <w:sz w:val="24"/>
        </w:rPr>
        <w:t>the</w:t>
      </w:r>
      <w:r>
        <w:rPr>
          <w:spacing w:val="-11"/>
          <w:sz w:val="24"/>
        </w:rPr>
        <w:t> </w:t>
      </w:r>
      <w:r>
        <w:rPr>
          <w:spacing w:val="-6"/>
          <w:sz w:val="24"/>
        </w:rPr>
        <w:t>Commonwealth</w:t>
      </w:r>
      <w:r>
        <w:rPr>
          <w:spacing w:val="-10"/>
          <w:sz w:val="24"/>
        </w:rPr>
        <w:t> </w:t>
      </w:r>
      <w:r>
        <w:rPr>
          <w:spacing w:val="-6"/>
          <w:sz w:val="24"/>
        </w:rPr>
        <w:t>of</w:t>
      </w:r>
      <w:r>
        <w:rPr>
          <w:spacing w:val="-12"/>
          <w:sz w:val="24"/>
        </w:rPr>
        <w:t> </w:t>
      </w:r>
      <w:r>
        <w:rPr>
          <w:spacing w:val="-6"/>
          <w:sz w:val="24"/>
        </w:rPr>
        <w:t>Puerto</w:t>
      </w:r>
      <w:r>
        <w:rPr>
          <w:spacing w:val="-11"/>
          <w:sz w:val="24"/>
        </w:rPr>
        <w:t> </w:t>
      </w:r>
      <w:r>
        <w:rPr>
          <w:spacing w:val="-6"/>
          <w:sz w:val="24"/>
        </w:rPr>
        <w:t>Rico</w:t>
      </w:r>
      <w:r>
        <w:rPr>
          <w:spacing w:val="-9"/>
          <w:sz w:val="24"/>
        </w:rPr>
        <w:t> </w:t>
      </w:r>
      <w:r>
        <w:rPr>
          <w:spacing w:val="-6"/>
          <w:sz w:val="24"/>
        </w:rPr>
        <w:t>from</w:t>
      </w:r>
      <w:r>
        <w:rPr>
          <w:spacing w:val="-13"/>
          <w:sz w:val="24"/>
        </w:rPr>
        <w:t> </w:t>
      </w:r>
      <w:r>
        <w:rPr>
          <w:spacing w:val="-6"/>
          <w:sz w:val="24"/>
        </w:rPr>
        <w:t>the</w:t>
      </w:r>
      <w:r>
        <w:rPr>
          <w:spacing w:val="-11"/>
          <w:sz w:val="24"/>
        </w:rPr>
        <w:t> </w:t>
      </w:r>
      <w:r>
        <w:rPr>
          <w:spacing w:val="-6"/>
          <w:sz w:val="24"/>
        </w:rPr>
        <w:t>2015-2019 American</w:t>
      </w:r>
      <w:r>
        <w:rPr>
          <w:spacing w:val="-9"/>
          <w:sz w:val="24"/>
        </w:rPr>
        <w:t> </w:t>
      </w:r>
      <w:r>
        <w:rPr>
          <w:spacing w:val="-6"/>
          <w:sz w:val="24"/>
        </w:rPr>
        <w:t>Community</w:t>
      </w:r>
      <w:r>
        <w:rPr>
          <w:spacing w:val="-11"/>
          <w:sz w:val="24"/>
        </w:rPr>
        <w:t> </w:t>
      </w:r>
      <w:r>
        <w:rPr>
          <w:spacing w:val="-6"/>
          <w:sz w:val="24"/>
        </w:rPr>
        <w:t>Survey</w:t>
      </w:r>
      <w:r>
        <w:rPr>
          <w:spacing w:val="-9"/>
          <w:sz w:val="24"/>
        </w:rPr>
        <w:t> </w:t>
      </w:r>
      <w:r>
        <w:rPr>
          <w:spacing w:val="-6"/>
          <w:sz w:val="24"/>
        </w:rPr>
        <w:t>estimates</w:t>
      </w:r>
    </w:p>
    <w:p>
      <w:pPr>
        <w:pStyle w:val="ListParagraph"/>
        <w:numPr>
          <w:ilvl w:val="1"/>
          <w:numId w:val="10"/>
        </w:numPr>
        <w:tabs>
          <w:tab w:pos="840" w:val="left" w:leader="none"/>
          <w:tab w:pos="841" w:val="left" w:leader="none"/>
        </w:tabs>
        <w:spacing w:line="256" w:lineRule="auto" w:before="14" w:after="0"/>
        <w:ind w:left="840" w:right="565"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4" w:lineRule="auto" w:before="7" w:after="0"/>
        <w:ind w:left="840" w:right="834" w:hanging="360"/>
        <w:jc w:val="left"/>
        <w:rPr>
          <w:sz w:val="24"/>
        </w:rPr>
      </w:pPr>
      <w:r>
        <w:rPr>
          <w:w w:val="90"/>
          <w:sz w:val="24"/>
        </w:rPr>
        <w:t>Estimates of the percent of population (age 25+) with no high school diploma in each </w:t>
      </w:r>
      <w:r>
        <w:rPr>
          <w:spacing w:val="-6"/>
          <w:sz w:val="24"/>
        </w:rPr>
        <w:t>census</w:t>
      </w:r>
      <w:r>
        <w:rPr>
          <w:spacing w:val="-15"/>
          <w:sz w:val="24"/>
        </w:rPr>
        <w:t> </w:t>
      </w:r>
      <w:r>
        <w:rPr>
          <w:spacing w:val="-6"/>
          <w:sz w:val="24"/>
        </w:rPr>
        <w:t>tract</w:t>
      </w:r>
      <w:r>
        <w:rPr>
          <w:spacing w:val="-13"/>
          <w:sz w:val="24"/>
        </w:rPr>
        <w:t> </w:t>
      </w:r>
      <w:r>
        <w:rPr>
          <w:spacing w:val="-6"/>
          <w:sz w:val="24"/>
        </w:rPr>
        <w:t>were</w:t>
      </w:r>
      <w:r>
        <w:rPr>
          <w:spacing w:val="-14"/>
          <w:sz w:val="24"/>
        </w:rPr>
        <w:t> </w:t>
      </w:r>
      <w:r>
        <w:rPr>
          <w:spacing w:val="-6"/>
          <w:sz w:val="24"/>
        </w:rPr>
        <w:t>then</w:t>
      </w:r>
      <w:r>
        <w:rPr>
          <w:spacing w:val="-11"/>
          <w:sz w:val="24"/>
        </w:rPr>
        <w:t> </w:t>
      </w:r>
      <w:r>
        <w:rPr>
          <w:spacing w:val="-6"/>
          <w:sz w:val="24"/>
        </w:rPr>
        <w:t>sorted</w:t>
      </w:r>
      <w:r>
        <w:rPr>
          <w:spacing w:val="-11"/>
          <w:sz w:val="24"/>
        </w:rPr>
        <w:t> </w:t>
      </w:r>
      <w:r>
        <w:rPr>
          <w:spacing w:val="-6"/>
          <w:sz w:val="24"/>
        </w:rPr>
        <w:t>and</w:t>
      </w:r>
      <w:r>
        <w:rPr>
          <w:spacing w:val="-11"/>
          <w:sz w:val="24"/>
        </w:rPr>
        <w:t> </w:t>
      </w:r>
      <w:r>
        <w:rPr>
          <w:spacing w:val="-6"/>
          <w:sz w:val="24"/>
        </w:rPr>
        <w:t>assigned</w:t>
      </w:r>
      <w:r>
        <w:rPr>
          <w:spacing w:val="-13"/>
          <w:sz w:val="24"/>
        </w:rPr>
        <w:t> </w:t>
      </w:r>
      <w:r>
        <w:rPr>
          <w:spacing w:val="-6"/>
          <w:sz w:val="24"/>
        </w:rPr>
        <w:t>a</w:t>
      </w:r>
      <w:r>
        <w:rPr>
          <w:spacing w:val="-14"/>
          <w:sz w:val="24"/>
        </w:rPr>
        <w:t> </w:t>
      </w:r>
      <w:r>
        <w:rPr>
          <w:spacing w:val="-6"/>
          <w:sz w:val="24"/>
        </w:rPr>
        <w:t>percentile</w:t>
      </w:r>
      <w:r>
        <w:rPr>
          <w:spacing w:val="-14"/>
          <w:sz w:val="24"/>
        </w:rPr>
        <w:t> </w:t>
      </w:r>
      <w:r>
        <w:rPr>
          <w:spacing w:val="-6"/>
          <w:sz w:val="24"/>
        </w:rPr>
        <w:t>ranking</w:t>
      </w:r>
    </w:p>
    <w:p>
      <w:pPr>
        <w:pStyle w:val="ListParagraph"/>
        <w:numPr>
          <w:ilvl w:val="1"/>
          <w:numId w:val="10"/>
        </w:numPr>
        <w:tabs>
          <w:tab w:pos="840" w:val="left" w:leader="none"/>
          <w:tab w:pos="841" w:val="left" w:leader="none"/>
        </w:tabs>
        <w:spacing w:line="256" w:lineRule="auto" w:before="12"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spacing w:after="0" w:line="256" w:lineRule="auto"/>
        <w:jc w:val="left"/>
        <w:rPr>
          <w:sz w:val="24"/>
        </w:rPr>
        <w:sectPr>
          <w:pgSz w:w="12240" w:h="15840"/>
          <w:pgMar w:header="0" w:footer="1185" w:top="1400" w:bottom="1400" w:left="1320" w:right="960"/>
        </w:sectPr>
      </w:pPr>
    </w:p>
    <w:p>
      <w:pPr>
        <w:pStyle w:val="Heading2"/>
        <w:spacing w:before="26"/>
      </w:pPr>
      <w:bookmarkStart w:name="Socioeconomic Status: Housing Tenure " w:id="81"/>
      <w:bookmarkEnd w:id="81"/>
      <w:r>
        <w:rPr/>
      </w:r>
      <w:bookmarkStart w:name="_bookmark40" w:id="82"/>
      <w:bookmarkEnd w:id="82"/>
      <w:r>
        <w:rPr/>
      </w:r>
      <w:r>
        <w:rPr>
          <w:color w:val="2E5395"/>
          <w:w w:val="85"/>
        </w:rPr>
        <w:t>Socioeconomic</w:t>
      </w:r>
      <w:r>
        <w:rPr>
          <w:color w:val="2E5395"/>
          <w:spacing w:val="21"/>
        </w:rPr>
        <w:t> </w:t>
      </w:r>
      <w:r>
        <w:rPr>
          <w:color w:val="2E5395"/>
          <w:w w:val="85"/>
        </w:rPr>
        <w:t>Status:</w:t>
      </w:r>
      <w:r>
        <w:rPr>
          <w:color w:val="2E5395"/>
          <w:spacing w:val="21"/>
        </w:rPr>
        <w:t> </w:t>
      </w:r>
      <w:r>
        <w:rPr>
          <w:color w:val="2E5395"/>
          <w:w w:val="85"/>
        </w:rPr>
        <w:t>Housing</w:t>
      </w:r>
      <w:r>
        <w:rPr>
          <w:color w:val="2E5395"/>
          <w:spacing w:val="24"/>
        </w:rPr>
        <w:t> </w:t>
      </w:r>
      <w:r>
        <w:rPr>
          <w:color w:val="2E5395"/>
          <w:spacing w:val="-2"/>
          <w:w w:val="85"/>
        </w:rPr>
        <w:t>Tenure</w:t>
      </w:r>
    </w:p>
    <w:p>
      <w:pPr>
        <w:pStyle w:val="BodyText"/>
        <w:spacing w:line="412" w:lineRule="auto" w:before="41"/>
        <w:ind w:right="3798"/>
      </w:pPr>
      <w:r>
        <w:rPr>
          <w:w w:val="90"/>
        </w:rPr>
        <w:t>Indicator: Percent of housing units that are renter-occupied </w:t>
      </w:r>
      <w:r>
        <w:rPr>
          <w:spacing w:val="-2"/>
        </w:rPr>
        <w:t>Data</w:t>
      </w:r>
      <w:r>
        <w:rPr>
          <w:spacing w:val="-15"/>
        </w:rPr>
        <w:t> </w:t>
      </w:r>
      <w:r>
        <w:rPr>
          <w:spacing w:val="-2"/>
        </w:rPr>
        <w:t>Year:</w:t>
      </w:r>
      <w:r>
        <w:rPr>
          <w:spacing w:val="-15"/>
        </w:rPr>
        <w:t> </w:t>
      </w:r>
      <w:r>
        <w:rPr>
          <w:spacing w:val="-2"/>
        </w:rPr>
        <w:t>2015-2019</w:t>
      </w:r>
    </w:p>
    <w:p>
      <w:pPr>
        <w:pStyle w:val="BodyText"/>
        <w:spacing w:line="412" w:lineRule="auto" w:before="4"/>
        <w:ind w:right="2456"/>
      </w:pPr>
      <w:r>
        <w:rPr>
          <w:w w:val="85"/>
        </w:rPr>
        <w:t>Data source: U.S. Census Bureau American Community Survey (ACS)</w:t>
      </w:r>
      <w:r>
        <w:rPr/>
        <w:t> </w:t>
      </w:r>
      <w:r>
        <w:rPr>
          <w:spacing w:val="-2"/>
        </w:rPr>
        <w:t>Rationale:</w:t>
      </w:r>
    </w:p>
    <w:p>
      <w:pPr>
        <w:pStyle w:val="BodyText"/>
        <w:spacing w:line="276" w:lineRule="auto" w:before="1"/>
        <w:ind w:right="479"/>
      </w:pPr>
      <w:r>
        <w:rPr>
          <w:spacing w:val="-8"/>
        </w:rPr>
        <w:t>Renters are often seen as more transitory and, thus, may have less social capital within the </w:t>
      </w:r>
      <w:r>
        <w:rPr>
          <w:spacing w:val="-6"/>
        </w:rPr>
        <w:t>context of environmental decision-making, especially within the context of environmental efforts</w:t>
      </w:r>
      <w:r>
        <w:rPr>
          <w:spacing w:val="-13"/>
        </w:rPr>
        <w:t> </w:t>
      </w:r>
      <w:r>
        <w:rPr>
          <w:spacing w:val="-6"/>
        </w:rPr>
        <w:t>specifically</w:t>
      </w:r>
      <w:r>
        <w:rPr>
          <w:spacing w:val="-13"/>
        </w:rPr>
        <w:t> </w:t>
      </w:r>
      <w:r>
        <w:rPr>
          <w:spacing w:val="-6"/>
        </w:rPr>
        <w:t>geared</w:t>
      </w:r>
      <w:r>
        <w:rPr>
          <w:spacing w:val="-9"/>
        </w:rPr>
        <w:t> </w:t>
      </w:r>
      <w:r>
        <w:rPr>
          <w:spacing w:val="-6"/>
        </w:rPr>
        <w:t>towards</w:t>
      </w:r>
      <w:r>
        <w:rPr>
          <w:spacing w:val="-15"/>
        </w:rPr>
        <w:t> </w:t>
      </w:r>
      <w:r>
        <w:rPr>
          <w:spacing w:val="-6"/>
        </w:rPr>
        <w:t>homeowners</w:t>
      </w:r>
      <w:r>
        <w:rPr>
          <w:spacing w:val="-15"/>
        </w:rPr>
        <w:t> </w:t>
      </w:r>
      <w:r>
        <w:rPr>
          <w:spacing w:val="-6"/>
        </w:rPr>
        <w:t>who</w:t>
      </w:r>
      <w:r>
        <w:rPr>
          <w:spacing w:val="-14"/>
        </w:rPr>
        <w:t> </w:t>
      </w:r>
      <w:r>
        <w:rPr>
          <w:spacing w:val="-6"/>
        </w:rPr>
        <w:t>have</w:t>
      </w:r>
      <w:r>
        <w:rPr>
          <w:spacing w:val="-14"/>
        </w:rPr>
        <w:t> </w:t>
      </w:r>
      <w:r>
        <w:rPr>
          <w:spacing w:val="-6"/>
        </w:rPr>
        <w:t>vested</w:t>
      </w:r>
      <w:r>
        <w:rPr>
          <w:spacing w:val="-11"/>
        </w:rPr>
        <w:t> </w:t>
      </w:r>
      <w:r>
        <w:rPr>
          <w:spacing w:val="-6"/>
        </w:rPr>
        <w:t>rights</w:t>
      </w:r>
      <w:r>
        <w:rPr>
          <w:spacing w:val="-15"/>
        </w:rPr>
        <w:t> </w:t>
      </w:r>
      <w:r>
        <w:rPr>
          <w:spacing w:val="-6"/>
        </w:rPr>
        <w:t>and</w:t>
      </w:r>
      <w:r>
        <w:rPr>
          <w:spacing w:val="-11"/>
        </w:rPr>
        <w:t> </w:t>
      </w:r>
      <w:r>
        <w:rPr>
          <w:spacing w:val="-6"/>
        </w:rPr>
        <w:t>interests</w:t>
      </w:r>
      <w:r>
        <w:rPr>
          <w:spacing w:val="-15"/>
        </w:rPr>
        <w:t> </w:t>
      </w:r>
      <w:r>
        <w:rPr>
          <w:spacing w:val="-6"/>
        </w:rPr>
        <w:t>in </w:t>
      </w:r>
      <w:r>
        <w:rPr>
          <w:spacing w:val="-8"/>
        </w:rPr>
        <w:t>defending local environmental quality and land values (Perkins et al., 2004; Shapiro, 2005). </w:t>
      </w:r>
      <w:r>
        <w:rPr>
          <w:spacing w:val="-6"/>
        </w:rPr>
        <w:t>Additionally,</w:t>
      </w:r>
      <w:r>
        <w:rPr>
          <w:spacing w:val="-11"/>
        </w:rPr>
        <w:t> </w:t>
      </w:r>
      <w:r>
        <w:rPr>
          <w:spacing w:val="-6"/>
        </w:rPr>
        <w:t>research</w:t>
      </w:r>
      <w:r>
        <w:rPr>
          <w:spacing w:val="-9"/>
        </w:rPr>
        <w:t> </w:t>
      </w:r>
      <w:r>
        <w:rPr>
          <w:spacing w:val="-6"/>
        </w:rPr>
        <w:t>consistently</w:t>
      </w:r>
      <w:r>
        <w:rPr>
          <w:spacing w:val="-11"/>
        </w:rPr>
        <w:t> </w:t>
      </w:r>
      <w:r>
        <w:rPr>
          <w:spacing w:val="-6"/>
        </w:rPr>
        <w:t>supports</w:t>
      </w:r>
      <w:r>
        <w:rPr>
          <w:spacing w:val="-13"/>
        </w:rPr>
        <w:t> </w:t>
      </w:r>
      <w:r>
        <w:rPr>
          <w:spacing w:val="-6"/>
        </w:rPr>
        <w:t>the</w:t>
      </w:r>
      <w:r>
        <w:rPr>
          <w:spacing w:val="-10"/>
        </w:rPr>
        <w:t> </w:t>
      </w:r>
      <w:r>
        <w:rPr>
          <w:spacing w:val="-6"/>
        </w:rPr>
        <w:t>idea</w:t>
      </w:r>
      <w:r>
        <w:rPr>
          <w:spacing w:val="-12"/>
        </w:rPr>
        <w:t> </w:t>
      </w:r>
      <w:r>
        <w:rPr>
          <w:spacing w:val="-6"/>
        </w:rPr>
        <w:t>that</w:t>
      </w:r>
      <w:r>
        <w:rPr>
          <w:spacing w:val="-9"/>
        </w:rPr>
        <w:t> </w:t>
      </w:r>
      <w:r>
        <w:rPr>
          <w:spacing w:val="-6"/>
        </w:rPr>
        <w:t>renters</w:t>
      </w:r>
      <w:r>
        <w:rPr>
          <w:spacing w:val="-11"/>
        </w:rPr>
        <w:t> </w:t>
      </w:r>
      <w:r>
        <w:rPr>
          <w:spacing w:val="-6"/>
        </w:rPr>
        <w:t>experience</w:t>
      </w:r>
      <w:r>
        <w:rPr>
          <w:spacing w:val="-10"/>
        </w:rPr>
        <w:t> </w:t>
      </w:r>
      <w:r>
        <w:rPr>
          <w:spacing w:val="-6"/>
        </w:rPr>
        <w:t>worse</w:t>
      </w:r>
      <w:r>
        <w:rPr>
          <w:spacing w:val="-12"/>
        </w:rPr>
        <w:t> </w:t>
      </w:r>
      <w:r>
        <w:rPr>
          <w:spacing w:val="-6"/>
        </w:rPr>
        <w:t>health </w:t>
      </w:r>
      <w:r>
        <w:rPr>
          <w:w w:val="90"/>
        </w:rPr>
        <w:t>outcomes associated with a range of conditions when compared to homeowners, likely due to </w:t>
      </w:r>
      <w:r>
        <w:rPr>
          <w:spacing w:val="-8"/>
        </w:rPr>
        <w:t>complex interactions between general socioeconomic status associated with housing tenure and aspects</w:t>
      </w:r>
      <w:r>
        <w:rPr>
          <w:spacing w:val="-11"/>
        </w:rPr>
        <w:t> </w:t>
      </w:r>
      <w:r>
        <w:rPr>
          <w:spacing w:val="-8"/>
        </w:rPr>
        <w:t>of the</w:t>
      </w:r>
      <w:r>
        <w:rPr>
          <w:spacing w:val="-9"/>
        </w:rPr>
        <w:t> </w:t>
      </w:r>
      <w:r>
        <w:rPr>
          <w:spacing w:val="-8"/>
        </w:rPr>
        <w:t>physical and meaning-based environments represented</w:t>
      </w:r>
      <w:r>
        <w:rPr>
          <w:spacing w:val="-11"/>
        </w:rPr>
        <w:t> </w:t>
      </w:r>
      <w:r>
        <w:rPr>
          <w:spacing w:val="-8"/>
        </w:rPr>
        <w:t>by rented and </w:t>
      </w:r>
      <w:r>
        <w:rPr>
          <w:spacing w:val="-6"/>
        </w:rPr>
        <w:t>owned</w:t>
      </w:r>
      <w:r>
        <w:rPr>
          <w:spacing w:val="-10"/>
        </w:rPr>
        <w:t> </w:t>
      </w:r>
      <w:r>
        <w:rPr>
          <w:spacing w:val="-6"/>
        </w:rPr>
        <w:t>housing</w:t>
      </w:r>
      <w:r>
        <w:rPr>
          <w:spacing w:val="-10"/>
        </w:rPr>
        <w:t> </w:t>
      </w:r>
      <w:r>
        <w:rPr>
          <w:spacing w:val="-6"/>
        </w:rPr>
        <w:t>units (Hiscock</w:t>
      </w:r>
      <w:r>
        <w:rPr>
          <w:spacing w:val="-10"/>
        </w:rPr>
        <w:t> </w:t>
      </w:r>
      <w:r>
        <w:rPr>
          <w:spacing w:val="-6"/>
        </w:rPr>
        <w:t>et</w:t>
      </w:r>
      <w:r>
        <w:rPr>
          <w:spacing w:val="-7"/>
        </w:rPr>
        <w:t> </w:t>
      </w:r>
      <w:r>
        <w:rPr>
          <w:spacing w:val="-6"/>
        </w:rPr>
        <w:t>al.,</w:t>
      </w:r>
      <w:r>
        <w:rPr>
          <w:spacing w:val="-8"/>
        </w:rPr>
        <w:t> </w:t>
      </w:r>
      <w:r>
        <w:rPr>
          <w:spacing w:val="-6"/>
        </w:rPr>
        <w:t>2003;</w:t>
      </w:r>
      <w:r>
        <w:rPr>
          <w:spacing w:val="-8"/>
        </w:rPr>
        <w:t> </w:t>
      </w:r>
      <w:r>
        <w:rPr>
          <w:spacing w:val="-6"/>
        </w:rPr>
        <w:t>Mawhorter</w:t>
      </w:r>
      <w:r>
        <w:rPr>
          <w:spacing w:val="-10"/>
        </w:rPr>
        <w:t> </w:t>
      </w:r>
      <w:r>
        <w:rPr>
          <w:spacing w:val="-6"/>
        </w:rPr>
        <w:t>et</w:t>
      </w:r>
      <w:r>
        <w:rPr>
          <w:spacing w:val="-9"/>
        </w:rPr>
        <w:t> </w:t>
      </w:r>
      <w:r>
        <w:rPr>
          <w:spacing w:val="-6"/>
        </w:rPr>
        <w:t>al.,</w:t>
      </w:r>
      <w:r>
        <w:rPr>
          <w:spacing w:val="-8"/>
        </w:rPr>
        <w:t> </w:t>
      </w:r>
      <w:r>
        <w:rPr>
          <w:spacing w:val="-6"/>
        </w:rPr>
        <w:t>2021).</w:t>
      </w:r>
    </w:p>
    <w:p>
      <w:pPr>
        <w:pStyle w:val="BodyText"/>
        <w:spacing w:before="151"/>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1" w:after="0"/>
        <w:ind w:left="840" w:right="784" w:hanging="360"/>
        <w:jc w:val="left"/>
        <w:rPr>
          <w:sz w:val="24"/>
        </w:rPr>
      </w:pPr>
      <w:r>
        <w:rPr>
          <w:spacing w:val="-8"/>
          <w:sz w:val="24"/>
        </w:rPr>
        <w:t>Data on the percent of renter-occupied housing</w:t>
      </w:r>
      <w:r>
        <w:rPr>
          <w:spacing w:val="-11"/>
          <w:sz w:val="24"/>
        </w:rPr>
        <w:t> </w:t>
      </w:r>
      <w:r>
        <w:rPr>
          <w:spacing w:val="-8"/>
          <w:sz w:val="24"/>
        </w:rPr>
        <w:t>units as a proportion of total housing </w:t>
      </w:r>
      <w:r>
        <w:rPr>
          <w:spacing w:val="-6"/>
          <w:sz w:val="24"/>
        </w:rPr>
        <w:t>units,</w:t>
      </w:r>
      <w:r>
        <w:rPr>
          <w:spacing w:val="-16"/>
          <w:sz w:val="24"/>
        </w:rPr>
        <w:t> </w:t>
      </w:r>
      <w:r>
        <w:rPr>
          <w:spacing w:val="-6"/>
          <w:sz w:val="24"/>
        </w:rPr>
        <w:t>provided</w:t>
      </w:r>
      <w:r>
        <w:rPr>
          <w:spacing w:val="-14"/>
          <w:sz w:val="24"/>
        </w:rPr>
        <w:t> </w:t>
      </w:r>
      <w:r>
        <w:rPr>
          <w:spacing w:val="-6"/>
          <w:sz w:val="24"/>
        </w:rPr>
        <w:t>directly</w:t>
      </w:r>
      <w:r>
        <w:rPr>
          <w:spacing w:val="-15"/>
          <w:sz w:val="24"/>
        </w:rPr>
        <w:t> </w:t>
      </w:r>
      <w:r>
        <w:rPr>
          <w:spacing w:val="-6"/>
          <w:sz w:val="24"/>
        </w:rPr>
        <w:t>by</w:t>
      </w:r>
      <w:r>
        <w:rPr>
          <w:spacing w:val="-13"/>
          <w:sz w:val="24"/>
        </w:rPr>
        <w:t> </w:t>
      </w:r>
      <w:r>
        <w:rPr>
          <w:spacing w:val="-6"/>
          <w:sz w:val="24"/>
        </w:rPr>
        <w:t>the</w:t>
      </w:r>
      <w:r>
        <w:rPr>
          <w:spacing w:val="-14"/>
          <w:sz w:val="24"/>
        </w:rPr>
        <w:t> </w:t>
      </w:r>
      <w:r>
        <w:rPr>
          <w:spacing w:val="-6"/>
          <w:sz w:val="24"/>
        </w:rPr>
        <w:t>Census</w:t>
      </w:r>
      <w:r>
        <w:rPr>
          <w:spacing w:val="-15"/>
          <w:sz w:val="24"/>
        </w:rPr>
        <w:t> </w:t>
      </w:r>
      <w:r>
        <w:rPr>
          <w:spacing w:val="-6"/>
          <w:sz w:val="24"/>
        </w:rPr>
        <w:t>Bureau,</w:t>
      </w:r>
      <w:r>
        <w:rPr>
          <w:spacing w:val="-14"/>
          <w:sz w:val="24"/>
        </w:rPr>
        <w:t> </w:t>
      </w:r>
      <w:r>
        <w:rPr>
          <w:spacing w:val="-6"/>
          <w:sz w:val="24"/>
        </w:rPr>
        <w:t>were</w:t>
      </w:r>
      <w:r>
        <w:rPr>
          <w:spacing w:val="-11"/>
          <w:sz w:val="24"/>
        </w:rPr>
        <w:t> </w:t>
      </w:r>
      <w:r>
        <w:rPr>
          <w:spacing w:val="-6"/>
          <w:sz w:val="24"/>
        </w:rPr>
        <w:t>downloaded</w:t>
      </w:r>
      <w:r>
        <w:rPr>
          <w:spacing w:val="-11"/>
          <w:sz w:val="24"/>
        </w:rPr>
        <w:t> </w:t>
      </w:r>
      <w:r>
        <w:rPr>
          <w:spacing w:val="-6"/>
          <w:sz w:val="24"/>
        </w:rPr>
        <w:t>at</w:t>
      </w:r>
      <w:r>
        <w:rPr>
          <w:spacing w:val="-13"/>
          <w:sz w:val="24"/>
        </w:rPr>
        <w:t> </w:t>
      </w:r>
      <w:r>
        <w:rPr>
          <w:spacing w:val="-6"/>
          <w:sz w:val="24"/>
        </w:rPr>
        <w:t>the</w:t>
      </w:r>
      <w:r>
        <w:rPr>
          <w:spacing w:val="-12"/>
          <w:sz w:val="24"/>
        </w:rPr>
        <w:t> </w:t>
      </w:r>
      <w:r>
        <w:rPr>
          <w:spacing w:val="-6"/>
          <w:sz w:val="24"/>
        </w:rPr>
        <w:t>census</w:t>
      </w:r>
      <w:r>
        <w:rPr>
          <w:spacing w:val="-15"/>
          <w:sz w:val="24"/>
        </w:rPr>
        <w:t> </w:t>
      </w:r>
      <w:r>
        <w:rPr>
          <w:spacing w:val="-6"/>
          <w:sz w:val="24"/>
        </w:rPr>
        <w:t>tract </w:t>
      </w:r>
      <w:r>
        <w:rPr>
          <w:w w:val="90"/>
          <w:sz w:val="24"/>
        </w:rPr>
        <w:t>level for all 50 U.S. States, the District of Columbia, and the Commonwealth of Puerto </w:t>
      </w:r>
      <w:r>
        <w:rPr>
          <w:spacing w:val="-8"/>
          <w:sz w:val="24"/>
        </w:rPr>
        <w:t>Rico from the 2015-2019 American Community Survey estimates</w:t>
      </w:r>
    </w:p>
    <w:p>
      <w:pPr>
        <w:pStyle w:val="ListParagraph"/>
        <w:numPr>
          <w:ilvl w:val="1"/>
          <w:numId w:val="10"/>
        </w:numPr>
        <w:tabs>
          <w:tab w:pos="840" w:val="left" w:leader="none"/>
          <w:tab w:pos="841" w:val="left" w:leader="none"/>
        </w:tabs>
        <w:spacing w:line="254" w:lineRule="auto" w:before="16" w:after="0"/>
        <w:ind w:left="840" w:right="565"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6" w:lineRule="auto" w:before="13" w:after="0"/>
        <w:ind w:left="840" w:right="681" w:hanging="360"/>
        <w:jc w:val="left"/>
        <w:rPr>
          <w:sz w:val="24"/>
        </w:rPr>
      </w:pPr>
      <w:r>
        <w:rPr>
          <w:w w:val="90"/>
          <w:sz w:val="24"/>
        </w:rPr>
        <w:t>Estimates of the percent of housing units that are renter-occupied in each census tract </w:t>
      </w:r>
      <w:r>
        <w:rPr>
          <w:spacing w:val="-6"/>
          <w:sz w:val="24"/>
        </w:rPr>
        <w:t>were</w:t>
      </w:r>
      <w:r>
        <w:rPr>
          <w:spacing w:val="-10"/>
          <w:sz w:val="24"/>
        </w:rPr>
        <w:t> </w:t>
      </w:r>
      <w:r>
        <w:rPr>
          <w:spacing w:val="-6"/>
          <w:sz w:val="24"/>
        </w:rPr>
        <w:t>then</w:t>
      </w:r>
      <w:r>
        <w:rPr>
          <w:spacing w:val="-9"/>
          <w:sz w:val="24"/>
        </w:rPr>
        <w:t> </w:t>
      </w:r>
      <w:r>
        <w:rPr>
          <w:spacing w:val="-6"/>
          <w:sz w:val="24"/>
        </w:rPr>
        <w:t>sorted</w:t>
      </w:r>
      <w:r>
        <w:rPr>
          <w:spacing w:val="-9"/>
          <w:sz w:val="24"/>
        </w:rPr>
        <w:t> </w:t>
      </w:r>
      <w:r>
        <w:rPr>
          <w:spacing w:val="-6"/>
          <w:sz w:val="24"/>
        </w:rPr>
        <w:t>and</w:t>
      </w:r>
      <w:r>
        <w:rPr>
          <w:spacing w:val="-10"/>
          <w:sz w:val="24"/>
        </w:rPr>
        <w:t> </w:t>
      </w:r>
      <w:r>
        <w:rPr>
          <w:spacing w:val="-6"/>
          <w:sz w:val="24"/>
        </w:rPr>
        <w:t>assigned</w:t>
      </w:r>
      <w:r>
        <w:rPr>
          <w:spacing w:val="-9"/>
          <w:sz w:val="24"/>
        </w:rPr>
        <w:t> </w:t>
      </w:r>
      <w:r>
        <w:rPr>
          <w:spacing w:val="-6"/>
          <w:sz w:val="24"/>
        </w:rPr>
        <w:t>a</w:t>
      </w:r>
      <w:r>
        <w:rPr>
          <w:spacing w:val="-7"/>
          <w:sz w:val="24"/>
        </w:rPr>
        <w:t> </w:t>
      </w:r>
      <w:r>
        <w:rPr>
          <w:spacing w:val="-6"/>
          <w:sz w:val="24"/>
        </w:rPr>
        <w:t>percentile ranking</w:t>
      </w:r>
    </w:p>
    <w:p>
      <w:pPr>
        <w:pStyle w:val="ListParagraph"/>
        <w:numPr>
          <w:ilvl w:val="1"/>
          <w:numId w:val="10"/>
        </w:numPr>
        <w:tabs>
          <w:tab w:pos="840" w:val="left" w:leader="none"/>
          <w:tab w:pos="841" w:val="left" w:leader="none"/>
        </w:tabs>
        <w:spacing w:line="254" w:lineRule="auto" w:before="9"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Heading2"/>
        <w:spacing w:before="203"/>
      </w:pPr>
      <w:bookmarkStart w:name="Socioeconomic Status: Housing Burdened, " w:id="83"/>
      <w:bookmarkEnd w:id="83"/>
      <w:r>
        <w:rPr/>
      </w:r>
      <w:bookmarkStart w:name="_bookmark41" w:id="84"/>
      <w:bookmarkEnd w:id="84"/>
      <w:r>
        <w:rPr/>
      </w:r>
      <w:r>
        <w:rPr>
          <w:color w:val="2E5395"/>
          <w:w w:val="85"/>
        </w:rPr>
        <w:t>Socioeconomic</w:t>
      </w:r>
      <w:r>
        <w:rPr>
          <w:color w:val="2E5395"/>
          <w:spacing w:val="38"/>
        </w:rPr>
        <w:t> </w:t>
      </w:r>
      <w:r>
        <w:rPr>
          <w:color w:val="2E5395"/>
          <w:w w:val="85"/>
        </w:rPr>
        <w:t>Status:</w:t>
      </w:r>
      <w:r>
        <w:rPr>
          <w:color w:val="2E5395"/>
          <w:spacing w:val="38"/>
        </w:rPr>
        <w:t> </w:t>
      </w:r>
      <w:r>
        <w:rPr>
          <w:color w:val="2E5395"/>
          <w:w w:val="85"/>
        </w:rPr>
        <w:t>Housing</w:t>
      </w:r>
      <w:r>
        <w:rPr>
          <w:color w:val="2E5395"/>
          <w:spacing w:val="38"/>
        </w:rPr>
        <w:t> </w:t>
      </w:r>
      <w:r>
        <w:rPr>
          <w:color w:val="2E5395"/>
          <w:w w:val="85"/>
        </w:rPr>
        <w:t>Burdened,</w:t>
      </w:r>
      <w:r>
        <w:rPr>
          <w:color w:val="2E5395"/>
          <w:spacing w:val="38"/>
        </w:rPr>
        <w:t> </w:t>
      </w:r>
      <w:r>
        <w:rPr>
          <w:color w:val="2E5395"/>
          <w:w w:val="85"/>
        </w:rPr>
        <w:t>Lower-Income</w:t>
      </w:r>
      <w:r>
        <w:rPr>
          <w:color w:val="2E5395"/>
          <w:spacing w:val="38"/>
        </w:rPr>
        <w:t> </w:t>
      </w:r>
      <w:r>
        <w:rPr>
          <w:color w:val="2E5395"/>
          <w:spacing w:val="-2"/>
          <w:w w:val="85"/>
        </w:rPr>
        <w:t>Households</w:t>
      </w:r>
    </w:p>
    <w:p>
      <w:pPr>
        <w:pStyle w:val="BodyText"/>
        <w:spacing w:line="276" w:lineRule="auto" w:before="41"/>
        <w:ind w:right="571"/>
      </w:pPr>
      <w:r>
        <w:rPr>
          <w:w w:val="90"/>
        </w:rPr>
        <w:t>Indicator: Percent of households with annual income less than $75,000 who are considered burdened</w:t>
      </w:r>
      <w:r>
        <w:rPr>
          <w:spacing w:val="-4"/>
        </w:rPr>
        <w:t> </w:t>
      </w:r>
      <w:r>
        <w:rPr>
          <w:w w:val="90"/>
        </w:rPr>
        <w:t>by</w:t>
      </w:r>
      <w:r>
        <w:rPr>
          <w:spacing w:val="-2"/>
        </w:rPr>
        <w:t> </w:t>
      </w:r>
      <w:r>
        <w:rPr>
          <w:w w:val="90"/>
        </w:rPr>
        <w:t>housing</w:t>
      </w:r>
      <w:r>
        <w:rPr>
          <w:spacing w:val="-5"/>
        </w:rPr>
        <w:t> </w:t>
      </w:r>
      <w:r>
        <w:rPr>
          <w:w w:val="90"/>
        </w:rPr>
        <w:t>costs</w:t>
      </w:r>
      <w:r>
        <w:rPr>
          <w:spacing w:val="-2"/>
        </w:rPr>
        <w:t> </w:t>
      </w:r>
      <w:r>
        <w:rPr>
          <w:w w:val="90"/>
        </w:rPr>
        <w:t>(pay</w:t>
      </w:r>
      <w:r>
        <w:rPr>
          <w:spacing w:val="-2"/>
        </w:rPr>
        <w:t> </w:t>
      </w:r>
      <w:r>
        <w:rPr>
          <w:w w:val="90"/>
        </w:rPr>
        <w:t>greater</w:t>
      </w:r>
      <w:r>
        <w:rPr>
          <w:spacing w:val="-4"/>
        </w:rPr>
        <w:t> </w:t>
      </w:r>
      <w:r>
        <w:rPr>
          <w:w w:val="90"/>
        </w:rPr>
        <w:t>than</w:t>
      </w:r>
      <w:r>
        <w:rPr>
          <w:spacing w:val="-2"/>
        </w:rPr>
        <w:t> </w:t>
      </w:r>
      <w:r>
        <w:rPr>
          <w:w w:val="90"/>
        </w:rPr>
        <w:t>30%</w:t>
      </w:r>
      <w:r>
        <w:rPr>
          <w:spacing w:val="-2"/>
        </w:rPr>
        <w:t> </w:t>
      </w:r>
      <w:r>
        <w:rPr>
          <w:w w:val="90"/>
        </w:rPr>
        <w:t>of</w:t>
      </w:r>
      <w:r>
        <w:rPr/>
        <w:t> </w:t>
      </w:r>
      <w:r>
        <w:rPr>
          <w:w w:val="90"/>
        </w:rPr>
        <w:t>monthly</w:t>
      </w:r>
      <w:r>
        <w:rPr>
          <w:spacing w:val="-2"/>
        </w:rPr>
        <w:t> </w:t>
      </w:r>
      <w:r>
        <w:rPr>
          <w:w w:val="90"/>
        </w:rPr>
        <w:t>income</w:t>
      </w:r>
      <w:r>
        <w:rPr>
          <w:spacing w:val="-4"/>
        </w:rPr>
        <w:t> </w:t>
      </w:r>
      <w:r>
        <w:rPr>
          <w:w w:val="90"/>
        </w:rPr>
        <w:t>on</w:t>
      </w:r>
      <w:r>
        <w:rPr>
          <w:spacing w:val="-2"/>
        </w:rPr>
        <w:t> </w:t>
      </w:r>
      <w:r>
        <w:rPr>
          <w:w w:val="90"/>
        </w:rPr>
        <w:t>housing</w:t>
      </w:r>
      <w:r>
        <w:rPr>
          <w:spacing w:val="5"/>
        </w:rPr>
        <w:t> </w:t>
      </w:r>
      <w:r>
        <w:rPr>
          <w:spacing w:val="-2"/>
          <w:w w:val="90"/>
        </w:rPr>
        <w:t>expenses)</w:t>
      </w:r>
    </w:p>
    <w:p>
      <w:pPr>
        <w:pStyle w:val="BodyText"/>
        <w:spacing w:before="158"/>
      </w:pPr>
      <w:r>
        <w:rPr>
          <w:w w:val="85"/>
        </w:rPr>
        <w:t>Data</w:t>
      </w:r>
      <w:r>
        <w:rPr>
          <w:spacing w:val="18"/>
        </w:rPr>
        <w:t> </w:t>
      </w:r>
      <w:r>
        <w:rPr>
          <w:w w:val="85"/>
        </w:rPr>
        <w:t>Year:</w:t>
      </w:r>
      <w:r>
        <w:rPr>
          <w:spacing w:val="24"/>
        </w:rPr>
        <w:t> </w:t>
      </w:r>
      <w:r>
        <w:rPr>
          <w:w w:val="85"/>
        </w:rPr>
        <w:t>2015-</w:t>
      </w:r>
      <w:r>
        <w:rPr>
          <w:spacing w:val="-4"/>
          <w:w w:val="85"/>
        </w:rPr>
        <w:t>2019</w:t>
      </w:r>
    </w:p>
    <w:p>
      <w:pPr>
        <w:pStyle w:val="BodyText"/>
        <w:spacing w:line="412" w:lineRule="auto" w:before="202"/>
        <w:ind w:right="2456"/>
      </w:pPr>
      <w:r>
        <w:rPr>
          <w:w w:val="85"/>
        </w:rPr>
        <w:t>Data source: U.S. Census Bureau American Community Survey (ACS)</w:t>
      </w:r>
      <w:r>
        <w:rPr/>
        <w:t> </w:t>
      </w:r>
      <w:r>
        <w:rPr>
          <w:spacing w:val="-2"/>
        </w:rPr>
        <w:t>Rationale:</w:t>
      </w:r>
    </w:p>
    <w:p>
      <w:pPr>
        <w:pStyle w:val="BodyText"/>
        <w:spacing w:before="3"/>
      </w:pPr>
      <w:r>
        <w:rPr>
          <w:w w:val="90"/>
        </w:rPr>
        <w:t>The</w:t>
      </w:r>
      <w:r>
        <w:rPr>
          <w:spacing w:val="-8"/>
          <w:w w:val="90"/>
        </w:rPr>
        <w:t> </w:t>
      </w:r>
      <w:r>
        <w:rPr>
          <w:w w:val="90"/>
        </w:rPr>
        <w:t>U.S.</w:t>
      </w:r>
      <w:r>
        <w:rPr>
          <w:spacing w:val="-10"/>
          <w:w w:val="90"/>
        </w:rPr>
        <w:t> </w:t>
      </w:r>
      <w:r>
        <w:rPr>
          <w:w w:val="90"/>
        </w:rPr>
        <w:t>Department</w:t>
      </w:r>
      <w:r>
        <w:rPr>
          <w:spacing w:val="-9"/>
          <w:w w:val="90"/>
        </w:rPr>
        <w:t> </w:t>
      </w:r>
      <w:r>
        <w:rPr>
          <w:w w:val="90"/>
        </w:rPr>
        <w:t>of</w:t>
      </w:r>
      <w:r>
        <w:rPr>
          <w:spacing w:val="-10"/>
          <w:w w:val="90"/>
        </w:rPr>
        <w:t> </w:t>
      </w:r>
      <w:r>
        <w:rPr>
          <w:w w:val="90"/>
        </w:rPr>
        <w:t>Housing</w:t>
      </w:r>
      <w:r>
        <w:rPr>
          <w:spacing w:val="-7"/>
          <w:w w:val="90"/>
        </w:rPr>
        <w:t> </w:t>
      </w:r>
      <w:r>
        <w:rPr>
          <w:w w:val="90"/>
        </w:rPr>
        <w:t>and</w:t>
      </w:r>
      <w:r>
        <w:rPr>
          <w:spacing w:val="-8"/>
          <w:w w:val="90"/>
        </w:rPr>
        <w:t> </w:t>
      </w:r>
      <w:r>
        <w:rPr>
          <w:w w:val="90"/>
        </w:rPr>
        <w:t>Urban</w:t>
      </w:r>
      <w:r>
        <w:rPr>
          <w:spacing w:val="-8"/>
          <w:w w:val="90"/>
        </w:rPr>
        <w:t> </w:t>
      </w:r>
      <w:r>
        <w:rPr>
          <w:w w:val="90"/>
        </w:rPr>
        <w:t>Development</w:t>
      </w:r>
      <w:r>
        <w:rPr>
          <w:spacing w:val="-7"/>
          <w:w w:val="90"/>
        </w:rPr>
        <w:t> </w:t>
      </w:r>
      <w:r>
        <w:rPr>
          <w:w w:val="90"/>
        </w:rPr>
        <w:t>(HUD)</w:t>
      </w:r>
      <w:r>
        <w:rPr>
          <w:spacing w:val="-8"/>
          <w:w w:val="90"/>
        </w:rPr>
        <w:t> </w:t>
      </w:r>
      <w:r>
        <w:rPr>
          <w:w w:val="90"/>
        </w:rPr>
        <w:t>and</w:t>
      </w:r>
      <w:r>
        <w:rPr>
          <w:spacing w:val="-9"/>
          <w:w w:val="90"/>
        </w:rPr>
        <w:t> </w:t>
      </w:r>
      <w:r>
        <w:rPr>
          <w:w w:val="90"/>
        </w:rPr>
        <w:t>the</w:t>
      </w:r>
      <w:r>
        <w:rPr>
          <w:spacing w:val="-10"/>
          <w:w w:val="90"/>
        </w:rPr>
        <w:t> </w:t>
      </w:r>
      <w:r>
        <w:rPr>
          <w:w w:val="90"/>
        </w:rPr>
        <w:t>U.S.</w:t>
      </w:r>
      <w:r>
        <w:rPr>
          <w:spacing w:val="-1"/>
          <w:w w:val="90"/>
        </w:rPr>
        <w:t> </w:t>
      </w:r>
      <w:r>
        <w:rPr>
          <w:w w:val="90"/>
        </w:rPr>
        <w:t>Census</w:t>
      </w:r>
      <w:r>
        <w:rPr>
          <w:spacing w:val="-7"/>
          <w:w w:val="90"/>
        </w:rPr>
        <w:t> </w:t>
      </w:r>
      <w:r>
        <w:rPr>
          <w:spacing w:val="-2"/>
          <w:w w:val="90"/>
        </w:rPr>
        <w:t>Bureau</w:t>
      </w:r>
    </w:p>
    <w:p>
      <w:pPr>
        <w:pStyle w:val="BodyText"/>
        <w:spacing w:before="39"/>
      </w:pPr>
      <w:r>
        <w:rPr>
          <w:w w:val="90"/>
        </w:rPr>
        <w:t>define</w:t>
      </w:r>
      <w:r>
        <w:rPr>
          <w:spacing w:val="1"/>
        </w:rPr>
        <w:t> </w:t>
      </w:r>
      <w:r>
        <w:rPr>
          <w:w w:val="90"/>
        </w:rPr>
        <w:t>a</w:t>
      </w:r>
      <w:r>
        <w:rPr>
          <w:spacing w:val="-1"/>
        </w:rPr>
        <w:t> </w:t>
      </w:r>
      <w:r>
        <w:rPr>
          <w:w w:val="90"/>
        </w:rPr>
        <w:t>household</w:t>
      </w:r>
      <w:r>
        <w:rPr/>
        <w:t> </w:t>
      </w:r>
      <w:r>
        <w:rPr>
          <w:w w:val="90"/>
        </w:rPr>
        <w:t>as</w:t>
      </w:r>
      <w:r>
        <w:rPr>
          <w:spacing w:val="1"/>
        </w:rPr>
        <w:t> </w:t>
      </w:r>
      <w:r>
        <w:rPr>
          <w:w w:val="90"/>
        </w:rPr>
        <w:t>“housing</w:t>
      </w:r>
      <w:r>
        <w:rPr>
          <w:spacing w:val="2"/>
        </w:rPr>
        <w:t> </w:t>
      </w:r>
      <w:r>
        <w:rPr>
          <w:w w:val="90"/>
        </w:rPr>
        <w:t>cost</w:t>
      </w:r>
      <w:r>
        <w:rPr/>
        <w:t> </w:t>
      </w:r>
      <w:r>
        <w:rPr>
          <w:w w:val="90"/>
        </w:rPr>
        <w:t>burdened”</w:t>
      </w:r>
      <w:r>
        <w:rPr>
          <w:spacing w:val="-1"/>
        </w:rPr>
        <w:t> </w:t>
      </w:r>
      <w:r>
        <w:rPr>
          <w:w w:val="90"/>
        </w:rPr>
        <w:t>if</w:t>
      </w:r>
      <w:r>
        <w:rPr>
          <w:spacing w:val="-4"/>
        </w:rPr>
        <w:t> </w:t>
      </w:r>
      <w:r>
        <w:rPr>
          <w:w w:val="90"/>
        </w:rPr>
        <w:t>that</w:t>
      </w:r>
      <w:r>
        <w:rPr>
          <w:spacing w:val="4"/>
        </w:rPr>
        <w:t> </w:t>
      </w:r>
      <w:r>
        <w:rPr>
          <w:w w:val="90"/>
        </w:rPr>
        <w:t>household</w:t>
      </w:r>
      <w:r>
        <w:rPr/>
        <w:t> </w:t>
      </w:r>
      <w:r>
        <w:rPr>
          <w:w w:val="90"/>
        </w:rPr>
        <w:t>pays</w:t>
      </w:r>
      <w:r>
        <w:rPr>
          <w:spacing w:val="2"/>
        </w:rPr>
        <w:t> </w:t>
      </w:r>
      <w:r>
        <w:rPr>
          <w:w w:val="90"/>
        </w:rPr>
        <w:t>greater</w:t>
      </w:r>
      <w:r>
        <w:rPr/>
        <w:t> </w:t>
      </w:r>
      <w:r>
        <w:rPr>
          <w:w w:val="90"/>
        </w:rPr>
        <w:t>than</w:t>
      </w:r>
      <w:r>
        <w:rPr>
          <w:spacing w:val="-1"/>
        </w:rPr>
        <w:t> </w:t>
      </w:r>
      <w:r>
        <w:rPr>
          <w:w w:val="90"/>
        </w:rPr>
        <w:t>30%</w:t>
      </w:r>
      <w:r>
        <w:rPr>
          <w:spacing w:val="1"/>
        </w:rPr>
        <w:t> </w:t>
      </w:r>
      <w:r>
        <w:rPr>
          <w:spacing w:val="-5"/>
          <w:w w:val="90"/>
        </w:rPr>
        <w:t>of</w:t>
      </w:r>
    </w:p>
    <w:p>
      <w:pPr>
        <w:spacing w:after="0"/>
        <w:sectPr>
          <w:pgSz w:w="12240" w:h="15840"/>
          <w:pgMar w:header="0" w:footer="1185" w:top="1420" w:bottom="1400" w:left="1320" w:right="960"/>
        </w:sectPr>
      </w:pPr>
    </w:p>
    <w:p>
      <w:pPr>
        <w:pStyle w:val="BodyText"/>
        <w:spacing w:line="276" w:lineRule="auto" w:before="43"/>
        <w:ind w:right="661"/>
      </w:pPr>
      <w:r>
        <w:rPr>
          <w:spacing w:val="-8"/>
        </w:rPr>
        <w:t>monthly income on housing costs. Housing costs represent a significant financial burden for </w:t>
      </w:r>
      <w:r>
        <w:rPr>
          <w:w w:val="90"/>
        </w:rPr>
        <w:t>most households, and populations burdened by housing costs and associated debt may lack </w:t>
      </w:r>
      <w:r>
        <w:rPr>
          <w:spacing w:val="-4"/>
        </w:rPr>
        <w:t>financial</w:t>
      </w:r>
      <w:r>
        <w:rPr>
          <w:spacing w:val="-13"/>
        </w:rPr>
        <w:t> </w:t>
      </w:r>
      <w:r>
        <w:rPr>
          <w:spacing w:val="-4"/>
        </w:rPr>
        <w:t>resources</w:t>
      </w:r>
      <w:r>
        <w:rPr>
          <w:spacing w:val="-13"/>
        </w:rPr>
        <w:t> </w:t>
      </w:r>
      <w:r>
        <w:rPr>
          <w:spacing w:val="-4"/>
        </w:rPr>
        <w:t>or</w:t>
      </w:r>
      <w:r>
        <w:rPr>
          <w:spacing w:val="-12"/>
        </w:rPr>
        <w:t> </w:t>
      </w:r>
      <w:r>
        <w:rPr>
          <w:spacing w:val="-4"/>
        </w:rPr>
        <w:t>time</w:t>
      </w:r>
      <w:r>
        <w:rPr>
          <w:spacing w:val="-13"/>
        </w:rPr>
        <w:t> </w:t>
      </w:r>
      <w:r>
        <w:rPr>
          <w:spacing w:val="-4"/>
        </w:rPr>
        <w:t>to</w:t>
      </w:r>
      <w:r>
        <w:rPr>
          <w:spacing w:val="-13"/>
        </w:rPr>
        <w:t> </w:t>
      </w:r>
      <w:r>
        <w:rPr>
          <w:spacing w:val="-4"/>
        </w:rPr>
        <w:t>devote</w:t>
      </w:r>
      <w:r>
        <w:rPr>
          <w:spacing w:val="-14"/>
        </w:rPr>
        <w:t> </w:t>
      </w:r>
      <w:r>
        <w:rPr>
          <w:spacing w:val="-4"/>
        </w:rPr>
        <w:t>to</w:t>
      </w:r>
      <w:r>
        <w:rPr>
          <w:spacing w:val="-13"/>
        </w:rPr>
        <w:t> </w:t>
      </w:r>
      <w:r>
        <w:rPr>
          <w:spacing w:val="-4"/>
        </w:rPr>
        <w:t>improving</w:t>
      </w:r>
      <w:r>
        <w:rPr>
          <w:spacing w:val="-12"/>
        </w:rPr>
        <w:t> </w:t>
      </w:r>
      <w:r>
        <w:rPr>
          <w:spacing w:val="-4"/>
        </w:rPr>
        <w:t>environmental</w:t>
      </w:r>
      <w:r>
        <w:rPr>
          <w:spacing w:val="-13"/>
        </w:rPr>
        <w:t> </w:t>
      </w:r>
      <w:r>
        <w:rPr>
          <w:spacing w:val="-4"/>
        </w:rPr>
        <w:t>conditions.</w:t>
      </w:r>
      <w:r>
        <w:rPr>
          <w:spacing w:val="-13"/>
        </w:rPr>
        <w:t> </w:t>
      </w:r>
      <w:r>
        <w:rPr>
          <w:spacing w:val="-4"/>
        </w:rPr>
        <w:t>Additionally, </w:t>
      </w:r>
      <w:r>
        <w:rPr>
          <w:w w:val="90"/>
        </w:rPr>
        <w:t>research indicates</w:t>
      </w:r>
      <w:r>
        <w:rPr>
          <w:spacing w:val="-1"/>
          <w:w w:val="90"/>
        </w:rPr>
        <w:t> </w:t>
      </w:r>
      <w:r>
        <w:rPr>
          <w:w w:val="90"/>
        </w:rPr>
        <w:t>that persons experiencing</w:t>
      </w:r>
      <w:r>
        <w:rPr>
          <w:spacing w:val="-1"/>
          <w:w w:val="90"/>
        </w:rPr>
        <w:t> </w:t>
      </w:r>
      <w:r>
        <w:rPr>
          <w:w w:val="90"/>
        </w:rPr>
        <w:t>housing burden may be</w:t>
      </w:r>
      <w:r>
        <w:rPr>
          <w:spacing w:val="-1"/>
          <w:w w:val="90"/>
        </w:rPr>
        <w:t> </w:t>
      </w:r>
      <w:r>
        <w:rPr>
          <w:w w:val="90"/>
        </w:rPr>
        <w:t>less likely to have access </w:t>
      </w:r>
      <w:r>
        <w:rPr>
          <w:spacing w:val="-6"/>
        </w:rPr>
        <w:t>to</w:t>
      </w:r>
      <w:r>
        <w:rPr>
          <w:spacing w:val="-7"/>
        </w:rPr>
        <w:t> </w:t>
      </w:r>
      <w:r>
        <w:rPr>
          <w:spacing w:val="-6"/>
        </w:rPr>
        <w:t>preventative care</w:t>
      </w:r>
      <w:r>
        <w:rPr>
          <w:spacing w:val="-7"/>
        </w:rPr>
        <w:t> </w:t>
      </w:r>
      <w:r>
        <w:rPr>
          <w:spacing w:val="-6"/>
        </w:rPr>
        <w:t>or</w:t>
      </w:r>
      <w:r>
        <w:rPr>
          <w:spacing w:val="-7"/>
        </w:rPr>
        <w:t> </w:t>
      </w:r>
      <w:r>
        <w:rPr>
          <w:spacing w:val="-6"/>
        </w:rPr>
        <w:t>to postpone</w:t>
      </w:r>
      <w:r>
        <w:rPr>
          <w:spacing w:val="-7"/>
        </w:rPr>
        <w:t> </w:t>
      </w:r>
      <w:r>
        <w:rPr>
          <w:spacing w:val="-6"/>
        </w:rPr>
        <w:t>health</w:t>
      </w:r>
      <w:r>
        <w:rPr>
          <w:spacing w:val="-7"/>
        </w:rPr>
        <w:t> </w:t>
      </w:r>
      <w:r>
        <w:rPr>
          <w:spacing w:val="-6"/>
        </w:rPr>
        <w:t>care (Meltzer</w:t>
      </w:r>
      <w:r>
        <w:rPr>
          <w:spacing w:val="-7"/>
        </w:rPr>
        <w:t> </w:t>
      </w:r>
      <w:r>
        <w:rPr>
          <w:spacing w:val="-6"/>
        </w:rPr>
        <w:t>&amp; Schwartz, 2016). Instability </w:t>
      </w:r>
      <w:r>
        <w:rPr>
          <w:w w:val="90"/>
        </w:rPr>
        <w:t>associated with housing cost burden can also exacerbate issues of stress and poor mental </w:t>
      </w:r>
      <w:r>
        <w:rPr>
          <w:spacing w:val="-6"/>
        </w:rPr>
        <w:t>health and</w:t>
      </w:r>
      <w:r>
        <w:rPr>
          <w:spacing w:val="-9"/>
        </w:rPr>
        <w:t> </w:t>
      </w:r>
      <w:r>
        <w:rPr>
          <w:spacing w:val="-6"/>
        </w:rPr>
        <w:t>are correlated with</w:t>
      </w:r>
      <w:r>
        <w:rPr>
          <w:spacing w:val="-9"/>
        </w:rPr>
        <w:t> </w:t>
      </w:r>
      <w:r>
        <w:rPr>
          <w:spacing w:val="-6"/>
        </w:rPr>
        <w:t>worse</w:t>
      </w:r>
      <w:r>
        <w:rPr>
          <w:spacing w:val="-9"/>
        </w:rPr>
        <w:t> </w:t>
      </w:r>
      <w:r>
        <w:rPr>
          <w:spacing w:val="-6"/>
        </w:rPr>
        <w:t>developmental</w:t>
      </w:r>
      <w:r>
        <w:rPr>
          <w:spacing w:val="-9"/>
        </w:rPr>
        <w:t> </w:t>
      </w:r>
      <w:r>
        <w:rPr>
          <w:spacing w:val="-6"/>
        </w:rPr>
        <w:t>and educational</w:t>
      </w:r>
      <w:r>
        <w:rPr>
          <w:spacing w:val="-9"/>
        </w:rPr>
        <w:t> </w:t>
      </w:r>
      <w:r>
        <w:rPr>
          <w:spacing w:val="-6"/>
        </w:rPr>
        <w:t>outcomes for</w:t>
      </w:r>
      <w:r>
        <w:rPr>
          <w:spacing w:val="-9"/>
        </w:rPr>
        <w:t> </w:t>
      </w:r>
      <w:r>
        <w:rPr>
          <w:spacing w:val="-6"/>
        </w:rPr>
        <w:t>children </w:t>
      </w:r>
      <w:r>
        <w:rPr>
          <w:spacing w:val="-8"/>
        </w:rPr>
        <w:t>(Burgard et al.,</w:t>
      </w:r>
      <w:r>
        <w:rPr>
          <w:spacing w:val="-10"/>
        </w:rPr>
        <w:t> </w:t>
      </w:r>
      <w:r>
        <w:rPr>
          <w:spacing w:val="-8"/>
        </w:rPr>
        <w:t>2012; Newman &amp; Holupka, 2016;</w:t>
      </w:r>
      <w:r>
        <w:rPr>
          <w:spacing w:val="-11"/>
        </w:rPr>
        <w:t> </w:t>
      </w:r>
      <w:r>
        <w:rPr>
          <w:spacing w:val="-8"/>
        </w:rPr>
        <w:t>Suglia et al.,</w:t>
      </w:r>
      <w:r>
        <w:rPr>
          <w:spacing w:val="-10"/>
        </w:rPr>
        <w:t> </w:t>
      </w:r>
      <w:r>
        <w:rPr>
          <w:spacing w:val="-8"/>
        </w:rPr>
        <w:t>2011).</w:t>
      </w:r>
    </w:p>
    <w:p>
      <w:pPr>
        <w:pStyle w:val="BodyText"/>
        <w:spacing w:before="151"/>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2" w:after="0"/>
        <w:ind w:left="840" w:right="723" w:hanging="360"/>
        <w:jc w:val="left"/>
        <w:rPr>
          <w:sz w:val="24"/>
        </w:rPr>
      </w:pPr>
      <w:r>
        <w:rPr>
          <w:spacing w:val="-6"/>
          <w:sz w:val="24"/>
        </w:rPr>
        <w:t>Data</w:t>
      </w:r>
      <w:r>
        <w:rPr>
          <w:spacing w:val="-14"/>
          <w:sz w:val="24"/>
        </w:rPr>
        <w:t> </w:t>
      </w:r>
      <w:r>
        <w:rPr>
          <w:spacing w:val="-6"/>
          <w:sz w:val="24"/>
        </w:rPr>
        <w:t>on</w:t>
      </w:r>
      <w:r>
        <w:rPr>
          <w:spacing w:val="-13"/>
          <w:sz w:val="24"/>
        </w:rPr>
        <w:t> </w:t>
      </w:r>
      <w:r>
        <w:rPr>
          <w:spacing w:val="-6"/>
          <w:sz w:val="24"/>
        </w:rPr>
        <w:t>the</w:t>
      </w:r>
      <w:r>
        <w:rPr>
          <w:spacing w:val="-11"/>
          <w:sz w:val="24"/>
        </w:rPr>
        <w:t> </w:t>
      </w:r>
      <w:r>
        <w:rPr>
          <w:spacing w:val="-6"/>
          <w:sz w:val="24"/>
        </w:rPr>
        <w:t>monthly</w:t>
      </w:r>
      <w:r>
        <w:rPr>
          <w:spacing w:val="-15"/>
          <w:sz w:val="24"/>
        </w:rPr>
        <w:t> </w:t>
      </w:r>
      <w:r>
        <w:rPr>
          <w:spacing w:val="-6"/>
          <w:sz w:val="24"/>
        </w:rPr>
        <w:t>housing</w:t>
      </w:r>
      <w:r>
        <w:rPr>
          <w:spacing w:val="-12"/>
          <w:sz w:val="24"/>
        </w:rPr>
        <w:t> </w:t>
      </w:r>
      <w:r>
        <w:rPr>
          <w:spacing w:val="-6"/>
          <w:sz w:val="24"/>
        </w:rPr>
        <w:t>costs</w:t>
      </w:r>
      <w:r>
        <w:rPr>
          <w:spacing w:val="-13"/>
          <w:sz w:val="24"/>
        </w:rPr>
        <w:t> </w:t>
      </w:r>
      <w:r>
        <w:rPr>
          <w:spacing w:val="-6"/>
          <w:sz w:val="24"/>
        </w:rPr>
        <w:t>as</w:t>
      </w:r>
      <w:r>
        <w:rPr>
          <w:spacing w:val="-15"/>
          <w:sz w:val="24"/>
        </w:rPr>
        <w:t> </w:t>
      </w:r>
      <w:r>
        <w:rPr>
          <w:spacing w:val="-6"/>
          <w:sz w:val="24"/>
        </w:rPr>
        <w:t>a</w:t>
      </w:r>
      <w:r>
        <w:rPr>
          <w:spacing w:val="-12"/>
          <w:sz w:val="24"/>
        </w:rPr>
        <w:t> </w:t>
      </w:r>
      <w:r>
        <w:rPr>
          <w:spacing w:val="-6"/>
          <w:sz w:val="24"/>
        </w:rPr>
        <w:t>percent</w:t>
      </w:r>
      <w:r>
        <w:rPr>
          <w:spacing w:val="-13"/>
          <w:sz w:val="24"/>
        </w:rPr>
        <w:t> </w:t>
      </w:r>
      <w:r>
        <w:rPr>
          <w:spacing w:val="-6"/>
          <w:sz w:val="24"/>
        </w:rPr>
        <w:t>of</w:t>
      </w:r>
      <w:r>
        <w:rPr>
          <w:spacing w:val="-12"/>
          <w:sz w:val="24"/>
        </w:rPr>
        <w:t> </w:t>
      </w:r>
      <w:r>
        <w:rPr>
          <w:spacing w:val="-6"/>
          <w:sz w:val="24"/>
        </w:rPr>
        <w:t>household</w:t>
      </w:r>
      <w:r>
        <w:rPr>
          <w:spacing w:val="-11"/>
          <w:sz w:val="24"/>
        </w:rPr>
        <w:t> </w:t>
      </w:r>
      <w:r>
        <w:rPr>
          <w:spacing w:val="-6"/>
          <w:sz w:val="24"/>
        </w:rPr>
        <w:t>income</w:t>
      </w:r>
      <w:r>
        <w:rPr>
          <w:spacing w:val="-12"/>
          <w:sz w:val="24"/>
        </w:rPr>
        <w:t> </w:t>
      </w:r>
      <w:r>
        <w:rPr>
          <w:spacing w:val="-6"/>
          <w:sz w:val="24"/>
        </w:rPr>
        <w:t>in</w:t>
      </w:r>
      <w:r>
        <w:rPr>
          <w:spacing w:val="-13"/>
          <w:sz w:val="24"/>
        </w:rPr>
        <w:t> </w:t>
      </w:r>
      <w:r>
        <w:rPr>
          <w:spacing w:val="-6"/>
          <w:sz w:val="24"/>
        </w:rPr>
        <w:t>the</w:t>
      </w:r>
      <w:r>
        <w:rPr>
          <w:spacing w:val="-12"/>
          <w:sz w:val="24"/>
        </w:rPr>
        <w:t> </w:t>
      </w:r>
      <w:r>
        <w:rPr>
          <w:spacing w:val="-6"/>
          <w:sz w:val="24"/>
        </w:rPr>
        <w:t>past</w:t>
      </w:r>
      <w:r>
        <w:rPr>
          <w:spacing w:val="-11"/>
          <w:sz w:val="24"/>
        </w:rPr>
        <w:t> </w:t>
      </w:r>
      <w:r>
        <w:rPr>
          <w:spacing w:val="-6"/>
          <w:sz w:val="24"/>
        </w:rPr>
        <w:t>12 </w:t>
      </w:r>
      <w:r>
        <w:rPr>
          <w:w w:val="90"/>
          <w:sz w:val="24"/>
        </w:rPr>
        <w:t>months were downloaded at the census tract level for all 50 U.S. States, the District of </w:t>
      </w:r>
      <w:r>
        <w:rPr>
          <w:spacing w:val="-8"/>
          <w:sz w:val="24"/>
        </w:rPr>
        <w:t>Columbia, and the Commonwealth of Puerto Rico</w:t>
      </w:r>
      <w:r>
        <w:rPr>
          <w:sz w:val="24"/>
        </w:rPr>
        <w:t> </w:t>
      </w:r>
      <w:r>
        <w:rPr>
          <w:spacing w:val="-8"/>
          <w:sz w:val="24"/>
        </w:rPr>
        <w:t>from the 2015-2019 American </w:t>
      </w:r>
      <w:r>
        <w:rPr>
          <w:spacing w:val="-4"/>
          <w:sz w:val="24"/>
        </w:rPr>
        <w:t>Community</w:t>
      </w:r>
      <w:r>
        <w:rPr>
          <w:spacing w:val="-12"/>
          <w:sz w:val="24"/>
        </w:rPr>
        <w:t> </w:t>
      </w:r>
      <w:r>
        <w:rPr>
          <w:spacing w:val="-4"/>
          <w:sz w:val="24"/>
        </w:rPr>
        <w:t>Survey</w:t>
      </w:r>
      <w:r>
        <w:rPr>
          <w:spacing w:val="-14"/>
          <w:sz w:val="24"/>
        </w:rPr>
        <w:t> </w:t>
      </w:r>
      <w:r>
        <w:rPr>
          <w:spacing w:val="-4"/>
          <w:sz w:val="24"/>
        </w:rPr>
        <w:t>estimates</w:t>
      </w:r>
    </w:p>
    <w:p>
      <w:pPr>
        <w:pStyle w:val="ListParagraph"/>
        <w:numPr>
          <w:ilvl w:val="1"/>
          <w:numId w:val="10"/>
        </w:numPr>
        <w:tabs>
          <w:tab w:pos="840" w:val="left" w:leader="none"/>
          <w:tab w:pos="841" w:val="left" w:leader="none"/>
        </w:tabs>
        <w:spacing w:line="254" w:lineRule="auto" w:before="16" w:after="0"/>
        <w:ind w:left="840" w:right="823" w:hanging="360"/>
        <w:jc w:val="left"/>
        <w:rPr>
          <w:sz w:val="24"/>
        </w:rPr>
      </w:pPr>
      <w:r>
        <w:rPr>
          <w:spacing w:val="-8"/>
          <w:sz w:val="24"/>
        </w:rPr>
        <w:t>Estimates of number of households with monthly housing costs greater than 30% of household</w:t>
      </w:r>
      <w:r>
        <w:rPr>
          <w:spacing w:val="-9"/>
          <w:sz w:val="24"/>
        </w:rPr>
        <w:t> </w:t>
      </w:r>
      <w:r>
        <w:rPr>
          <w:spacing w:val="-8"/>
          <w:sz w:val="24"/>
        </w:rPr>
        <w:t>income</w:t>
      </w:r>
      <w:r>
        <w:rPr>
          <w:spacing w:val="-10"/>
          <w:sz w:val="24"/>
        </w:rPr>
        <w:t> </w:t>
      </w:r>
      <w:r>
        <w:rPr>
          <w:spacing w:val="-8"/>
          <w:sz w:val="24"/>
        </w:rPr>
        <w:t>in</w:t>
      </w:r>
      <w:r>
        <w:rPr>
          <w:spacing w:val="-13"/>
          <w:sz w:val="24"/>
        </w:rPr>
        <w:t> </w:t>
      </w:r>
      <w:r>
        <w:rPr>
          <w:spacing w:val="-8"/>
          <w:sz w:val="24"/>
        </w:rPr>
        <w:t>the</w:t>
      </w:r>
      <w:r>
        <w:rPr>
          <w:spacing w:val="-11"/>
          <w:sz w:val="24"/>
        </w:rPr>
        <w:t> </w:t>
      </w:r>
      <w:r>
        <w:rPr>
          <w:spacing w:val="-8"/>
          <w:sz w:val="24"/>
        </w:rPr>
        <w:t>past</w:t>
      </w:r>
      <w:r>
        <w:rPr>
          <w:spacing w:val="-12"/>
          <w:sz w:val="24"/>
        </w:rPr>
        <w:t> </w:t>
      </w:r>
      <w:r>
        <w:rPr>
          <w:spacing w:val="-8"/>
          <w:sz w:val="24"/>
        </w:rPr>
        <w:t>12</w:t>
      </w:r>
      <w:r>
        <w:rPr>
          <w:spacing w:val="-12"/>
          <w:sz w:val="24"/>
        </w:rPr>
        <w:t> </w:t>
      </w:r>
      <w:r>
        <w:rPr>
          <w:spacing w:val="-8"/>
          <w:sz w:val="24"/>
        </w:rPr>
        <w:t>months</w:t>
      </w:r>
      <w:r>
        <w:rPr>
          <w:spacing w:val="-11"/>
          <w:sz w:val="24"/>
        </w:rPr>
        <w:t> </w:t>
      </w:r>
      <w:r>
        <w:rPr>
          <w:spacing w:val="-8"/>
          <w:sz w:val="24"/>
        </w:rPr>
        <w:t>by</w:t>
      </w:r>
      <w:r>
        <w:rPr>
          <w:spacing w:val="-12"/>
          <w:sz w:val="24"/>
        </w:rPr>
        <w:t> </w:t>
      </w:r>
      <w:r>
        <w:rPr>
          <w:spacing w:val="-8"/>
          <w:sz w:val="24"/>
        </w:rPr>
        <w:t>income</w:t>
      </w:r>
      <w:r>
        <w:rPr>
          <w:spacing w:val="-10"/>
          <w:sz w:val="24"/>
        </w:rPr>
        <w:t> </w:t>
      </w:r>
      <w:r>
        <w:rPr>
          <w:spacing w:val="-8"/>
          <w:sz w:val="24"/>
        </w:rPr>
        <w:t>level</w:t>
      </w:r>
      <w:r>
        <w:rPr>
          <w:spacing w:val="-13"/>
          <w:sz w:val="24"/>
        </w:rPr>
        <w:t> </w:t>
      </w:r>
      <w:r>
        <w:rPr>
          <w:spacing w:val="-8"/>
          <w:sz w:val="24"/>
        </w:rPr>
        <w:t>were</w:t>
      </w:r>
      <w:r>
        <w:rPr>
          <w:spacing w:val="-11"/>
          <w:sz w:val="24"/>
        </w:rPr>
        <w:t> </w:t>
      </w:r>
      <w:r>
        <w:rPr>
          <w:spacing w:val="-8"/>
          <w:sz w:val="24"/>
        </w:rPr>
        <w:t>added</w:t>
      </w:r>
      <w:r>
        <w:rPr>
          <w:spacing w:val="-13"/>
          <w:sz w:val="24"/>
        </w:rPr>
        <w:t> </w:t>
      </w:r>
      <w:r>
        <w:rPr>
          <w:spacing w:val="-8"/>
          <w:sz w:val="24"/>
        </w:rPr>
        <w:t>together</w:t>
      </w:r>
      <w:r>
        <w:rPr>
          <w:spacing w:val="-11"/>
          <w:sz w:val="24"/>
        </w:rPr>
        <w:t> </w:t>
      </w:r>
      <w:r>
        <w:rPr>
          <w:spacing w:val="-8"/>
          <w:sz w:val="24"/>
        </w:rPr>
        <w:t>for</w:t>
      </w:r>
      <w:r>
        <w:rPr>
          <w:spacing w:val="-11"/>
          <w:sz w:val="24"/>
        </w:rPr>
        <w:t> </w:t>
      </w:r>
      <w:r>
        <w:rPr>
          <w:spacing w:val="-8"/>
          <w:sz w:val="24"/>
        </w:rPr>
        <w:t>all </w:t>
      </w:r>
      <w:r>
        <w:rPr>
          <w:spacing w:val="-2"/>
          <w:sz w:val="24"/>
        </w:rPr>
        <w:t>income</w:t>
      </w:r>
      <w:r>
        <w:rPr>
          <w:spacing w:val="-17"/>
          <w:sz w:val="24"/>
        </w:rPr>
        <w:t> </w:t>
      </w:r>
      <w:r>
        <w:rPr>
          <w:spacing w:val="-2"/>
          <w:sz w:val="24"/>
        </w:rPr>
        <w:t>levels</w:t>
      </w:r>
      <w:r>
        <w:rPr>
          <w:spacing w:val="-15"/>
          <w:sz w:val="24"/>
        </w:rPr>
        <w:t> </w:t>
      </w:r>
      <w:r>
        <w:rPr>
          <w:spacing w:val="-2"/>
          <w:sz w:val="24"/>
        </w:rPr>
        <w:t>under</w:t>
      </w:r>
      <w:r>
        <w:rPr>
          <w:spacing w:val="-14"/>
          <w:sz w:val="24"/>
        </w:rPr>
        <w:t> </w:t>
      </w:r>
      <w:r>
        <w:rPr>
          <w:spacing w:val="-2"/>
          <w:sz w:val="24"/>
        </w:rPr>
        <w:t>$75,000</w:t>
      </w:r>
    </w:p>
    <w:p>
      <w:pPr>
        <w:pStyle w:val="ListParagraph"/>
        <w:numPr>
          <w:ilvl w:val="1"/>
          <w:numId w:val="10"/>
        </w:numPr>
        <w:tabs>
          <w:tab w:pos="840" w:val="left" w:leader="none"/>
          <w:tab w:pos="841" w:val="left" w:leader="none"/>
        </w:tabs>
        <w:spacing w:line="256" w:lineRule="auto" w:before="12" w:after="0"/>
        <w:ind w:left="840" w:right="570" w:hanging="360"/>
        <w:jc w:val="left"/>
        <w:rPr>
          <w:sz w:val="24"/>
        </w:rPr>
      </w:pPr>
      <w:r>
        <w:rPr>
          <w:w w:val="90"/>
          <w:sz w:val="24"/>
        </w:rPr>
        <w:t>Estimated percentage of households with annual income less than $75,000 and housing </w:t>
      </w:r>
      <w:r>
        <w:rPr>
          <w:spacing w:val="-8"/>
          <w:sz w:val="24"/>
        </w:rPr>
        <w:t>costs greater</w:t>
      </w:r>
      <w:r>
        <w:rPr>
          <w:spacing w:val="-9"/>
          <w:sz w:val="24"/>
        </w:rPr>
        <w:t> </w:t>
      </w:r>
      <w:r>
        <w:rPr>
          <w:spacing w:val="-8"/>
          <w:sz w:val="24"/>
        </w:rPr>
        <w:t>than</w:t>
      </w:r>
      <w:r>
        <w:rPr>
          <w:spacing w:val="-9"/>
          <w:sz w:val="24"/>
        </w:rPr>
        <w:t> </w:t>
      </w:r>
      <w:r>
        <w:rPr>
          <w:spacing w:val="-8"/>
          <w:sz w:val="24"/>
        </w:rPr>
        <w:t>30% of income</w:t>
      </w:r>
      <w:r>
        <w:rPr>
          <w:spacing w:val="-9"/>
          <w:sz w:val="24"/>
        </w:rPr>
        <w:t> </w:t>
      </w:r>
      <w:r>
        <w:rPr>
          <w:spacing w:val="-8"/>
          <w:sz w:val="24"/>
        </w:rPr>
        <w:t>was calculated</w:t>
      </w:r>
      <w:r>
        <w:rPr>
          <w:spacing w:val="-10"/>
          <w:sz w:val="24"/>
        </w:rPr>
        <w:t> </w:t>
      </w:r>
      <w:r>
        <w:rPr>
          <w:spacing w:val="-8"/>
          <w:sz w:val="24"/>
        </w:rPr>
        <w:t>by divided the estimate</w:t>
      </w:r>
      <w:r>
        <w:rPr>
          <w:spacing w:val="-9"/>
          <w:sz w:val="24"/>
        </w:rPr>
        <w:t> </w:t>
      </w:r>
      <w:r>
        <w:rPr>
          <w:spacing w:val="-8"/>
          <w:sz w:val="24"/>
        </w:rPr>
        <w:t>above</w:t>
      </w:r>
      <w:r>
        <w:rPr>
          <w:spacing w:val="-9"/>
          <w:sz w:val="24"/>
        </w:rPr>
        <w:t> </w:t>
      </w:r>
      <w:r>
        <w:rPr>
          <w:spacing w:val="-8"/>
          <w:sz w:val="24"/>
        </w:rPr>
        <w:t>by the </w:t>
      </w:r>
      <w:r>
        <w:rPr>
          <w:spacing w:val="-4"/>
          <w:sz w:val="24"/>
        </w:rPr>
        <w:t>total</w:t>
      </w:r>
      <w:r>
        <w:rPr>
          <w:spacing w:val="-14"/>
          <w:sz w:val="24"/>
        </w:rPr>
        <w:t> </w:t>
      </w:r>
      <w:r>
        <w:rPr>
          <w:spacing w:val="-4"/>
          <w:sz w:val="24"/>
        </w:rPr>
        <w:t>estimated</w:t>
      </w:r>
      <w:r>
        <w:rPr>
          <w:spacing w:val="-14"/>
          <w:sz w:val="24"/>
        </w:rPr>
        <w:t> </w:t>
      </w:r>
      <w:r>
        <w:rPr>
          <w:spacing w:val="-4"/>
          <w:sz w:val="24"/>
        </w:rPr>
        <w:t>number</w:t>
      </w:r>
      <w:r>
        <w:rPr>
          <w:spacing w:val="-16"/>
          <w:sz w:val="24"/>
        </w:rPr>
        <w:t> </w:t>
      </w:r>
      <w:r>
        <w:rPr>
          <w:spacing w:val="-4"/>
          <w:sz w:val="24"/>
        </w:rPr>
        <w:t>occupied</w:t>
      </w:r>
      <w:r>
        <w:rPr>
          <w:spacing w:val="-13"/>
          <w:sz w:val="24"/>
        </w:rPr>
        <w:t> </w:t>
      </w:r>
      <w:r>
        <w:rPr>
          <w:spacing w:val="-4"/>
          <w:sz w:val="24"/>
        </w:rPr>
        <w:t>housing</w:t>
      </w:r>
      <w:r>
        <w:rPr>
          <w:spacing w:val="-15"/>
          <w:sz w:val="24"/>
        </w:rPr>
        <w:t> </w:t>
      </w:r>
      <w:r>
        <w:rPr>
          <w:spacing w:val="-4"/>
          <w:sz w:val="24"/>
        </w:rPr>
        <w:t>units</w:t>
      </w:r>
      <w:r>
        <w:rPr>
          <w:spacing w:val="-13"/>
          <w:sz w:val="24"/>
        </w:rPr>
        <w:t> </w:t>
      </w:r>
      <w:r>
        <w:rPr>
          <w:spacing w:val="-4"/>
          <w:sz w:val="24"/>
        </w:rPr>
        <w:t>and</w:t>
      </w:r>
      <w:r>
        <w:rPr>
          <w:spacing w:val="-14"/>
          <w:sz w:val="24"/>
        </w:rPr>
        <w:t> </w:t>
      </w:r>
      <w:r>
        <w:rPr>
          <w:spacing w:val="-4"/>
          <w:sz w:val="24"/>
        </w:rPr>
        <w:t>then</w:t>
      </w:r>
      <w:r>
        <w:rPr>
          <w:spacing w:val="-13"/>
          <w:sz w:val="24"/>
        </w:rPr>
        <w:t> </w:t>
      </w:r>
      <w:r>
        <w:rPr>
          <w:spacing w:val="-4"/>
          <w:sz w:val="24"/>
        </w:rPr>
        <w:t>multiplying</w:t>
      </w:r>
      <w:r>
        <w:rPr>
          <w:spacing w:val="-15"/>
          <w:sz w:val="24"/>
        </w:rPr>
        <w:t> </w:t>
      </w:r>
      <w:r>
        <w:rPr>
          <w:spacing w:val="-4"/>
          <w:sz w:val="24"/>
        </w:rPr>
        <w:t>by</w:t>
      </w:r>
      <w:r>
        <w:rPr>
          <w:spacing w:val="-13"/>
          <w:sz w:val="24"/>
        </w:rPr>
        <w:t> </w:t>
      </w:r>
      <w:r>
        <w:rPr>
          <w:spacing w:val="-4"/>
          <w:sz w:val="24"/>
        </w:rPr>
        <w:t>100</w:t>
      </w:r>
    </w:p>
    <w:p>
      <w:pPr>
        <w:pStyle w:val="ListParagraph"/>
        <w:numPr>
          <w:ilvl w:val="1"/>
          <w:numId w:val="10"/>
        </w:numPr>
        <w:tabs>
          <w:tab w:pos="840" w:val="left" w:leader="none"/>
          <w:tab w:pos="841" w:val="left" w:leader="none"/>
        </w:tabs>
        <w:spacing w:line="254" w:lineRule="auto" w:before="7" w:after="0"/>
        <w:ind w:left="840" w:right="574"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4" w:lineRule="auto" w:before="14" w:after="0"/>
        <w:ind w:left="840" w:right="706" w:hanging="360"/>
        <w:jc w:val="left"/>
        <w:rPr>
          <w:sz w:val="24"/>
        </w:rPr>
      </w:pPr>
      <w:r>
        <w:rPr>
          <w:w w:val="90"/>
          <w:sz w:val="24"/>
        </w:rPr>
        <w:t>Estimates of the percent of households with annual income less than $75,000 who are </w:t>
      </w:r>
      <w:r>
        <w:rPr>
          <w:spacing w:val="-8"/>
          <w:sz w:val="24"/>
        </w:rPr>
        <w:t>considered burdened by</w:t>
      </w:r>
      <w:r>
        <w:rPr>
          <w:spacing w:val="-9"/>
          <w:sz w:val="24"/>
        </w:rPr>
        <w:t> </w:t>
      </w:r>
      <w:r>
        <w:rPr>
          <w:spacing w:val="-8"/>
          <w:sz w:val="24"/>
        </w:rPr>
        <w:t>housing costs</w:t>
      </w:r>
      <w:r>
        <w:rPr>
          <w:spacing w:val="-9"/>
          <w:sz w:val="24"/>
        </w:rPr>
        <w:t> </w:t>
      </w:r>
      <w:r>
        <w:rPr>
          <w:spacing w:val="-8"/>
          <w:sz w:val="24"/>
        </w:rPr>
        <w:t>(pay greater than 30% of monthly income on </w:t>
      </w:r>
      <w:r>
        <w:rPr>
          <w:w w:val="90"/>
          <w:sz w:val="24"/>
        </w:rPr>
        <w:t>housing expenses) in each census tract were then sorted and assigned a percentile </w:t>
      </w:r>
      <w:r>
        <w:rPr>
          <w:spacing w:val="-2"/>
          <w:sz w:val="24"/>
        </w:rPr>
        <w:t>ranking</w:t>
      </w:r>
    </w:p>
    <w:p>
      <w:pPr>
        <w:pStyle w:val="ListParagraph"/>
        <w:numPr>
          <w:ilvl w:val="1"/>
          <w:numId w:val="10"/>
        </w:numPr>
        <w:tabs>
          <w:tab w:pos="840" w:val="left" w:leader="none"/>
          <w:tab w:pos="841" w:val="left" w:leader="none"/>
        </w:tabs>
        <w:spacing w:line="254" w:lineRule="auto" w:before="15"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BodyText"/>
        <w:spacing w:before="1"/>
        <w:ind w:left="0"/>
        <w:rPr>
          <w:sz w:val="20"/>
        </w:rPr>
      </w:pPr>
    </w:p>
    <w:p>
      <w:pPr>
        <w:pStyle w:val="Heading2"/>
      </w:pPr>
      <w:bookmarkStart w:name="Socioeconomic Status: Lack of Health Ins" w:id="85"/>
      <w:bookmarkEnd w:id="85"/>
      <w:r>
        <w:rPr/>
      </w:r>
      <w:bookmarkStart w:name="_bookmark42" w:id="86"/>
      <w:bookmarkEnd w:id="86"/>
      <w:r>
        <w:rPr/>
      </w:r>
      <w:r>
        <w:rPr>
          <w:color w:val="2E5395"/>
          <w:w w:val="85"/>
        </w:rPr>
        <w:t>Socioeconomic</w:t>
      </w:r>
      <w:r>
        <w:rPr>
          <w:color w:val="2E5395"/>
          <w:spacing w:val="15"/>
        </w:rPr>
        <w:t> </w:t>
      </w:r>
      <w:r>
        <w:rPr>
          <w:color w:val="2E5395"/>
          <w:w w:val="85"/>
        </w:rPr>
        <w:t>Status:</w:t>
      </w:r>
      <w:r>
        <w:rPr>
          <w:color w:val="2E5395"/>
          <w:spacing w:val="16"/>
        </w:rPr>
        <w:t> </w:t>
      </w:r>
      <w:r>
        <w:rPr>
          <w:color w:val="2E5395"/>
          <w:w w:val="85"/>
        </w:rPr>
        <w:t>Lack</w:t>
      </w:r>
      <w:r>
        <w:rPr>
          <w:color w:val="2E5395"/>
          <w:spacing w:val="14"/>
        </w:rPr>
        <w:t> </w:t>
      </w:r>
      <w:r>
        <w:rPr>
          <w:color w:val="2E5395"/>
          <w:w w:val="85"/>
        </w:rPr>
        <w:t>of</w:t>
      </w:r>
      <w:r>
        <w:rPr>
          <w:color w:val="2E5395"/>
          <w:spacing w:val="13"/>
        </w:rPr>
        <w:t> </w:t>
      </w:r>
      <w:r>
        <w:rPr>
          <w:color w:val="2E5395"/>
          <w:w w:val="85"/>
        </w:rPr>
        <w:t>Health</w:t>
      </w:r>
      <w:r>
        <w:rPr>
          <w:color w:val="2E5395"/>
          <w:spacing w:val="14"/>
        </w:rPr>
        <w:t> </w:t>
      </w:r>
      <w:r>
        <w:rPr>
          <w:color w:val="2E5395"/>
          <w:spacing w:val="-2"/>
          <w:w w:val="85"/>
        </w:rPr>
        <w:t>Insurance</w:t>
      </w:r>
    </w:p>
    <w:p>
      <w:pPr>
        <w:pStyle w:val="BodyText"/>
        <w:spacing w:line="415" w:lineRule="auto" w:before="39"/>
        <w:ind w:right="571"/>
      </w:pPr>
      <w:r>
        <w:rPr>
          <w:spacing w:val="-8"/>
        </w:rPr>
        <w:t>Indicator: Percent of civilian, noninstitutionalized population who have no health insurance </w:t>
      </w:r>
      <w:r>
        <w:rPr>
          <w:spacing w:val="-2"/>
        </w:rPr>
        <w:t>Data</w:t>
      </w:r>
      <w:r>
        <w:rPr>
          <w:spacing w:val="-15"/>
        </w:rPr>
        <w:t> </w:t>
      </w:r>
      <w:r>
        <w:rPr>
          <w:spacing w:val="-2"/>
        </w:rPr>
        <w:t>Year:</w:t>
      </w:r>
      <w:r>
        <w:rPr>
          <w:spacing w:val="-15"/>
        </w:rPr>
        <w:t> </w:t>
      </w:r>
      <w:r>
        <w:rPr>
          <w:spacing w:val="-2"/>
        </w:rPr>
        <w:t>2015-2019</w:t>
      </w:r>
    </w:p>
    <w:p>
      <w:pPr>
        <w:pStyle w:val="BodyText"/>
        <w:spacing w:line="415" w:lineRule="auto"/>
        <w:ind w:right="2456"/>
      </w:pPr>
      <w:r>
        <w:rPr>
          <w:w w:val="85"/>
        </w:rPr>
        <w:t>Data source: U.S. Census Bureau American Community Survey (ACS)</w:t>
      </w:r>
      <w:r>
        <w:rPr/>
        <w:t> </w:t>
      </w:r>
      <w:r>
        <w:rPr>
          <w:spacing w:val="-2"/>
        </w:rPr>
        <w:t>Rationale:</w:t>
      </w:r>
    </w:p>
    <w:p>
      <w:pPr>
        <w:pStyle w:val="BodyText"/>
        <w:spacing w:line="273" w:lineRule="auto"/>
        <w:ind w:right="571"/>
      </w:pPr>
      <w:r>
        <w:rPr>
          <w:w w:val="90"/>
        </w:rPr>
        <w:t>The total population of insured persons in the US has consistently declined since 1997, despite </w:t>
      </w:r>
      <w:r>
        <w:rPr>
          <w:spacing w:val="-4"/>
        </w:rPr>
        <w:t>the</w:t>
      </w:r>
      <w:r>
        <w:rPr>
          <w:spacing w:val="-16"/>
        </w:rPr>
        <w:t> </w:t>
      </w:r>
      <w:r>
        <w:rPr>
          <w:spacing w:val="-4"/>
        </w:rPr>
        <w:t>recent</w:t>
      </w:r>
      <w:r>
        <w:rPr>
          <w:spacing w:val="-13"/>
        </w:rPr>
        <w:t> </w:t>
      </w:r>
      <w:r>
        <w:rPr>
          <w:spacing w:val="-4"/>
        </w:rPr>
        <w:t>uptick</w:t>
      </w:r>
      <w:r>
        <w:rPr>
          <w:spacing w:val="-13"/>
        </w:rPr>
        <w:t> </w:t>
      </w:r>
      <w:r>
        <w:rPr>
          <w:spacing w:val="-4"/>
        </w:rPr>
        <w:t>in</w:t>
      </w:r>
      <w:r>
        <w:rPr>
          <w:spacing w:val="-13"/>
        </w:rPr>
        <w:t> </w:t>
      </w:r>
      <w:r>
        <w:rPr>
          <w:spacing w:val="-4"/>
        </w:rPr>
        <w:t>2018-2019,</w:t>
      </w:r>
      <w:r>
        <w:rPr>
          <w:spacing w:val="-14"/>
        </w:rPr>
        <w:t> </w:t>
      </w:r>
      <w:r>
        <w:rPr>
          <w:spacing w:val="-4"/>
        </w:rPr>
        <w:t>where</w:t>
      </w:r>
      <w:r>
        <w:rPr>
          <w:spacing w:val="-13"/>
        </w:rPr>
        <w:t> </w:t>
      </w:r>
      <w:r>
        <w:rPr>
          <w:spacing w:val="-4"/>
        </w:rPr>
        <w:t>about</w:t>
      </w:r>
      <w:r>
        <w:rPr>
          <w:spacing w:val="-14"/>
        </w:rPr>
        <w:t> </w:t>
      </w:r>
      <w:r>
        <w:rPr>
          <w:spacing w:val="-4"/>
        </w:rPr>
        <w:t>11%</w:t>
      </w:r>
      <w:r>
        <w:rPr>
          <w:spacing w:val="-15"/>
        </w:rPr>
        <w:t> </w:t>
      </w:r>
      <w:r>
        <w:rPr>
          <w:spacing w:val="-4"/>
        </w:rPr>
        <w:t>of</w:t>
      </w:r>
      <w:r>
        <w:rPr>
          <w:spacing w:val="-13"/>
        </w:rPr>
        <w:t> </w:t>
      </w:r>
      <w:r>
        <w:rPr>
          <w:spacing w:val="-4"/>
        </w:rPr>
        <w:t>the</w:t>
      </w:r>
      <w:r>
        <w:rPr>
          <w:spacing w:val="-14"/>
        </w:rPr>
        <w:t> </w:t>
      </w:r>
      <w:r>
        <w:rPr>
          <w:spacing w:val="-4"/>
        </w:rPr>
        <w:t>population</w:t>
      </w:r>
      <w:r>
        <w:rPr>
          <w:spacing w:val="-13"/>
        </w:rPr>
        <w:t> </w:t>
      </w:r>
      <w:r>
        <w:rPr>
          <w:spacing w:val="-4"/>
        </w:rPr>
        <w:t>at</w:t>
      </w:r>
      <w:r>
        <w:rPr>
          <w:spacing w:val="-13"/>
        </w:rPr>
        <w:t> </w:t>
      </w:r>
      <w:r>
        <w:rPr>
          <w:spacing w:val="-4"/>
        </w:rPr>
        <w:t>the</w:t>
      </w:r>
      <w:r>
        <w:rPr>
          <w:spacing w:val="-16"/>
        </w:rPr>
        <w:t> </w:t>
      </w:r>
      <w:r>
        <w:rPr>
          <w:spacing w:val="-4"/>
        </w:rPr>
        <w:t>time</w:t>
      </w:r>
      <w:r>
        <w:rPr>
          <w:spacing w:val="-12"/>
        </w:rPr>
        <w:t> </w:t>
      </w:r>
      <w:r>
        <w:rPr>
          <w:spacing w:val="-4"/>
        </w:rPr>
        <w:t>remained </w:t>
      </w:r>
      <w:r>
        <w:rPr>
          <w:spacing w:val="-6"/>
        </w:rPr>
        <w:t>uninsured.</w:t>
      </w:r>
      <w:r>
        <w:rPr>
          <w:spacing w:val="-11"/>
        </w:rPr>
        <w:t> </w:t>
      </w:r>
      <w:r>
        <w:rPr>
          <w:spacing w:val="-6"/>
        </w:rPr>
        <w:t>This</w:t>
      </w:r>
      <w:r>
        <w:rPr>
          <w:spacing w:val="-10"/>
        </w:rPr>
        <w:t> </w:t>
      </w:r>
      <w:r>
        <w:rPr>
          <w:spacing w:val="-6"/>
        </w:rPr>
        <w:t>population</w:t>
      </w:r>
      <w:r>
        <w:rPr>
          <w:spacing w:val="-9"/>
        </w:rPr>
        <w:t> </w:t>
      </w:r>
      <w:r>
        <w:rPr>
          <w:spacing w:val="-6"/>
        </w:rPr>
        <w:t>of</w:t>
      </w:r>
      <w:r>
        <w:rPr>
          <w:spacing w:val="-11"/>
        </w:rPr>
        <w:t> </w:t>
      </w:r>
      <w:r>
        <w:rPr>
          <w:spacing w:val="-6"/>
        </w:rPr>
        <w:t>uninsured</w:t>
      </w:r>
      <w:r>
        <w:rPr>
          <w:spacing w:val="-12"/>
        </w:rPr>
        <w:t> </w:t>
      </w:r>
      <w:r>
        <w:rPr>
          <w:spacing w:val="-6"/>
        </w:rPr>
        <w:t>persons</w:t>
      </w:r>
      <w:r>
        <w:rPr>
          <w:spacing w:val="-13"/>
        </w:rPr>
        <w:t> </w:t>
      </w:r>
      <w:r>
        <w:rPr>
          <w:spacing w:val="-6"/>
        </w:rPr>
        <w:t>are</w:t>
      </w:r>
      <w:r>
        <w:rPr>
          <w:spacing w:val="-3"/>
        </w:rPr>
        <w:t> </w:t>
      </w:r>
      <w:r>
        <w:rPr>
          <w:spacing w:val="-6"/>
        </w:rPr>
        <w:t>commonly</w:t>
      </w:r>
      <w:r>
        <w:rPr>
          <w:spacing w:val="-10"/>
        </w:rPr>
        <w:t> </w:t>
      </w:r>
      <w:r>
        <w:rPr>
          <w:spacing w:val="-6"/>
        </w:rPr>
        <w:t>of</w:t>
      </w:r>
      <w:r>
        <w:rPr>
          <w:spacing w:val="-11"/>
        </w:rPr>
        <w:t> </w:t>
      </w:r>
      <w:r>
        <w:rPr>
          <w:spacing w:val="-6"/>
        </w:rPr>
        <w:t>families</w:t>
      </w:r>
      <w:r>
        <w:rPr>
          <w:spacing w:val="-11"/>
        </w:rPr>
        <w:t> </w:t>
      </w:r>
      <w:r>
        <w:rPr>
          <w:spacing w:val="-6"/>
        </w:rPr>
        <w:t>with</w:t>
      </w:r>
      <w:r>
        <w:rPr>
          <w:spacing w:val="-9"/>
        </w:rPr>
        <w:t> </w:t>
      </w:r>
      <w:r>
        <w:rPr>
          <w:spacing w:val="-6"/>
        </w:rPr>
        <w:t>low</w:t>
      </w:r>
      <w:r>
        <w:rPr>
          <w:spacing w:val="-9"/>
        </w:rPr>
        <w:t> </w:t>
      </w:r>
      <w:r>
        <w:rPr>
          <w:spacing w:val="-6"/>
        </w:rPr>
        <w:t>income </w:t>
      </w:r>
      <w:r>
        <w:rPr>
          <w:spacing w:val="-4"/>
        </w:rPr>
        <w:t>(with</w:t>
      </w:r>
      <w:r>
        <w:rPr>
          <w:spacing w:val="-14"/>
        </w:rPr>
        <w:t> </w:t>
      </w:r>
      <w:r>
        <w:rPr>
          <w:spacing w:val="-4"/>
        </w:rPr>
        <w:t>typically</w:t>
      </w:r>
      <w:r>
        <w:rPr>
          <w:spacing w:val="-15"/>
        </w:rPr>
        <w:t> </w:t>
      </w:r>
      <w:r>
        <w:rPr>
          <w:spacing w:val="-4"/>
        </w:rPr>
        <w:t>one</w:t>
      </w:r>
      <w:r>
        <w:rPr>
          <w:spacing w:val="-14"/>
        </w:rPr>
        <w:t> </w:t>
      </w:r>
      <w:r>
        <w:rPr>
          <w:spacing w:val="-4"/>
        </w:rPr>
        <w:t>person</w:t>
      </w:r>
      <w:r>
        <w:rPr>
          <w:spacing w:val="-13"/>
        </w:rPr>
        <w:t> </w:t>
      </w:r>
      <w:r>
        <w:rPr>
          <w:spacing w:val="-4"/>
        </w:rPr>
        <w:t>working</w:t>
      </w:r>
      <w:r>
        <w:rPr>
          <w:spacing w:val="-13"/>
        </w:rPr>
        <w:t> </w:t>
      </w:r>
      <w:r>
        <w:rPr>
          <w:spacing w:val="-4"/>
        </w:rPr>
        <w:t>in</w:t>
      </w:r>
      <w:r>
        <w:rPr>
          <w:spacing w:val="-14"/>
        </w:rPr>
        <w:t> </w:t>
      </w:r>
      <w:r>
        <w:rPr>
          <w:spacing w:val="-4"/>
        </w:rPr>
        <w:t>the</w:t>
      </w:r>
      <w:r>
        <w:rPr>
          <w:spacing w:val="-14"/>
        </w:rPr>
        <w:t> </w:t>
      </w:r>
      <w:r>
        <w:rPr>
          <w:spacing w:val="-4"/>
        </w:rPr>
        <w:t>family),</w:t>
      </w:r>
      <w:r>
        <w:rPr>
          <w:spacing w:val="-14"/>
        </w:rPr>
        <w:t> </w:t>
      </w:r>
      <w:r>
        <w:rPr>
          <w:spacing w:val="-4"/>
        </w:rPr>
        <w:t>people</w:t>
      </w:r>
      <w:r>
        <w:rPr>
          <w:spacing w:val="-12"/>
        </w:rPr>
        <w:t> </w:t>
      </w:r>
      <w:r>
        <w:rPr>
          <w:spacing w:val="-4"/>
        </w:rPr>
        <w:t>of</w:t>
      </w:r>
      <w:r>
        <w:rPr>
          <w:spacing w:val="-13"/>
        </w:rPr>
        <w:t> </w:t>
      </w:r>
      <w:r>
        <w:rPr>
          <w:spacing w:val="-4"/>
        </w:rPr>
        <w:t>color,</w:t>
      </w:r>
      <w:r>
        <w:rPr>
          <w:spacing w:val="-13"/>
        </w:rPr>
        <w:t> </w:t>
      </w:r>
      <w:r>
        <w:rPr>
          <w:spacing w:val="-4"/>
        </w:rPr>
        <w:t>and</w:t>
      </w:r>
      <w:r>
        <w:rPr>
          <w:spacing w:val="-14"/>
        </w:rPr>
        <w:t> </w:t>
      </w:r>
      <w:r>
        <w:rPr>
          <w:spacing w:val="-4"/>
        </w:rPr>
        <w:t>undocumented</w:t>
      </w:r>
    </w:p>
    <w:p>
      <w:pPr>
        <w:spacing w:after="0" w:line="273" w:lineRule="auto"/>
        <w:sectPr>
          <w:pgSz w:w="12240" w:h="15840"/>
          <w:pgMar w:header="0" w:footer="1185" w:top="1400" w:bottom="1400" w:left="1320" w:right="960"/>
        </w:sectPr>
      </w:pPr>
    </w:p>
    <w:p>
      <w:pPr>
        <w:pStyle w:val="BodyText"/>
        <w:spacing w:before="43"/>
      </w:pPr>
      <w:r>
        <w:rPr>
          <w:w w:val="90"/>
        </w:rPr>
        <w:t>immigrants</w:t>
      </w:r>
      <w:r>
        <w:rPr>
          <w:spacing w:val="-1"/>
        </w:rPr>
        <w:t> </w:t>
      </w:r>
      <w:r>
        <w:rPr>
          <w:w w:val="90"/>
        </w:rPr>
        <w:t>(Tolbert</w:t>
      </w:r>
      <w:r>
        <w:rPr>
          <w:spacing w:val="1"/>
        </w:rPr>
        <w:t> </w:t>
      </w:r>
      <w:r>
        <w:rPr>
          <w:w w:val="90"/>
        </w:rPr>
        <w:t>et</w:t>
      </w:r>
      <w:r>
        <w:rPr>
          <w:spacing w:val="2"/>
        </w:rPr>
        <w:t> </w:t>
      </w:r>
      <w:r>
        <w:rPr>
          <w:w w:val="90"/>
        </w:rPr>
        <w:t>al.,</w:t>
      </w:r>
      <w:r>
        <w:rPr>
          <w:spacing w:val="2"/>
        </w:rPr>
        <w:t> </w:t>
      </w:r>
      <w:r>
        <w:rPr>
          <w:w w:val="90"/>
        </w:rPr>
        <w:t>2020).</w:t>
      </w:r>
      <w:r>
        <w:rPr>
          <w:spacing w:val="1"/>
        </w:rPr>
        <w:t> </w:t>
      </w:r>
      <w:r>
        <w:rPr>
          <w:w w:val="90"/>
        </w:rPr>
        <w:t>Financial</w:t>
      </w:r>
      <w:r>
        <w:rPr>
          <w:spacing w:val="1"/>
        </w:rPr>
        <w:t> </w:t>
      </w:r>
      <w:r>
        <w:rPr>
          <w:w w:val="90"/>
        </w:rPr>
        <w:t>burdens</w:t>
      </w:r>
      <w:r>
        <w:rPr>
          <w:spacing w:val="1"/>
        </w:rPr>
        <w:t> </w:t>
      </w:r>
      <w:r>
        <w:rPr>
          <w:w w:val="90"/>
        </w:rPr>
        <w:t>associated</w:t>
      </w:r>
      <w:r>
        <w:rPr>
          <w:spacing w:val="1"/>
        </w:rPr>
        <w:t> </w:t>
      </w:r>
      <w:r>
        <w:rPr>
          <w:w w:val="90"/>
        </w:rPr>
        <w:t>with</w:t>
      </w:r>
      <w:r>
        <w:rPr/>
        <w:t> </w:t>
      </w:r>
      <w:r>
        <w:rPr>
          <w:w w:val="90"/>
        </w:rPr>
        <w:t>healthcare</w:t>
      </w:r>
      <w:r>
        <w:rPr>
          <w:spacing w:val="4"/>
        </w:rPr>
        <w:t> </w:t>
      </w:r>
      <w:r>
        <w:rPr>
          <w:w w:val="90"/>
        </w:rPr>
        <w:t>may</w:t>
      </w:r>
      <w:r>
        <w:rPr>
          <w:spacing w:val="6"/>
        </w:rPr>
        <w:t> </w:t>
      </w:r>
      <w:r>
        <w:rPr>
          <w:w w:val="90"/>
        </w:rPr>
        <w:t>the</w:t>
      </w:r>
      <w:r>
        <w:rPr>
          <w:spacing w:val="4"/>
        </w:rPr>
        <w:t> </w:t>
      </w:r>
      <w:r>
        <w:rPr>
          <w:spacing w:val="-2"/>
          <w:w w:val="90"/>
        </w:rPr>
        <w:t>reduce</w:t>
      </w:r>
    </w:p>
    <w:p>
      <w:pPr>
        <w:pStyle w:val="BodyText"/>
        <w:spacing w:line="276" w:lineRule="auto" w:before="41"/>
        <w:ind w:right="571"/>
      </w:pPr>
      <w:r>
        <w:rPr>
          <w:spacing w:val="-6"/>
        </w:rPr>
        <w:t>uninsured</w:t>
      </w:r>
      <w:r>
        <w:rPr>
          <w:spacing w:val="-10"/>
        </w:rPr>
        <w:t> </w:t>
      </w:r>
      <w:r>
        <w:rPr>
          <w:spacing w:val="-6"/>
        </w:rPr>
        <w:t>populations’</w:t>
      </w:r>
      <w:r>
        <w:rPr>
          <w:spacing w:val="-11"/>
        </w:rPr>
        <w:t> </w:t>
      </w:r>
      <w:r>
        <w:rPr>
          <w:spacing w:val="-6"/>
        </w:rPr>
        <w:t>ability</w:t>
      </w:r>
      <w:r>
        <w:rPr>
          <w:spacing w:val="-13"/>
        </w:rPr>
        <w:t> </w:t>
      </w:r>
      <w:r>
        <w:rPr>
          <w:spacing w:val="-6"/>
        </w:rPr>
        <w:t>to</w:t>
      </w:r>
      <w:r>
        <w:rPr>
          <w:spacing w:val="-12"/>
        </w:rPr>
        <w:t> </w:t>
      </w:r>
      <w:r>
        <w:rPr>
          <w:spacing w:val="-6"/>
        </w:rPr>
        <w:t>engage</w:t>
      </w:r>
      <w:r>
        <w:rPr>
          <w:spacing w:val="-12"/>
        </w:rPr>
        <w:t> </w:t>
      </w:r>
      <w:r>
        <w:rPr>
          <w:spacing w:val="-6"/>
        </w:rPr>
        <w:t>in</w:t>
      </w:r>
      <w:r>
        <w:rPr>
          <w:spacing w:val="-12"/>
        </w:rPr>
        <w:t> </w:t>
      </w:r>
      <w:r>
        <w:rPr>
          <w:spacing w:val="-6"/>
        </w:rPr>
        <w:t>the</w:t>
      </w:r>
      <w:r>
        <w:rPr>
          <w:spacing w:val="-10"/>
        </w:rPr>
        <w:t> </w:t>
      </w:r>
      <w:r>
        <w:rPr>
          <w:spacing w:val="-6"/>
        </w:rPr>
        <w:t>environmental</w:t>
      </w:r>
      <w:r>
        <w:rPr>
          <w:spacing w:val="-13"/>
        </w:rPr>
        <w:t> </w:t>
      </w:r>
      <w:r>
        <w:rPr>
          <w:spacing w:val="-6"/>
        </w:rPr>
        <w:t>decision-making</w:t>
      </w:r>
      <w:r>
        <w:rPr>
          <w:spacing w:val="-10"/>
        </w:rPr>
        <w:t> </w:t>
      </w:r>
      <w:r>
        <w:rPr>
          <w:spacing w:val="-6"/>
        </w:rPr>
        <w:t>process. </w:t>
      </w:r>
      <w:r>
        <w:rPr>
          <w:w w:val="90"/>
        </w:rPr>
        <w:t>Further, individuals without insurance have barriers to accessing preventative care following </w:t>
      </w:r>
      <w:r>
        <w:rPr>
          <w:spacing w:val="-6"/>
        </w:rPr>
        <w:t>adverse</w:t>
      </w:r>
      <w:r>
        <w:rPr>
          <w:spacing w:val="-10"/>
        </w:rPr>
        <w:t> </w:t>
      </w:r>
      <w:r>
        <w:rPr>
          <w:spacing w:val="-6"/>
        </w:rPr>
        <w:t>environmental</w:t>
      </w:r>
      <w:r>
        <w:rPr>
          <w:spacing w:val="-10"/>
        </w:rPr>
        <w:t> </w:t>
      </w:r>
      <w:r>
        <w:rPr>
          <w:spacing w:val="-6"/>
        </w:rPr>
        <w:t>events,</w:t>
      </w:r>
      <w:r>
        <w:rPr>
          <w:spacing w:val="-9"/>
        </w:rPr>
        <w:t> </w:t>
      </w:r>
      <w:r>
        <w:rPr>
          <w:spacing w:val="-6"/>
        </w:rPr>
        <w:t>increasing</w:t>
      </w:r>
      <w:r>
        <w:rPr>
          <w:spacing w:val="-11"/>
        </w:rPr>
        <w:t> </w:t>
      </w:r>
      <w:r>
        <w:rPr>
          <w:spacing w:val="-6"/>
        </w:rPr>
        <w:t>risk</w:t>
      </w:r>
      <w:r>
        <w:rPr>
          <w:spacing w:val="-9"/>
        </w:rPr>
        <w:t> </w:t>
      </w:r>
      <w:r>
        <w:rPr>
          <w:spacing w:val="-6"/>
        </w:rPr>
        <w:t>of</w:t>
      </w:r>
      <w:r>
        <w:rPr>
          <w:spacing w:val="-11"/>
        </w:rPr>
        <w:t> </w:t>
      </w:r>
      <w:r>
        <w:rPr>
          <w:spacing w:val="-6"/>
        </w:rPr>
        <w:t>morbidity</w:t>
      </w:r>
      <w:r>
        <w:rPr>
          <w:spacing w:val="-9"/>
        </w:rPr>
        <w:t> </w:t>
      </w:r>
      <w:r>
        <w:rPr>
          <w:spacing w:val="-6"/>
        </w:rPr>
        <w:t>and</w:t>
      </w:r>
      <w:r>
        <w:rPr>
          <w:spacing w:val="-10"/>
        </w:rPr>
        <w:t> </w:t>
      </w:r>
      <w:r>
        <w:rPr>
          <w:spacing w:val="-6"/>
        </w:rPr>
        <w:t>mortality</w:t>
      </w:r>
      <w:r>
        <w:rPr>
          <w:spacing w:val="-11"/>
        </w:rPr>
        <w:t> </w:t>
      </w:r>
      <w:r>
        <w:rPr>
          <w:spacing w:val="-6"/>
        </w:rPr>
        <w:t>among</w:t>
      </w:r>
      <w:r>
        <w:rPr>
          <w:spacing w:val="-10"/>
        </w:rPr>
        <w:t> </w:t>
      </w:r>
      <w:r>
        <w:rPr>
          <w:spacing w:val="-6"/>
        </w:rPr>
        <w:t>uninsured populations (Mulchandani</w:t>
      </w:r>
      <w:r>
        <w:rPr>
          <w:spacing w:val="-7"/>
        </w:rPr>
        <w:t> </w:t>
      </w:r>
      <w:r>
        <w:rPr>
          <w:spacing w:val="-6"/>
        </w:rPr>
        <w:t>et al.,</w:t>
      </w:r>
      <w:r>
        <w:rPr>
          <w:spacing w:val="-10"/>
        </w:rPr>
        <w:t> </w:t>
      </w:r>
      <w:r>
        <w:rPr>
          <w:spacing w:val="-6"/>
        </w:rPr>
        <w:t>2019; Woolhandler &amp;</w:t>
      </w:r>
      <w:r>
        <w:rPr>
          <w:spacing w:val="-8"/>
        </w:rPr>
        <w:t> </w:t>
      </w:r>
      <w:r>
        <w:rPr>
          <w:spacing w:val="-6"/>
        </w:rPr>
        <w:t>Himmelstein,</w:t>
      </w:r>
      <w:r>
        <w:rPr>
          <w:spacing w:val="-9"/>
        </w:rPr>
        <w:t> </w:t>
      </w:r>
      <w:r>
        <w:rPr>
          <w:spacing w:val="-6"/>
        </w:rPr>
        <w:t>2017).</w:t>
      </w:r>
    </w:p>
    <w:p>
      <w:pPr>
        <w:pStyle w:val="BodyText"/>
        <w:spacing w:before="154"/>
      </w:pPr>
      <w:r>
        <w:rPr>
          <w:w w:val="85"/>
        </w:rPr>
        <w:t>Processing</w:t>
      </w:r>
      <w:r>
        <w:rPr>
          <w:spacing w:val="5"/>
        </w:rPr>
        <w:t> </w:t>
      </w:r>
      <w:r>
        <w:rPr>
          <w:spacing w:val="-2"/>
        </w:rPr>
        <w:t>Method:</w:t>
      </w:r>
    </w:p>
    <w:p>
      <w:pPr>
        <w:pStyle w:val="BodyText"/>
        <w:spacing w:before="9"/>
        <w:ind w:left="0"/>
        <w:rPr>
          <w:sz w:val="18"/>
        </w:rPr>
      </w:pPr>
    </w:p>
    <w:p>
      <w:pPr>
        <w:pStyle w:val="ListParagraph"/>
        <w:numPr>
          <w:ilvl w:val="1"/>
          <w:numId w:val="10"/>
        </w:numPr>
        <w:tabs>
          <w:tab w:pos="840" w:val="left" w:leader="none"/>
          <w:tab w:pos="841" w:val="left" w:leader="none"/>
        </w:tabs>
        <w:spacing w:line="252" w:lineRule="auto" w:before="0" w:after="0"/>
        <w:ind w:left="840" w:right="632" w:hanging="360"/>
        <w:jc w:val="left"/>
        <w:rPr>
          <w:sz w:val="26"/>
        </w:rPr>
      </w:pPr>
      <w:r>
        <w:rPr>
          <w:spacing w:val="-6"/>
          <w:sz w:val="24"/>
        </w:rPr>
        <w:t>Data</w:t>
      </w:r>
      <w:r>
        <w:rPr>
          <w:spacing w:val="-10"/>
          <w:sz w:val="24"/>
        </w:rPr>
        <w:t> </w:t>
      </w:r>
      <w:r>
        <w:rPr>
          <w:spacing w:val="-6"/>
          <w:sz w:val="24"/>
        </w:rPr>
        <w:t>on</w:t>
      </w:r>
      <w:r>
        <w:rPr>
          <w:spacing w:val="-9"/>
          <w:sz w:val="24"/>
        </w:rPr>
        <w:t> </w:t>
      </w:r>
      <w:r>
        <w:rPr>
          <w:spacing w:val="-6"/>
          <w:sz w:val="24"/>
        </w:rPr>
        <w:t>the</w:t>
      </w:r>
      <w:r>
        <w:rPr>
          <w:spacing w:val="-9"/>
          <w:sz w:val="24"/>
        </w:rPr>
        <w:t> </w:t>
      </w:r>
      <w:r>
        <w:rPr>
          <w:spacing w:val="-6"/>
          <w:sz w:val="24"/>
        </w:rPr>
        <w:t>percent</w:t>
      </w:r>
      <w:r>
        <w:rPr>
          <w:spacing w:val="-9"/>
          <w:sz w:val="24"/>
        </w:rPr>
        <w:t> </w:t>
      </w:r>
      <w:r>
        <w:rPr>
          <w:spacing w:val="-6"/>
          <w:sz w:val="24"/>
        </w:rPr>
        <w:t>of</w:t>
      </w:r>
      <w:r>
        <w:rPr>
          <w:spacing w:val="-7"/>
          <w:sz w:val="24"/>
        </w:rPr>
        <w:t> </w:t>
      </w:r>
      <w:r>
        <w:rPr>
          <w:spacing w:val="-6"/>
          <w:sz w:val="24"/>
        </w:rPr>
        <w:t>noninstitutionalized</w:t>
      </w:r>
      <w:r>
        <w:rPr>
          <w:spacing w:val="-9"/>
          <w:sz w:val="24"/>
        </w:rPr>
        <w:t> </w:t>
      </w:r>
      <w:r>
        <w:rPr>
          <w:spacing w:val="-6"/>
          <w:sz w:val="24"/>
        </w:rPr>
        <w:t>population</w:t>
      </w:r>
      <w:r>
        <w:rPr>
          <w:spacing w:val="-9"/>
          <w:sz w:val="24"/>
        </w:rPr>
        <w:t> </w:t>
      </w:r>
      <w:r>
        <w:rPr>
          <w:spacing w:val="-6"/>
          <w:sz w:val="24"/>
        </w:rPr>
        <w:t>who</w:t>
      </w:r>
      <w:r>
        <w:rPr>
          <w:spacing w:val="-10"/>
          <w:sz w:val="24"/>
        </w:rPr>
        <w:t> </w:t>
      </w:r>
      <w:r>
        <w:rPr>
          <w:spacing w:val="-6"/>
          <w:sz w:val="24"/>
        </w:rPr>
        <w:t>have</w:t>
      </w:r>
      <w:r>
        <w:rPr>
          <w:spacing w:val="-10"/>
          <w:sz w:val="24"/>
        </w:rPr>
        <w:t> </w:t>
      </w:r>
      <w:r>
        <w:rPr>
          <w:spacing w:val="-6"/>
          <w:sz w:val="24"/>
        </w:rPr>
        <w:t>no</w:t>
      </w:r>
      <w:r>
        <w:rPr>
          <w:spacing w:val="-10"/>
          <w:sz w:val="24"/>
        </w:rPr>
        <w:t> </w:t>
      </w:r>
      <w:r>
        <w:rPr>
          <w:spacing w:val="-6"/>
          <w:sz w:val="24"/>
        </w:rPr>
        <w:t>health</w:t>
      </w:r>
      <w:r>
        <w:rPr>
          <w:spacing w:val="-7"/>
          <w:sz w:val="24"/>
        </w:rPr>
        <w:t> </w:t>
      </w:r>
      <w:r>
        <w:rPr>
          <w:spacing w:val="-6"/>
          <w:sz w:val="24"/>
        </w:rPr>
        <w:t>insurance, </w:t>
      </w:r>
      <w:r>
        <w:rPr>
          <w:spacing w:val="-8"/>
          <w:sz w:val="24"/>
        </w:rPr>
        <w:t>provided</w:t>
      </w:r>
      <w:r>
        <w:rPr>
          <w:spacing w:val="-10"/>
          <w:sz w:val="24"/>
        </w:rPr>
        <w:t> </w:t>
      </w:r>
      <w:r>
        <w:rPr>
          <w:spacing w:val="-8"/>
          <w:sz w:val="24"/>
        </w:rPr>
        <w:t>directly</w:t>
      </w:r>
      <w:r>
        <w:rPr>
          <w:spacing w:val="-11"/>
          <w:sz w:val="24"/>
        </w:rPr>
        <w:t> </w:t>
      </w:r>
      <w:r>
        <w:rPr>
          <w:spacing w:val="-8"/>
          <w:sz w:val="24"/>
        </w:rPr>
        <w:t>by</w:t>
      </w:r>
      <w:r>
        <w:rPr>
          <w:spacing w:val="-11"/>
          <w:sz w:val="24"/>
        </w:rPr>
        <w:t> </w:t>
      </w:r>
      <w:r>
        <w:rPr>
          <w:spacing w:val="-8"/>
          <w:sz w:val="24"/>
        </w:rPr>
        <w:t>the</w:t>
      </w:r>
      <w:r>
        <w:rPr>
          <w:spacing w:val="-13"/>
          <w:sz w:val="24"/>
        </w:rPr>
        <w:t> </w:t>
      </w:r>
      <w:r>
        <w:rPr>
          <w:spacing w:val="-8"/>
          <w:sz w:val="24"/>
        </w:rPr>
        <w:t>Census</w:t>
      </w:r>
      <w:r>
        <w:rPr>
          <w:spacing w:val="-9"/>
          <w:sz w:val="24"/>
        </w:rPr>
        <w:t> </w:t>
      </w:r>
      <w:r>
        <w:rPr>
          <w:spacing w:val="-8"/>
          <w:sz w:val="24"/>
        </w:rPr>
        <w:t>Bureau, were downloaded at the census</w:t>
      </w:r>
      <w:r>
        <w:rPr>
          <w:spacing w:val="-11"/>
          <w:sz w:val="24"/>
        </w:rPr>
        <w:t> </w:t>
      </w:r>
      <w:r>
        <w:rPr>
          <w:spacing w:val="-8"/>
          <w:sz w:val="24"/>
        </w:rPr>
        <w:t>tract level</w:t>
      </w:r>
      <w:r>
        <w:rPr>
          <w:spacing w:val="-10"/>
          <w:sz w:val="24"/>
        </w:rPr>
        <w:t> </w:t>
      </w:r>
      <w:r>
        <w:rPr>
          <w:spacing w:val="-8"/>
          <w:sz w:val="24"/>
        </w:rPr>
        <w:t>for </w:t>
      </w:r>
      <w:r>
        <w:rPr>
          <w:w w:val="90"/>
          <w:sz w:val="24"/>
        </w:rPr>
        <w:t>all 50 U.S. States, the District of Columbia, and the Commonwealth of Puerto Rico from </w:t>
      </w:r>
      <w:r>
        <w:rPr>
          <w:spacing w:val="-6"/>
          <w:sz w:val="24"/>
        </w:rPr>
        <w:t>the</w:t>
      </w:r>
      <w:r>
        <w:rPr>
          <w:spacing w:val="-14"/>
          <w:sz w:val="24"/>
        </w:rPr>
        <w:t> </w:t>
      </w:r>
      <w:r>
        <w:rPr>
          <w:spacing w:val="-6"/>
          <w:sz w:val="24"/>
        </w:rPr>
        <w:t>2015-2019</w:t>
      </w:r>
      <w:r>
        <w:rPr>
          <w:spacing w:val="-13"/>
          <w:sz w:val="24"/>
        </w:rPr>
        <w:t> </w:t>
      </w:r>
      <w:r>
        <w:rPr>
          <w:spacing w:val="-6"/>
          <w:sz w:val="24"/>
        </w:rPr>
        <w:t>American</w:t>
      </w:r>
      <w:r>
        <w:rPr>
          <w:spacing w:val="-13"/>
          <w:sz w:val="24"/>
        </w:rPr>
        <w:t> </w:t>
      </w:r>
      <w:r>
        <w:rPr>
          <w:spacing w:val="-6"/>
          <w:sz w:val="24"/>
        </w:rPr>
        <w:t>Community</w:t>
      </w:r>
      <w:r>
        <w:rPr>
          <w:spacing w:val="-13"/>
          <w:sz w:val="24"/>
        </w:rPr>
        <w:t> </w:t>
      </w:r>
      <w:r>
        <w:rPr>
          <w:spacing w:val="-6"/>
          <w:sz w:val="24"/>
        </w:rPr>
        <w:t>Survey</w:t>
      </w:r>
      <w:r>
        <w:rPr>
          <w:spacing w:val="-13"/>
          <w:sz w:val="24"/>
        </w:rPr>
        <w:t> </w:t>
      </w:r>
      <w:r>
        <w:rPr>
          <w:spacing w:val="-6"/>
          <w:sz w:val="24"/>
        </w:rPr>
        <w:t>estimates</w:t>
      </w:r>
    </w:p>
    <w:p>
      <w:pPr>
        <w:pStyle w:val="ListParagraph"/>
        <w:numPr>
          <w:ilvl w:val="1"/>
          <w:numId w:val="10"/>
        </w:numPr>
        <w:tabs>
          <w:tab w:pos="840" w:val="left" w:leader="none"/>
          <w:tab w:pos="841" w:val="left" w:leader="none"/>
        </w:tabs>
        <w:spacing w:line="254" w:lineRule="auto" w:before="19" w:after="0"/>
        <w:ind w:left="840" w:right="565"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6" w:lineRule="auto" w:before="13" w:after="0"/>
        <w:ind w:left="840" w:right="581" w:hanging="360"/>
        <w:jc w:val="left"/>
        <w:rPr>
          <w:sz w:val="24"/>
        </w:rPr>
      </w:pPr>
      <w:r>
        <w:rPr>
          <w:spacing w:val="-8"/>
          <w:sz w:val="24"/>
        </w:rPr>
        <w:t>Estimates of the percent of civilian, noninstitutionalized population who have no health insurance in each</w:t>
      </w:r>
      <w:r>
        <w:rPr>
          <w:spacing w:val="-9"/>
          <w:sz w:val="24"/>
        </w:rPr>
        <w:t> </w:t>
      </w:r>
      <w:r>
        <w:rPr>
          <w:spacing w:val="-8"/>
          <w:sz w:val="24"/>
        </w:rPr>
        <w:t>census</w:t>
      </w:r>
      <w:r>
        <w:rPr>
          <w:spacing w:val="-10"/>
          <w:sz w:val="24"/>
        </w:rPr>
        <w:t> </w:t>
      </w:r>
      <w:r>
        <w:rPr>
          <w:spacing w:val="-8"/>
          <w:sz w:val="24"/>
        </w:rPr>
        <w:t>tract were</w:t>
      </w:r>
      <w:r>
        <w:rPr>
          <w:spacing w:val="-9"/>
          <w:sz w:val="24"/>
        </w:rPr>
        <w:t> </w:t>
      </w:r>
      <w:r>
        <w:rPr>
          <w:spacing w:val="-8"/>
          <w:sz w:val="24"/>
        </w:rPr>
        <w:t>then sorted and assigned a</w:t>
      </w:r>
      <w:r>
        <w:rPr>
          <w:spacing w:val="-9"/>
          <w:sz w:val="24"/>
        </w:rPr>
        <w:t> </w:t>
      </w:r>
      <w:r>
        <w:rPr>
          <w:spacing w:val="-8"/>
          <w:sz w:val="24"/>
        </w:rPr>
        <w:t>percentile</w:t>
      </w:r>
      <w:r>
        <w:rPr>
          <w:spacing w:val="-11"/>
          <w:sz w:val="24"/>
        </w:rPr>
        <w:t> </w:t>
      </w:r>
      <w:r>
        <w:rPr>
          <w:spacing w:val="-8"/>
          <w:sz w:val="24"/>
        </w:rPr>
        <w:t>ranking</w:t>
      </w:r>
    </w:p>
    <w:p>
      <w:pPr>
        <w:pStyle w:val="ListParagraph"/>
        <w:numPr>
          <w:ilvl w:val="1"/>
          <w:numId w:val="10"/>
        </w:numPr>
        <w:tabs>
          <w:tab w:pos="840" w:val="left" w:leader="none"/>
          <w:tab w:pos="841" w:val="left" w:leader="none"/>
        </w:tabs>
        <w:spacing w:line="254" w:lineRule="auto" w:before="10"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rPr>
          <w:sz w:val="29"/>
        </w:rPr>
      </w:pPr>
    </w:p>
    <w:p>
      <w:pPr>
        <w:pStyle w:val="Heading2"/>
        <w:spacing w:before="1"/>
      </w:pPr>
      <w:bookmarkStart w:name="Socioeconomic Status: Lack of Internet A" w:id="87"/>
      <w:bookmarkEnd w:id="87"/>
      <w:r>
        <w:rPr/>
      </w:r>
      <w:bookmarkStart w:name="_bookmark43" w:id="88"/>
      <w:bookmarkEnd w:id="88"/>
      <w:r>
        <w:rPr/>
      </w:r>
      <w:r>
        <w:rPr>
          <w:color w:val="2E5395"/>
          <w:spacing w:val="-2"/>
          <w:w w:val="90"/>
        </w:rPr>
        <w:t>Socioeconomic</w:t>
      </w:r>
      <w:r>
        <w:rPr>
          <w:color w:val="2E5395"/>
          <w:spacing w:val="-6"/>
        </w:rPr>
        <w:t> </w:t>
      </w:r>
      <w:r>
        <w:rPr>
          <w:color w:val="2E5395"/>
          <w:spacing w:val="-2"/>
          <w:w w:val="90"/>
        </w:rPr>
        <w:t>Status:</w:t>
      </w:r>
      <w:r>
        <w:rPr>
          <w:color w:val="2E5395"/>
          <w:spacing w:val="-4"/>
        </w:rPr>
        <w:t> </w:t>
      </w:r>
      <w:r>
        <w:rPr>
          <w:color w:val="2E5395"/>
          <w:spacing w:val="-2"/>
          <w:w w:val="90"/>
        </w:rPr>
        <w:t>Lack</w:t>
      </w:r>
      <w:r>
        <w:rPr>
          <w:color w:val="2E5395"/>
          <w:spacing w:val="-7"/>
        </w:rPr>
        <w:t> </w:t>
      </w:r>
      <w:r>
        <w:rPr>
          <w:color w:val="2E5395"/>
          <w:spacing w:val="-2"/>
          <w:w w:val="90"/>
        </w:rPr>
        <w:t>of</w:t>
      </w:r>
      <w:r>
        <w:rPr>
          <w:color w:val="2E5395"/>
          <w:spacing w:val="-5"/>
        </w:rPr>
        <w:t> </w:t>
      </w:r>
      <w:r>
        <w:rPr>
          <w:color w:val="2E5395"/>
          <w:spacing w:val="-2"/>
          <w:w w:val="90"/>
        </w:rPr>
        <w:t>Internet</w:t>
      </w:r>
      <w:r>
        <w:rPr>
          <w:color w:val="2E5395"/>
          <w:spacing w:val="-5"/>
        </w:rPr>
        <w:t> </w:t>
      </w:r>
      <w:r>
        <w:rPr>
          <w:color w:val="2E5395"/>
          <w:spacing w:val="-2"/>
          <w:w w:val="90"/>
        </w:rPr>
        <w:t>Access</w:t>
      </w:r>
    </w:p>
    <w:p>
      <w:pPr>
        <w:pStyle w:val="BodyText"/>
        <w:spacing w:line="412" w:lineRule="auto" w:before="43"/>
        <w:ind w:right="3798"/>
      </w:pPr>
      <w:r>
        <w:rPr>
          <w:spacing w:val="-8"/>
        </w:rPr>
        <w:t>Indicator: Percent of households with no internet subscription </w:t>
      </w:r>
      <w:r>
        <w:rPr>
          <w:spacing w:val="-2"/>
        </w:rPr>
        <w:t>Data</w:t>
      </w:r>
      <w:r>
        <w:rPr>
          <w:spacing w:val="-15"/>
        </w:rPr>
        <w:t> </w:t>
      </w:r>
      <w:r>
        <w:rPr>
          <w:spacing w:val="-2"/>
        </w:rPr>
        <w:t>Year:</w:t>
      </w:r>
      <w:r>
        <w:rPr>
          <w:spacing w:val="-15"/>
        </w:rPr>
        <w:t> </w:t>
      </w:r>
      <w:r>
        <w:rPr>
          <w:spacing w:val="-2"/>
        </w:rPr>
        <w:t>2015-2019</w:t>
      </w:r>
    </w:p>
    <w:p>
      <w:pPr>
        <w:pStyle w:val="BodyText"/>
        <w:spacing w:line="415" w:lineRule="auto" w:before="2"/>
        <w:ind w:right="2456"/>
      </w:pPr>
      <w:r>
        <w:rPr>
          <w:w w:val="85"/>
        </w:rPr>
        <w:t>Data source: U.S. Census Bureau American Community Survey (ACS)</w:t>
      </w:r>
      <w:r>
        <w:rPr/>
        <w:t> </w:t>
      </w:r>
      <w:r>
        <w:rPr>
          <w:spacing w:val="-2"/>
        </w:rPr>
        <w:t>Rationale:</w:t>
      </w:r>
    </w:p>
    <w:p>
      <w:pPr>
        <w:pStyle w:val="BodyText"/>
        <w:spacing w:line="276" w:lineRule="auto"/>
        <w:ind w:right="571"/>
      </w:pPr>
      <w:r>
        <w:rPr>
          <w:color w:val="202020"/>
          <w:w w:val="90"/>
        </w:rPr>
        <w:t>Lack of access to broadband services can impede populations’ ability to be engaged in decision- </w:t>
      </w:r>
      <w:r>
        <w:rPr>
          <w:color w:val="202020"/>
          <w:spacing w:val="-6"/>
        </w:rPr>
        <w:t>making and to</w:t>
      </w:r>
      <w:r>
        <w:rPr>
          <w:color w:val="202020"/>
          <w:spacing w:val="-8"/>
        </w:rPr>
        <w:t> </w:t>
      </w:r>
      <w:r>
        <w:rPr>
          <w:color w:val="202020"/>
          <w:spacing w:val="-6"/>
        </w:rPr>
        <w:t>be informed on environmental</w:t>
      </w:r>
      <w:r>
        <w:rPr>
          <w:color w:val="202020"/>
          <w:spacing w:val="-8"/>
        </w:rPr>
        <w:t> </w:t>
      </w:r>
      <w:r>
        <w:rPr>
          <w:color w:val="202020"/>
          <w:spacing w:val="-6"/>
        </w:rPr>
        <w:t>issues in their</w:t>
      </w:r>
      <w:r>
        <w:rPr>
          <w:color w:val="202020"/>
          <w:spacing w:val="-8"/>
        </w:rPr>
        <w:t> </w:t>
      </w:r>
      <w:r>
        <w:rPr>
          <w:color w:val="202020"/>
          <w:spacing w:val="-6"/>
        </w:rPr>
        <w:t>communities. The</w:t>
      </w:r>
      <w:r>
        <w:rPr>
          <w:color w:val="202020"/>
          <w:spacing w:val="-8"/>
        </w:rPr>
        <w:t> </w:t>
      </w:r>
      <w:r>
        <w:rPr>
          <w:color w:val="202020"/>
          <w:spacing w:val="-6"/>
        </w:rPr>
        <w:t>inability</w:t>
      </w:r>
      <w:r>
        <w:rPr>
          <w:color w:val="202020"/>
          <w:spacing w:val="-9"/>
        </w:rPr>
        <w:t> </w:t>
      </w:r>
      <w:r>
        <w:rPr>
          <w:color w:val="202020"/>
          <w:spacing w:val="-6"/>
        </w:rPr>
        <w:t>to access</w:t>
      </w:r>
      <w:r>
        <w:rPr>
          <w:color w:val="202020"/>
          <w:spacing w:val="-7"/>
        </w:rPr>
        <w:t> </w:t>
      </w:r>
      <w:r>
        <w:rPr>
          <w:color w:val="202020"/>
          <w:spacing w:val="-6"/>
        </w:rPr>
        <w:t>the</w:t>
      </w:r>
      <w:r>
        <w:rPr>
          <w:color w:val="202020"/>
          <w:spacing w:val="-9"/>
        </w:rPr>
        <w:t> </w:t>
      </w:r>
      <w:r>
        <w:rPr>
          <w:color w:val="202020"/>
          <w:spacing w:val="-6"/>
        </w:rPr>
        <w:t>internet can also be</w:t>
      </w:r>
      <w:r>
        <w:rPr>
          <w:color w:val="202020"/>
          <w:spacing w:val="-9"/>
        </w:rPr>
        <w:t> </w:t>
      </w:r>
      <w:r>
        <w:rPr>
          <w:color w:val="202020"/>
          <w:spacing w:val="-6"/>
        </w:rPr>
        <w:t>an</w:t>
      </w:r>
      <w:r>
        <w:rPr>
          <w:color w:val="202020"/>
          <w:spacing w:val="-8"/>
        </w:rPr>
        <w:t> </w:t>
      </w:r>
      <w:r>
        <w:rPr>
          <w:color w:val="202020"/>
          <w:spacing w:val="-6"/>
        </w:rPr>
        <w:t>important</w:t>
      </w:r>
      <w:r>
        <w:rPr>
          <w:color w:val="202020"/>
          <w:spacing w:val="-8"/>
        </w:rPr>
        <w:t> </w:t>
      </w:r>
      <w:r>
        <w:rPr>
          <w:color w:val="202020"/>
          <w:spacing w:val="-6"/>
        </w:rPr>
        <w:t>communication</w:t>
      </w:r>
      <w:r>
        <w:rPr>
          <w:color w:val="202020"/>
          <w:spacing w:val="-8"/>
        </w:rPr>
        <w:t> </w:t>
      </w:r>
      <w:r>
        <w:rPr>
          <w:color w:val="202020"/>
          <w:spacing w:val="-6"/>
        </w:rPr>
        <w:t>barrier</w:t>
      </w:r>
      <w:r>
        <w:rPr>
          <w:color w:val="202020"/>
          <w:spacing w:val="-9"/>
        </w:rPr>
        <w:t> </w:t>
      </w:r>
      <w:r>
        <w:rPr>
          <w:color w:val="202020"/>
          <w:spacing w:val="-6"/>
        </w:rPr>
        <w:t>during</w:t>
      </w:r>
      <w:r>
        <w:rPr>
          <w:color w:val="202020"/>
          <w:spacing w:val="-7"/>
        </w:rPr>
        <w:t> </w:t>
      </w:r>
      <w:r>
        <w:rPr>
          <w:color w:val="202020"/>
          <w:spacing w:val="-6"/>
        </w:rPr>
        <w:t>environmental emergencies,</w:t>
      </w:r>
      <w:r>
        <w:rPr>
          <w:color w:val="202020"/>
          <w:spacing w:val="-14"/>
        </w:rPr>
        <w:t> </w:t>
      </w:r>
      <w:r>
        <w:rPr>
          <w:color w:val="202020"/>
          <w:spacing w:val="-6"/>
        </w:rPr>
        <w:t>for</w:t>
      </w:r>
      <w:r>
        <w:rPr>
          <w:color w:val="202020"/>
          <w:spacing w:val="-11"/>
        </w:rPr>
        <w:t> </w:t>
      </w:r>
      <w:r>
        <w:rPr>
          <w:color w:val="202020"/>
          <w:spacing w:val="-6"/>
        </w:rPr>
        <w:t>which</w:t>
      </w:r>
      <w:r>
        <w:rPr>
          <w:color w:val="202020"/>
          <w:spacing w:val="-14"/>
        </w:rPr>
        <w:t> </w:t>
      </w:r>
      <w:r>
        <w:rPr>
          <w:color w:val="202020"/>
          <w:spacing w:val="-6"/>
        </w:rPr>
        <w:t>outreach</w:t>
      </w:r>
      <w:r>
        <w:rPr>
          <w:color w:val="202020"/>
          <w:spacing w:val="-11"/>
        </w:rPr>
        <w:t> </w:t>
      </w:r>
      <w:r>
        <w:rPr>
          <w:color w:val="202020"/>
          <w:spacing w:val="-6"/>
        </w:rPr>
        <w:t>through</w:t>
      </w:r>
      <w:r>
        <w:rPr>
          <w:color w:val="202020"/>
          <w:spacing w:val="-14"/>
        </w:rPr>
        <w:t> </w:t>
      </w:r>
      <w:r>
        <w:rPr>
          <w:color w:val="202020"/>
          <w:spacing w:val="-6"/>
        </w:rPr>
        <w:t>internet</w:t>
      </w:r>
      <w:r>
        <w:rPr>
          <w:color w:val="202020"/>
          <w:spacing w:val="-13"/>
        </w:rPr>
        <w:t> </w:t>
      </w:r>
      <w:r>
        <w:rPr>
          <w:color w:val="202020"/>
          <w:spacing w:val="-6"/>
        </w:rPr>
        <w:t>sources</w:t>
      </w:r>
      <w:r>
        <w:rPr>
          <w:color w:val="202020"/>
          <w:spacing w:val="-12"/>
        </w:rPr>
        <w:t> </w:t>
      </w:r>
      <w:r>
        <w:rPr>
          <w:color w:val="202020"/>
          <w:spacing w:val="-6"/>
        </w:rPr>
        <w:t>can</w:t>
      </w:r>
      <w:r>
        <w:rPr>
          <w:color w:val="202020"/>
          <w:spacing w:val="-11"/>
        </w:rPr>
        <w:t> </w:t>
      </w:r>
      <w:r>
        <w:rPr>
          <w:color w:val="202020"/>
          <w:spacing w:val="-6"/>
        </w:rPr>
        <w:t>be</w:t>
      </w:r>
      <w:r>
        <w:rPr>
          <w:color w:val="202020"/>
          <w:spacing w:val="-12"/>
        </w:rPr>
        <w:t> </w:t>
      </w:r>
      <w:r>
        <w:rPr>
          <w:color w:val="202020"/>
          <w:spacing w:val="-6"/>
        </w:rPr>
        <w:t>a</w:t>
      </w:r>
      <w:r>
        <w:rPr>
          <w:color w:val="202020"/>
          <w:spacing w:val="-14"/>
        </w:rPr>
        <w:t> </w:t>
      </w:r>
      <w:r>
        <w:rPr>
          <w:color w:val="202020"/>
          <w:spacing w:val="-6"/>
        </w:rPr>
        <w:t>key</w:t>
      </w:r>
      <w:r>
        <w:rPr>
          <w:color w:val="202020"/>
          <w:spacing w:val="-12"/>
        </w:rPr>
        <w:t> </w:t>
      </w:r>
      <w:r>
        <w:rPr>
          <w:color w:val="202020"/>
          <w:spacing w:val="-6"/>
        </w:rPr>
        <w:t>strategy</w:t>
      </w:r>
      <w:r>
        <w:rPr>
          <w:color w:val="202020"/>
          <w:spacing w:val="-13"/>
        </w:rPr>
        <w:t> </w:t>
      </w:r>
      <w:r>
        <w:rPr>
          <w:color w:val="202020"/>
          <w:spacing w:val="-6"/>
        </w:rPr>
        <w:t>for</w:t>
      </w:r>
      <w:r>
        <w:rPr>
          <w:color w:val="202020"/>
          <w:spacing w:val="-14"/>
        </w:rPr>
        <w:t> </w:t>
      </w:r>
      <w:r>
        <w:rPr>
          <w:color w:val="202020"/>
          <w:spacing w:val="-6"/>
        </w:rPr>
        <w:t>public </w:t>
      </w:r>
      <w:r>
        <w:rPr>
          <w:color w:val="202020"/>
          <w:spacing w:val="-8"/>
        </w:rPr>
        <w:t>health officials </w:t>
      </w:r>
      <w:r>
        <w:rPr>
          <w:spacing w:val="-8"/>
        </w:rPr>
        <w:t>(Houston et al.,</w:t>
      </w:r>
      <w:r>
        <w:rPr>
          <w:spacing w:val="-9"/>
        </w:rPr>
        <w:t> </w:t>
      </w:r>
      <w:r>
        <w:rPr>
          <w:spacing w:val="-8"/>
        </w:rPr>
        <w:t>2015; Jha et al., 2016; Nguyen et al.,</w:t>
      </w:r>
      <w:r>
        <w:rPr>
          <w:spacing w:val="-9"/>
        </w:rPr>
        <w:t> </w:t>
      </w:r>
      <w:r>
        <w:rPr>
          <w:spacing w:val="-8"/>
        </w:rPr>
        <w:t>2017; Wong et al.,</w:t>
      </w:r>
      <w:r>
        <w:rPr>
          <w:spacing w:val="-9"/>
        </w:rPr>
        <w:t> </w:t>
      </w:r>
      <w:r>
        <w:rPr>
          <w:spacing w:val="-8"/>
        </w:rPr>
        <w:t>2017)</w:t>
      </w:r>
      <w:r>
        <w:rPr>
          <w:color w:val="202020"/>
          <w:spacing w:val="-8"/>
        </w:rPr>
        <w:t>.</w:t>
      </w:r>
    </w:p>
    <w:p>
      <w:pPr>
        <w:pStyle w:val="BodyText"/>
        <w:spacing w:before="153"/>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2" w:after="0"/>
        <w:ind w:left="840" w:right="589" w:hanging="360"/>
        <w:jc w:val="left"/>
        <w:rPr>
          <w:sz w:val="24"/>
        </w:rPr>
      </w:pPr>
      <w:r>
        <w:rPr>
          <w:spacing w:val="-4"/>
          <w:sz w:val="24"/>
        </w:rPr>
        <w:t>Data</w:t>
      </w:r>
      <w:r>
        <w:rPr>
          <w:spacing w:val="-14"/>
          <w:sz w:val="24"/>
        </w:rPr>
        <w:t> </w:t>
      </w:r>
      <w:r>
        <w:rPr>
          <w:spacing w:val="-4"/>
          <w:sz w:val="24"/>
        </w:rPr>
        <w:t>on</w:t>
      </w:r>
      <w:r>
        <w:rPr>
          <w:spacing w:val="-13"/>
          <w:sz w:val="24"/>
        </w:rPr>
        <w:t> </w:t>
      </w:r>
      <w:r>
        <w:rPr>
          <w:spacing w:val="-4"/>
          <w:sz w:val="24"/>
        </w:rPr>
        <w:t>the</w:t>
      </w:r>
      <w:r>
        <w:rPr>
          <w:spacing w:val="-13"/>
          <w:sz w:val="24"/>
        </w:rPr>
        <w:t> </w:t>
      </w:r>
      <w:r>
        <w:rPr>
          <w:spacing w:val="-4"/>
          <w:sz w:val="24"/>
        </w:rPr>
        <w:t>percent</w:t>
      </w:r>
      <w:r>
        <w:rPr>
          <w:spacing w:val="-13"/>
          <w:sz w:val="24"/>
        </w:rPr>
        <w:t> </w:t>
      </w:r>
      <w:r>
        <w:rPr>
          <w:spacing w:val="-4"/>
          <w:sz w:val="24"/>
        </w:rPr>
        <w:t>of</w:t>
      </w:r>
      <w:r>
        <w:rPr>
          <w:spacing w:val="-13"/>
          <w:sz w:val="24"/>
        </w:rPr>
        <w:t> </w:t>
      </w:r>
      <w:r>
        <w:rPr>
          <w:spacing w:val="-4"/>
          <w:sz w:val="24"/>
        </w:rPr>
        <w:t>households</w:t>
      </w:r>
      <w:r>
        <w:rPr>
          <w:spacing w:val="-15"/>
          <w:sz w:val="24"/>
        </w:rPr>
        <w:t> </w:t>
      </w:r>
      <w:r>
        <w:rPr>
          <w:spacing w:val="-4"/>
          <w:sz w:val="24"/>
        </w:rPr>
        <w:t>with</w:t>
      </w:r>
      <w:r>
        <w:rPr>
          <w:spacing w:val="-14"/>
          <w:sz w:val="24"/>
        </w:rPr>
        <w:t> </w:t>
      </w:r>
      <w:r>
        <w:rPr>
          <w:spacing w:val="-4"/>
          <w:sz w:val="24"/>
        </w:rPr>
        <w:t>no</w:t>
      </w:r>
      <w:r>
        <w:rPr>
          <w:spacing w:val="-13"/>
          <w:sz w:val="24"/>
        </w:rPr>
        <w:t> </w:t>
      </w:r>
      <w:r>
        <w:rPr>
          <w:spacing w:val="-4"/>
          <w:sz w:val="24"/>
        </w:rPr>
        <w:t>internet</w:t>
      </w:r>
      <w:r>
        <w:rPr>
          <w:spacing w:val="-13"/>
          <w:sz w:val="24"/>
        </w:rPr>
        <w:t> </w:t>
      </w:r>
      <w:r>
        <w:rPr>
          <w:spacing w:val="-4"/>
          <w:sz w:val="24"/>
        </w:rPr>
        <w:t>subscription,</w:t>
      </w:r>
      <w:r>
        <w:rPr>
          <w:spacing w:val="-14"/>
          <w:sz w:val="24"/>
        </w:rPr>
        <w:t> </w:t>
      </w:r>
      <w:r>
        <w:rPr>
          <w:spacing w:val="-4"/>
          <w:sz w:val="24"/>
        </w:rPr>
        <w:t>provided</w:t>
      </w:r>
      <w:r>
        <w:rPr>
          <w:spacing w:val="-14"/>
          <w:sz w:val="24"/>
        </w:rPr>
        <w:t> </w:t>
      </w:r>
      <w:r>
        <w:rPr>
          <w:spacing w:val="-4"/>
          <w:sz w:val="24"/>
        </w:rPr>
        <w:t>directly</w:t>
      </w:r>
      <w:r>
        <w:rPr>
          <w:spacing w:val="-13"/>
          <w:sz w:val="24"/>
        </w:rPr>
        <w:t> </w:t>
      </w:r>
      <w:r>
        <w:rPr>
          <w:spacing w:val="-4"/>
          <w:sz w:val="24"/>
        </w:rPr>
        <w:t>by </w:t>
      </w:r>
      <w:r>
        <w:rPr>
          <w:w w:val="90"/>
          <w:sz w:val="24"/>
        </w:rPr>
        <w:t>the Census Bureau, were downloaded at the census tract level for all 50 U.S. States, the </w:t>
      </w:r>
      <w:r>
        <w:rPr>
          <w:spacing w:val="-6"/>
          <w:sz w:val="24"/>
        </w:rPr>
        <w:t>District</w:t>
      </w:r>
      <w:r>
        <w:rPr>
          <w:spacing w:val="-13"/>
          <w:sz w:val="24"/>
        </w:rPr>
        <w:t> </w:t>
      </w:r>
      <w:r>
        <w:rPr>
          <w:spacing w:val="-6"/>
          <w:sz w:val="24"/>
        </w:rPr>
        <w:t>of</w:t>
      </w:r>
      <w:r>
        <w:rPr>
          <w:spacing w:val="-12"/>
          <w:sz w:val="24"/>
        </w:rPr>
        <w:t> </w:t>
      </w:r>
      <w:r>
        <w:rPr>
          <w:spacing w:val="-6"/>
          <w:sz w:val="24"/>
        </w:rPr>
        <w:t>Columbia,</w:t>
      </w:r>
      <w:r>
        <w:rPr>
          <w:spacing w:val="-13"/>
          <w:sz w:val="24"/>
        </w:rPr>
        <w:t> </w:t>
      </w:r>
      <w:r>
        <w:rPr>
          <w:spacing w:val="-6"/>
          <w:sz w:val="24"/>
        </w:rPr>
        <w:t>and</w:t>
      </w:r>
      <w:r>
        <w:rPr>
          <w:spacing w:val="-13"/>
          <w:sz w:val="24"/>
        </w:rPr>
        <w:t> </w:t>
      </w:r>
      <w:r>
        <w:rPr>
          <w:spacing w:val="-6"/>
          <w:sz w:val="24"/>
        </w:rPr>
        <w:t>the</w:t>
      </w:r>
      <w:r>
        <w:rPr>
          <w:spacing w:val="-11"/>
          <w:sz w:val="24"/>
        </w:rPr>
        <w:t> </w:t>
      </w:r>
      <w:r>
        <w:rPr>
          <w:spacing w:val="-6"/>
          <w:sz w:val="24"/>
        </w:rPr>
        <w:t>Commonwealth</w:t>
      </w:r>
      <w:r>
        <w:rPr>
          <w:spacing w:val="-10"/>
          <w:sz w:val="24"/>
        </w:rPr>
        <w:t> </w:t>
      </w:r>
      <w:r>
        <w:rPr>
          <w:spacing w:val="-6"/>
          <w:sz w:val="24"/>
        </w:rPr>
        <w:t>of</w:t>
      </w:r>
      <w:r>
        <w:rPr>
          <w:spacing w:val="-12"/>
          <w:sz w:val="24"/>
        </w:rPr>
        <w:t> </w:t>
      </w:r>
      <w:r>
        <w:rPr>
          <w:spacing w:val="-6"/>
          <w:sz w:val="24"/>
        </w:rPr>
        <w:t>Puerto</w:t>
      </w:r>
      <w:r>
        <w:rPr>
          <w:spacing w:val="-11"/>
          <w:sz w:val="24"/>
        </w:rPr>
        <w:t> </w:t>
      </w:r>
      <w:r>
        <w:rPr>
          <w:spacing w:val="-6"/>
          <w:sz w:val="24"/>
        </w:rPr>
        <w:t>Rico</w:t>
      </w:r>
      <w:r>
        <w:rPr>
          <w:spacing w:val="-9"/>
          <w:sz w:val="24"/>
        </w:rPr>
        <w:t> </w:t>
      </w:r>
      <w:r>
        <w:rPr>
          <w:spacing w:val="-6"/>
          <w:sz w:val="24"/>
        </w:rPr>
        <w:t>from</w:t>
      </w:r>
      <w:r>
        <w:rPr>
          <w:spacing w:val="-13"/>
          <w:sz w:val="24"/>
        </w:rPr>
        <w:t> </w:t>
      </w:r>
      <w:r>
        <w:rPr>
          <w:spacing w:val="-6"/>
          <w:sz w:val="24"/>
        </w:rPr>
        <w:t>the</w:t>
      </w:r>
      <w:r>
        <w:rPr>
          <w:spacing w:val="-11"/>
          <w:sz w:val="24"/>
        </w:rPr>
        <w:t> </w:t>
      </w:r>
      <w:r>
        <w:rPr>
          <w:spacing w:val="-6"/>
          <w:sz w:val="24"/>
        </w:rPr>
        <w:t>2015-2019 American</w:t>
      </w:r>
      <w:r>
        <w:rPr>
          <w:spacing w:val="-9"/>
          <w:sz w:val="24"/>
        </w:rPr>
        <w:t> </w:t>
      </w:r>
      <w:r>
        <w:rPr>
          <w:spacing w:val="-6"/>
          <w:sz w:val="24"/>
        </w:rPr>
        <w:t>Community</w:t>
      </w:r>
      <w:r>
        <w:rPr>
          <w:spacing w:val="-11"/>
          <w:sz w:val="24"/>
        </w:rPr>
        <w:t> </w:t>
      </w:r>
      <w:r>
        <w:rPr>
          <w:spacing w:val="-6"/>
          <w:sz w:val="24"/>
        </w:rPr>
        <w:t>Survey</w:t>
      </w:r>
      <w:r>
        <w:rPr>
          <w:spacing w:val="-9"/>
          <w:sz w:val="24"/>
        </w:rPr>
        <w:t> </w:t>
      </w:r>
      <w:r>
        <w:rPr>
          <w:spacing w:val="-6"/>
          <w:sz w:val="24"/>
        </w:rPr>
        <w:t>estimates</w:t>
      </w:r>
    </w:p>
    <w:p>
      <w:pPr>
        <w:pStyle w:val="ListParagraph"/>
        <w:numPr>
          <w:ilvl w:val="1"/>
          <w:numId w:val="10"/>
        </w:numPr>
        <w:tabs>
          <w:tab w:pos="840" w:val="left" w:leader="none"/>
          <w:tab w:pos="841" w:val="left" w:leader="none"/>
        </w:tabs>
        <w:spacing w:line="254" w:lineRule="auto" w:before="16" w:after="0"/>
        <w:ind w:left="840" w:right="574"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spacing w:after="0" w:line="254" w:lineRule="auto"/>
        <w:jc w:val="left"/>
        <w:rPr>
          <w:sz w:val="24"/>
        </w:rPr>
        <w:sectPr>
          <w:pgSz w:w="12240" w:h="15840"/>
          <w:pgMar w:header="0" w:footer="1185" w:top="1400" w:bottom="1400" w:left="1320" w:right="960"/>
        </w:sectPr>
      </w:pPr>
    </w:p>
    <w:p>
      <w:pPr>
        <w:pStyle w:val="ListParagraph"/>
        <w:numPr>
          <w:ilvl w:val="1"/>
          <w:numId w:val="10"/>
        </w:numPr>
        <w:tabs>
          <w:tab w:pos="840" w:val="left" w:leader="none"/>
          <w:tab w:pos="841" w:val="left" w:leader="none"/>
        </w:tabs>
        <w:spacing w:line="254" w:lineRule="auto" w:before="95" w:after="0"/>
        <w:ind w:left="840" w:right="938" w:hanging="360"/>
        <w:jc w:val="left"/>
        <w:rPr>
          <w:sz w:val="24"/>
        </w:rPr>
      </w:pPr>
      <w:r>
        <w:rPr>
          <w:w w:val="90"/>
          <w:sz w:val="24"/>
        </w:rPr>
        <w:t>Estimates of the percent of households with no internet subscription in each census </w:t>
      </w:r>
      <w:r>
        <w:rPr>
          <w:spacing w:val="-4"/>
          <w:sz w:val="24"/>
        </w:rPr>
        <w:t>tract</w:t>
      </w:r>
      <w:r>
        <w:rPr>
          <w:spacing w:val="-13"/>
          <w:sz w:val="24"/>
        </w:rPr>
        <w:t> </w:t>
      </w:r>
      <w:r>
        <w:rPr>
          <w:spacing w:val="-4"/>
          <w:sz w:val="24"/>
        </w:rPr>
        <w:t>were</w:t>
      </w:r>
      <w:r>
        <w:rPr>
          <w:spacing w:val="-14"/>
          <w:sz w:val="24"/>
        </w:rPr>
        <w:t> </w:t>
      </w:r>
      <w:r>
        <w:rPr>
          <w:spacing w:val="-4"/>
          <w:sz w:val="24"/>
        </w:rPr>
        <w:t>then</w:t>
      </w:r>
      <w:r>
        <w:rPr>
          <w:spacing w:val="-13"/>
          <w:sz w:val="24"/>
        </w:rPr>
        <w:t> </w:t>
      </w:r>
      <w:r>
        <w:rPr>
          <w:spacing w:val="-4"/>
          <w:sz w:val="24"/>
        </w:rPr>
        <w:t>sorted</w:t>
      </w:r>
      <w:r>
        <w:rPr>
          <w:spacing w:val="-13"/>
          <w:sz w:val="24"/>
        </w:rPr>
        <w:t> </w:t>
      </w:r>
      <w:r>
        <w:rPr>
          <w:spacing w:val="-4"/>
          <w:sz w:val="24"/>
        </w:rPr>
        <w:t>and</w:t>
      </w:r>
      <w:r>
        <w:rPr>
          <w:spacing w:val="-13"/>
          <w:sz w:val="24"/>
        </w:rPr>
        <w:t> </w:t>
      </w:r>
      <w:r>
        <w:rPr>
          <w:spacing w:val="-4"/>
          <w:sz w:val="24"/>
        </w:rPr>
        <w:t>assigned</w:t>
      </w:r>
      <w:r>
        <w:rPr>
          <w:spacing w:val="-13"/>
          <w:sz w:val="24"/>
        </w:rPr>
        <w:t> </w:t>
      </w:r>
      <w:r>
        <w:rPr>
          <w:spacing w:val="-4"/>
          <w:sz w:val="24"/>
        </w:rPr>
        <w:t>a</w:t>
      </w:r>
      <w:r>
        <w:rPr>
          <w:spacing w:val="-14"/>
          <w:sz w:val="24"/>
        </w:rPr>
        <w:t> </w:t>
      </w:r>
      <w:r>
        <w:rPr>
          <w:spacing w:val="-4"/>
          <w:sz w:val="24"/>
        </w:rPr>
        <w:t>percentile</w:t>
      </w:r>
      <w:r>
        <w:rPr>
          <w:spacing w:val="-16"/>
          <w:sz w:val="24"/>
        </w:rPr>
        <w:t> </w:t>
      </w:r>
      <w:r>
        <w:rPr>
          <w:spacing w:val="-4"/>
          <w:sz w:val="24"/>
        </w:rPr>
        <w:t>ranking</w:t>
      </w:r>
    </w:p>
    <w:p>
      <w:pPr>
        <w:pStyle w:val="ListParagraph"/>
        <w:numPr>
          <w:ilvl w:val="1"/>
          <w:numId w:val="10"/>
        </w:numPr>
        <w:tabs>
          <w:tab w:pos="840" w:val="left" w:leader="none"/>
          <w:tab w:pos="841" w:val="left" w:leader="none"/>
        </w:tabs>
        <w:spacing w:line="256" w:lineRule="auto" w:before="13"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BodyText"/>
        <w:spacing w:before="7"/>
        <w:ind w:left="0"/>
        <w:rPr>
          <w:sz w:val="19"/>
        </w:rPr>
      </w:pPr>
    </w:p>
    <w:p>
      <w:pPr>
        <w:pStyle w:val="Heading2"/>
      </w:pPr>
      <w:bookmarkStart w:name="Household Characteristics: Age 65 and Ol" w:id="89"/>
      <w:bookmarkEnd w:id="89"/>
      <w:r>
        <w:rPr/>
      </w:r>
      <w:bookmarkStart w:name="_bookmark44" w:id="90"/>
      <w:bookmarkEnd w:id="90"/>
      <w:r>
        <w:rPr/>
      </w:r>
      <w:r>
        <w:rPr>
          <w:color w:val="2E5395"/>
          <w:w w:val="85"/>
        </w:rPr>
        <w:t>Household</w:t>
      </w:r>
      <w:r>
        <w:rPr>
          <w:color w:val="2E5395"/>
          <w:spacing w:val="19"/>
        </w:rPr>
        <w:t> </w:t>
      </w:r>
      <w:r>
        <w:rPr>
          <w:color w:val="2E5395"/>
          <w:w w:val="85"/>
        </w:rPr>
        <w:t>Characteristics:</w:t>
      </w:r>
      <w:r>
        <w:rPr>
          <w:color w:val="2E5395"/>
          <w:spacing w:val="14"/>
        </w:rPr>
        <w:t> </w:t>
      </w:r>
      <w:r>
        <w:rPr>
          <w:color w:val="2E5395"/>
          <w:w w:val="85"/>
        </w:rPr>
        <w:t>Age</w:t>
      </w:r>
      <w:r>
        <w:rPr>
          <w:color w:val="2E5395"/>
          <w:spacing w:val="18"/>
        </w:rPr>
        <w:t> </w:t>
      </w:r>
      <w:r>
        <w:rPr>
          <w:color w:val="2E5395"/>
          <w:w w:val="85"/>
        </w:rPr>
        <w:t>65</w:t>
      </w:r>
      <w:r>
        <w:rPr>
          <w:color w:val="2E5395"/>
          <w:spacing w:val="20"/>
        </w:rPr>
        <w:t> </w:t>
      </w:r>
      <w:r>
        <w:rPr>
          <w:color w:val="2E5395"/>
          <w:w w:val="85"/>
        </w:rPr>
        <w:t>and</w:t>
      </w:r>
      <w:r>
        <w:rPr>
          <w:color w:val="2E5395"/>
          <w:spacing w:val="17"/>
        </w:rPr>
        <w:t> </w:t>
      </w:r>
      <w:r>
        <w:rPr>
          <w:color w:val="2E5395"/>
          <w:spacing w:val="-2"/>
          <w:w w:val="85"/>
        </w:rPr>
        <w:t>Older</w:t>
      </w:r>
    </w:p>
    <w:p>
      <w:pPr>
        <w:pStyle w:val="BodyText"/>
        <w:spacing w:line="412" w:lineRule="auto" w:before="41"/>
        <w:ind w:right="4569"/>
      </w:pPr>
      <w:r>
        <w:rPr>
          <w:w w:val="90"/>
        </w:rPr>
        <w:t>Indicator: Percent of population aged 65 and older </w:t>
      </w:r>
      <w:r>
        <w:rPr>
          <w:spacing w:val="-2"/>
        </w:rPr>
        <w:t>Data</w:t>
      </w:r>
      <w:r>
        <w:rPr>
          <w:spacing w:val="-15"/>
        </w:rPr>
        <w:t> </w:t>
      </w:r>
      <w:r>
        <w:rPr>
          <w:spacing w:val="-2"/>
        </w:rPr>
        <w:t>Year:</w:t>
      </w:r>
      <w:r>
        <w:rPr>
          <w:spacing w:val="-15"/>
        </w:rPr>
        <w:t> </w:t>
      </w:r>
      <w:r>
        <w:rPr>
          <w:spacing w:val="-2"/>
        </w:rPr>
        <w:t>2015-2019</w:t>
      </w:r>
    </w:p>
    <w:p>
      <w:pPr>
        <w:pStyle w:val="BodyText"/>
        <w:spacing w:line="412" w:lineRule="auto" w:before="4"/>
        <w:ind w:right="2456"/>
      </w:pPr>
      <w:r>
        <w:rPr>
          <w:w w:val="85"/>
        </w:rPr>
        <w:t>Data source: U.S. Census Bureau American Community Survey (ACS)</w:t>
      </w:r>
      <w:r>
        <w:rPr/>
        <w:t> </w:t>
      </w:r>
      <w:r>
        <w:rPr>
          <w:spacing w:val="-2"/>
        </w:rPr>
        <w:t>Rationale:</w:t>
      </w:r>
    </w:p>
    <w:p>
      <w:pPr>
        <w:pStyle w:val="BodyText"/>
        <w:spacing w:line="273" w:lineRule="auto" w:before="4"/>
        <w:ind w:right="496"/>
      </w:pPr>
      <w:r>
        <w:rPr>
          <w:w w:val="90"/>
        </w:rPr>
        <w:t>Adults aged 65 and older face higher rates of social isolation than the general population, which </w:t>
      </w:r>
      <w:r>
        <w:rPr>
          <w:spacing w:val="-4"/>
        </w:rPr>
        <w:t>can</w:t>
      </w:r>
      <w:r>
        <w:rPr>
          <w:spacing w:val="-13"/>
        </w:rPr>
        <w:t> </w:t>
      </w:r>
      <w:r>
        <w:rPr>
          <w:spacing w:val="-4"/>
        </w:rPr>
        <w:t>affect</w:t>
      </w:r>
      <w:r>
        <w:rPr>
          <w:spacing w:val="-13"/>
        </w:rPr>
        <w:t> </w:t>
      </w:r>
      <w:r>
        <w:rPr>
          <w:spacing w:val="-4"/>
        </w:rPr>
        <w:t>their</w:t>
      </w:r>
      <w:r>
        <w:rPr>
          <w:spacing w:val="-13"/>
        </w:rPr>
        <w:t> </w:t>
      </w:r>
      <w:r>
        <w:rPr>
          <w:spacing w:val="-4"/>
        </w:rPr>
        <w:t>ability</w:t>
      </w:r>
      <w:r>
        <w:rPr>
          <w:spacing w:val="-13"/>
        </w:rPr>
        <w:t> </w:t>
      </w:r>
      <w:r>
        <w:rPr>
          <w:spacing w:val="-4"/>
        </w:rPr>
        <w:t>to</w:t>
      </w:r>
      <w:r>
        <w:rPr>
          <w:spacing w:val="-16"/>
        </w:rPr>
        <w:t> </w:t>
      </w:r>
      <w:r>
        <w:rPr>
          <w:spacing w:val="-4"/>
        </w:rPr>
        <w:t>affect</w:t>
      </w:r>
      <w:r>
        <w:rPr>
          <w:spacing w:val="-12"/>
        </w:rPr>
        <w:t> </w:t>
      </w:r>
      <w:r>
        <w:rPr>
          <w:spacing w:val="-4"/>
        </w:rPr>
        <w:t>change</w:t>
      </w:r>
      <w:r>
        <w:rPr>
          <w:spacing w:val="-13"/>
        </w:rPr>
        <w:t> </w:t>
      </w:r>
      <w:r>
        <w:rPr>
          <w:spacing w:val="-4"/>
        </w:rPr>
        <w:t>or</w:t>
      </w:r>
      <w:r>
        <w:rPr>
          <w:spacing w:val="-13"/>
        </w:rPr>
        <w:t> </w:t>
      </w:r>
      <w:r>
        <w:rPr>
          <w:spacing w:val="-4"/>
        </w:rPr>
        <w:t>influence</w:t>
      </w:r>
      <w:r>
        <w:rPr>
          <w:spacing w:val="-13"/>
        </w:rPr>
        <w:t> </w:t>
      </w:r>
      <w:r>
        <w:rPr>
          <w:spacing w:val="-4"/>
        </w:rPr>
        <w:t>environmental</w:t>
      </w:r>
      <w:r>
        <w:rPr>
          <w:spacing w:val="-12"/>
        </w:rPr>
        <w:t> </w:t>
      </w:r>
      <w:r>
        <w:rPr>
          <w:spacing w:val="-4"/>
        </w:rPr>
        <w:t>decision-making</w:t>
      </w:r>
      <w:r>
        <w:rPr>
          <w:spacing w:val="-13"/>
        </w:rPr>
        <w:t> </w:t>
      </w:r>
      <w:r>
        <w:rPr>
          <w:spacing w:val="-4"/>
        </w:rPr>
        <w:t>in</w:t>
      </w:r>
      <w:r>
        <w:rPr>
          <w:spacing w:val="-14"/>
        </w:rPr>
        <w:t> </w:t>
      </w:r>
      <w:r>
        <w:rPr>
          <w:spacing w:val="-4"/>
        </w:rPr>
        <w:t>their </w:t>
      </w:r>
      <w:r>
        <w:rPr>
          <w:w w:val="90"/>
        </w:rPr>
        <w:t>communities</w:t>
      </w:r>
      <w:r>
        <w:rPr/>
        <w:t> </w:t>
      </w:r>
      <w:r>
        <w:rPr>
          <w:w w:val="90"/>
        </w:rPr>
        <w:t>(Andrew</w:t>
      </w:r>
      <w:r>
        <w:rPr/>
        <w:t> </w:t>
      </w:r>
      <w:r>
        <w:rPr>
          <w:w w:val="90"/>
        </w:rPr>
        <w:t>&amp; Keefe, 2014).</w:t>
      </w:r>
      <w:r>
        <w:rPr/>
        <w:t> </w:t>
      </w:r>
      <w:r>
        <w:rPr>
          <w:w w:val="90"/>
        </w:rPr>
        <w:t>Additionally,</w:t>
      </w:r>
      <w:r>
        <w:rPr/>
        <w:t> </w:t>
      </w:r>
      <w:r>
        <w:rPr>
          <w:w w:val="90"/>
        </w:rPr>
        <w:t>older populations</w:t>
      </w:r>
      <w:r>
        <w:rPr/>
        <w:t> </w:t>
      </w:r>
      <w:r>
        <w:rPr>
          <w:w w:val="90"/>
        </w:rPr>
        <w:t>may be more susceptible</w:t>
      </w:r>
      <w:r>
        <w:rPr>
          <w:spacing w:val="80"/>
        </w:rPr>
        <w:t> </w:t>
      </w:r>
      <w:r>
        <w:rPr>
          <w:spacing w:val="-6"/>
        </w:rPr>
        <w:t>to environmental pollution due to lowered immune function and accumulated oxidative stress </w:t>
      </w:r>
      <w:r>
        <w:rPr>
          <w:w w:val="90"/>
        </w:rPr>
        <w:t>associated with a lifetime of exposures (Cakmak et al., 2007; Hong, 2013; Morello-Frosch et al., </w:t>
      </w:r>
      <w:r>
        <w:rPr>
          <w:spacing w:val="-2"/>
        </w:rPr>
        <w:t>2011).</w:t>
      </w:r>
    </w:p>
    <w:p>
      <w:pPr>
        <w:pStyle w:val="BodyText"/>
        <w:spacing w:before="169"/>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4" w:lineRule="auto" w:before="211" w:after="0"/>
        <w:ind w:left="840" w:right="708" w:hanging="360"/>
        <w:jc w:val="left"/>
        <w:rPr>
          <w:sz w:val="24"/>
        </w:rPr>
      </w:pPr>
      <w:r>
        <w:rPr>
          <w:spacing w:val="-8"/>
          <w:sz w:val="24"/>
        </w:rPr>
        <w:t>Data on the percent of persons aged 65 and older, provided directly by</w:t>
      </w:r>
      <w:r>
        <w:rPr>
          <w:spacing w:val="-9"/>
          <w:sz w:val="24"/>
        </w:rPr>
        <w:t> </w:t>
      </w:r>
      <w:r>
        <w:rPr>
          <w:spacing w:val="-8"/>
          <w:sz w:val="24"/>
        </w:rPr>
        <w:t>the Census </w:t>
      </w:r>
      <w:r>
        <w:rPr>
          <w:w w:val="90"/>
          <w:sz w:val="24"/>
        </w:rPr>
        <w:t>Bureau, were downloaded at the census tract level for all 50 U.S. States, the District of </w:t>
      </w:r>
      <w:r>
        <w:rPr>
          <w:spacing w:val="-8"/>
          <w:sz w:val="24"/>
        </w:rPr>
        <w:t>Columbia, and the Commonwealth of Puerto Rico</w:t>
      </w:r>
      <w:r>
        <w:rPr>
          <w:sz w:val="24"/>
        </w:rPr>
        <w:t> </w:t>
      </w:r>
      <w:r>
        <w:rPr>
          <w:spacing w:val="-8"/>
          <w:sz w:val="24"/>
        </w:rPr>
        <w:t>from the 2015-2019 American </w:t>
      </w:r>
      <w:r>
        <w:rPr>
          <w:spacing w:val="-4"/>
          <w:sz w:val="24"/>
        </w:rPr>
        <w:t>Community</w:t>
      </w:r>
      <w:r>
        <w:rPr>
          <w:spacing w:val="-12"/>
          <w:sz w:val="24"/>
        </w:rPr>
        <w:t> </w:t>
      </w:r>
      <w:r>
        <w:rPr>
          <w:spacing w:val="-4"/>
          <w:sz w:val="24"/>
        </w:rPr>
        <w:t>Survey</w:t>
      </w:r>
      <w:r>
        <w:rPr>
          <w:spacing w:val="-12"/>
          <w:sz w:val="24"/>
        </w:rPr>
        <w:t> </w:t>
      </w:r>
      <w:r>
        <w:rPr>
          <w:spacing w:val="-4"/>
          <w:sz w:val="24"/>
        </w:rPr>
        <w:t>estimates</w:t>
      </w:r>
    </w:p>
    <w:p>
      <w:pPr>
        <w:pStyle w:val="ListParagraph"/>
        <w:numPr>
          <w:ilvl w:val="1"/>
          <w:numId w:val="10"/>
        </w:numPr>
        <w:tabs>
          <w:tab w:pos="840" w:val="left" w:leader="none"/>
          <w:tab w:pos="841" w:val="left" w:leader="none"/>
        </w:tabs>
        <w:spacing w:line="254" w:lineRule="auto" w:before="16" w:after="0"/>
        <w:ind w:left="840" w:right="574"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6" w:lineRule="auto" w:before="13" w:after="0"/>
        <w:ind w:left="840" w:right="509" w:hanging="360"/>
        <w:jc w:val="left"/>
        <w:rPr>
          <w:sz w:val="24"/>
        </w:rPr>
      </w:pPr>
      <w:r>
        <w:rPr>
          <w:w w:val="90"/>
          <w:sz w:val="24"/>
        </w:rPr>
        <w:t>Estimates of the percent of population aged 65 and older in each census tract were then </w:t>
      </w:r>
      <w:r>
        <w:rPr>
          <w:spacing w:val="-6"/>
          <w:sz w:val="24"/>
        </w:rPr>
        <w:t>sorted and assigned a</w:t>
      </w:r>
      <w:r>
        <w:rPr>
          <w:spacing w:val="-7"/>
          <w:sz w:val="24"/>
        </w:rPr>
        <w:t> </w:t>
      </w:r>
      <w:r>
        <w:rPr>
          <w:spacing w:val="-6"/>
          <w:sz w:val="24"/>
        </w:rPr>
        <w:t>percentile</w:t>
      </w:r>
      <w:r>
        <w:rPr>
          <w:spacing w:val="-7"/>
          <w:sz w:val="24"/>
        </w:rPr>
        <w:t> </w:t>
      </w:r>
      <w:r>
        <w:rPr>
          <w:spacing w:val="-6"/>
          <w:sz w:val="24"/>
        </w:rPr>
        <w:t>ranking</w:t>
      </w:r>
    </w:p>
    <w:p>
      <w:pPr>
        <w:pStyle w:val="ListParagraph"/>
        <w:numPr>
          <w:ilvl w:val="1"/>
          <w:numId w:val="10"/>
        </w:numPr>
        <w:tabs>
          <w:tab w:pos="840" w:val="left" w:leader="none"/>
          <w:tab w:pos="841" w:val="left" w:leader="none"/>
        </w:tabs>
        <w:spacing w:line="254" w:lineRule="auto" w:before="9"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BodyText"/>
        <w:spacing w:before="2"/>
        <w:ind w:left="0"/>
        <w:rPr>
          <w:sz w:val="20"/>
        </w:rPr>
      </w:pPr>
    </w:p>
    <w:p>
      <w:pPr>
        <w:pStyle w:val="Heading2"/>
      </w:pPr>
      <w:bookmarkStart w:name="Household Characteristics: Age 17 and Yo" w:id="91"/>
      <w:bookmarkEnd w:id="91"/>
      <w:r>
        <w:rPr/>
      </w:r>
      <w:bookmarkStart w:name="_bookmark45" w:id="92"/>
      <w:bookmarkEnd w:id="92"/>
      <w:r>
        <w:rPr/>
      </w:r>
      <w:r>
        <w:rPr>
          <w:color w:val="2E5395"/>
          <w:w w:val="85"/>
        </w:rPr>
        <w:t>Household</w:t>
      </w:r>
      <w:r>
        <w:rPr>
          <w:color w:val="2E5395"/>
          <w:spacing w:val="18"/>
        </w:rPr>
        <w:t> </w:t>
      </w:r>
      <w:r>
        <w:rPr>
          <w:color w:val="2E5395"/>
          <w:w w:val="85"/>
        </w:rPr>
        <w:t>Characteristics:</w:t>
      </w:r>
      <w:r>
        <w:rPr>
          <w:color w:val="2E5395"/>
          <w:spacing w:val="17"/>
        </w:rPr>
        <w:t> </w:t>
      </w:r>
      <w:r>
        <w:rPr>
          <w:color w:val="2E5395"/>
          <w:w w:val="85"/>
        </w:rPr>
        <w:t>Age</w:t>
      </w:r>
      <w:r>
        <w:rPr>
          <w:color w:val="2E5395"/>
          <w:spacing w:val="17"/>
        </w:rPr>
        <w:t> </w:t>
      </w:r>
      <w:r>
        <w:rPr>
          <w:color w:val="2E5395"/>
          <w:w w:val="85"/>
        </w:rPr>
        <w:t>17</w:t>
      </w:r>
      <w:r>
        <w:rPr>
          <w:color w:val="2E5395"/>
          <w:spacing w:val="19"/>
        </w:rPr>
        <w:t> </w:t>
      </w:r>
      <w:r>
        <w:rPr>
          <w:color w:val="2E5395"/>
          <w:w w:val="85"/>
        </w:rPr>
        <w:t>and</w:t>
      </w:r>
      <w:r>
        <w:rPr>
          <w:color w:val="2E5395"/>
          <w:spacing w:val="15"/>
        </w:rPr>
        <w:t> </w:t>
      </w:r>
      <w:r>
        <w:rPr>
          <w:color w:val="2E5395"/>
          <w:spacing w:val="-2"/>
          <w:w w:val="85"/>
        </w:rPr>
        <w:t>Younger</w:t>
      </w:r>
    </w:p>
    <w:p>
      <w:pPr>
        <w:pStyle w:val="BodyText"/>
        <w:spacing w:line="415" w:lineRule="auto" w:before="39"/>
        <w:ind w:right="4569"/>
      </w:pPr>
      <w:r>
        <w:rPr>
          <w:w w:val="90"/>
        </w:rPr>
        <w:t>Indicator: Percent of population aged 17 and younger </w:t>
      </w:r>
      <w:r>
        <w:rPr>
          <w:spacing w:val="-2"/>
        </w:rPr>
        <w:t>Data</w:t>
      </w:r>
      <w:r>
        <w:rPr>
          <w:spacing w:val="-15"/>
        </w:rPr>
        <w:t> </w:t>
      </w:r>
      <w:r>
        <w:rPr>
          <w:spacing w:val="-2"/>
        </w:rPr>
        <w:t>Year:</w:t>
      </w:r>
      <w:r>
        <w:rPr>
          <w:spacing w:val="-15"/>
        </w:rPr>
        <w:t> </w:t>
      </w:r>
      <w:r>
        <w:rPr>
          <w:spacing w:val="-2"/>
        </w:rPr>
        <w:t>2015-2019</w:t>
      </w:r>
    </w:p>
    <w:p>
      <w:pPr>
        <w:pStyle w:val="BodyText"/>
        <w:spacing w:line="412" w:lineRule="auto"/>
        <w:ind w:right="2456"/>
      </w:pPr>
      <w:r>
        <w:rPr>
          <w:w w:val="85"/>
        </w:rPr>
        <w:t>Data source: U.S. Census Bureau American Community Survey (ACS)</w:t>
      </w:r>
      <w:r>
        <w:rPr/>
        <w:t> </w:t>
      </w:r>
      <w:r>
        <w:rPr>
          <w:spacing w:val="-2"/>
        </w:rPr>
        <w:t>Rationale:</w:t>
      </w:r>
    </w:p>
    <w:p>
      <w:pPr>
        <w:spacing w:after="0" w:line="412" w:lineRule="auto"/>
        <w:sectPr>
          <w:pgSz w:w="12240" w:h="15840"/>
          <w:pgMar w:header="0" w:footer="1185" w:top="1360" w:bottom="1400" w:left="1320" w:right="960"/>
        </w:sectPr>
      </w:pPr>
    </w:p>
    <w:p>
      <w:pPr>
        <w:pStyle w:val="BodyText"/>
        <w:spacing w:line="276" w:lineRule="auto" w:before="43"/>
        <w:ind w:right="661"/>
      </w:pPr>
      <w:r>
        <w:rPr>
          <w:w w:val="90"/>
        </w:rPr>
        <w:t>Persons below voting age have a limited ability to influence environmental decision-making as well as limited resources, knowledge, or life experiences necessary to affect change (Flanagan </w:t>
      </w:r>
      <w:r>
        <w:rPr>
          <w:spacing w:val="-6"/>
        </w:rPr>
        <w:t>et al.,</w:t>
      </w:r>
      <w:r>
        <w:rPr>
          <w:spacing w:val="-7"/>
        </w:rPr>
        <w:t> </w:t>
      </w:r>
      <w:r>
        <w:rPr>
          <w:spacing w:val="-6"/>
        </w:rPr>
        <w:t>2011). Additionally, children are particularly</w:t>
      </w:r>
      <w:r>
        <w:rPr>
          <w:spacing w:val="-7"/>
        </w:rPr>
        <w:t> </w:t>
      </w:r>
      <w:r>
        <w:rPr>
          <w:spacing w:val="-6"/>
        </w:rPr>
        <w:t>susceptible to negative</w:t>
      </w:r>
      <w:r>
        <w:rPr>
          <w:spacing w:val="-10"/>
        </w:rPr>
        <w:t> </w:t>
      </w:r>
      <w:r>
        <w:rPr>
          <w:spacing w:val="-6"/>
        </w:rPr>
        <w:t>health effects associated with</w:t>
      </w:r>
      <w:r>
        <w:rPr>
          <w:spacing w:val="-7"/>
        </w:rPr>
        <w:t> </w:t>
      </w:r>
      <w:r>
        <w:rPr>
          <w:spacing w:val="-6"/>
        </w:rPr>
        <w:t>a range</w:t>
      </w:r>
      <w:r>
        <w:rPr>
          <w:spacing w:val="-7"/>
        </w:rPr>
        <w:t> </w:t>
      </w:r>
      <w:r>
        <w:rPr>
          <w:spacing w:val="-6"/>
        </w:rPr>
        <w:t>of environmental</w:t>
      </w:r>
      <w:r>
        <w:rPr>
          <w:spacing w:val="-7"/>
        </w:rPr>
        <w:t> </w:t>
      </w:r>
      <w:r>
        <w:rPr>
          <w:spacing w:val="-6"/>
        </w:rPr>
        <w:t>pollution due</w:t>
      </w:r>
      <w:r>
        <w:rPr>
          <w:spacing w:val="-7"/>
        </w:rPr>
        <w:t> </w:t>
      </w:r>
      <w:r>
        <w:rPr>
          <w:spacing w:val="-6"/>
        </w:rPr>
        <w:t>to</w:t>
      </w:r>
      <w:r>
        <w:rPr>
          <w:spacing w:val="-7"/>
        </w:rPr>
        <w:t> </w:t>
      </w:r>
      <w:r>
        <w:rPr>
          <w:spacing w:val="-6"/>
        </w:rPr>
        <w:t>a combination</w:t>
      </w:r>
      <w:r>
        <w:rPr>
          <w:spacing w:val="-7"/>
        </w:rPr>
        <w:t> </w:t>
      </w:r>
      <w:r>
        <w:rPr>
          <w:spacing w:val="-6"/>
        </w:rPr>
        <w:t>of physiological sensitivity</w:t>
      </w:r>
      <w:r>
        <w:rPr>
          <w:spacing w:val="-7"/>
        </w:rPr>
        <w:t> </w:t>
      </w:r>
      <w:r>
        <w:rPr>
          <w:spacing w:val="-6"/>
        </w:rPr>
        <w:t>and behaviors</w:t>
      </w:r>
      <w:r>
        <w:rPr>
          <w:spacing w:val="-8"/>
        </w:rPr>
        <w:t> </w:t>
      </w:r>
      <w:r>
        <w:rPr>
          <w:spacing w:val="-6"/>
        </w:rPr>
        <w:t>that put them</w:t>
      </w:r>
      <w:r>
        <w:rPr>
          <w:spacing w:val="-7"/>
        </w:rPr>
        <w:t> </w:t>
      </w:r>
      <w:r>
        <w:rPr>
          <w:spacing w:val="-6"/>
        </w:rPr>
        <w:t>at greater</w:t>
      </w:r>
      <w:r>
        <w:rPr>
          <w:spacing w:val="-7"/>
        </w:rPr>
        <w:t> </w:t>
      </w:r>
      <w:r>
        <w:rPr>
          <w:spacing w:val="-6"/>
        </w:rPr>
        <w:t>risk (Morello-Frosch</w:t>
      </w:r>
      <w:r>
        <w:rPr>
          <w:spacing w:val="-7"/>
        </w:rPr>
        <w:t> </w:t>
      </w:r>
      <w:r>
        <w:rPr>
          <w:spacing w:val="-6"/>
        </w:rPr>
        <w:t>et al., 2011).</w:t>
      </w:r>
    </w:p>
    <w:p>
      <w:pPr>
        <w:pStyle w:val="BodyText"/>
        <w:spacing w:line="273" w:lineRule="auto"/>
        <w:ind w:right="571"/>
      </w:pPr>
      <w:r>
        <w:rPr>
          <w:spacing w:val="-6"/>
        </w:rPr>
        <w:t>Physiological</w:t>
      </w:r>
      <w:r>
        <w:rPr>
          <w:spacing w:val="-13"/>
        </w:rPr>
        <w:t> </w:t>
      </w:r>
      <w:r>
        <w:rPr>
          <w:spacing w:val="-6"/>
        </w:rPr>
        <w:t>factors,</w:t>
      </w:r>
      <w:r>
        <w:rPr>
          <w:spacing w:val="-13"/>
        </w:rPr>
        <w:t> </w:t>
      </w:r>
      <w:r>
        <w:rPr>
          <w:spacing w:val="-6"/>
        </w:rPr>
        <w:t>such</w:t>
      </w:r>
      <w:r>
        <w:rPr>
          <w:spacing w:val="-10"/>
        </w:rPr>
        <w:t> </w:t>
      </w:r>
      <w:r>
        <w:rPr>
          <w:spacing w:val="-6"/>
        </w:rPr>
        <w:t>as</w:t>
      </w:r>
      <w:r>
        <w:rPr>
          <w:spacing w:val="-11"/>
        </w:rPr>
        <w:t> </w:t>
      </w:r>
      <w:r>
        <w:rPr>
          <w:spacing w:val="-6"/>
        </w:rPr>
        <w:t>rates</w:t>
      </w:r>
      <w:r>
        <w:rPr>
          <w:spacing w:val="-13"/>
        </w:rPr>
        <w:t> </w:t>
      </w:r>
      <w:r>
        <w:rPr>
          <w:spacing w:val="-6"/>
        </w:rPr>
        <w:t>of</w:t>
      </w:r>
      <w:r>
        <w:rPr>
          <w:spacing w:val="-12"/>
        </w:rPr>
        <w:t> </w:t>
      </w:r>
      <w:r>
        <w:rPr>
          <w:spacing w:val="-6"/>
        </w:rPr>
        <w:t>absorption,</w:t>
      </w:r>
      <w:r>
        <w:rPr>
          <w:spacing w:val="-17"/>
        </w:rPr>
        <w:t> </w:t>
      </w:r>
      <w:r>
        <w:rPr>
          <w:spacing w:val="-6"/>
        </w:rPr>
        <w:t>distribution,</w:t>
      </w:r>
      <w:r>
        <w:rPr>
          <w:spacing w:val="-13"/>
        </w:rPr>
        <w:t> </w:t>
      </w:r>
      <w:r>
        <w:rPr>
          <w:spacing w:val="-6"/>
        </w:rPr>
        <w:t>metabolism,</w:t>
      </w:r>
      <w:r>
        <w:rPr>
          <w:spacing w:val="-11"/>
        </w:rPr>
        <w:t> </w:t>
      </w:r>
      <w:r>
        <w:rPr>
          <w:spacing w:val="-6"/>
        </w:rPr>
        <w:t>and</w:t>
      </w:r>
      <w:r>
        <w:rPr>
          <w:spacing w:val="-13"/>
        </w:rPr>
        <w:t> </w:t>
      </w:r>
      <w:r>
        <w:rPr>
          <w:spacing w:val="-6"/>
        </w:rPr>
        <w:t>excretion</w:t>
      </w:r>
      <w:r>
        <w:rPr>
          <w:spacing w:val="-12"/>
        </w:rPr>
        <w:t> </w:t>
      </w:r>
      <w:r>
        <w:rPr>
          <w:spacing w:val="-6"/>
        </w:rPr>
        <w:t>of </w:t>
      </w:r>
      <w:r>
        <w:rPr>
          <w:w w:val="90"/>
        </w:rPr>
        <w:t>chemicals, make children more vulnerable to environmental pollution than adults (Faustman et</w:t>
      </w:r>
      <w:r>
        <w:rPr>
          <w:spacing w:val="40"/>
        </w:rPr>
        <w:t> </w:t>
      </w:r>
      <w:r>
        <w:rPr/>
        <w:t>al., 2000).</w:t>
      </w:r>
    </w:p>
    <w:p>
      <w:pPr>
        <w:pStyle w:val="BodyText"/>
        <w:spacing w:before="119"/>
      </w:pPr>
      <w:r>
        <w:rPr>
          <w:w w:val="85"/>
        </w:rPr>
        <w:t>Processing</w:t>
      </w:r>
      <w:r>
        <w:rPr>
          <w:spacing w:val="5"/>
        </w:rPr>
        <w:t> </w:t>
      </w:r>
      <w:r>
        <w:rPr>
          <w:spacing w:val="-2"/>
        </w:rPr>
        <w:t>Method:</w:t>
      </w:r>
    </w:p>
    <w:p>
      <w:pPr>
        <w:pStyle w:val="ListParagraph"/>
        <w:numPr>
          <w:ilvl w:val="1"/>
          <w:numId w:val="10"/>
        </w:numPr>
        <w:tabs>
          <w:tab w:pos="840" w:val="left" w:leader="none"/>
          <w:tab w:pos="841" w:val="left" w:leader="none"/>
        </w:tabs>
        <w:spacing w:line="256" w:lineRule="auto" w:before="211" w:after="0"/>
        <w:ind w:left="840" w:right="811" w:hanging="360"/>
        <w:jc w:val="left"/>
        <w:rPr>
          <w:sz w:val="24"/>
        </w:rPr>
      </w:pPr>
      <w:r>
        <w:rPr>
          <w:w w:val="90"/>
          <w:sz w:val="24"/>
        </w:rPr>
        <w:t>Data on the total number of persons 17 and younger were downloaded at the census </w:t>
      </w:r>
      <w:r>
        <w:rPr>
          <w:spacing w:val="-6"/>
          <w:sz w:val="24"/>
        </w:rPr>
        <w:t>tract</w:t>
      </w:r>
      <w:r>
        <w:rPr>
          <w:spacing w:val="-10"/>
          <w:sz w:val="24"/>
        </w:rPr>
        <w:t> </w:t>
      </w:r>
      <w:r>
        <w:rPr>
          <w:spacing w:val="-6"/>
          <w:sz w:val="24"/>
        </w:rPr>
        <w:t>level</w:t>
      </w:r>
      <w:r>
        <w:rPr>
          <w:spacing w:val="-13"/>
          <w:sz w:val="24"/>
        </w:rPr>
        <w:t> </w:t>
      </w:r>
      <w:r>
        <w:rPr>
          <w:spacing w:val="-6"/>
          <w:sz w:val="24"/>
        </w:rPr>
        <w:t>for</w:t>
      </w:r>
      <w:r>
        <w:rPr>
          <w:spacing w:val="-10"/>
          <w:sz w:val="24"/>
        </w:rPr>
        <w:t> </w:t>
      </w:r>
      <w:r>
        <w:rPr>
          <w:spacing w:val="-6"/>
          <w:sz w:val="24"/>
        </w:rPr>
        <w:t>all</w:t>
      </w:r>
      <w:r>
        <w:rPr>
          <w:spacing w:val="-11"/>
          <w:sz w:val="24"/>
        </w:rPr>
        <w:t> </w:t>
      </w:r>
      <w:r>
        <w:rPr>
          <w:spacing w:val="-6"/>
          <w:sz w:val="24"/>
        </w:rPr>
        <w:t>50</w:t>
      </w:r>
      <w:r>
        <w:rPr>
          <w:spacing w:val="-10"/>
          <w:sz w:val="24"/>
        </w:rPr>
        <w:t> </w:t>
      </w:r>
      <w:r>
        <w:rPr>
          <w:spacing w:val="-6"/>
          <w:sz w:val="24"/>
        </w:rPr>
        <w:t>U.S.</w:t>
      </w:r>
      <w:r>
        <w:rPr>
          <w:spacing w:val="-14"/>
          <w:sz w:val="24"/>
        </w:rPr>
        <w:t> </w:t>
      </w:r>
      <w:r>
        <w:rPr>
          <w:spacing w:val="-6"/>
          <w:sz w:val="24"/>
        </w:rPr>
        <w:t>States,</w:t>
      </w:r>
      <w:r>
        <w:rPr>
          <w:spacing w:val="-13"/>
          <w:sz w:val="24"/>
        </w:rPr>
        <w:t> </w:t>
      </w:r>
      <w:r>
        <w:rPr>
          <w:spacing w:val="-6"/>
          <w:sz w:val="24"/>
        </w:rPr>
        <w:t>the</w:t>
      </w:r>
      <w:r>
        <w:rPr>
          <w:spacing w:val="-13"/>
          <w:sz w:val="24"/>
        </w:rPr>
        <w:t> </w:t>
      </w:r>
      <w:r>
        <w:rPr>
          <w:spacing w:val="-6"/>
          <w:sz w:val="24"/>
        </w:rPr>
        <w:t>District</w:t>
      </w:r>
      <w:r>
        <w:rPr>
          <w:spacing w:val="-10"/>
          <w:sz w:val="24"/>
        </w:rPr>
        <w:t> </w:t>
      </w:r>
      <w:r>
        <w:rPr>
          <w:spacing w:val="-6"/>
          <w:sz w:val="24"/>
        </w:rPr>
        <w:t>of</w:t>
      </w:r>
      <w:r>
        <w:rPr>
          <w:spacing w:val="-10"/>
          <w:sz w:val="24"/>
        </w:rPr>
        <w:t> </w:t>
      </w:r>
      <w:r>
        <w:rPr>
          <w:spacing w:val="-6"/>
          <w:sz w:val="24"/>
        </w:rPr>
        <w:t>Columbia,</w:t>
      </w:r>
      <w:r>
        <w:rPr>
          <w:spacing w:val="-11"/>
          <w:sz w:val="24"/>
        </w:rPr>
        <w:t> </w:t>
      </w:r>
      <w:r>
        <w:rPr>
          <w:spacing w:val="-6"/>
          <w:sz w:val="24"/>
        </w:rPr>
        <w:t>and</w:t>
      </w:r>
      <w:r>
        <w:rPr>
          <w:spacing w:val="-13"/>
          <w:sz w:val="24"/>
        </w:rPr>
        <w:t> </w:t>
      </w:r>
      <w:r>
        <w:rPr>
          <w:spacing w:val="-6"/>
          <w:sz w:val="24"/>
        </w:rPr>
        <w:t>the</w:t>
      </w:r>
      <w:r>
        <w:rPr>
          <w:spacing w:val="-13"/>
          <w:sz w:val="24"/>
        </w:rPr>
        <w:t> </w:t>
      </w:r>
      <w:r>
        <w:rPr>
          <w:spacing w:val="-6"/>
          <w:sz w:val="24"/>
        </w:rPr>
        <w:t>Commonwealth</w:t>
      </w:r>
      <w:r>
        <w:rPr>
          <w:spacing w:val="-13"/>
          <w:sz w:val="24"/>
        </w:rPr>
        <w:t> </w:t>
      </w:r>
      <w:r>
        <w:rPr>
          <w:spacing w:val="-6"/>
          <w:sz w:val="24"/>
        </w:rPr>
        <w:t>of </w:t>
      </w:r>
      <w:r>
        <w:rPr>
          <w:spacing w:val="-8"/>
          <w:sz w:val="24"/>
        </w:rPr>
        <w:t>Puerto Rico from the 2015-2019 American Community Survey estimates</w:t>
      </w:r>
    </w:p>
    <w:p>
      <w:pPr>
        <w:pStyle w:val="ListParagraph"/>
        <w:numPr>
          <w:ilvl w:val="1"/>
          <w:numId w:val="10"/>
        </w:numPr>
        <w:tabs>
          <w:tab w:pos="840" w:val="left" w:leader="none"/>
          <w:tab w:pos="841" w:val="left" w:leader="none"/>
        </w:tabs>
        <w:spacing w:line="254" w:lineRule="auto" w:before="8" w:after="0"/>
        <w:ind w:left="840" w:right="574" w:hanging="360"/>
        <w:jc w:val="left"/>
        <w:rPr>
          <w:sz w:val="24"/>
        </w:rPr>
      </w:pPr>
      <w:r>
        <w:rPr>
          <w:spacing w:val="-6"/>
          <w:sz w:val="24"/>
        </w:rPr>
        <w:t>The</w:t>
      </w:r>
      <w:r>
        <w:rPr>
          <w:spacing w:val="-13"/>
          <w:sz w:val="24"/>
        </w:rPr>
        <w:t> </w:t>
      </w:r>
      <w:r>
        <w:rPr>
          <w:spacing w:val="-6"/>
          <w:sz w:val="24"/>
        </w:rPr>
        <w:t>estimate</w:t>
      </w:r>
      <w:r>
        <w:rPr>
          <w:spacing w:val="-13"/>
          <w:sz w:val="24"/>
        </w:rPr>
        <w:t> </w:t>
      </w:r>
      <w:r>
        <w:rPr>
          <w:spacing w:val="-6"/>
          <w:sz w:val="24"/>
        </w:rPr>
        <w:t>of</w:t>
      </w:r>
      <w:r>
        <w:rPr>
          <w:spacing w:val="-12"/>
          <w:sz w:val="24"/>
        </w:rPr>
        <w:t> </w:t>
      </w:r>
      <w:r>
        <w:rPr>
          <w:spacing w:val="-6"/>
          <w:sz w:val="24"/>
        </w:rPr>
        <w:t>persons</w:t>
      </w:r>
      <w:r>
        <w:rPr>
          <w:spacing w:val="-14"/>
          <w:sz w:val="24"/>
        </w:rPr>
        <w:t> </w:t>
      </w:r>
      <w:r>
        <w:rPr>
          <w:spacing w:val="-6"/>
          <w:sz w:val="24"/>
        </w:rPr>
        <w:t>17</w:t>
      </w:r>
      <w:r>
        <w:rPr>
          <w:spacing w:val="-10"/>
          <w:sz w:val="24"/>
        </w:rPr>
        <w:t> </w:t>
      </w:r>
      <w:r>
        <w:rPr>
          <w:spacing w:val="-6"/>
          <w:sz w:val="24"/>
        </w:rPr>
        <w:t>and</w:t>
      </w:r>
      <w:r>
        <w:rPr>
          <w:spacing w:val="-10"/>
          <w:sz w:val="24"/>
        </w:rPr>
        <w:t> </w:t>
      </w:r>
      <w:r>
        <w:rPr>
          <w:spacing w:val="-6"/>
          <w:sz w:val="24"/>
        </w:rPr>
        <w:t>younger</w:t>
      </w:r>
      <w:r>
        <w:rPr>
          <w:spacing w:val="-11"/>
          <w:sz w:val="24"/>
        </w:rPr>
        <w:t> </w:t>
      </w:r>
      <w:r>
        <w:rPr>
          <w:spacing w:val="-6"/>
          <w:sz w:val="24"/>
        </w:rPr>
        <w:t>for</w:t>
      </w:r>
      <w:r>
        <w:rPr>
          <w:spacing w:val="-13"/>
          <w:sz w:val="24"/>
        </w:rPr>
        <w:t> </w:t>
      </w:r>
      <w:r>
        <w:rPr>
          <w:spacing w:val="-6"/>
          <w:sz w:val="24"/>
        </w:rPr>
        <w:t>each</w:t>
      </w:r>
      <w:r>
        <w:rPr>
          <w:spacing w:val="-13"/>
          <w:sz w:val="24"/>
        </w:rPr>
        <w:t> </w:t>
      </w:r>
      <w:r>
        <w:rPr>
          <w:spacing w:val="-6"/>
          <w:sz w:val="24"/>
        </w:rPr>
        <w:t>tract</w:t>
      </w:r>
      <w:r>
        <w:rPr>
          <w:spacing w:val="-13"/>
          <w:sz w:val="24"/>
        </w:rPr>
        <w:t> </w:t>
      </w:r>
      <w:r>
        <w:rPr>
          <w:spacing w:val="-6"/>
          <w:sz w:val="24"/>
        </w:rPr>
        <w:t>was</w:t>
      </w:r>
      <w:r>
        <w:rPr>
          <w:spacing w:val="-13"/>
          <w:sz w:val="24"/>
        </w:rPr>
        <w:t> </w:t>
      </w:r>
      <w:r>
        <w:rPr>
          <w:spacing w:val="-6"/>
          <w:sz w:val="24"/>
        </w:rPr>
        <w:t>divided</w:t>
      </w:r>
      <w:r>
        <w:rPr>
          <w:spacing w:val="-13"/>
          <w:sz w:val="24"/>
        </w:rPr>
        <w:t> </w:t>
      </w:r>
      <w:r>
        <w:rPr>
          <w:spacing w:val="-6"/>
          <w:sz w:val="24"/>
        </w:rPr>
        <w:t>by</w:t>
      </w:r>
      <w:r>
        <w:rPr>
          <w:spacing w:val="-12"/>
          <w:sz w:val="24"/>
        </w:rPr>
        <w:t> </w:t>
      </w:r>
      <w:r>
        <w:rPr>
          <w:spacing w:val="-6"/>
          <w:sz w:val="24"/>
        </w:rPr>
        <w:t>the</w:t>
      </w:r>
      <w:r>
        <w:rPr>
          <w:spacing w:val="-13"/>
          <w:sz w:val="24"/>
        </w:rPr>
        <w:t> </w:t>
      </w:r>
      <w:r>
        <w:rPr>
          <w:spacing w:val="-6"/>
          <w:sz w:val="24"/>
        </w:rPr>
        <w:t>tracts’ estimated</w:t>
      </w:r>
      <w:r>
        <w:rPr>
          <w:spacing w:val="-13"/>
          <w:sz w:val="24"/>
        </w:rPr>
        <w:t> </w:t>
      </w:r>
      <w:r>
        <w:rPr>
          <w:spacing w:val="-6"/>
          <w:sz w:val="24"/>
        </w:rPr>
        <w:t>total</w:t>
      </w:r>
      <w:r>
        <w:rPr>
          <w:spacing w:val="-14"/>
          <w:sz w:val="24"/>
        </w:rPr>
        <w:t> </w:t>
      </w:r>
      <w:r>
        <w:rPr>
          <w:spacing w:val="-6"/>
          <w:sz w:val="24"/>
        </w:rPr>
        <w:t>population</w:t>
      </w:r>
      <w:r>
        <w:rPr>
          <w:spacing w:val="-11"/>
          <w:sz w:val="24"/>
        </w:rPr>
        <w:t> </w:t>
      </w:r>
      <w:r>
        <w:rPr>
          <w:spacing w:val="-6"/>
          <w:sz w:val="24"/>
        </w:rPr>
        <w:t>and</w:t>
      </w:r>
      <w:r>
        <w:rPr>
          <w:spacing w:val="-14"/>
          <w:sz w:val="24"/>
        </w:rPr>
        <w:t> </w:t>
      </w:r>
      <w:r>
        <w:rPr>
          <w:spacing w:val="-6"/>
          <w:sz w:val="24"/>
        </w:rPr>
        <w:t>multiplied</w:t>
      </w:r>
      <w:r>
        <w:rPr>
          <w:spacing w:val="-14"/>
          <w:sz w:val="24"/>
        </w:rPr>
        <w:t> </w:t>
      </w:r>
      <w:r>
        <w:rPr>
          <w:spacing w:val="-6"/>
          <w:sz w:val="24"/>
        </w:rPr>
        <w:t>by</w:t>
      </w:r>
      <w:r>
        <w:rPr>
          <w:spacing w:val="-13"/>
          <w:sz w:val="24"/>
        </w:rPr>
        <w:t> </w:t>
      </w:r>
      <w:r>
        <w:rPr>
          <w:spacing w:val="-6"/>
          <w:sz w:val="24"/>
        </w:rPr>
        <w:t>100</w:t>
      </w:r>
      <w:r>
        <w:rPr>
          <w:spacing w:val="-13"/>
          <w:sz w:val="24"/>
        </w:rPr>
        <w:t> </w:t>
      </w:r>
      <w:r>
        <w:rPr>
          <w:spacing w:val="-6"/>
          <w:sz w:val="24"/>
        </w:rPr>
        <w:t>to</w:t>
      </w:r>
      <w:r>
        <w:rPr>
          <w:spacing w:val="-14"/>
          <w:sz w:val="24"/>
        </w:rPr>
        <w:t> </w:t>
      </w:r>
      <w:r>
        <w:rPr>
          <w:spacing w:val="-6"/>
          <w:sz w:val="24"/>
        </w:rPr>
        <w:t>calculate</w:t>
      </w:r>
      <w:r>
        <w:rPr>
          <w:spacing w:val="-12"/>
          <w:sz w:val="24"/>
        </w:rPr>
        <w:t> </w:t>
      </w:r>
      <w:r>
        <w:rPr>
          <w:spacing w:val="-6"/>
          <w:sz w:val="24"/>
        </w:rPr>
        <w:t>the</w:t>
      </w:r>
      <w:r>
        <w:rPr>
          <w:spacing w:val="-13"/>
          <w:sz w:val="24"/>
        </w:rPr>
        <w:t> </w:t>
      </w:r>
      <w:r>
        <w:rPr>
          <w:spacing w:val="-6"/>
          <w:sz w:val="24"/>
        </w:rPr>
        <w:t>estimated</w:t>
      </w:r>
      <w:r>
        <w:rPr>
          <w:spacing w:val="-13"/>
          <w:sz w:val="24"/>
        </w:rPr>
        <w:t> </w:t>
      </w:r>
      <w:r>
        <w:rPr>
          <w:spacing w:val="-6"/>
          <w:sz w:val="24"/>
        </w:rPr>
        <w:t>percentage </w:t>
      </w:r>
      <w:r>
        <w:rPr>
          <w:spacing w:val="-2"/>
          <w:sz w:val="24"/>
        </w:rPr>
        <w:t>of</w:t>
      </w:r>
      <w:r>
        <w:rPr>
          <w:spacing w:val="-15"/>
          <w:sz w:val="24"/>
        </w:rPr>
        <w:t> </w:t>
      </w:r>
      <w:r>
        <w:rPr>
          <w:spacing w:val="-2"/>
          <w:sz w:val="24"/>
        </w:rPr>
        <w:t>the</w:t>
      </w:r>
      <w:r>
        <w:rPr>
          <w:spacing w:val="-15"/>
          <w:sz w:val="24"/>
        </w:rPr>
        <w:t> </w:t>
      </w:r>
      <w:r>
        <w:rPr>
          <w:spacing w:val="-2"/>
          <w:sz w:val="24"/>
        </w:rPr>
        <w:t>tracts</w:t>
      </w:r>
      <w:r>
        <w:rPr>
          <w:spacing w:val="-14"/>
          <w:sz w:val="24"/>
        </w:rPr>
        <w:t> </w:t>
      </w:r>
      <w:r>
        <w:rPr>
          <w:spacing w:val="-2"/>
          <w:sz w:val="24"/>
        </w:rPr>
        <w:t>population</w:t>
      </w:r>
      <w:r>
        <w:rPr>
          <w:spacing w:val="-15"/>
          <w:sz w:val="24"/>
        </w:rPr>
        <w:t> </w:t>
      </w:r>
      <w:r>
        <w:rPr>
          <w:spacing w:val="-2"/>
          <w:sz w:val="24"/>
        </w:rPr>
        <w:t>that</w:t>
      </w:r>
      <w:r>
        <w:rPr>
          <w:spacing w:val="-15"/>
          <w:sz w:val="24"/>
        </w:rPr>
        <w:t> </w:t>
      </w:r>
      <w:r>
        <w:rPr>
          <w:spacing w:val="-2"/>
          <w:sz w:val="24"/>
        </w:rPr>
        <w:t>was</w:t>
      </w:r>
      <w:r>
        <w:rPr>
          <w:spacing w:val="-15"/>
          <w:sz w:val="24"/>
        </w:rPr>
        <w:t> </w:t>
      </w:r>
      <w:r>
        <w:rPr>
          <w:spacing w:val="-2"/>
          <w:sz w:val="24"/>
        </w:rPr>
        <w:t>17</w:t>
      </w:r>
      <w:r>
        <w:rPr>
          <w:spacing w:val="-14"/>
          <w:sz w:val="24"/>
        </w:rPr>
        <w:t> </w:t>
      </w:r>
      <w:r>
        <w:rPr>
          <w:spacing w:val="-2"/>
          <w:sz w:val="24"/>
        </w:rPr>
        <w:t>and</w:t>
      </w:r>
      <w:r>
        <w:rPr>
          <w:spacing w:val="-15"/>
          <w:sz w:val="24"/>
        </w:rPr>
        <w:t> </w:t>
      </w:r>
      <w:r>
        <w:rPr>
          <w:spacing w:val="-2"/>
          <w:sz w:val="24"/>
        </w:rPr>
        <w:t>younger</w:t>
      </w:r>
    </w:p>
    <w:p>
      <w:pPr>
        <w:pStyle w:val="ListParagraph"/>
        <w:numPr>
          <w:ilvl w:val="1"/>
          <w:numId w:val="10"/>
        </w:numPr>
        <w:tabs>
          <w:tab w:pos="840" w:val="left" w:leader="none"/>
          <w:tab w:pos="841" w:val="left" w:leader="none"/>
        </w:tabs>
        <w:spacing w:line="256" w:lineRule="auto" w:before="12" w:after="0"/>
        <w:ind w:left="840" w:right="574"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1"/>
          <w:numId w:val="10"/>
        </w:numPr>
        <w:tabs>
          <w:tab w:pos="840" w:val="left" w:leader="none"/>
          <w:tab w:pos="841" w:val="left" w:leader="none"/>
        </w:tabs>
        <w:spacing w:line="254" w:lineRule="auto" w:before="7" w:after="0"/>
        <w:ind w:left="840" w:right="720" w:hanging="360"/>
        <w:jc w:val="left"/>
        <w:rPr>
          <w:sz w:val="24"/>
        </w:rPr>
      </w:pPr>
      <w:r>
        <w:rPr>
          <w:w w:val="90"/>
          <w:sz w:val="24"/>
        </w:rPr>
        <w:t>Estimates of the percent of population aged 17 and younger in each census tract were </w:t>
      </w:r>
      <w:r>
        <w:rPr>
          <w:spacing w:val="-6"/>
          <w:sz w:val="24"/>
        </w:rPr>
        <w:t>then sorted and assigned</w:t>
      </w:r>
      <w:r>
        <w:rPr>
          <w:spacing w:val="-7"/>
          <w:sz w:val="24"/>
        </w:rPr>
        <w:t> </w:t>
      </w:r>
      <w:r>
        <w:rPr>
          <w:spacing w:val="-6"/>
          <w:sz w:val="24"/>
        </w:rPr>
        <w:t>a percentile ranking</w:t>
      </w:r>
    </w:p>
    <w:p>
      <w:pPr>
        <w:pStyle w:val="ListParagraph"/>
        <w:numPr>
          <w:ilvl w:val="1"/>
          <w:numId w:val="10"/>
        </w:numPr>
        <w:tabs>
          <w:tab w:pos="841" w:val="left" w:leader="none"/>
        </w:tabs>
        <w:spacing w:line="256" w:lineRule="auto" w:before="13" w:after="0"/>
        <w:ind w:left="840" w:right="796" w:hanging="360"/>
        <w:jc w:val="both"/>
        <w:rPr>
          <w:sz w:val="24"/>
        </w:rPr>
      </w:pPr>
      <w:r>
        <w:rPr>
          <w:w w:val="90"/>
          <w:sz w:val="24"/>
        </w:rPr>
        <w:t>Data for Alaska, Hawaii, and the Commonwealth of Puerto Rico were added back into </w:t>
      </w:r>
      <w:r>
        <w:rPr>
          <w:spacing w:val="-8"/>
          <w:sz w:val="24"/>
        </w:rPr>
        <w:t>the downloadable database following index calculation</w:t>
      </w:r>
      <w:r>
        <w:rPr>
          <w:sz w:val="24"/>
        </w:rPr>
        <w:t> </w:t>
      </w:r>
      <w:r>
        <w:rPr>
          <w:spacing w:val="-8"/>
          <w:sz w:val="24"/>
        </w:rPr>
        <w:t>but are not</w:t>
      </w:r>
      <w:r>
        <w:rPr>
          <w:spacing w:val="-1"/>
          <w:sz w:val="24"/>
        </w:rPr>
        <w:t> </w:t>
      </w:r>
      <w:r>
        <w:rPr>
          <w:spacing w:val="-8"/>
          <w:sz w:val="24"/>
        </w:rPr>
        <w:t>viewable</w:t>
      </w:r>
      <w:r>
        <w:rPr>
          <w:spacing w:val="-1"/>
          <w:sz w:val="24"/>
        </w:rPr>
        <w:t> </w:t>
      </w:r>
      <w:r>
        <w:rPr>
          <w:spacing w:val="-8"/>
          <w:sz w:val="24"/>
        </w:rPr>
        <w:t>through </w:t>
      </w:r>
      <w:r>
        <w:rPr>
          <w:sz w:val="24"/>
        </w:rPr>
        <w:t>the</w:t>
      </w:r>
      <w:r>
        <w:rPr>
          <w:spacing w:val="-17"/>
          <w:sz w:val="24"/>
        </w:rPr>
        <w:t> </w:t>
      </w:r>
      <w:r>
        <w:rPr>
          <w:sz w:val="24"/>
        </w:rPr>
        <w:t>EJI</w:t>
      </w:r>
      <w:r>
        <w:rPr>
          <w:spacing w:val="-17"/>
          <w:sz w:val="24"/>
        </w:rPr>
        <w:t> </w:t>
      </w:r>
      <w:r>
        <w:rPr>
          <w:sz w:val="24"/>
        </w:rPr>
        <w:t>Explorer</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
        <w:ind w:left="0"/>
        <w:rPr>
          <w:sz w:val="30"/>
        </w:rPr>
      </w:pPr>
    </w:p>
    <w:p>
      <w:pPr>
        <w:pStyle w:val="Heading2"/>
      </w:pPr>
      <w:bookmarkStart w:name="Household Characteristics: Civilian with" w:id="93"/>
      <w:bookmarkEnd w:id="93"/>
      <w:r>
        <w:rPr/>
      </w:r>
      <w:bookmarkStart w:name="_bookmark46" w:id="94"/>
      <w:bookmarkEnd w:id="94"/>
      <w:r>
        <w:rPr/>
      </w:r>
      <w:r>
        <w:rPr>
          <w:color w:val="2E5395"/>
          <w:spacing w:val="-2"/>
          <w:w w:val="90"/>
        </w:rPr>
        <w:t>Household</w:t>
      </w:r>
      <w:r>
        <w:rPr>
          <w:color w:val="2E5395"/>
          <w:spacing w:val="-2"/>
        </w:rPr>
        <w:t> </w:t>
      </w:r>
      <w:r>
        <w:rPr>
          <w:color w:val="2E5395"/>
          <w:spacing w:val="-2"/>
          <w:w w:val="90"/>
        </w:rPr>
        <w:t>Characteristics:</w:t>
      </w:r>
      <w:r>
        <w:rPr>
          <w:color w:val="2E5395"/>
          <w:spacing w:val="-6"/>
        </w:rPr>
        <w:t> </w:t>
      </w:r>
      <w:r>
        <w:rPr>
          <w:color w:val="2E5395"/>
          <w:spacing w:val="-2"/>
          <w:w w:val="90"/>
        </w:rPr>
        <w:t>Civilian</w:t>
      </w:r>
      <w:r>
        <w:rPr>
          <w:color w:val="2E5395"/>
          <w:spacing w:val="-4"/>
        </w:rPr>
        <w:t> </w:t>
      </w:r>
      <w:r>
        <w:rPr>
          <w:color w:val="2E5395"/>
          <w:spacing w:val="-2"/>
          <w:w w:val="90"/>
        </w:rPr>
        <w:t>with</w:t>
      </w:r>
      <w:r>
        <w:rPr>
          <w:color w:val="2E5395"/>
          <w:spacing w:val="-4"/>
        </w:rPr>
        <w:t> </w:t>
      </w:r>
      <w:r>
        <w:rPr>
          <w:color w:val="2E5395"/>
          <w:spacing w:val="-2"/>
          <w:w w:val="90"/>
        </w:rPr>
        <w:t>a</w:t>
      </w:r>
      <w:r>
        <w:rPr>
          <w:color w:val="2E5395"/>
          <w:spacing w:val="-3"/>
        </w:rPr>
        <w:t> </w:t>
      </w:r>
      <w:r>
        <w:rPr>
          <w:color w:val="2E5395"/>
          <w:spacing w:val="-2"/>
          <w:w w:val="90"/>
        </w:rPr>
        <w:t>Disability</w:t>
      </w:r>
    </w:p>
    <w:p>
      <w:pPr>
        <w:pStyle w:val="BodyText"/>
        <w:spacing w:line="412" w:lineRule="auto" w:before="41"/>
        <w:ind w:right="1915"/>
      </w:pPr>
      <w:r>
        <w:rPr>
          <w:spacing w:val="-6"/>
        </w:rPr>
        <w:t>Indicator:</w:t>
      </w:r>
      <w:r>
        <w:rPr>
          <w:spacing w:val="-9"/>
        </w:rPr>
        <w:t> </w:t>
      </w:r>
      <w:r>
        <w:rPr>
          <w:spacing w:val="-6"/>
        </w:rPr>
        <w:t>Percent</w:t>
      </w:r>
      <w:r>
        <w:rPr>
          <w:spacing w:val="-9"/>
        </w:rPr>
        <w:t> </w:t>
      </w:r>
      <w:r>
        <w:rPr>
          <w:spacing w:val="-6"/>
        </w:rPr>
        <w:t>of</w:t>
      </w:r>
      <w:r>
        <w:rPr>
          <w:spacing w:val="-9"/>
        </w:rPr>
        <w:t> </w:t>
      </w:r>
      <w:r>
        <w:rPr>
          <w:spacing w:val="-6"/>
        </w:rPr>
        <w:t>civilian,</w:t>
      </w:r>
      <w:r>
        <w:rPr>
          <w:spacing w:val="-10"/>
        </w:rPr>
        <w:t> </w:t>
      </w:r>
      <w:r>
        <w:rPr>
          <w:spacing w:val="-6"/>
        </w:rPr>
        <w:t>noninstitutionalized</w:t>
      </w:r>
      <w:r>
        <w:rPr>
          <w:spacing w:val="-13"/>
        </w:rPr>
        <w:t> </w:t>
      </w:r>
      <w:r>
        <w:rPr>
          <w:spacing w:val="-6"/>
        </w:rPr>
        <w:t>population</w:t>
      </w:r>
      <w:r>
        <w:rPr>
          <w:spacing w:val="-10"/>
        </w:rPr>
        <w:t> </w:t>
      </w:r>
      <w:r>
        <w:rPr>
          <w:spacing w:val="-6"/>
        </w:rPr>
        <w:t>with</w:t>
      </w:r>
      <w:r>
        <w:rPr>
          <w:spacing w:val="-9"/>
        </w:rPr>
        <w:t> </w:t>
      </w:r>
      <w:r>
        <w:rPr>
          <w:spacing w:val="-6"/>
        </w:rPr>
        <w:t>a</w:t>
      </w:r>
      <w:r>
        <w:rPr>
          <w:spacing w:val="-12"/>
        </w:rPr>
        <w:t> </w:t>
      </w:r>
      <w:r>
        <w:rPr>
          <w:spacing w:val="-6"/>
        </w:rPr>
        <w:t>disability </w:t>
      </w:r>
      <w:r>
        <w:rPr>
          <w:spacing w:val="-2"/>
        </w:rPr>
        <w:t>Data</w:t>
      </w:r>
      <w:r>
        <w:rPr>
          <w:spacing w:val="-15"/>
        </w:rPr>
        <w:t> </w:t>
      </w:r>
      <w:r>
        <w:rPr>
          <w:spacing w:val="-2"/>
        </w:rPr>
        <w:t>Year:</w:t>
      </w:r>
      <w:r>
        <w:rPr>
          <w:spacing w:val="-15"/>
        </w:rPr>
        <w:t> </w:t>
      </w:r>
      <w:r>
        <w:rPr>
          <w:spacing w:val="-2"/>
        </w:rPr>
        <w:t>2015-2019</w:t>
      </w:r>
    </w:p>
    <w:p>
      <w:pPr>
        <w:pStyle w:val="BodyText"/>
        <w:spacing w:line="412" w:lineRule="auto" w:before="4"/>
        <w:ind w:right="2456"/>
      </w:pPr>
      <w:r>
        <w:rPr>
          <w:w w:val="85"/>
        </w:rPr>
        <w:t>Data source: U.S. Census Bureau American Community Survey (ACS)</w:t>
      </w:r>
      <w:r>
        <w:rPr/>
        <w:t> </w:t>
      </w:r>
      <w:r>
        <w:rPr>
          <w:spacing w:val="-2"/>
        </w:rPr>
        <w:t>Rationale:</w:t>
      </w:r>
    </w:p>
    <w:p>
      <w:pPr>
        <w:pStyle w:val="BodyText"/>
        <w:spacing w:line="276" w:lineRule="auto" w:before="4"/>
        <w:ind w:right="495"/>
      </w:pPr>
      <w:r>
        <w:rPr>
          <w:spacing w:val="-6"/>
        </w:rPr>
        <w:t>Those</w:t>
      </w:r>
      <w:r>
        <w:rPr>
          <w:spacing w:val="-13"/>
        </w:rPr>
        <w:t> </w:t>
      </w:r>
      <w:r>
        <w:rPr>
          <w:spacing w:val="-6"/>
        </w:rPr>
        <w:t>living</w:t>
      </w:r>
      <w:r>
        <w:rPr>
          <w:spacing w:val="-14"/>
        </w:rPr>
        <w:t> </w:t>
      </w:r>
      <w:r>
        <w:rPr>
          <w:spacing w:val="-6"/>
        </w:rPr>
        <w:t>with</w:t>
      </w:r>
      <w:r>
        <w:rPr>
          <w:spacing w:val="-12"/>
        </w:rPr>
        <w:t> </w:t>
      </w:r>
      <w:r>
        <w:rPr>
          <w:spacing w:val="-6"/>
        </w:rPr>
        <w:t>a</w:t>
      </w:r>
      <w:r>
        <w:rPr>
          <w:spacing w:val="-14"/>
        </w:rPr>
        <w:t> </w:t>
      </w:r>
      <w:r>
        <w:rPr>
          <w:spacing w:val="-6"/>
        </w:rPr>
        <w:t>disability</w:t>
      </w:r>
      <w:r>
        <w:rPr>
          <w:spacing w:val="-13"/>
        </w:rPr>
        <w:t> </w:t>
      </w:r>
      <w:r>
        <w:rPr>
          <w:spacing w:val="-6"/>
        </w:rPr>
        <w:t>may</w:t>
      </w:r>
      <w:r>
        <w:rPr>
          <w:spacing w:val="-13"/>
        </w:rPr>
        <w:t> </w:t>
      </w:r>
      <w:r>
        <w:rPr>
          <w:spacing w:val="-6"/>
        </w:rPr>
        <w:t>experience</w:t>
      </w:r>
      <w:r>
        <w:rPr>
          <w:spacing w:val="-12"/>
        </w:rPr>
        <w:t> </w:t>
      </w:r>
      <w:r>
        <w:rPr>
          <w:spacing w:val="-6"/>
        </w:rPr>
        <w:t>social</w:t>
      </w:r>
      <w:r>
        <w:rPr>
          <w:spacing w:val="-7"/>
        </w:rPr>
        <w:t> </w:t>
      </w:r>
      <w:r>
        <w:rPr>
          <w:spacing w:val="-6"/>
        </w:rPr>
        <w:t>or</w:t>
      </w:r>
      <w:r>
        <w:rPr>
          <w:spacing w:val="-14"/>
        </w:rPr>
        <w:t> </w:t>
      </w:r>
      <w:r>
        <w:rPr>
          <w:spacing w:val="-6"/>
        </w:rPr>
        <w:t>physiological</w:t>
      </w:r>
      <w:r>
        <w:rPr>
          <w:spacing w:val="-15"/>
        </w:rPr>
        <w:t> </w:t>
      </w:r>
      <w:r>
        <w:rPr>
          <w:spacing w:val="-6"/>
        </w:rPr>
        <w:t>barriers</w:t>
      </w:r>
      <w:r>
        <w:rPr>
          <w:spacing w:val="-15"/>
        </w:rPr>
        <w:t> </w:t>
      </w:r>
      <w:r>
        <w:rPr>
          <w:spacing w:val="-6"/>
        </w:rPr>
        <w:t>to</w:t>
      </w:r>
      <w:r>
        <w:rPr>
          <w:spacing w:val="-14"/>
        </w:rPr>
        <w:t> </w:t>
      </w:r>
      <w:r>
        <w:rPr>
          <w:spacing w:val="-6"/>
        </w:rPr>
        <w:t>full</w:t>
      </w:r>
      <w:r>
        <w:rPr>
          <w:spacing w:val="-12"/>
        </w:rPr>
        <w:t> </w:t>
      </w:r>
      <w:r>
        <w:rPr>
          <w:spacing w:val="-6"/>
        </w:rPr>
        <w:t>participation in</w:t>
      </w:r>
      <w:r>
        <w:rPr>
          <w:spacing w:val="-11"/>
        </w:rPr>
        <w:t> </w:t>
      </w:r>
      <w:r>
        <w:rPr>
          <w:spacing w:val="-6"/>
        </w:rPr>
        <w:t>the</w:t>
      </w:r>
      <w:r>
        <w:rPr>
          <w:spacing w:val="-13"/>
        </w:rPr>
        <w:t> </w:t>
      </w:r>
      <w:r>
        <w:rPr>
          <w:spacing w:val="-6"/>
        </w:rPr>
        <w:t>environmental</w:t>
      </w:r>
      <w:r>
        <w:rPr>
          <w:spacing w:val="-14"/>
        </w:rPr>
        <w:t> </w:t>
      </w:r>
      <w:r>
        <w:rPr>
          <w:spacing w:val="-6"/>
        </w:rPr>
        <w:t>decision-making</w:t>
      </w:r>
      <w:r>
        <w:rPr>
          <w:spacing w:val="-15"/>
        </w:rPr>
        <w:t> </w:t>
      </w:r>
      <w:r>
        <w:rPr>
          <w:spacing w:val="-6"/>
        </w:rPr>
        <w:t>process.</w:t>
      </w:r>
      <w:r>
        <w:rPr>
          <w:spacing w:val="-12"/>
        </w:rPr>
        <w:t> </w:t>
      </w:r>
      <w:r>
        <w:rPr>
          <w:spacing w:val="-6"/>
        </w:rPr>
        <w:t>Persons</w:t>
      </w:r>
      <w:r>
        <w:rPr>
          <w:spacing w:val="-15"/>
        </w:rPr>
        <w:t> </w:t>
      </w:r>
      <w:r>
        <w:rPr>
          <w:spacing w:val="-6"/>
        </w:rPr>
        <w:t>with</w:t>
      </w:r>
      <w:r>
        <w:rPr>
          <w:spacing w:val="-12"/>
        </w:rPr>
        <w:t> </w:t>
      </w:r>
      <w:r>
        <w:rPr>
          <w:spacing w:val="-6"/>
        </w:rPr>
        <w:t>disabilities</w:t>
      </w:r>
      <w:r>
        <w:rPr>
          <w:spacing w:val="-12"/>
        </w:rPr>
        <w:t> </w:t>
      </w:r>
      <w:r>
        <w:rPr>
          <w:spacing w:val="-6"/>
        </w:rPr>
        <w:t>are</w:t>
      </w:r>
      <w:r>
        <w:rPr>
          <w:spacing w:val="-12"/>
        </w:rPr>
        <w:t> </w:t>
      </w:r>
      <w:r>
        <w:rPr>
          <w:spacing w:val="-6"/>
        </w:rPr>
        <w:t>often </w:t>
      </w:r>
      <w:r>
        <w:rPr>
          <w:w w:val="90"/>
        </w:rPr>
        <w:t>disproportionately affected at every stage of disaster events and disaster recovery (Chakraborty</w:t>
      </w:r>
      <w:r>
        <w:rPr>
          <w:spacing w:val="40"/>
        </w:rPr>
        <w:t> </w:t>
      </w:r>
      <w:r>
        <w:rPr>
          <w:spacing w:val="-6"/>
        </w:rPr>
        <w:t>et</w:t>
      </w:r>
      <w:r>
        <w:rPr>
          <w:spacing w:val="-11"/>
        </w:rPr>
        <w:t> </w:t>
      </w:r>
      <w:r>
        <w:rPr>
          <w:spacing w:val="-6"/>
        </w:rPr>
        <w:t>al.,</w:t>
      </w:r>
      <w:r>
        <w:rPr>
          <w:spacing w:val="-15"/>
        </w:rPr>
        <w:t> </w:t>
      </w:r>
      <w:r>
        <w:rPr>
          <w:spacing w:val="-6"/>
        </w:rPr>
        <w:t>2019;</w:t>
      </w:r>
      <w:r>
        <w:rPr>
          <w:spacing w:val="-13"/>
        </w:rPr>
        <w:t> </w:t>
      </w:r>
      <w:r>
        <w:rPr>
          <w:spacing w:val="-6"/>
        </w:rPr>
        <w:t>Peek</w:t>
      </w:r>
      <w:r>
        <w:rPr>
          <w:spacing w:val="-13"/>
        </w:rPr>
        <w:t> </w:t>
      </w:r>
      <w:r>
        <w:rPr>
          <w:spacing w:val="-6"/>
        </w:rPr>
        <w:t>&amp;</w:t>
      </w:r>
      <w:r>
        <w:rPr>
          <w:spacing w:val="-13"/>
        </w:rPr>
        <w:t> </w:t>
      </w:r>
      <w:r>
        <w:rPr>
          <w:spacing w:val="-6"/>
        </w:rPr>
        <w:t>Stough,</w:t>
      </w:r>
      <w:r>
        <w:rPr>
          <w:spacing w:val="-12"/>
        </w:rPr>
        <w:t> </w:t>
      </w:r>
      <w:r>
        <w:rPr>
          <w:spacing w:val="-6"/>
        </w:rPr>
        <w:t>2010).</w:t>
      </w:r>
      <w:r>
        <w:rPr>
          <w:spacing w:val="-13"/>
        </w:rPr>
        <w:t> </w:t>
      </w:r>
      <w:r>
        <w:rPr>
          <w:spacing w:val="-6"/>
        </w:rPr>
        <w:t>Furthermore,</w:t>
      </w:r>
      <w:r>
        <w:rPr>
          <w:spacing w:val="-14"/>
        </w:rPr>
        <w:t> </w:t>
      </w:r>
      <w:r>
        <w:rPr>
          <w:spacing w:val="-6"/>
        </w:rPr>
        <w:t>certain</w:t>
      </w:r>
      <w:r>
        <w:rPr>
          <w:spacing w:val="-14"/>
        </w:rPr>
        <w:t> </w:t>
      </w:r>
      <w:r>
        <w:rPr>
          <w:spacing w:val="-6"/>
        </w:rPr>
        <w:t>types</w:t>
      </w:r>
      <w:r>
        <w:rPr>
          <w:spacing w:val="-12"/>
        </w:rPr>
        <w:t> </w:t>
      </w:r>
      <w:r>
        <w:rPr>
          <w:spacing w:val="-6"/>
        </w:rPr>
        <w:t>of</w:t>
      </w:r>
      <w:r>
        <w:rPr>
          <w:spacing w:val="-12"/>
        </w:rPr>
        <w:t> </w:t>
      </w:r>
      <w:r>
        <w:rPr>
          <w:spacing w:val="-6"/>
        </w:rPr>
        <w:t>disability</w:t>
      </w:r>
      <w:r>
        <w:rPr>
          <w:spacing w:val="-13"/>
        </w:rPr>
        <w:t> </w:t>
      </w:r>
      <w:r>
        <w:rPr>
          <w:spacing w:val="-6"/>
        </w:rPr>
        <w:t>are</w:t>
      </w:r>
      <w:r>
        <w:rPr>
          <w:spacing w:val="-12"/>
        </w:rPr>
        <w:t> </w:t>
      </w:r>
      <w:r>
        <w:rPr>
          <w:spacing w:val="-6"/>
        </w:rPr>
        <w:t>associated</w:t>
      </w:r>
      <w:r>
        <w:rPr>
          <w:spacing w:val="-13"/>
        </w:rPr>
        <w:t> </w:t>
      </w:r>
      <w:r>
        <w:rPr>
          <w:spacing w:val="-6"/>
        </w:rPr>
        <w:t>with</w:t>
      </w:r>
    </w:p>
    <w:p>
      <w:pPr>
        <w:spacing w:after="0" w:line="276" w:lineRule="auto"/>
        <w:sectPr>
          <w:pgSz w:w="12240" w:h="15840"/>
          <w:pgMar w:header="0" w:footer="1185" w:top="1400" w:bottom="1400" w:left="1320" w:right="960"/>
        </w:sectPr>
      </w:pPr>
    </w:p>
    <w:p>
      <w:pPr>
        <w:pStyle w:val="BodyText"/>
        <w:spacing w:line="276" w:lineRule="auto" w:before="43"/>
        <w:ind w:right="571"/>
      </w:pPr>
      <w:r>
        <w:rPr>
          <w:w w:val="90"/>
        </w:rPr>
        <w:t>increased physiological susceptibility to environmental pollution, particularly PM2.5 and other</w:t>
      </w:r>
      <w:r>
        <w:rPr>
          <w:spacing w:val="80"/>
        </w:rPr>
        <w:t> </w:t>
      </w:r>
      <w:r>
        <w:rPr>
          <w:spacing w:val="-8"/>
        </w:rPr>
        <w:t>forms</w:t>
      </w:r>
      <w:r>
        <w:rPr>
          <w:spacing w:val="-9"/>
        </w:rPr>
        <w:t> </w:t>
      </w:r>
      <w:r>
        <w:rPr>
          <w:spacing w:val="-8"/>
        </w:rPr>
        <w:t>of air</w:t>
      </w:r>
      <w:r>
        <w:rPr>
          <w:spacing w:val="-9"/>
        </w:rPr>
        <w:t> </w:t>
      </w:r>
      <w:r>
        <w:rPr>
          <w:spacing w:val="-8"/>
        </w:rPr>
        <w:t>pollution (Dales &amp; Cakmak, 2016; H. Lin et al.,</w:t>
      </w:r>
      <w:r>
        <w:rPr>
          <w:spacing w:val="-10"/>
        </w:rPr>
        <w:t> </w:t>
      </w:r>
      <w:r>
        <w:rPr>
          <w:spacing w:val="-8"/>
        </w:rPr>
        <w:t>2017; Weuve</w:t>
      </w:r>
      <w:r>
        <w:rPr>
          <w:spacing w:val="-9"/>
        </w:rPr>
        <w:t> </w:t>
      </w:r>
      <w:r>
        <w:rPr>
          <w:spacing w:val="-8"/>
        </w:rPr>
        <w:t>et</w:t>
      </w:r>
      <w:r>
        <w:rPr>
          <w:spacing w:val="-10"/>
        </w:rPr>
        <w:t> </w:t>
      </w:r>
      <w:r>
        <w:rPr>
          <w:spacing w:val="-8"/>
        </w:rPr>
        <w:t>al., 2016).</w:t>
      </w:r>
    </w:p>
    <w:p>
      <w:pPr>
        <w:pStyle w:val="BodyText"/>
        <w:spacing w:before="157"/>
      </w:pPr>
      <w:r>
        <w:rPr>
          <w:w w:val="85"/>
        </w:rPr>
        <w:t>Processing</w:t>
      </w:r>
      <w:r>
        <w:rPr>
          <w:spacing w:val="5"/>
        </w:rPr>
        <w:t> </w:t>
      </w:r>
      <w:r>
        <w:rPr>
          <w:spacing w:val="-2"/>
        </w:rPr>
        <w:t>Method:</w:t>
      </w:r>
    </w:p>
    <w:p>
      <w:pPr>
        <w:pStyle w:val="ListParagraph"/>
        <w:numPr>
          <w:ilvl w:val="0"/>
          <w:numId w:val="11"/>
        </w:numPr>
        <w:tabs>
          <w:tab w:pos="751" w:val="left" w:leader="none"/>
          <w:tab w:pos="752" w:val="left" w:leader="none"/>
        </w:tabs>
        <w:spacing w:line="254" w:lineRule="auto" w:before="214" w:after="0"/>
        <w:ind w:left="751" w:right="516" w:hanging="360"/>
        <w:jc w:val="left"/>
        <w:rPr>
          <w:sz w:val="24"/>
        </w:rPr>
      </w:pPr>
      <w:r>
        <w:rPr>
          <w:spacing w:val="-4"/>
          <w:sz w:val="24"/>
        </w:rPr>
        <w:t>Estimates</w:t>
      </w:r>
      <w:r>
        <w:rPr>
          <w:spacing w:val="-11"/>
          <w:sz w:val="24"/>
        </w:rPr>
        <w:t> </w:t>
      </w:r>
      <w:r>
        <w:rPr>
          <w:spacing w:val="-4"/>
          <w:sz w:val="24"/>
        </w:rPr>
        <w:t>of</w:t>
      </w:r>
      <w:r>
        <w:rPr>
          <w:spacing w:val="-10"/>
          <w:sz w:val="24"/>
        </w:rPr>
        <w:t> </w:t>
      </w:r>
      <w:r>
        <w:rPr>
          <w:spacing w:val="-4"/>
          <w:sz w:val="24"/>
        </w:rPr>
        <w:t>percent</w:t>
      </w:r>
      <w:r>
        <w:rPr>
          <w:spacing w:val="-10"/>
          <w:sz w:val="24"/>
        </w:rPr>
        <w:t> </w:t>
      </w:r>
      <w:r>
        <w:rPr>
          <w:spacing w:val="-4"/>
          <w:sz w:val="24"/>
        </w:rPr>
        <w:t>of</w:t>
      </w:r>
      <w:r>
        <w:rPr>
          <w:spacing w:val="-10"/>
          <w:sz w:val="24"/>
        </w:rPr>
        <w:t> </w:t>
      </w:r>
      <w:r>
        <w:rPr>
          <w:spacing w:val="-4"/>
          <w:sz w:val="24"/>
        </w:rPr>
        <w:t>civilian,</w:t>
      </w:r>
      <w:r>
        <w:rPr>
          <w:spacing w:val="-11"/>
          <w:sz w:val="24"/>
        </w:rPr>
        <w:t> </w:t>
      </w:r>
      <w:r>
        <w:rPr>
          <w:spacing w:val="-4"/>
          <w:sz w:val="24"/>
        </w:rPr>
        <w:t>noninstitutionalized</w:t>
      </w:r>
      <w:r>
        <w:rPr>
          <w:spacing w:val="-12"/>
          <w:sz w:val="24"/>
        </w:rPr>
        <w:t> </w:t>
      </w:r>
      <w:r>
        <w:rPr>
          <w:spacing w:val="-4"/>
          <w:sz w:val="24"/>
        </w:rPr>
        <w:t>population</w:t>
      </w:r>
      <w:r>
        <w:rPr>
          <w:spacing w:val="-12"/>
          <w:sz w:val="24"/>
        </w:rPr>
        <w:t> </w:t>
      </w:r>
      <w:r>
        <w:rPr>
          <w:spacing w:val="-4"/>
          <w:sz w:val="24"/>
        </w:rPr>
        <w:t>with</w:t>
      </w:r>
      <w:r>
        <w:rPr>
          <w:spacing w:val="-13"/>
          <w:sz w:val="24"/>
        </w:rPr>
        <w:t> </w:t>
      </w:r>
      <w:r>
        <w:rPr>
          <w:spacing w:val="-4"/>
          <w:sz w:val="24"/>
        </w:rPr>
        <w:t>a</w:t>
      </w:r>
      <w:r>
        <w:rPr>
          <w:spacing w:val="-11"/>
          <w:sz w:val="24"/>
        </w:rPr>
        <w:t> </w:t>
      </w:r>
      <w:r>
        <w:rPr>
          <w:spacing w:val="-4"/>
          <w:sz w:val="24"/>
        </w:rPr>
        <w:t>disability, </w:t>
      </w:r>
      <w:r>
        <w:rPr>
          <w:w w:val="90"/>
          <w:sz w:val="24"/>
        </w:rPr>
        <w:t>provided directly by the Census Bureau, were downloaded at the census tract level for all </w:t>
      </w:r>
      <w:r>
        <w:rPr>
          <w:spacing w:val="-8"/>
          <w:sz w:val="24"/>
        </w:rPr>
        <w:t>50 U.S.</w:t>
      </w:r>
      <w:r>
        <w:rPr>
          <w:spacing w:val="-11"/>
          <w:sz w:val="24"/>
        </w:rPr>
        <w:t> </w:t>
      </w:r>
      <w:r>
        <w:rPr>
          <w:spacing w:val="-8"/>
          <w:sz w:val="24"/>
        </w:rPr>
        <w:t>States,</w:t>
      </w:r>
      <w:r>
        <w:rPr>
          <w:spacing w:val="-12"/>
          <w:sz w:val="24"/>
        </w:rPr>
        <w:t> </w:t>
      </w:r>
      <w:r>
        <w:rPr>
          <w:spacing w:val="-8"/>
          <w:sz w:val="24"/>
        </w:rPr>
        <w:t>the</w:t>
      </w:r>
      <w:r>
        <w:rPr>
          <w:spacing w:val="-12"/>
          <w:sz w:val="24"/>
        </w:rPr>
        <w:t> </w:t>
      </w:r>
      <w:r>
        <w:rPr>
          <w:spacing w:val="-8"/>
          <w:sz w:val="24"/>
        </w:rPr>
        <w:t>District of Columbia,</w:t>
      </w:r>
      <w:r>
        <w:rPr>
          <w:spacing w:val="-9"/>
          <w:sz w:val="24"/>
        </w:rPr>
        <w:t> </w:t>
      </w:r>
      <w:r>
        <w:rPr>
          <w:spacing w:val="-8"/>
          <w:sz w:val="24"/>
        </w:rPr>
        <w:t>and</w:t>
      </w:r>
      <w:r>
        <w:rPr>
          <w:spacing w:val="-12"/>
          <w:sz w:val="24"/>
        </w:rPr>
        <w:t> </w:t>
      </w:r>
      <w:r>
        <w:rPr>
          <w:spacing w:val="-8"/>
          <w:sz w:val="24"/>
        </w:rPr>
        <w:t>the</w:t>
      </w:r>
      <w:r>
        <w:rPr>
          <w:spacing w:val="-12"/>
          <w:sz w:val="24"/>
        </w:rPr>
        <w:t> </w:t>
      </w:r>
      <w:r>
        <w:rPr>
          <w:spacing w:val="-8"/>
          <w:sz w:val="24"/>
        </w:rPr>
        <w:t>Commonwealth</w:t>
      </w:r>
      <w:r>
        <w:rPr>
          <w:spacing w:val="-12"/>
          <w:sz w:val="24"/>
        </w:rPr>
        <w:t> </w:t>
      </w:r>
      <w:r>
        <w:rPr>
          <w:spacing w:val="-8"/>
          <w:sz w:val="24"/>
        </w:rPr>
        <w:t>of</w:t>
      </w:r>
      <w:r>
        <w:rPr>
          <w:spacing w:val="-11"/>
          <w:sz w:val="24"/>
        </w:rPr>
        <w:t> </w:t>
      </w:r>
      <w:r>
        <w:rPr>
          <w:spacing w:val="-8"/>
          <w:sz w:val="24"/>
        </w:rPr>
        <w:t>Puerto</w:t>
      </w:r>
      <w:r>
        <w:rPr>
          <w:spacing w:val="-12"/>
          <w:sz w:val="24"/>
        </w:rPr>
        <w:t> </w:t>
      </w:r>
      <w:r>
        <w:rPr>
          <w:spacing w:val="-8"/>
          <w:sz w:val="24"/>
        </w:rPr>
        <w:t>Rico from</w:t>
      </w:r>
      <w:r>
        <w:rPr>
          <w:spacing w:val="-12"/>
          <w:sz w:val="24"/>
        </w:rPr>
        <w:t> </w:t>
      </w:r>
      <w:r>
        <w:rPr>
          <w:spacing w:val="-8"/>
          <w:sz w:val="24"/>
        </w:rPr>
        <w:t>the </w:t>
      </w:r>
      <w:r>
        <w:rPr>
          <w:spacing w:val="-6"/>
          <w:sz w:val="24"/>
        </w:rPr>
        <w:t>2015-2019</w:t>
      </w:r>
      <w:r>
        <w:rPr>
          <w:spacing w:val="-11"/>
          <w:sz w:val="24"/>
        </w:rPr>
        <w:t> </w:t>
      </w:r>
      <w:r>
        <w:rPr>
          <w:spacing w:val="-6"/>
          <w:sz w:val="24"/>
        </w:rPr>
        <w:t>American</w:t>
      </w:r>
      <w:r>
        <w:rPr>
          <w:spacing w:val="-13"/>
          <w:sz w:val="24"/>
        </w:rPr>
        <w:t> </w:t>
      </w:r>
      <w:r>
        <w:rPr>
          <w:spacing w:val="-6"/>
          <w:sz w:val="24"/>
        </w:rPr>
        <w:t>Community</w:t>
      </w:r>
      <w:r>
        <w:rPr>
          <w:spacing w:val="-13"/>
          <w:sz w:val="24"/>
        </w:rPr>
        <w:t> </w:t>
      </w:r>
      <w:r>
        <w:rPr>
          <w:spacing w:val="-6"/>
          <w:sz w:val="24"/>
        </w:rPr>
        <w:t>Survey</w:t>
      </w:r>
    </w:p>
    <w:p>
      <w:pPr>
        <w:pStyle w:val="ListParagraph"/>
        <w:numPr>
          <w:ilvl w:val="0"/>
          <w:numId w:val="11"/>
        </w:numPr>
        <w:tabs>
          <w:tab w:pos="751" w:val="left" w:leader="none"/>
          <w:tab w:pos="752" w:val="left" w:leader="none"/>
        </w:tabs>
        <w:spacing w:line="256" w:lineRule="auto" w:before="13" w:after="0"/>
        <w:ind w:left="751" w:right="498" w:hanging="360"/>
        <w:jc w:val="left"/>
        <w:rPr>
          <w:sz w:val="24"/>
        </w:rPr>
      </w:pPr>
      <w:r>
        <w:rPr>
          <w:spacing w:val="-6"/>
          <w:sz w:val="24"/>
        </w:rPr>
        <w:t>Data</w:t>
      </w:r>
      <w:r>
        <w:rPr>
          <w:spacing w:val="-16"/>
          <w:sz w:val="24"/>
        </w:rPr>
        <w:t> </w:t>
      </w:r>
      <w:r>
        <w:rPr>
          <w:spacing w:val="-6"/>
          <w:sz w:val="24"/>
        </w:rPr>
        <w:t>for</w:t>
      </w:r>
      <w:r>
        <w:rPr>
          <w:spacing w:val="-14"/>
          <w:sz w:val="24"/>
        </w:rPr>
        <w:t> </w:t>
      </w:r>
      <w:r>
        <w:rPr>
          <w:spacing w:val="-6"/>
          <w:sz w:val="24"/>
        </w:rPr>
        <w:t>Alaska,</w:t>
      </w:r>
      <w:r>
        <w:rPr>
          <w:spacing w:val="-12"/>
          <w:sz w:val="24"/>
        </w:rPr>
        <w:t> </w:t>
      </w:r>
      <w:r>
        <w:rPr>
          <w:spacing w:val="-6"/>
          <w:sz w:val="24"/>
        </w:rPr>
        <w:t>Hawaii,</w:t>
      </w:r>
      <w:r>
        <w:rPr>
          <w:spacing w:val="-14"/>
          <w:sz w:val="24"/>
        </w:rPr>
        <w:t> </w:t>
      </w:r>
      <w:r>
        <w:rPr>
          <w:spacing w:val="-6"/>
          <w:sz w:val="24"/>
        </w:rPr>
        <w:t>and</w:t>
      </w:r>
      <w:r>
        <w:rPr>
          <w:spacing w:val="-14"/>
          <w:sz w:val="24"/>
        </w:rPr>
        <w:t> </w:t>
      </w:r>
      <w:r>
        <w:rPr>
          <w:spacing w:val="-6"/>
          <w:sz w:val="24"/>
        </w:rPr>
        <w:t>the</w:t>
      </w:r>
      <w:r>
        <w:rPr>
          <w:spacing w:val="-12"/>
          <w:sz w:val="24"/>
        </w:rPr>
        <w:t> </w:t>
      </w:r>
      <w:r>
        <w:rPr>
          <w:spacing w:val="-6"/>
          <w:sz w:val="24"/>
        </w:rPr>
        <w:t>Commonwealth</w:t>
      </w:r>
      <w:r>
        <w:rPr>
          <w:spacing w:val="-14"/>
          <w:sz w:val="24"/>
        </w:rPr>
        <w:t> </w:t>
      </w:r>
      <w:r>
        <w:rPr>
          <w:spacing w:val="-6"/>
          <w:sz w:val="24"/>
        </w:rPr>
        <w:t>of</w:t>
      </w:r>
      <w:r>
        <w:rPr>
          <w:spacing w:val="-11"/>
          <w:sz w:val="24"/>
        </w:rPr>
        <w:t> </w:t>
      </w:r>
      <w:r>
        <w:rPr>
          <w:spacing w:val="-6"/>
          <w:sz w:val="24"/>
        </w:rPr>
        <w:t>Puerto</w:t>
      </w:r>
      <w:r>
        <w:rPr>
          <w:spacing w:val="-12"/>
          <w:sz w:val="24"/>
        </w:rPr>
        <w:t> </w:t>
      </w:r>
      <w:r>
        <w:rPr>
          <w:spacing w:val="-6"/>
          <w:sz w:val="24"/>
        </w:rPr>
        <w:t>Rico</w:t>
      </w:r>
      <w:r>
        <w:rPr>
          <w:spacing w:val="-14"/>
          <w:sz w:val="24"/>
        </w:rPr>
        <w:t> </w:t>
      </w:r>
      <w:r>
        <w:rPr>
          <w:spacing w:val="-6"/>
          <w:sz w:val="24"/>
        </w:rPr>
        <w:t>were</w:t>
      </w:r>
      <w:r>
        <w:rPr>
          <w:spacing w:val="-12"/>
          <w:sz w:val="24"/>
        </w:rPr>
        <w:t> </w:t>
      </w:r>
      <w:r>
        <w:rPr>
          <w:spacing w:val="-6"/>
          <w:sz w:val="24"/>
        </w:rPr>
        <w:t>removed</w:t>
      </w:r>
      <w:r>
        <w:rPr>
          <w:spacing w:val="-14"/>
          <w:sz w:val="24"/>
        </w:rPr>
        <w:t> </w:t>
      </w:r>
      <w:r>
        <w:rPr>
          <w:spacing w:val="-6"/>
          <w:sz w:val="24"/>
        </w:rPr>
        <w:t>from</w:t>
      </w:r>
      <w:r>
        <w:rPr>
          <w:spacing w:val="-14"/>
          <w:sz w:val="24"/>
        </w:rPr>
        <w:t> </w:t>
      </w:r>
      <w:r>
        <w:rPr>
          <w:spacing w:val="-6"/>
          <w:sz w:val="24"/>
        </w:rPr>
        <w:t>the </w:t>
      </w:r>
      <w:r>
        <w:rPr>
          <w:w w:val="90"/>
          <w:sz w:val="24"/>
        </w:rPr>
        <w:t>dataset prior to index calculation due to a lack of environmental data for these areas (see </w:t>
      </w:r>
      <w:r>
        <w:rPr>
          <w:spacing w:val="-6"/>
          <w:sz w:val="24"/>
        </w:rPr>
        <w:t>“Limitations</w:t>
      </w:r>
      <w:r>
        <w:rPr>
          <w:spacing w:val="-10"/>
          <w:sz w:val="24"/>
        </w:rPr>
        <w:t> </w:t>
      </w:r>
      <w:r>
        <w:rPr>
          <w:spacing w:val="-6"/>
          <w:sz w:val="24"/>
        </w:rPr>
        <w:t>and</w:t>
      </w:r>
      <w:r>
        <w:rPr>
          <w:spacing w:val="-9"/>
          <w:sz w:val="24"/>
        </w:rPr>
        <w:t> </w:t>
      </w:r>
      <w:r>
        <w:rPr>
          <w:spacing w:val="-6"/>
          <w:sz w:val="24"/>
        </w:rPr>
        <w:t>Considerations</w:t>
      </w:r>
      <w:r>
        <w:rPr>
          <w:spacing w:val="-10"/>
          <w:sz w:val="24"/>
        </w:rPr>
        <w:t> </w:t>
      </w:r>
      <w:r>
        <w:rPr>
          <w:spacing w:val="-6"/>
          <w:sz w:val="24"/>
        </w:rPr>
        <w:t>of the EJI” above)</w:t>
      </w:r>
    </w:p>
    <w:p>
      <w:pPr>
        <w:pStyle w:val="ListParagraph"/>
        <w:numPr>
          <w:ilvl w:val="0"/>
          <w:numId w:val="11"/>
        </w:numPr>
        <w:tabs>
          <w:tab w:pos="751" w:val="left" w:leader="none"/>
          <w:tab w:pos="752" w:val="left" w:leader="none"/>
        </w:tabs>
        <w:spacing w:line="254" w:lineRule="auto" w:before="7" w:after="0"/>
        <w:ind w:left="751" w:right="834" w:hanging="360"/>
        <w:jc w:val="left"/>
        <w:rPr>
          <w:sz w:val="24"/>
        </w:rPr>
      </w:pPr>
      <w:r>
        <w:rPr>
          <w:spacing w:val="-6"/>
          <w:sz w:val="24"/>
        </w:rPr>
        <w:t>Estimates</w:t>
      </w:r>
      <w:r>
        <w:rPr>
          <w:spacing w:val="-10"/>
          <w:sz w:val="24"/>
        </w:rPr>
        <w:t> </w:t>
      </w:r>
      <w:r>
        <w:rPr>
          <w:spacing w:val="-6"/>
          <w:sz w:val="24"/>
        </w:rPr>
        <w:t>of</w:t>
      </w:r>
      <w:r>
        <w:rPr>
          <w:spacing w:val="-9"/>
          <w:sz w:val="24"/>
        </w:rPr>
        <w:t> </w:t>
      </w:r>
      <w:r>
        <w:rPr>
          <w:spacing w:val="-6"/>
          <w:sz w:val="24"/>
        </w:rPr>
        <w:t>the</w:t>
      </w:r>
      <w:r>
        <w:rPr>
          <w:spacing w:val="-12"/>
          <w:sz w:val="24"/>
        </w:rPr>
        <w:t> </w:t>
      </w:r>
      <w:r>
        <w:rPr>
          <w:spacing w:val="-6"/>
          <w:sz w:val="24"/>
        </w:rPr>
        <w:t>percent</w:t>
      </w:r>
      <w:r>
        <w:rPr>
          <w:spacing w:val="-13"/>
          <w:sz w:val="24"/>
        </w:rPr>
        <w:t> </w:t>
      </w:r>
      <w:r>
        <w:rPr>
          <w:spacing w:val="-6"/>
          <w:sz w:val="24"/>
        </w:rPr>
        <w:t>of</w:t>
      </w:r>
      <w:r>
        <w:rPr>
          <w:spacing w:val="-9"/>
          <w:sz w:val="24"/>
        </w:rPr>
        <w:t> </w:t>
      </w:r>
      <w:r>
        <w:rPr>
          <w:spacing w:val="-6"/>
          <w:sz w:val="24"/>
        </w:rPr>
        <w:t>civilian,</w:t>
      </w:r>
      <w:r>
        <w:rPr>
          <w:spacing w:val="-12"/>
          <w:sz w:val="24"/>
        </w:rPr>
        <w:t> </w:t>
      </w:r>
      <w:r>
        <w:rPr>
          <w:spacing w:val="-6"/>
          <w:sz w:val="24"/>
        </w:rPr>
        <w:t>noninstitutionalized</w:t>
      </w:r>
      <w:r>
        <w:rPr>
          <w:spacing w:val="-11"/>
          <w:sz w:val="24"/>
        </w:rPr>
        <w:t> </w:t>
      </w:r>
      <w:r>
        <w:rPr>
          <w:spacing w:val="-6"/>
          <w:sz w:val="24"/>
        </w:rPr>
        <w:t>population</w:t>
      </w:r>
      <w:r>
        <w:rPr>
          <w:spacing w:val="-12"/>
          <w:sz w:val="24"/>
        </w:rPr>
        <w:t> </w:t>
      </w:r>
      <w:r>
        <w:rPr>
          <w:spacing w:val="-6"/>
          <w:sz w:val="24"/>
        </w:rPr>
        <w:t>with</w:t>
      </w:r>
      <w:r>
        <w:rPr>
          <w:spacing w:val="-9"/>
          <w:sz w:val="24"/>
        </w:rPr>
        <w:t> </w:t>
      </w:r>
      <w:r>
        <w:rPr>
          <w:spacing w:val="-6"/>
          <w:sz w:val="24"/>
        </w:rPr>
        <w:t>a</w:t>
      </w:r>
      <w:r>
        <w:rPr>
          <w:spacing w:val="-15"/>
          <w:sz w:val="24"/>
        </w:rPr>
        <w:t> </w:t>
      </w:r>
      <w:r>
        <w:rPr>
          <w:spacing w:val="-6"/>
          <w:sz w:val="24"/>
        </w:rPr>
        <w:t>disability in </w:t>
      </w:r>
      <w:r>
        <w:rPr>
          <w:spacing w:val="-8"/>
          <w:sz w:val="24"/>
        </w:rPr>
        <w:t>each census tract were then sorted and assigned a percentile ranking</w:t>
      </w:r>
    </w:p>
    <w:p>
      <w:pPr>
        <w:pStyle w:val="ListParagraph"/>
        <w:numPr>
          <w:ilvl w:val="0"/>
          <w:numId w:val="11"/>
        </w:numPr>
        <w:tabs>
          <w:tab w:pos="751" w:val="left" w:leader="none"/>
          <w:tab w:pos="752" w:val="left" w:leader="none"/>
        </w:tabs>
        <w:spacing w:line="256" w:lineRule="auto" w:before="13" w:after="0"/>
        <w:ind w:left="751" w:right="504" w:hanging="360"/>
        <w:jc w:val="left"/>
        <w:rPr>
          <w:sz w:val="24"/>
        </w:rPr>
      </w:pPr>
      <w:r>
        <w:rPr>
          <w:w w:val="90"/>
          <w:sz w:val="24"/>
        </w:rPr>
        <w:t>Data for Alaska, Hawaii, and the Commonwealth of Puerto Rico were added back into the </w:t>
      </w:r>
      <w:r>
        <w:rPr>
          <w:spacing w:val="-4"/>
          <w:sz w:val="24"/>
        </w:rPr>
        <w:t>final</w:t>
      </w:r>
      <w:r>
        <w:rPr>
          <w:spacing w:val="-6"/>
          <w:sz w:val="24"/>
        </w:rPr>
        <w:t> </w:t>
      </w:r>
      <w:r>
        <w:rPr>
          <w:spacing w:val="-4"/>
          <w:sz w:val="24"/>
        </w:rPr>
        <w:t>database</w:t>
      </w:r>
      <w:r>
        <w:rPr>
          <w:spacing w:val="-6"/>
          <w:sz w:val="24"/>
        </w:rPr>
        <w:t> </w:t>
      </w:r>
      <w:r>
        <w:rPr>
          <w:spacing w:val="-4"/>
          <w:sz w:val="24"/>
        </w:rPr>
        <w:t>following index calculation</w:t>
      </w:r>
    </w:p>
    <w:p>
      <w:pPr>
        <w:pStyle w:val="BodyText"/>
        <w:spacing w:before="9"/>
        <w:ind w:left="0"/>
        <w:rPr>
          <w:sz w:val="28"/>
        </w:rPr>
      </w:pPr>
    </w:p>
    <w:p>
      <w:pPr>
        <w:pStyle w:val="Heading2"/>
      </w:pPr>
      <w:bookmarkStart w:name="Household Characteristics: Speaks Englis" w:id="95"/>
      <w:bookmarkEnd w:id="95"/>
      <w:r>
        <w:rPr/>
      </w:r>
      <w:bookmarkStart w:name="_bookmark47" w:id="96"/>
      <w:bookmarkEnd w:id="96"/>
      <w:r>
        <w:rPr/>
      </w:r>
      <w:r>
        <w:rPr>
          <w:color w:val="2E5395"/>
          <w:w w:val="85"/>
        </w:rPr>
        <w:t>Household</w:t>
      </w:r>
      <w:r>
        <w:rPr>
          <w:color w:val="2E5395"/>
          <w:spacing w:val="12"/>
        </w:rPr>
        <w:t> </w:t>
      </w:r>
      <w:r>
        <w:rPr>
          <w:color w:val="2E5395"/>
          <w:w w:val="85"/>
        </w:rPr>
        <w:t>Characteristics:</w:t>
      </w:r>
      <w:r>
        <w:rPr>
          <w:color w:val="2E5395"/>
          <w:spacing w:val="11"/>
        </w:rPr>
        <w:t> </w:t>
      </w:r>
      <w:r>
        <w:rPr>
          <w:color w:val="2E5395"/>
          <w:w w:val="85"/>
        </w:rPr>
        <w:t>Speaks</w:t>
      </w:r>
      <w:r>
        <w:rPr>
          <w:color w:val="2E5395"/>
          <w:spacing w:val="11"/>
        </w:rPr>
        <w:t> </w:t>
      </w:r>
      <w:r>
        <w:rPr>
          <w:color w:val="2E5395"/>
          <w:w w:val="85"/>
        </w:rPr>
        <w:t>English</w:t>
      </w:r>
      <w:r>
        <w:rPr>
          <w:color w:val="2E5395"/>
          <w:spacing w:val="12"/>
        </w:rPr>
        <w:t> </w:t>
      </w:r>
      <w:r>
        <w:rPr>
          <w:color w:val="2E5395"/>
          <w:w w:val="85"/>
        </w:rPr>
        <w:t>“Less</w:t>
      </w:r>
      <w:r>
        <w:rPr>
          <w:color w:val="2E5395"/>
          <w:spacing w:val="11"/>
        </w:rPr>
        <w:t> </w:t>
      </w:r>
      <w:r>
        <w:rPr>
          <w:color w:val="2E5395"/>
          <w:w w:val="85"/>
        </w:rPr>
        <w:t>than</w:t>
      </w:r>
      <w:r>
        <w:rPr>
          <w:color w:val="2E5395"/>
          <w:spacing w:val="9"/>
        </w:rPr>
        <w:t> </w:t>
      </w:r>
      <w:r>
        <w:rPr>
          <w:color w:val="2E5395"/>
          <w:spacing w:val="-2"/>
          <w:w w:val="85"/>
        </w:rPr>
        <w:t>Well”</w:t>
      </w:r>
    </w:p>
    <w:p>
      <w:pPr>
        <w:pStyle w:val="BodyText"/>
        <w:spacing w:line="412" w:lineRule="auto" w:before="42"/>
        <w:ind w:right="1915"/>
      </w:pPr>
      <w:r>
        <w:rPr>
          <w:w w:val="90"/>
        </w:rPr>
        <w:t>Indicator: Percent of persons (age 5 and older) who speak English “less than well” </w:t>
      </w:r>
      <w:r>
        <w:rPr>
          <w:spacing w:val="-2"/>
        </w:rPr>
        <w:t>Data</w:t>
      </w:r>
      <w:r>
        <w:rPr>
          <w:spacing w:val="-15"/>
        </w:rPr>
        <w:t> </w:t>
      </w:r>
      <w:r>
        <w:rPr>
          <w:spacing w:val="-2"/>
        </w:rPr>
        <w:t>Year:</w:t>
      </w:r>
      <w:r>
        <w:rPr>
          <w:spacing w:val="-15"/>
        </w:rPr>
        <w:t> </w:t>
      </w:r>
      <w:r>
        <w:rPr>
          <w:spacing w:val="-2"/>
        </w:rPr>
        <w:t>2015-2019</w:t>
      </w:r>
    </w:p>
    <w:p>
      <w:pPr>
        <w:pStyle w:val="BodyText"/>
        <w:spacing w:line="412" w:lineRule="auto" w:before="3"/>
        <w:ind w:right="2456"/>
      </w:pPr>
      <w:r>
        <w:rPr>
          <w:w w:val="85"/>
        </w:rPr>
        <w:t>Data source: U.S. Census Bureau American Community Survey (ACS)</w:t>
      </w:r>
      <w:r>
        <w:rPr/>
        <w:t> </w:t>
      </w:r>
      <w:r>
        <w:rPr>
          <w:spacing w:val="-2"/>
        </w:rPr>
        <w:t>Rationale:</w:t>
      </w:r>
    </w:p>
    <w:p>
      <w:pPr>
        <w:pStyle w:val="BodyText"/>
        <w:spacing w:line="276" w:lineRule="auto" w:before="4"/>
        <w:ind w:right="476"/>
      </w:pPr>
      <w:r>
        <w:rPr>
          <w:spacing w:val="-6"/>
        </w:rPr>
        <w:t>The</w:t>
      </w:r>
      <w:r>
        <w:rPr>
          <w:spacing w:val="-12"/>
        </w:rPr>
        <w:t> </w:t>
      </w:r>
      <w:r>
        <w:rPr>
          <w:spacing w:val="-6"/>
        </w:rPr>
        <w:t>ability</w:t>
      </w:r>
      <w:r>
        <w:rPr>
          <w:spacing w:val="-13"/>
        </w:rPr>
        <w:t> </w:t>
      </w:r>
      <w:r>
        <w:rPr>
          <w:spacing w:val="-6"/>
        </w:rPr>
        <w:t>to</w:t>
      </w:r>
      <w:r>
        <w:rPr>
          <w:spacing w:val="-14"/>
        </w:rPr>
        <w:t> </w:t>
      </w:r>
      <w:r>
        <w:rPr>
          <w:spacing w:val="-6"/>
        </w:rPr>
        <w:t>communicate</w:t>
      </w:r>
      <w:r>
        <w:rPr>
          <w:spacing w:val="-12"/>
        </w:rPr>
        <w:t> </w:t>
      </w:r>
      <w:r>
        <w:rPr>
          <w:spacing w:val="-6"/>
        </w:rPr>
        <w:t>in</w:t>
      </w:r>
      <w:r>
        <w:rPr>
          <w:spacing w:val="-11"/>
        </w:rPr>
        <w:t> </w:t>
      </w:r>
      <w:r>
        <w:rPr>
          <w:spacing w:val="-6"/>
        </w:rPr>
        <w:t>English</w:t>
      </w:r>
      <w:r>
        <w:rPr>
          <w:spacing w:val="-14"/>
        </w:rPr>
        <w:t> </w:t>
      </w:r>
      <w:r>
        <w:rPr>
          <w:spacing w:val="-6"/>
        </w:rPr>
        <w:t>can</w:t>
      </w:r>
      <w:r>
        <w:rPr>
          <w:spacing w:val="-13"/>
        </w:rPr>
        <w:t> </w:t>
      </w:r>
      <w:r>
        <w:rPr>
          <w:spacing w:val="-6"/>
        </w:rPr>
        <w:t>be</w:t>
      </w:r>
      <w:r>
        <w:rPr>
          <w:spacing w:val="-12"/>
        </w:rPr>
        <w:t> </w:t>
      </w:r>
      <w:r>
        <w:rPr>
          <w:spacing w:val="-6"/>
        </w:rPr>
        <w:t>an</w:t>
      </w:r>
      <w:r>
        <w:rPr>
          <w:spacing w:val="-11"/>
        </w:rPr>
        <w:t> </w:t>
      </w:r>
      <w:r>
        <w:rPr>
          <w:spacing w:val="-6"/>
        </w:rPr>
        <w:t>important</w:t>
      </w:r>
      <w:r>
        <w:rPr>
          <w:spacing w:val="-11"/>
        </w:rPr>
        <w:t> </w:t>
      </w:r>
      <w:r>
        <w:rPr>
          <w:spacing w:val="-6"/>
        </w:rPr>
        <w:t>factor</w:t>
      </w:r>
      <w:r>
        <w:rPr>
          <w:spacing w:val="-14"/>
        </w:rPr>
        <w:t> </w:t>
      </w:r>
      <w:r>
        <w:rPr>
          <w:spacing w:val="-6"/>
        </w:rPr>
        <w:t>in</w:t>
      </w:r>
      <w:r>
        <w:rPr>
          <w:spacing w:val="-13"/>
        </w:rPr>
        <w:t> </w:t>
      </w:r>
      <w:r>
        <w:rPr>
          <w:spacing w:val="-6"/>
        </w:rPr>
        <w:t>determining</w:t>
      </w:r>
      <w:r>
        <w:rPr>
          <w:spacing w:val="-11"/>
        </w:rPr>
        <w:t> </w:t>
      </w:r>
      <w:r>
        <w:rPr>
          <w:spacing w:val="-6"/>
        </w:rPr>
        <w:t>a</w:t>
      </w:r>
      <w:r>
        <w:rPr>
          <w:spacing w:val="-12"/>
        </w:rPr>
        <w:t> </w:t>
      </w:r>
      <w:r>
        <w:rPr>
          <w:spacing w:val="-6"/>
        </w:rPr>
        <w:t>community’s ability</w:t>
      </w:r>
      <w:r>
        <w:rPr>
          <w:spacing w:val="-13"/>
        </w:rPr>
        <w:t> </w:t>
      </w:r>
      <w:r>
        <w:rPr>
          <w:spacing w:val="-6"/>
        </w:rPr>
        <w:t>to</w:t>
      </w:r>
      <w:r>
        <w:rPr>
          <w:spacing w:val="-12"/>
        </w:rPr>
        <w:t> </w:t>
      </w:r>
      <w:r>
        <w:rPr>
          <w:spacing w:val="-6"/>
        </w:rPr>
        <w:t>participate</w:t>
      </w:r>
      <w:r>
        <w:rPr>
          <w:spacing w:val="-9"/>
        </w:rPr>
        <w:t> </w:t>
      </w:r>
      <w:r>
        <w:rPr>
          <w:spacing w:val="-6"/>
        </w:rPr>
        <w:t>in</w:t>
      </w:r>
      <w:r>
        <w:rPr>
          <w:spacing w:val="-8"/>
        </w:rPr>
        <w:t> </w:t>
      </w:r>
      <w:r>
        <w:rPr>
          <w:spacing w:val="-6"/>
        </w:rPr>
        <w:t>civil</w:t>
      </w:r>
      <w:r>
        <w:rPr>
          <w:spacing w:val="-10"/>
        </w:rPr>
        <w:t> </w:t>
      </w:r>
      <w:r>
        <w:rPr>
          <w:spacing w:val="-6"/>
        </w:rPr>
        <w:t>discourse</w:t>
      </w:r>
      <w:r>
        <w:rPr>
          <w:spacing w:val="-12"/>
        </w:rPr>
        <w:t> </w:t>
      </w:r>
      <w:r>
        <w:rPr>
          <w:spacing w:val="-6"/>
        </w:rPr>
        <w:t>surrounding</w:t>
      </w:r>
      <w:r>
        <w:rPr>
          <w:spacing w:val="-9"/>
        </w:rPr>
        <w:t> </w:t>
      </w:r>
      <w:r>
        <w:rPr>
          <w:spacing w:val="-6"/>
        </w:rPr>
        <w:t>environmental</w:t>
      </w:r>
      <w:r>
        <w:rPr>
          <w:spacing w:val="-12"/>
        </w:rPr>
        <w:t> </w:t>
      </w:r>
      <w:r>
        <w:rPr>
          <w:spacing w:val="-6"/>
        </w:rPr>
        <w:t>decision-making.</w:t>
      </w:r>
      <w:r>
        <w:rPr>
          <w:spacing w:val="-10"/>
        </w:rPr>
        <w:t> </w:t>
      </w:r>
      <w:r>
        <w:rPr>
          <w:spacing w:val="-6"/>
        </w:rPr>
        <w:t>Documents </w:t>
      </w:r>
      <w:r>
        <w:rPr>
          <w:w w:val="90"/>
        </w:rPr>
        <w:t>and news sources covering environmental issues are often not available in languages other than English, hampering non-English speakers’ ability to inform themselves and engage in these</w:t>
      </w:r>
      <w:r>
        <w:rPr>
          <w:spacing w:val="40"/>
        </w:rPr>
        <w:t> </w:t>
      </w:r>
      <w:r>
        <w:rPr>
          <w:w w:val="90"/>
        </w:rPr>
        <w:t>issues (Teron, 2016). Furthermore, discrimination against non-English speakers can lead to </w:t>
      </w:r>
      <w:r>
        <w:rPr>
          <w:spacing w:val="-8"/>
        </w:rPr>
        <w:t>exclusion from decision making and is correlated with increased stress and reduced quality of </w:t>
      </w:r>
      <w:r>
        <w:rPr>
          <w:w w:val="90"/>
        </w:rPr>
        <w:t>life (Gee &amp; Ponce, 2010). Non-English speakers may also be more vulnerable during disasters or </w:t>
      </w:r>
      <w:r>
        <w:rPr>
          <w:spacing w:val="-6"/>
        </w:rPr>
        <w:t>extreme</w:t>
      </w:r>
      <w:r>
        <w:rPr>
          <w:spacing w:val="-8"/>
        </w:rPr>
        <w:t> </w:t>
      </w:r>
      <w:r>
        <w:rPr>
          <w:spacing w:val="-6"/>
        </w:rPr>
        <w:t>climate</w:t>
      </w:r>
      <w:r>
        <w:rPr>
          <w:spacing w:val="-8"/>
        </w:rPr>
        <w:t> </w:t>
      </w:r>
      <w:r>
        <w:rPr>
          <w:spacing w:val="-6"/>
        </w:rPr>
        <w:t>events if materials</w:t>
      </w:r>
      <w:r>
        <w:rPr>
          <w:spacing w:val="-8"/>
        </w:rPr>
        <w:t> </w:t>
      </w:r>
      <w:r>
        <w:rPr>
          <w:spacing w:val="-6"/>
        </w:rPr>
        <w:t>aimed</w:t>
      </w:r>
      <w:r>
        <w:rPr>
          <w:spacing w:val="-8"/>
        </w:rPr>
        <w:t> </w:t>
      </w:r>
      <w:r>
        <w:rPr>
          <w:spacing w:val="-6"/>
        </w:rPr>
        <w:t>at dissemination of emergency</w:t>
      </w:r>
      <w:r>
        <w:rPr>
          <w:spacing w:val="-9"/>
        </w:rPr>
        <w:t> </w:t>
      </w:r>
      <w:r>
        <w:rPr>
          <w:spacing w:val="-6"/>
        </w:rPr>
        <w:t>information are </w:t>
      </w:r>
      <w:r>
        <w:rPr>
          <w:spacing w:val="-8"/>
        </w:rPr>
        <w:t>available only in English (Nepal et al., 2012; White-Newsome et al., 2009).</w:t>
      </w:r>
    </w:p>
    <w:p>
      <w:pPr>
        <w:pStyle w:val="BodyText"/>
        <w:spacing w:before="149"/>
      </w:pPr>
      <w:r>
        <w:rPr>
          <w:w w:val="85"/>
        </w:rPr>
        <w:t>Processing</w:t>
      </w:r>
      <w:r>
        <w:rPr>
          <w:spacing w:val="5"/>
        </w:rPr>
        <w:t> </w:t>
      </w:r>
      <w:r>
        <w:rPr>
          <w:spacing w:val="-2"/>
        </w:rPr>
        <w:t>Method:</w:t>
      </w:r>
    </w:p>
    <w:p>
      <w:pPr>
        <w:pStyle w:val="ListParagraph"/>
        <w:numPr>
          <w:ilvl w:val="0"/>
          <w:numId w:val="12"/>
        </w:numPr>
        <w:tabs>
          <w:tab w:pos="840" w:val="left" w:leader="none"/>
          <w:tab w:pos="841" w:val="left" w:leader="none"/>
        </w:tabs>
        <w:spacing w:line="254" w:lineRule="auto" w:before="211" w:after="0"/>
        <w:ind w:left="840" w:right="632" w:hanging="360"/>
        <w:jc w:val="left"/>
        <w:rPr>
          <w:sz w:val="24"/>
        </w:rPr>
      </w:pPr>
      <w:r>
        <w:rPr>
          <w:w w:val="90"/>
          <w:sz w:val="24"/>
        </w:rPr>
        <w:t>Data on the percentage of persons who speak languages other than English and speak </w:t>
      </w:r>
      <w:r>
        <w:rPr>
          <w:spacing w:val="-6"/>
          <w:sz w:val="24"/>
        </w:rPr>
        <w:t>English</w:t>
      </w:r>
      <w:r>
        <w:rPr>
          <w:spacing w:val="-11"/>
          <w:sz w:val="24"/>
        </w:rPr>
        <w:t> </w:t>
      </w:r>
      <w:r>
        <w:rPr>
          <w:spacing w:val="-6"/>
          <w:sz w:val="24"/>
        </w:rPr>
        <w:t>either</w:t>
      </w:r>
      <w:r>
        <w:rPr>
          <w:spacing w:val="-11"/>
          <w:sz w:val="24"/>
        </w:rPr>
        <w:t> </w:t>
      </w:r>
      <w:r>
        <w:rPr>
          <w:spacing w:val="-6"/>
          <w:sz w:val="24"/>
        </w:rPr>
        <w:t>not</w:t>
      </w:r>
      <w:r>
        <w:rPr>
          <w:spacing w:val="-8"/>
          <w:sz w:val="24"/>
        </w:rPr>
        <w:t> </w:t>
      </w:r>
      <w:r>
        <w:rPr>
          <w:spacing w:val="-6"/>
          <w:sz w:val="24"/>
        </w:rPr>
        <w:t>at</w:t>
      </w:r>
      <w:r>
        <w:rPr>
          <w:spacing w:val="-8"/>
          <w:sz w:val="24"/>
        </w:rPr>
        <w:t> </w:t>
      </w:r>
      <w:r>
        <w:rPr>
          <w:spacing w:val="-6"/>
          <w:sz w:val="24"/>
        </w:rPr>
        <w:t>all</w:t>
      </w:r>
      <w:r>
        <w:rPr>
          <w:spacing w:val="-11"/>
          <w:sz w:val="24"/>
        </w:rPr>
        <w:t> </w:t>
      </w:r>
      <w:r>
        <w:rPr>
          <w:spacing w:val="-6"/>
          <w:sz w:val="24"/>
        </w:rPr>
        <w:t>or</w:t>
      </w:r>
      <w:r>
        <w:rPr>
          <w:spacing w:val="-9"/>
          <w:sz w:val="24"/>
        </w:rPr>
        <w:t> </w:t>
      </w:r>
      <w:r>
        <w:rPr>
          <w:spacing w:val="-6"/>
          <w:sz w:val="24"/>
        </w:rPr>
        <w:t>less</w:t>
      </w:r>
      <w:r>
        <w:rPr>
          <w:spacing w:val="-9"/>
          <w:sz w:val="24"/>
        </w:rPr>
        <w:t> </w:t>
      </w:r>
      <w:r>
        <w:rPr>
          <w:spacing w:val="-6"/>
          <w:sz w:val="24"/>
        </w:rPr>
        <w:t>that</w:t>
      </w:r>
      <w:r>
        <w:rPr>
          <w:spacing w:val="-8"/>
          <w:sz w:val="24"/>
        </w:rPr>
        <w:t> </w:t>
      </w:r>
      <w:r>
        <w:rPr>
          <w:spacing w:val="-6"/>
          <w:sz w:val="24"/>
        </w:rPr>
        <w:t>well</w:t>
      </w:r>
      <w:r>
        <w:rPr>
          <w:spacing w:val="-9"/>
          <w:sz w:val="24"/>
        </w:rPr>
        <w:t> </w:t>
      </w:r>
      <w:r>
        <w:rPr>
          <w:spacing w:val="-6"/>
          <w:sz w:val="24"/>
        </w:rPr>
        <w:t>were</w:t>
      </w:r>
      <w:r>
        <w:rPr>
          <w:spacing w:val="-10"/>
          <w:sz w:val="24"/>
        </w:rPr>
        <w:t> </w:t>
      </w:r>
      <w:r>
        <w:rPr>
          <w:spacing w:val="-6"/>
          <w:sz w:val="24"/>
        </w:rPr>
        <w:t>downloaded</w:t>
      </w:r>
      <w:r>
        <w:rPr>
          <w:spacing w:val="-9"/>
          <w:sz w:val="24"/>
        </w:rPr>
        <w:t> </w:t>
      </w:r>
      <w:r>
        <w:rPr>
          <w:spacing w:val="-6"/>
          <w:sz w:val="24"/>
        </w:rPr>
        <w:t>at</w:t>
      </w:r>
      <w:r>
        <w:rPr>
          <w:spacing w:val="-10"/>
          <w:sz w:val="24"/>
        </w:rPr>
        <w:t> </w:t>
      </w:r>
      <w:r>
        <w:rPr>
          <w:spacing w:val="-6"/>
          <w:sz w:val="24"/>
        </w:rPr>
        <w:t>the</w:t>
      </w:r>
      <w:r>
        <w:rPr>
          <w:spacing w:val="-9"/>
          <w:sz w:val="24"/>
        </w:rPr>
        <w:t> </w:t>
      </w:r>
      <w:r>
        <w:rPr>
          <w:spacing w:val="-6"/>
          <w:sz w:val="24"/>
        </w:rPr>
        <w:t>census</w:t>
      </w:r>
      <w:r>
        <w:rPr>
          <w:spacing w:val="-12"/>
          <w:sz w:val="24"/>
        </w:rPr>
        <w:t> </w:t>
      </w:r>
      <w:r>
        <w:rPr>
          <w:spacing w:val="-6"/>
          <w:sz w:val="24"/>
        </w:rPr>
        <w:t>tract</w:t>
      </w:r>
      <w:r>
        <w:rPr>
          <w:spacing w:val="-9"/>
          <w:sz w:val="24"/>
        </w:rPr>
        <w:t> </w:t>
      </w:r>
      <w:r>
        <w:rPr>
          <w:spacing w:val="-6"/>
          <w:sz w:val="24"/>
        </w:rPr>
        <w:t>level</w:t>
      </w:r>
      <w:r>
        <w:rPr>
          <w:spacing w:val="-11"/>
          <w:sz w:val="24"/>
        </w:rPr>
        <w:t> </w:t>
      </w:r>
      <w:r>
        <w:rPr>
          <w:spacing w:val="-6"/>
          <w:sz w:val="24"/>
        </w:rPr>
        <w:t>for </w:t>
      </w:r>
      <w:r>
        <w:rPr>
          <w:w w:val="90"/>
          <w:sz w:val="24"/>
        </w:rPr>
        <w:t>all 50 U.S. States, the District of Columbia, and the Commonwealth of Puerto Rico from </w:t>
      </w:r>
      <w:r>
        <w:rPr>
          <w:spacing w:val="-6"/>
          <w:sz w:val="24"/>
        </w:rPr>
        <w:t>the</w:t>
      </w:r>
      <w:r>
        <w:rPr>
          <w:spacing w:val="-14"/>
          <w:sz w:val="24"/>
        </w:rPr>
        <w:t> </w:t>
      </w:r>
      <w:r>
        <w:rPr>
          <w:spacing w:val="-6"/>
          <w:sz w:val="24"/>
        </w:rPr>
        <w:t>2015-2019</w:t>
      </w:r>
      <w:r>
        <w:rPr>
          <w:spacing w:val="-13"/>
          <w:sz w:val="24"/>
        </w:rPr>
        <w:t> </w:t>
      </w:r>
      <w:r>
        <w:rPr>
          <w:spacing w:val="-6"/>
          <w:sz w:val="24"/>
        </w:rPr>
        <w:t>American</w:t>
      </w:r>
      <w:r>
        <w:rPr>
          <w:spacing w:val="-13"/>
          <w:sz w:val="24"/>
        </w:rPr>
        <w:t> </w:t>
      </w:r>
      <w:r>
        <w:rPr>
          <w:spacing w:val="-6"/>
          <w:sz w:val="24"/>
        </w:rPr>
        <w:t>Community</w:t>
      </w:r>
      <w:r>
        <w:rPr>
          <w:spacing w:val="-13"/>
          <w:sz w:val="24"/>
        </w:rPr>
        <w:t> </w:t>
      </w:r>
      <w:r>
        <w:rPr>
          <w:spacing w:val="-6"/>
          <w:sz w:val="24"/>
        </w:rPr>
        <w:t>Survey</w:t>
      </w:r>
      <w:r>
        <w:rPr>
          <w:spacing w:val="-11"/>
          <w:sz w:val="24"/>
        </w:rPr>
        <w:t> </w:t>
      </w:r>
      <w:r>
        <w:rPr>
          <w:spacing w:val="-6"/>
          <w:sz w:val="24"/>
        </w:rPr>
        <w:t>estimates</w:t>
      </w:r>
    </w:p>
    <w:p>
      <w:pPr>
        <w:spacing w:after="0" w:line="254" w:lineRule="auto"/>
        <w:jc w:val="left"/>
        <w:rPr>
          <w:sz w:val="24"/>
        </w:rPr>
        <w:sectPr>
          <w:footerReference w:type="default" r:id="rId16"/>
          <w:pgSz w:w="12240" w:h="15840"/>
          <w:pgMar w:footer="2188" w:header="0" w:top="1400" w:bottom="2380" w:left="1320" w:right="960"/>
        </w:sectPr>
      </w:pPr>
    </w:p>
    <w:p>
      <w:pPr>
        <w:pStyle w:val="ListParagraph"/>
        <w:numPr>
          <w:ilvl w:val="0"/>
          <w:numId w:val="12"/>
        </w:numPr>
        <w:tabs>
          <w:tab w:pos="840" w:val="left" w:leader="none"/>
          <w:tab w:pos="841" w:val="left" w:leader="none"/>
        </w:tabs>
        <w:spacing w:line="254" w:lineRule="auto" w:before="95" w:after="0"/>
        <w:ind w:left="840" w:right="500" w:hanging="360"/>
        <w:jc w:val="left"/>
        <w:rPr>
          <w:sz w:val="24"/>
        </w:rPr>
      </w:pPr>
      <w:r>
        <w:rPr>
          <w:w w:val="90"/>
          <w:sz w:val="24"/>
        </w:rPr>
        <w:t>Estimates of persons</w:t>
      </w:r>
      <w:r>
        <w:rPr>
          <w:spacing w:val="-3"/>
          <w:w w:val="90"/>
          <w:sz w:val="24"/>
        </w:rPr>
        <w:t> </w:t>
      </w:r>
      <w:r>
        <w:rPr>
          <w:w w:val="90"/>
          <w:sz w:val="24"/>
        </w:rPr>
        <w:t>(age 5 and</w:t>
      </w:r>
      <w:r>
        <w:rPr>
          <w:spacing w:val="-2"/>
          <w:w w:val="90"/>
          <w:sz w:val="24"/>
        </w:rPr>
        <w:t> </w:t>
      </w:r>
      <w:r>
        <w:rPr>
          <w:w w:val="90"/>
          <w:sz w:val="24"/>
        </w:rPr>
        <w:t>older)</w:t>
      </w:r>
      <w:r>
        <w:rPr>
          <w:spacing w:val="-1"/>
          <w:w w:val="90"/>
          <w:sz w:val="24"/>
        </w:rPr>
        <w:t> </w:t>
      </w:r>
      <w:r>
        <w:rPr>
          <w:w w:val="90"/>
          <w:sz w:val="24"/>
        </w:rPr>
        <w:t>who</w:t>
      </w:r>
      <w:r>
        <w:rPr>
          <w:spacing w:val="-2"/>
          <w:w w:val="90"/>
          <w:sz w:val="24"/>
        </w:rPr>
        <w:t> </w:t>
      </w:r>
      <w:r>
        <w:rPr>
          <w:w w:val="90"/>
          <w:sz w:val="24"/>
        </w:rPr>
        <w:t>speak</w:t>
      </w:r>
      <w:r>
        <w:rPr>
          <w:spacing w:val="-4"/>
          <w:w w:val="90"/>
          <w:sz w:val="24"/>
        </w:rPr>
        <w:t> </w:t>
      </w:r>
      <w:r>
        <w:rPr>
          <w:w w:val="90"/>
          <w:sz w:val="24"/>
        </w:rPr>
        <w:t>English</w:t>
      </w:r>
      <w:r>
        <w:rPr>
          <w:spacing w:val="-2"/>
          <w:w w:val="90"/>
          <w:sz w:val="24"/>
        </w:rPr>
        <w:t> </w:t>
      </w:r>
      <w:r>
        <w:rPr>
          <w:w w:val="90"/>
          <w:sz w:val="24"/>
        </w:rPr>
        <w:t>“less</w:t>
      </w:r>
      <w:r>
        <w:rPr>
          <w:spacing w:val="-2"/>
          <w:w w:val="90"/>
          <w:sz w:val="24"/>
        </w:rPr>
        <w:t> </w:t>
      </w:r>
      <w:r>
        <w:rPr>
          <w:w w:val="90"/>
          <w:sz w:val="24"/>
        </w:rPr>
        <w:t>than</w:t>
      </w:r>
      <w:r>
        <w:rPr>
          <w:spacing w:val="-1"/>
          <w:w w:val="90"/>
          <w:sz w:val="24"/>
        </w:rPr>
        <w:t> </w:t>
      </w:r>
      <w:r>
        <w:rPr>
          <w:w w:val="90"/>
          <w:sz w:val="24"/>
        </w:rPr>
        <w:t>well”</w:t>
      </w:r>
      <w:r>
        <w:rPr>
          <w:spacing w:val="-1"/>
          <w:w w:val="90"/>
          <w:sz w:val="24"/>
        </w:rPr>
        <w:t> </w:t>
      </w:r>
      <w:r>
        <w:rPr>
          <w:w w:val="90"/>
          <w:sz w:val="24"/>
        </w:rPr>
        <w:t>in each</w:t>
      </w:r>
      <w:r>
        <w:rPr>
          <w:spacing w:val="-2"/>
          <w:w w:val="90"/>
          <w:sz w:val="24"/>
        </w:rPr>
        <w:t> </w:t>
      </w:r>
      <w:r>
        <w:rPr>
          <w:w w:val="90"/>
          <w:sz w:val="24"/>
        </w:rPr>
        <w:t>census </w:t>
      </w:r>
      <w:r>
        <w:rPr>
          <w:spacing w:val="-4"/>
          <w:sz w:val="24"/>
        </w:rPr>
        <w:t>tract</w:t>
      </w:r>
      <w:r>
        <w:rPr>
          <w:spacing w:val="-13"/>
          <w:sz w:val="24"/>
        </w:rPr>
        <w:t> </w:t>
      </w:r>
      <w:r>
        <w:rPr>
          <w:spacing w:val="-4"/>
          <w:sz w:val="24"/>
        </w:rPr>
        <w:t>were</w:t>
      </w:r>
      <w:r>
        <w:rPr>
          <w:spacing w:val="-14"/>
          <w:sz w:val="24"/>
        </w:rPr>
        <w:t> </w:t>
      </w:r>
      <w:r>
        <w:rPr>
          <w:spacing w:val="-4"/>
          <w:sz w:val="24"/>
        </w:rPr>
        <w:t>then</w:t>
      </w:r>
      <w:r>
        <w:rPr>
          <w:spacing w:val="-13"/>
          <w:sz w:val="24"/>
        </w:rPr>
        <w:t> </w:t>
      </w:r>
      <w:r>
        <w:rPr>
          <w:spacing w:val="-4"/>
          <w:sz w:val="24"/>
        </w:rPr>
        <w:t>sorted</w:t>
      </w:r>
      <w:r>
        <w:rPr>
          <w:spacing w:val="-13"/>
          <w:sz w:val="24"/>
        </w:rPr>
        <w:t> </w:t>
      </w:r>
      <w:r>
        <w:rPr>
          <w:spacing w:val="-4"/>
          <w:sz w:val="24"/>
        </w:rPr>
        <w:t>and</w:t>
      </w:r>
      <w:r>
        <w:rPr>
          <w:spacing w:val="-13"/>
          <w:sz w:val="24"/>
        </w:rPr>
        <w:t> </w:t>
      </w:r>
      <w:r>
        <w:rPr>
          <w:spacing w:val="-4"/>
          <w:sz w:val="24"/>
        </w:rPr>
        <w:t>assigned</w:t>
      </w:r>
      <w:r>
        <w:rPr>
          <w:spacing w:val="-13"/>
          <w:sz w:val="24"/>
        </w:rPr>
        <w:t> </w:t>
      </w:r>
      <w:r>
        <w:rPr>
          <w:spacing w:val="-4"/>
          <w:sz w:val="24"/>
        </w:rPr>
        <w:t>a</w:t>
      </w:r>
      <w:r>
        <w:rPr>
          <w:spacing w:val="-14"/>
          <w:sz w:val="24"/>
        </w:rPr>
        <w:t> </w:t>
      </w:r>
      <w:r>
        <w:rPr>
          <w:spacing w:val="-4"/>
          <w:sz w:val="24"/>
        </w:rPr>
        <w:t>percentile</w:t>
      </w:r>
      <w:r>
        <w:rPr>
          <w:spacing w:val="-16"/>
          <w:sz w:val="24"/>
        </w:rPr>
        <w:t> </w:t>
      </w:r>
      <w:r>
        <w:rPr>
          <w:spacing w:val="-4"/>
          <w:sz w:val="24"/>
        </w:rPr>
        <w:t>ranking</w:t>
      </w:r>
    </w:p>
    <w:p>
      <w:pPr>
        <w:pStyle w:val="ListParagraph"/>
        <w:numPr>
          <w:ilvl w:val="0"/>
          <w:numId w:val="12"/>
        </w:numPr>
        <w:tabs>
          <w:tab w:pos="840" w:val="left" w:leader="none"/>
          <w:tab w:pos="841" w:val="left" w:leader="none"/>
        </w:tabs>
        <w:spacing w:line="256" w:lineRule="auto" w:before="13" w:after="0"/>
        <w:ind w:left="840" w:right="796"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BodyText"/>
        <w:spacing w:before="7"/>
        <w:ind w:left="0"/>
        <w:rPr>
          <w:sz w:val="19"/>
        </w:rPr>
      </w:pPr>
    </w:p>
    <w:p>
      <w:pPr>
        <w:pStyle w:val="Heading2"/>
      </w:pPr>
      <w:bookmarkStart w:name="Housing Type: Group Quarters " w:id="97"/>
      <w:bookmarkEnd w:id="97"/>
      <w:r>
        <w:rPr/>
      </w:r>
      <w:bookmarkStart w:name="_bookmark48" w:id="98"/>
      <w:bookmarkEnd w:id="98"/>
      <w:r>
        <w:rPr/>
      </w:r>
      <w:r>
        <w:rPr>
          <w:color w:val="2E5395"/>
          <w:w w:val="85"/>
        </w:rPr>
        <w:t>Housing</w:t>
      </w:r>
      <w:r>
        <w:rPr>
          <w:color w:val="2E5395"/>
          <w:spacing w:val="13"/>
        </w:rPr>
        <w:t> </w:t>
      </w:r>
      <w:r>
        <w:rPr>
          <w:color w:val="2E5395"/>
          <w:w w:val="85"/>
        </w:rPr>
        <w:t>Type:</w:t>
      </w:r>
      <w:r>
        <w:rPr>
          <w:color w:val="2E5395"/>
          <w:spacing w:val="7"/>
        </w:rPr>
        <w:t> </w:t>
      </w:r>
      <w:r>
        <w:rPr>
          <w:color w:val="2E5395"/>
          <w:w w:val="85"/>
        </w:rPr>
        <w:t>Group</w:t>
      </w:r>
      <w:r>
        <w:rPr>
          <w:color w:val="2E5395"/>
          <w:spacing w:val="9"/>
        </w:rPr>
        <w:t> </w:t>
      </w:r>
      <w:r>
        <w:rPr>
          <w:color w:val="2E5395"/>
          <w:spacing w:val="-2"/>
          <w:w w:val="85"/>
        </w:rPr>
        <w:t>Quarters</w:t>
      </w:r>
    </w:p>
    <w:p>
      <w:pPr>
        <w:pStyle w:val="BodyText"/>
        <w:spacing w:line="273" w:lineRule="auto" w:before="41"/>
        <w:ind w:right="571"/>
      </w:pPr>
      <w:r>
        <w:rPr>
          <w:w w:val="90"/>
        </w:rPr>
        <w:t>Indicator: Percentage of persons living in group quarters (includes college residence halls, </w:t>
      </w:r>
      <w:r>
        <w:rPr>
          <w:spacing w:val="-6"/>
        </w:rPr>
        <w:t>residential</w:t>
      </w:r>
      <w:r>
        <w:rPr>
          <w:spacing w:val="-12"/>
        </w:rPr>
        <w:t> </w:t>
      </w:r>
      <w:r>
        <w:rPr>
          <w:spacing w:val="-6"/>
        </w:rPr>
        <w:t>treatment</w:t>
      </w:r>
      <w:r>
        <w:rPr>
          <w:spacing w:val="-11"/>
        </w:rPr>
        <w:t> </w:t>
      </w:r>
      <w:r>
        <w:rPr>
          <w:spacing w:val="-6"/>
        </w:rPr>
        <w:t>centers,</w:t>
      </w:r>
      <w:r>
        <w:rPr>
          <w:spacing w:val="-13"/>
        </w:rPr>
        <w:t> </w:t>
      </w:r>
      <w:r>
        <w:rPr>
          <w:spacing w:val="-6"/>
        </w:rPr>
        <w:t>group</w:t>
      </w:r>
      <w:r>
        <w:rPr>
          <w:spacing w:val="-12"/>
        </w:rPr>
        <w:t> </w:t>
      </w:r>
      <w:r>
        <w:rPr>
          <w:spacing w:val="-6"/>
        </w:rPr>
        <w:t>homes,</w:t>
      </w:r>
      <w:r>
        <w:rPr>
          <w:spacing w:val="-12"/>
        </w:rPr>
        <w:t> </w:t>
      </w:r>
      <w:r>
        <w:rPr>
          <w:spacing w:val="-6"/>
        </w:rPr>
        <w:t>military</w:t>
      </w:r>
      <w:r>
        <w:rPr>
          <w:spacing w:val="-10"/>
        </w:rPr>
        <w:t> </w:t>
      </w:r>
      <w:r>
        <w:rPr>
          <w:spacing w:val="-6"/>
        </w:rPr>
        <w:t>barracks,</w:t>
      </w:r>
      <w:r>
        <w:rPr>
          <w:spacing w:val="-11"/>
        </w:rPr>
        <w:t> </w:t>
      </w:r>
      <w:r>
        <w:rPr>
          <w:spacing w:val="-6"/>
        </w:rPr>
        <w:t>correctional facilities,</w:t>
      </w:r>
      <w:r>
        <w:rPr>
          <w:spacing w:val="-10"/>
        </w:rPr>
        <w:t> </w:t>
      </w:r>
      <w:r>
        <w:rPr>
          <w:spacing w:val="-6"/>
        </w:rPr>
        <w:t>and </w:t>
      </w:r>
      <w:r>
        <w:rPr/>
        <w:t>worker’s</w:t>
      </w:r>
      <w:r>
        <w:rPr>
          <w:spacing w:val="-2"/>
        </w:rPr>
        <w:t> </w:t>
      </w:r>
      <w:r>
        <w:rPr/>
        <w:t>dormitories)</w:t>
      </w:r>
    </w:p>
    <w:p>
      <w:pPr>
        <w:pStyle w:val="BodyText"/>
        <w:spacing w:before="165"/>
      </w:pPr>
      <w:r>
        <w:rPr>
          <w:w w:val="85"/>
        </w:rPr>
        <w:t>Data</w:t>
      </w:r>
      <w:r>
        <w:rPr>
          <w:spacing w:val="18"/>
        </w:rPr>
        <w:t> </w:t>
      </w:r>
      <w:r>
        <w:rPr>
          <w:w w:val="85"/>
        </w:rPr>
        <w:t>Year:</w:t>
      </w:r>
      <w:r>
        <w:rPr>
          <w:spacing w:val="24"/>
        </w:rPr>
        <w:t> </w:t>
      </w:r>
      <w:r>
        <w:rPr>
          <w:w w:val="85"/>
        </w:rPr>
        <w:t>2015-</w:t>
      </w:r>
      <w:r>
        <w:rPr>
          <w:spacing w:val="-4"/>
          <w:w w:val="85"/>
        </w:rPr>
        <w:t>2019</w:t>
      </w:r>
    </w:p>
    <w:p>
      <w:pPr>
        <w:pStyle w:val="BodyText"/>
        <w:spacing w:line="415" w:lineRule="auto" w:before="200"/>
        <w:ind w:right="2456"/>
      </w:pPr>
      <w:r>
        <w:rPr>
          <w:w w:val="85"/>
        </w:rPr>
        <w:t>Data source: U.S. Census Bureau American Community Survey (ACS)</w:t>
      </w:r>
      <w:r>
        <w:rPr/>
        <w:t> </w:t>
      </w:r>
      <w:r>
        <w:rPr>
          <w:spacing w:val="-2"/>
        </w:rPr>
        <w:t>Rationale:</w:t>
      </w:r>
    </w:p>
    <w:p>
      <w:pPr>
        <w:pStyle w:val="BodyText"/>
        <w:spacing w:line="276" w:lineRule="auto"/>
        <w:ind w:right="496"/>
      </w:pPr>
      <w:r>
        <w:rPr>
          <w:spacing w:val="-6"/>
        </w:rPr>
        <w:t>Institutionalized</w:t>
      </w:r>
      <w:r>
        <w:rPr>
          <w:spacing w:val="-12"/>
        </w:rPr>
        <w:t> </w:t>
      </w:r>
      <w:r>
        <w:rPr>
          <w:spacing w:val="-6"/>
        </w:rPr>
        <w:t>persons,</w:t>
      </w:r>
      <w:r>
        <w:rPr>
          <w:spacing w:val="-11"/>
        </w:rPr>
        <w:t> </w:t>
      </w:r>
      <w:r>
        <w:rPr>
          <w:spacing w:val="-6"/>
        </w:rPr>
        <w:t>those</w:t>
      </w:r>
      <w:r>
        <w:rPr>
          <w:spacing w:val="-11"/>
        </w:rPr>
        <w:t> </w:t>
      </w:r>
      <w:r>
        <w:rPr>
          <w:spacing w:val="-6"/>
        </w:rPr>
        <w:t>in</w:t>
      </w:r>
      <w:r>
        <w:rPr>
          <w:spacing w:val="-10"/>
        </w:rPr>
        <w:t> </w:t>
      </w:r>
      <w:r>
        <w:rPr>
          <w:spacing w:val="-6"/>
        </w:rPr>
        <w:t>correctional</w:t>
      </w:r>
      <w:r>
        <w:rPr>
          <w:spacing w:val="-13"/>
        </w:rPr>
        <w:t> </w:t>
      </w:r>
      <w:r>
        <w:rPr>
          <w:spacing w:val="-6"/>
        </w:rPr>
        <w:t>facilities,</w:t>
      </w:r>
      <w:r>
        <w:rPr>
          <w:spacing w:val="-11"/>
        </w:rPr>
        <w:t> </w:t>
      </w:r>
      <w:r>
        <w:rPr>
          <w:spacing w:val="-6"/>
        </w:rPr>
        <w:t>nursing</w:t>
      </w:r>
      <w:r>
        <w:rPr>
          <w:spacing w:val="-14"/>
        </w:rPr>
        <w:t> </w:t>
      </w:r>
      <w:r>
        <w:rPr>
          <w:spacing w:val="-6"/>
        </w:rPr>
        <w:t>homes,</w:t>
      </w:r>
      <w:r>
        <w:rPr>
          <w:spacing w:val="-11"/>
        </w:rPr>
        <w:t> </w:t>
      </w:r>
      <w:r>
        <w:rPr>
          <w:spacing w:val="-6"/>
        </w:rPr>
        <w:t>and</w:t>
      </w:r>
      <w:r>
        <w:rPr>
          <w:spacing w:val="-10"/>
        </w:rPr>
        <w:t> </w:t>
      </w:r>
      <w:r>
        <w:rPr>
          <w:spacing w:val="-6"/>
        </w:rPr>
        <w:t>mental</w:t>
      </w:r>
      <w:r>
        <w:rPr>
          <w:spacing w:val="-13"/>
        </w:rPr>
        <w:t> </w:t>
      </w:r>
      <w:r>
        <w:rPr>
          <w:spacing w:val="-6"/>
        </w:rPr>
        <w:t>hospitals, are</w:t>
      </w:r>
      <w:r>
        <w:rPr>
          <w:spacing w:val="-8"/>
        </w:rPr>
        <w:t> </w:t>
      </w:r>
      <w:r>
        <w:rPr>
          <w:spacing w:val="-6"/>
        </w:rPr>
        <w:t>particularly</w:t>
      </w:r>
      <w:r>
        <w:rPr>
          <w:spacing w:val="-10"/>
        </w:rPr>
        <w:t> </w:t>
      </w:r>
      <w:r>
        <w:rPr>
          <w:spacing w:val="-6"/>
        </w:rPr>
        <w:t>vulnerable</w:t>
      </w:r>
      <w:r>
        <w:rPr>
          <w:spacing w:val="-9"/>
        </w:rPr>
        <w:t> </w:t>
      </w:r>
      <w:r>
        <w:rPr>
          <w:spacing w:val="-6"/>
        </w:rPr>
        <w:t>to</w:t>
      </w:r>
      <w:r>
        <w:rPr>
          <w:spacing w:val="-11"/>
        </w:rPr>
        <w:t> </w:t>
      </w:r>
      <w:r>
        <w:rPr>
          <w:spacing w:val="-6"/>
        </w:rPr>
        <w:t>environmental</w:t>
      </w:r>
      <w:r>
        <w:rPr>
          <w:spacing w:val="-9"/>
        </w:rPr>
        <w:t> </w:t>
      </w:r>
      <w:r>
        <w:rPr>
          <w:spacing w:val="-6"/>
        </w:rPr>
        <w:t>injustice</w:t>
      </w:r>
      <w:r>
        <w:rPr>
          <w:spacing w:val="-9"/>
        </w:rPr>
        <w:t> </w:t>
      </w:r>
      <w:r>
        <w:rPr>
          <w:spacing w:val="-6"/>
        </w:rPr>
        <w:t>and</w:t>
      </w:r>
      <w:r>
        <w:rPr>
          <w:spacing w:val="-11"/>
        </w:rPr>
        <w:t> </w:t>
      </w:r>
      <w:r>
        <w:rPr>
          <w:spacing w:val="-6"/>
        </w:rPr>
        <w:t>often</w:t>
      </w:r>
      <w:r>
        <w:rPr>
          <w:spacing w:val="-11"/>
        </w:rPr>
        <w:t> </w:t>
      </w:r>
      <w:r>
        <w:rPr>
          <w:spacing w:val="-6"/>
        </w:rPr>
        <w:t>have</w:t>
      </w:r>
      <w:r>
        <w:rPr>
          <w:spacing w:val="-11"/>
        </w:rPr>
        <w:t> </w:t>
      </w:r>
      <w:r>
        <w:rPr>
          <w:spacing w:val="-6"/>
        </w:rPr>
        <w:t>limited</w:t>
      </w:r>
      <w:r>
        <w:rPr>
          <w:spacing w:val="-8"/>
        </w:rPr>
        <w:t> </w:t>
      </w:r>
      <w:r>
        <w:rPr>
          <w:spacing w:val="-6"/>
        </w:rPr>
        <w:t>ability</w:t>
      </w:r>
      <w:r>
        <w:rPr>
          <w:spacing w:val="-12"/>
        </w:rPr>
        <w:t> </w:t>
      </w:r>
      <w:r>
        <w:rPr>
          <w:spacing w:val="-6"/>
        </w:rPr>
        <w:t>to</w:t>
      </w:r>
      <w:r>
        <w:rPr>
          <w:spacing w:val="-11"/>
        </w:rPr>
        <w:t> </w:t>
      </w:r>
      <w:r>
        <w:rPr>
          <w:spacing w:val="-6"/>
        </w:rPr>
        <w:t>influence </w:t>
      </w:r>
      <w:r>
        <w:rPr>
          <w:spacing w:val="-8"/>
        </w:rPr>
        <w:t>environmental decision-making. For example, persons who are incarcerated or detained often </w:t>
      </w:r>
      <w:r>
        <w:rPr>
          <w:spacing w:val="-4"/>
        </w:rPr>
        <w:t>face</w:t>
      </w:r>
      <w:r>
        <w:rPr>
          <w:spacing w:val="-15"/>
        </w:rPr>
        <w:t> </w:t>
      </w:r>
      <w:r>
        <w:rPr>
          <w:spacing w:val="-4"/>
        </w:rPr>
        <w:t>disproportionate</w:t>
      </w:r>
      <w:r>
        <w:rPr>
          <w:spacing w:val="-14"/>
        </w:rPr>
        <w:t> </w:t>
      </w:r>
      <w:r>
        <w:rPr>
          <w:spacing w:val="-4"/>
        </w:rPr>
        <w:t>exposures</w:t>
      </w:r>
      <w:r>
        <w:rPr>
          <w:spacing w:val="-15"/>
        </w:rPr>
        <w:t> </w:t>
      </w:r>
      <w:r>
        <w:rPr>
          <w:spacing w:val="-4"/>
        </w:rPr>
        <w:t>to</w:t>
      </w:r>
      <w:r>
        <w:rPr>
          <w:spacing w:val="-14"/>
        </w:rPr>
        <w:t> </w:t>
      </w:r>
      <w:r>
        <w:rPr>
          <w:spacing w:val="-4"/>
        </w:rPr>
        <w:t>environmental</w:t>
      </w:r>
      <w:r>
        <w:rPr>
          <w:spacing w:val="-13"/>
        </w:rPr>
        <w:t> </w:t>
      </w:r>
      <w:r>
        <w:rPr>
          <w:spacing w:val="-4"/>
        </w:rPr>
        <w:t>contaminants</w:t>
      </w:r>
      <w:r>
        <w:rPr>
          <w:spacing w:val="-15"/>
        </w:rPr>
        <w:t> </w:t>
      </w:r>
      <w:r>
        <w:rPr>
          <w:spacing w:val="-4"/>
        </w:rPr>
        <w:t>due</w:t>
      </w:r>
      <w:r>
        <w:rPr>
          <w:spacing w:val="-14"/>
        </w:rPr>
        <w:t> </w:t>
      </w:r>
      <w:r>
        <w:rPr>
          <w:spacing w:val="-4"/>
        </w:rPr>
        <w:t>to</w:t>
      </w:r>
      <w:r>
        <w:rPr>
          <w:spacing w:val="-14"/>
        </w:rPr>
        <w:t> </w:t>
      </w:r>
      <w:r>
        <w:rPr>
          <w:spacing w:val="-4"/>
        </w:rPr>
        <w:t>poor</w:t>
      </w:r>
      <w:r>
        <w:rPr>
          <w:spacing w:val="-12"/>
        </w:rPr>
        <w:t> </w:t>
      </w:r>
      <w:r>
        <w:rPr>
          <w:spacing w:val="-4"/>
        </w:rPr>
        <w:t>institutional </w:t>
      </w:r>
      <w:r>
        <w:rPr>
          <w:w w:val="90"/>
        </w:rPr>
        <w:t>conditions, exposures through hazardous work programs, and a lack of social capital to improve </w:t>
      </w:r>
      <w:r>
        <w:rPr>
          <w:spacing w:val="-8"/>
        </w:rPr>
        <w:t>conditions for themselves (Pellow, 2021). Persons institutionalized in nursing homes or mental </w:t>
      </w:r>
      <w:r>
        <w:rPr>
          <w:spacing w:val="-6"/>
        </w:rPr>
        <w:t>hospitals</w:t>
      </w:r>
      <w:r>
        <w:rPr>
          <w:spacing w:val="-14"/>
        </w:rPr>
        <w:t> </w:t>
      </w:r>
      <w:r>
        <w:rPr>
          <w:spacing w:val="-6"/>
        </w:rPr>
        <w:t>face</w:t>
      </w:r>
      <w:r>
        <w:rPr>
          <w:spacing w:val="-12"/>
        </w:rPr>
        <w:t> </w:t>
      </w:r>
      <w:r>
        <w:rPr>
          <w:spacing w:val="-6"/>
        </w:rPr>
        <w:t>similar</w:t>
      </w:r>
      <w:r>
        <w:rPr>
          <w:spacing w:val="-14"/>
        </w:rPr>
        <w:t> </w:t>
      </w:r>
      <w:r>
        <w:rPr>
          <w:spacing w:val="-6"/>
        </w:rPr>
        <w:t>issues</w:t>
      </w:r>
      <w:r>
        <w:rPr>
          <w:spacing w:val="-12"/>
        </w:rPr>
        <w:t> </w:t>
      </w:r>
      <w:r>
        <w:rPr>
          <w:spacing w:val="-6"/>
        </w:rPr>
        <w:t>of</w:t>
      </w:r>
      <w:r>
        <w:rPr>
          <w:spacing w:val="-11"/>
        </w:rPr>
        <w:t> </w:t>
      </w:r>
      <w:r>
        <w:rPr>
          <w:spacing w:val="-6"/>
        </w:rPr>
        <w:t>autonomy</w:t>
      </w:r>
      <w:r>
        <w:rPr>
          <w:spacing w:val="-13"/>
        </w:rPr>
        <w:t> </w:t>
      </w:r>
      <w:r>
        <w:rPr>
          <w:spacing w:val="-6"/>
        </w:rPr>
        <w:t>and</w:t>
      </w:r>
      <w:r>
        <w:rPr>
          <w:spacing w:val="-14"/>
        </w:rPr>
        <w:t> </w:t>
      </w:r>
      <w:r>
        <w:rPr>
          <w:spacing w:val="-6"/>
        </w:rPr>
        <w:t>lack</w:t>
      </w:r>
      <w:r>
        <w:rPr>
          <w:spacing w:val="-13"/>
        </w:rPr>
        <w:t> </w:t>
      </w:r>
      <w:r>
        <w:rPr>
          <w:spacing w:val="-6"/>
        </w:rPr>
        <w:t>of</w:t>
      </w:r>
      <w:r>
        <w:rPr>
          <w:spacing w:val="-11"/>
        </w:rPr>
        <w:t> </w:t>
      </w:r>
      <w:r>
        <w:rPr>
          <w:spacing w:val="-6"/>
        </w:rPr>
        <w:t>social</w:t>
      </w:r>
      <w:r>
        <w:rPr>
          <w:spacing w:val="-15"/>
        </w:rPr>
        <w:t> </w:t>
      </w:r>
      <w:r>
        <w:rPr>
          <w:spacing w:val="-6"/>
        </w:rPr>
        <w:t>capital</w:t>
      </w:r>
      <w:r>
        <w:rPr>
          <w:spacing w:val="-14"/>
        </w:rPr>
        <w:t> </w:t>
      </w:r>
      <w:r>
        <w:rPr>
          <w:spacing w:val="-6"/>
        </w:rPr>
        <w:t>or</w:t>
      </w:r>
      <w:r>
        <w:rPr>
          <w:spacing w:val="-11"/>
        </w:rPr>
        <w:t> </w:t>
      </w:r>
      <w:r>
        <w:rPr>
          <w:spacing w:val="-6"/>
        </w:rPr>
        <w:t>physical</w:t>
      </w:r>
      <w:r>
        <w:rPr>
          <w:spacing w:val="-12"/>
        </w:rPr>
        <w:t> </w:t>
      </w:r>
      <w:r>
        <w:rPr>
          <w:spacing w:val="-6"/>
        </w:rPr>
        <w:t>ability</w:t>
      </w:r>
      <w:r>
        <w:rPr>
          <w:spacing w:val="-15"/>
        </w:rPr>
        <w:t> </w:t>
      </w:r>
      <w:r>
        <w:rPr>
          <w:spacing w:val="-6"/>
        </w:rPr>
        <w:t>to influence environmental</w:t>
      </w:r>
      <w:r>
        <w:rPr>
          <w:spacing w:val="-7"/>
        </w:rPr>
        <w:t> </w:t>
      </w:r>
      <w:r>
        <w:rPr>
          <w:spacing w:val="-6"/>
        </w:rPr>
        <w:t>decision-making. Furthermore, persons in institutional facilities are </w:t>
      </w:r>
      <w:r>
        <w:rPr>
          <w:spacing w:val="-8"/>
        </w:rPr>
        <w:t>often neglected in environmental decision making and hazard response (Cutter, 2012).</w:t>
      </w:r>
    </w:p>
    <w:p>
      <w:pPr>
        <w:pStyle w:val="BodyText"/>
        <w:spacing w:line="276" w:lineRule="auto" w:before="147"/>
        <w:ind w:right="496"/>
      </w:pPr>
      <w:r>
        <w:rPr>
          <w:spacing w:val="-6"/>
        </w:rPr>
        <w:t>Non-institutionalized persons living</w:t>
      </w:r>
      <w:r>
        <w:rPr>
          <w:spacing w:val="-8"/>
        </w:rPr>
        <w:t> </w:t>
      </w:r>
      <w:r>
        <w:rPr>
          <w:spacing w:val="-6"/>
        </w:rPr>
        <w:t>in group</w:t>
      </w:r>
      <w:r>
        <w:rPr>
          <w:spacing w:val="-7"/>
        </w:rPr>
        <w:t> </w:t>
      </w:r>
      <w:r>
        <w:rPr>
          <w:spacing w:val="-6"/>
        </w:rPr>
        <w:t>quarters are also</w:t>
      </w:r>
      <w:r>
        <w:rPr>
          <w:spacing w:val="-7"/>
        </w:rPr>
        <w:t> </w:t>
      </w:r>
      <w:r>
        <w:rPr>
          <w:spacing w:val="-6"/>
        </w:rPr>
        <w:t>vulnerable</w:t>
      </w:r>
      <w:r>
        <w:rPr>
          <w:spacing w:val="-7"/>
        </w:rPr>
        <w:t> </w:t>
      </w:r>
      <w:r>
        <w:rPr>
          <w:spacing w:val="-6"/>
        </w:rPr>
        <w:t>to environmental </w:t>
      </w:r>
      <w:r>
        <w:rPr>
          <w:spacing w:val="-8"/>
        </w:rPr>
        <w:t>injustice, though perhaps not as clearly as institutionalized persons. Military bases share some </w:t>
      </w:r>
      <w:r>
        <w:rPr>
          <w:spacing w:val="-4"/>
        </w:rPr>
        <w:t>characteristics</w:t>
      </w:r>
      <w:r>
        <w:rPr>
          <w:spacing w:val="-13"/>
        </w:rPr>
        <w:t> </w:t>
      </w:r>
      <w:r>
        <w:rPr>
          <w:spacing w:val="-4"/>
        </w:rPr>
        <w:t>with</w:t>
      </w:r>
      <w:r>
        <w:rPr>
          <w:spacing w:val="-11"/>
        </w:rPr>
        <w:t> </w:t>
      </w:r>
      <w:r>
        <w:rPr>
          <w:spacing w:val="-4"/>
        </w:rPr>
        <w:t>correctional</w:t>
      </w:r>
      <w:r>
        <w:rPr>
          <w:spacing w:val="-14"/>
        </w:rPr>
        <w:t> </w:t>
      </w:r>
      <w:r>
        <w:rPr>
          <w:spacing w:val="-4"/>
        </w:rPr>
        <w:t>facilities</w:t>
      </w:r>
      <w:r>
        <w:rPr>
          <w:spacing w:val="-12"/>
        </w:rPr>
        <w:t> </w:t>
      </w:r>
      <w:r>
        <w:rPr>
          <w:spacing w:val="-4"/>
        </w:rPr>
        <w:t>in</w:t>
      </w:r>
      <w:r>
        <w:rPr>
          <w:spacing w:val="-14"/>
        </w:rPr>
        <w:t> </w:t>
      </w:r>
      <w:r>
        <w:rPr>
          <w:spacing w:val="-4"/>
        </w:rPr>
        <w:t>that</w:t>
      </w:r>
      <w:r>
        <w:rPr>
          <w:spacing w:val="-13"/>
        </w:rPr>
        <w:t> </w:t>
      </w:r>
      <w:r>
        <w:rPr>
          <w:spacing w:val="-4"/>
        </w:rPr>
        <w:t>they</w:t>
      </w:r>
      <w:r>
        <w:rPr>
          <w:spacing w:val="-12"/>
        </w:rPr>
        <w:t> </w:t>
      </w:r>
      <w:r>
        <w:rPr>
          <w:spacing w:val="-4"/>
        </w:rPr>
        <w:t>are</w:t>
      </w:r>
      <w:r>
        <w:rPr>
          <w:spacing w:val="-12"/>
        </w:rPr>
        <w:t> </w:t>
      </w:r>
      <w:r>
        <w:rPr>
          <w:spacing w:val="-4"/>
        </w:rPr>
        <w:t>often</w:t>
      </w:r>
      <w:r>
        <w:rPr>
          <w:spacing w:val="-13"/>
        </w:rPr>
        <w:t> </w:t>
      </w:r>
      <w:r>
        <w:rPr>
          <w:spacing w:val="-4"/>
        </w:rPr>
        <w:t>sites</w:t>
      </w:r>
      <w:r>
        <w:rPr>
          <w:spacing w:val="-14"/>
        </w:rPr>
        <w:t> </w:t>
      </w:r>
      <w:r>
        <w:rPr>
          <w:spacing w:val="-4"/>
        </w:rPr>
        <w:t>of</w:t>
      </w:r>
      <w:r>
        <w:rPr>
          <w:spacing w:val="-13"/>
        </w:rPr>
        <w:t> </w:t>
      </w:r>
      <w:r>
        <w:rPr>
          <w:spacing w:val="-4"/>
        </w:rPr>
        <w:t>concentrated </w:t>
      </w:r>
      <w:r>
        <w:rPr>
          <w:spacing w:val="-6"/>
        </w:rPr>
        <w:t>environmental</w:t>
      </w:r>
      <w:r>
        <w:rPr>
          <w:spacing w:val="-8"/>
        </w:rPr>
        <w:t> </w:t>
      </w:r>
      <w:r>
        <w:rPr>
          <w:spacing w:val="-6"/>
        </w:rPr>
        <w:t>contamination</w:t>
      </w:r>
      <w:r>
        <w:rPr>
          <w:spacing w:val="-9"/>
        </w:rPr>
        <w:t> </w:t>
      </w:r>
      <w:r>
        <w:rPr>
          <w:spacing w:val="-6"/>
        </w:rPr>
        <w:t>and</w:t>
      </w:r>
      <w:r>
        <w:rPr>
          <w:spacing w:val="-7"/>
        </w:rPr>
        <w:t> </w:t>
      </w:r>
      <w:r>
        <w:rPr>
          <w:spacing w:val="-6"/>
        </w:rPr>
        <w:t>many</w:t>
      </w:r>
      <w:r>
        <w:rPr>
          <w:spacing w:val="-9"/>
        </w:rPr>
        <w:t> </w:t>
      </w:r>
      <w:r>
        <w:rPr>
          <w:spacing w:val="-6"/>
        </w:rPr>
        <w:t>of</w:t>
      </w:r>
      <w:r>
        <w:rPr>
          <w:spacing w:val="-9"/>
        </w:rPr>
        <w:t> </w:t>
      </w:r>
      <w:r>
        <w:rPr>
          <w:spacing w:val="-6"/>
        </w:rPr>
        <w:t>their</w:t>
      </w:r>
      <w:r>
        <w:rPr>
          <w:spacing w:val="-10"/>
        </w:rPr>
        <w:t> </w:t>
      </w:r>
      <w:r>
        <w:rPr>
          <w:spacing w:val="-6"/>
        </w:rPr>
        <w:t>residents</w:t>
      </w:r>
      <w:r>
        <w:rPr>
          <w:spacing w:val="-9"/>
        </w:rPr>
        <w:t> </w:t>
      </w:r>
      <w:r>
        <w:rPr>
          <w:spacing w:val="-6"/>
        </w:rPr>
        <w:t>come</w:t>
      </w:r>
      <w:r>
        <w:rPr>
          <w:spacing w:val="-10"/>
        </w:rPr>
        <w:t> </w:t>
      </w:r>
      <w:r>
        <w:rPr>
          <w:spacing w:val="-6"/>
        </w:rPr>
        <w:t>from</w:t>
      </w:r>
      <w:r>
        <w:rPr>
          <w:spacing w:val="-8"/>
        </w:rPr>
        <w:t> </w:t>
      </w:r>
      <w:r>
        <w:rPr>
          <w:spacing w:val="-6"/>
        </w:rPr>
        <w:t>similar</w:t>
      </w:r>
      <w:r>
        <w:rPr>
          <w:spacing w:val="-8"/>
        </w:rPr>
        <w:t> </w:t>
      </w:r>
      <w:r>
        <w:rPr>
          <w:spacing w:val="-6"/>
        </w:rPr>
        <w:t>socioeconomic backgrounds</w:t>
      </w:r>
      <w:r>
        <w:rPr>
          <w:spacing w:val="-10"/>
        </w:rPr>
        <w:t> </w:t>
      </w:r>
      <w:r>
        <w:rPr>
          <w:spacing w:val="-6"/>
        </w:rPr>
        <w:t>and</w:t>
      </w:r>
      <w:r>
        <w:rPr>
          <w:spacing w:val="-9"/>
        </w:rPr>
        <w:t> </w:t>
      </w:r>
      <w:r>
        <w:rPr>
          <w:spacing w:val="-6"/>
        </w:rPr>
        <w:t>have similarly little influence over the</w:t>
      </w:r>
      <w:r>
        <w:rPr>
          <w:spacing w:val="-9"/>
        </w:rPr>
        <w:t> </w:t>
      </w:r>
      <w:r>
        <w:rPr>
          <w:spacing w:val="-6"/>
        </w:rPr>
        <w:t>day</w:t>
      </w:r>
      <w:r>
        <w:rPr>
          <w:spacing w:val="-10"/>
        </w:rPr>
        <w:t> </w:t>
      </w:r>
      <w:r>
        <w:rPr>
          <w:spacing w:val="-6"/>
        </w:rPr>
        <w:t>to</w:t>
      </w:r>
      <w:r>
        <w:rPr>
          <w:spacing w:val="-9"/>
        </w:rPr>
        <w:t> </w:t>
      </w:r>
      <w:r>
        <w:rPr>
          <w:spacing w:val="-6"/>
        </w:rPr>
        <w:t>day</w:t>
      </w:r>
      <w:r>
        <w:rPr>
          <w:spacing w:val="-7"/>
        </w:rPr>
        <w:t> </w:t>
      </w:r>
      <w:r>
        <w:rPr>
          <w:spacing w:val="-6"/>
        </w:rPr>
        <w:t>operations</w:t>
      </w:r>
      <w:r>
        <w:rPr>
          <w:spacing w:val="-7"/>
        </w:rPr>
        <w:t> </w:t>
      </w:r>
      <w:r>
        <w:rPr>
          <w:spacing w:val="-6"/>
        </w:rPr>
        <w:t>that result</w:t>
      </w:r>
      <w:r>
        <w:rPr>
          <w:spacing w:val="-7"/>
        </w:rPr>
        <w:t> </w:t>
      </w:r>
      <w:r>
        <w:rPr>
          <w:spacing w:val="-6"/>
        </w:rPr>
        <w:t>in </w:t>
      </w:r>
      <w:r>
        <w:rPr>
          <w:spacing w:val="-8"/>
        </w:rPr>
        <w:t>contamination (Broomandi et al., 2020). People living in group homes, missions, and shelters may have limited legal status, limited time, and limited resources, and thus diminished ability to </w:t>
      </w:r>
      <w:r>
        <w:rPr>
          <w:spacing w:val="-6"/>
        </w:rPr>
        <w:t>influence</w:t>
      </w:r>
      <w:r>
        <w:rPr>
          <w:spacing w:val="-7"/>
        </w:rPr>
        <w:t> </w:t>
      </w:r>
      <w:r>
        <w:rPr>
          <w:spacing w:val="-6"/>
        </w:rPr>
        <w:t>environmental</w:t>
      </w:r>
      <w:r>
        <w:rPr>
          <w:spacing w:val="-11"/>
        </w:rPr>
        <w:t> </w:t>
      </w:r>
      <w:r>
        <w:rPr>
          <w:spacing w:val="-6"/>
        </w:rPr>
        <w:t>decision-making (Goodling, 2020).</w:t>
      </w:r>
    </w:p>
    <w:p>
      <w:pPr>
        <w:pStyle w:val="BodyText"/>
        <w:spacing w:before="152"/>
      </w:pPr>
      <w:r>
        <w:rPr>
          <w:w w:val="85"/>
        </w:rPr>
        <w:t>Processing</w:t>
      </w:r>
      <w:r>
        <w:rPr>
          <w:spacing w:val="5"/>
        </w:rPr>
        <w:t> </w:t>
      </w:r>
      <w:r>
        <w:rPr>
          <w:spacing w:val="-2"/>
        </w:rPr>
        <w:t>Method:</w:t>
      </w:r>
    </w:p>
    <w:p>
      <w:pPr>
        <w:pStyle w:val="ListParagraph"/>
        <w:numPr>
          <w:ilvl w:val="0"/>
          <w:numId w:val="12"/>
        </w:numPr>
        <w:tabs>
          <w:tab w:pos="840" w:val="left" w:leader="none"/>
          <w:tab w:pos="841" w:val="left" w:leader="none"/>
        </w:tabs>
        <w:spacing w:line="254" w:lineRule="auto" w:before="211" w:after="0"/>
        <w:ind w:left="840" w:right="966" w:hanging="360"/>
        <w:jc w:val="left"/>
        <w:rPr>
          <w:sz w:val="24"/>
        </w:rPr>
      </w:pPr>
      <w:r>
        <w:rPr>
          <w:w w:val="90"/>
          <w:sz w:val="24"/>
        </w:rPr>
        <w:t>Data on the percentage of persons living in group quarters at the census tract level, provided directly by the Census Bureau, were downloaded for all 50 U.S. States, the </w:t>
      </w:r>
      <w:r>
        <w:rPr>
          <w:spacing w:val="-6"/>
          <w:sz w:val="24"/>
        </w:rPr>
        <w:t>District</w:t>
      </w:r>
      <w:r>
        <w:rPr>
          <w:spacing w:val="-13"/>
          <w:sz w:val="24"/>
        </w:rPr>
        <w:t> </w:t>
      </w:r>
      <w:r>
        <w:rPr>
          <w:spacing w:val="-6"/>
          <w:sz w:val="24"/>
        </w:rPr>
        <w:t>of</w:t>
      </w:r>
      <w:r>
        <w:rPr>
          <w:spacing w:val="-12"/>
          <w:sz w:val="24"/>
        </w:rPr>
        <w:t> </w:t>
      </w:r>
      <w:r>
        <w:rPr>
          <w:spacing w:val="-6"/>
          <w:sz w:val="24"/>
        </w:rPr>
        <w:t>Columbia,</w:t>
      </w:r>
      <w:r>
        <w:rPr>
          <w:spacing w:val="-12"/>
          <w:sz w:val="24"/>
        </w:rPr>
        <w:t> </w:t>
      </w:r>
      <w:r>
        <w:rPr>
          <w:spacing w:val="-6"/>
          <w:sz w:val="24"/>
        </w:rPr>
        <w:t>and</w:t>
      </w:r>
      <w:r>
        <w:rPr>
          <w:spacing w:val="-13"/>
          <w:sz w:val="24"/>
        </w:rPr>
        <w:t> </w:t>
      </w:r>
      <w:r>
        <w:rPr>
          <w:spacing w:val="-6"/>
          <w:sz w:val="24"/>
        </w:rPr>
        <w:t>the</w:t>
      </w:r>
      <w:r>
        <w:rPr>
          <w:spacing w:val="-11"/>
          <w:sz w:val="24"/>
        </w:rPr>
        <w:t> </w:t>
      </w:r>
      <w:r>
        <w:rPr>
          <w:spacing w:val="-6"/>
          <w:sz w:val="24"/>
        </w:rPr>
        <w:t>Commonwealth</w:t>
      </w:r>
      <w:r>
        <w:rPr>
          <w:spacing w:val="-10"/>
          <w:sz w:val="24"/>
        </w:rPr>
        <w:t> </w:t>
      </w:r>
      <w:r>
        <w:rPr>
          <w:spacing w:val="-6"/>
          <w:sz w:val="24"/>
        </w:rPr>
        <w:t>of</w:t>
      </w:r>
      <w:r>
        <w:rPr>
          <w:spacing w:val="-12"/>
          <w:sz w:val="24"/>
        </w:rPr>
        <w:t> </w:t>
      </w:r>
      <w:r>
        <w:rPr>
          <w:spacing w:val="-6"/>
          <w:sz w:val="24"/>
        </w:rPr>
        <w:t>Puerto</w:t>
      </w:r>
      <w:r>
        <w:rPr>
          <w:spacing w:val="-11"/>
          <w:sz w:val="24"/>
        </w:rPr>
        <w:t> </w:t>
      </w:r>
      <w:r>
        <w:rPr>
          <w:spacing w:val="-6"/>
          <w:sz w:val="24"/>
        </w:rPr>
        <w:t>Rico</w:t>
      </w:r>
      <w:r>
        <w:rPr>
          <w:spacing w:val="-9"/>
          <w:sz w:val="24"/>
        </w:rPr>
        <w:t> </w:t>
      </w:r>
      <w:r>
        <w:rPr>
          <w:spacing w:val="-6"/>
          <w:sz w:val="24"/>
        </w:rPr>
        <w:t>from</w:t>
      </w:r>
      <w:r>
        <w:rPr>
          <w:spacing w:val="-13"/>
          <w:sz w:val="24"/>
        </w:rPr>
        <w:t> </w:t>
      </w:r>
      <w:r>
        <w:rPr>
          <w:spacing w:val="-6"/>
          <w:sz w:val="24"/>
        </w:rPr>
        <w:t>the</w:t>
      </w:r>
      <w:r>
        <w:rPr>
          <w:spacing w:val="-11"/>
          <w:sz w:val="24"/>
        </w:rPr>
        <w:t> </w:t>
      </w:r>
      <w:r>
        <w:rPr>
          <w:spacing w:val="-6"/>
          <w:sz w:val="24"/>
        </w:rPr>
        <w:t>2015-2019 American</w:t>
      </w:r>
      <w:r>
        <w:rPr>
          <w:spacing w:val="-8"/>
          <w:sz w:val="24"/>
        </w:rPr>
        <w:t> </w:t>
      </w:r>
      <w:r>
        <w:rPr>
          <w:spacing w:val="-6"/>
          <w:sz w:val="24"/>
        </w:rPr>
        <w:t>Community</w:t>
      </w:r>
      <w:r>
        <w:rPr>
          <w:spacing w:val="-10"/>
          <w:sz w:val="24"/>
        </w:rPr>
        <w:t> </w:t>
      </w:r>
      <w:r>
        <w:rPr>
          <w:spacing w:val="-6"/>
          <w:sz w:val="24"/>
        </w:rPr>
        <w:t>Survey</w:t>
      </w:r>
      <w:r>
        <w:rPr>
          <w:spacing w:val="-9"/>
          <w:sz w:val="24"/>
        </w:rPr>
        <w:t> </w:t>
      </w:r>
      <w:r>
        <w:rPr>
          <w:spacing w:val="-6"/>
          <w:sz w:val="24"/>
        </w:rPr>
        <w:t>estimates</w:t>
      </w:r>
    </w:p>
    <w:p>
      <w:pPr>
        <w:spacing w:after="0" w:line="254" w:lineRule="auto"/>
        <w:jc w:val="left"/>
        <w:rPr>
          <w:sz w:val="24"/>
        </w:rPr>
        <w:sectPr>
          <w:pgSz w:w="12240" w:h="15840"/>
          <w:pgMar w:header="0" w:footer="2188" w:top="1360" w:bottom="2380" w:left="1320" w:right="960"/>
        </w:sectPr>
      </w:pPr>
    </w:p>
    <w:p>
      <w:pPr>
        <w:pStyle w:val="ListParagraph"/>
        <w:numPr>
          <w:ilvl w:val="0"/>
          <w:numId w:val="12"/>
        </w:numPr>
        <w:tabs>
          <w:tab w:pos="840" w:val="left" w:leader="none"/>
          <w:tab w:pos="841" w:val="left" w:leader="none"/>
        </w:tabs>
        <w:spacing w:line="254" w:lineRule="auto" w:before="95" w:after="0"/>
        <w:ind w:left="840" w:right="493" w:hanging="360"/>
        <w:jc w:val="left"/>
        <w:rPr>
          <w:sz w:val="24"/>
        </w:rPr>
      </w:pPr>
      <w:r>
        <w:rPr>
          <w:w w:val="90"/>
          <w:sz w:val="24"/>
        </w:rPr>
        <w:t>Estimates</w:t>
      </w:r>
      <w:r>
        <w:rPr>
          <w:sz w:val="24"/>
        </w:rPr>
        <w:t> </w:t>
      </w:r>
      <w:r>
        <w:rPr>
          <w:w w:val="90"/>
          <w:sz w:val="24"/>
        </w:rPr>
        <w:t>of</w:t>
      </w:r>
      <w:r>
        <w:rPr>
          <w:sz w:val="24"/>
        </w:rPr>
        <w:t> </w:t>
      </w:r>
      <w:r>
        <w:rPr>
          <w:w w:val="90"/>
          <w:sz w:val="24"/>
        </w:rPr>
        <w:t>persons</w:t>
      </w:r>
      <w:r>
        <w:rPr>
          <w:sz w:val="24"/>
        </w:rPr>
        <w:t> </w:t>
      </w:r>
      <w:r>
        <w:rPr>
          <w:w w:val="90"/>
          <w:sz w:val="24"/>
        </w:rPr>
        <w:t>living</w:t>
      </w:r>
      <w:r>
        <w:rPr>
          <w:sz w:val="24"/>
        </w:rPr>
        <w:t> </w:t>
      </w:r>
      <w:r>
        <w:rPr>
          <w:w w:val="90"/>
          <w:sz w:val="24"/>
        </w:rPr>
        <w:t>in</w:t>
      </w:r>
      <w:r>
        <w:rPr>
          <w:sz w:val="24"/>
        </w:rPr>
        <w:t> </w:t>
      </w:r>
      <w:r>
        <w:rPr>
          <w:w w:val="90"/>
          <w:sz w:val="24"/>
        </w:rPr>
        <w:t>group</w:t>
      </w:r>
      <w:r>
        <w:rPr>
          <w:sz w:val="24"/>
        </w:rPr>
        <w:t> </w:t>
      </w:r>
      <w:r>
        <w:rPr>
          <w:w w:val="90"/>
          <w:sz w:val="24"/>
        </w:rPr>
        <w:t>quarters</w:t>
      </w:r>
      <w:r>
        <w:rPr>
          <w:sz w:val="24"/>
        </w:rPr>
        <w:t> </w:t>
      </w:r>
      <w:r>
        <w:rPr>
          <w:w w:val="90"/>
          <w:sz w:val="24"/>
        </w:rPr>
        <w:t>(includes</w:t>
      </w:r>
      <w:r>
        <w:rPr>
          <w:sz w:val="24"/>
        </w:rPr>
        <w:t> </w:t>
      </w:r>
      <w:r>
        <w:rPr>
          <w:w w:val="90"/>
          <w:sz w:val="24"/>
        </w:rPr>
        <w:t>college</w:t>
      </w:r>
      <w:r>
        <w:rPr>
          <w:sz w:val="24"/>
        </w:rPr>
        <w:t> </w:t>
      </w:r>
      <w:r>
        <w:rPr>
          <w:w w:val="90"/>
          <w:sz w:val="24"/>
        </w:rPr>
        <w:t>residence</w:t>
      </w:r>
      <w:r>
        <w:rPr>
          <w:sz w:val="24"/>
        </w:rPr>
        <w:t> </w:t>
      </w:r>
      <w:r>
        <w:rPr>
          <w:w w:val="90"/>
          <w:sz w:val="24"/>
        </w:rPr>
        <w:t>halls,</w:t>
      </w:r>
      <w:r>
        <w:rPr>
          <w:spacing w:val="80"/>
          <w:sz w:val="24"/>
        </w:rPr>
        <w:t> </w:t>
      </w:r>
      <w:r>
        <w:rPr>
          <w:w w:val="90"/>
          <w:sz w:val="24"/>
        </w:rPr>
        <w:t>residential treatment centers, group homes, military barracks, correctional facilities, and</w:t>
      </w:r>
      <w:r>
        <w:rPr>
          <w:spacing w:val="40"/>
          <w:sz w:val="24"/>
        </w:rPr>
        <w:t> </w:t>
      </w:r>
      <w:r>
        <w:rPr>
          <w:spacing w:val="-6"/>
          <w:sz w:val="24"/>
        </w:rPr>
        <w:t>worker’s</w:t>
      </w:r>
      <w:r>
        <w:rPr>
          <w:spacing w:val="-14"/>
          <w:sz w:val="24"/>
        </w:rPr>
        <w:t> </w:t>
      </w:r>
      <w:r>
        <w:rPr>
          <w:spacing w:val="-6"/>
          <w:sz w:val="24"/>
        </w:rPr>
        <w:t>dormitories)</w:t>
      </w:r>
      <w:r>
        <w:rPr>
          <w:spacing w:val="-11"/>
          <w:sz w:val="24"/>
        </w:rPr>
        <w:t> </w:t>
      </w:r>
      <w:r>
        <w:rPr>
          <w:spacing w:val="-6"/>
          <w:sz w:val="24"/>
        </w:rPr>
        <w:t>in</w:t>
      </w:r>
      <w:r>
        <w:rPr>
          <w:spacing w:val="-14"/>
          <w:sz w:val="24"/>
        </w:rPr>
        <w:t> </w:t>
      </w:r>
      <w:r>
        <w:rPr>
          <w:spacing w:val="-6"/>
          <w:sz w:val="24"/>
        </w:rPr>
        <w:t>each</w:t>
      </w:r>
      <w:r>
        <w:rPr>
          <w:spacing w:val="-11"/>
          <w:sz w:val="24"/>
        </w:rPr>
        <w:t> </w:t>
      </w:r>
      <w:r>
        <w:rPr>
          <w:spacing w:val="-6"/>
          <w:sz w:val="24"/>
        </w:rPr>
        <w:t>census</w:t>
      </w:r>
      <w:r>
        <w:rPr>
          <w:spacing w:val="-13"/>
          <w:sz w:val="24"/>
        </w:rPr>
        <w:t> </w:t>
      </w:r>
      <w:r>
        <w:rPr>
          <w:spacing w:val="-6"/>
          <w:sz w:val="24"/>
        </w:rPr>
        <w:t>tract</w:t>
      </w:r>
      <w:r>
        <w:rPr>
          <w:spacing w:val="-13"/>
          <w:sz w:val="24"/>
        </w:rPr>
        <w:t> </w:t>
      </w:r>
      <w:r>
        <w:rPr>
          <w:spacing w:val="-6"/>
          <w:sz w:val="24"/>
        </w:rPr>
        <w:t>were</w:t>
      </w:r>
      <w:r>
        <w:rPr>
          <w:spacing w:val="-14"/>
          <w:sz w:val="24"/>
        </w:rPr>
        <w:t> </w:t>
      </w:r>
      <w:r>
        <w:rPr>
          <w:spacing w:val="-6"/>
          <w:sz w:val="24"/>
        </w:rPr>
        <w:t>then</w:t>
      </w:r>
      <w:r>
        <w:rPr>
          <w:spacing w:val="-13"/>
          <w:sz w:val="24"/>
        </w:rPr>
        <w:t> </w:t>
      </w:r>
      <w:r>
        <w:rPr>
          <w:spacing w:val="-6"/>
          <w:sz w:val="24"/>
        </w:rPr>
        <w:t>sorted</w:t>
      </w:r>
      <w:r>
        <w:rPr>
          <w:spacing w:val="-13"/>
          <w:sz w:val="24"/>
        </w:rPr>
        <w:t> </w:t>
      </w:r>
      <w:r>
        <w:rPr>
          <w:spacing w:val="-6"/>
          <w:sz w:val="24"/>
        </w:rPr>
        <w:t>and</w:t>
      </w:r>
      <w:r>
        <w:rPr>
          <w:spacing w:val="-14"/>
          <w:sz w:val="24"/>
        </w:rPr>
        <w:t> </w:t>
      </w:r>
      <w:r>
        <w:rPr>
          <w:spacing w:val="-6"/>
          <w:sz w:val="24"/>
        </w:rPr>
        <w:t>assigned</w:t>
      </w:r>
      <w:r>
        <w:rPr>
          <w:spacing w:val="-14"/>
          <w:sz w:val="24"/>
        </w:rPr>
        <w:t> </w:t>
      </w:r>
      <w:r>
        <w:rPr>
          <w:spacing w:val="-6"/>
          <w:sz w:val="24"/>
        </w:rPr>
        <w:t>a</w:t>
      </w:r>
      <w:r>
        <w:rPr>
          <w:spacing w:val="-12"/>
          <w:sz w:val="24"/>
        </w:rPr>
        <w:t> </w:t>
      </w:r>
      <w:r>
        <w:rPr>
          <w:spacing w:val="-6"/>
          <w:sz w:val="24"/>
        </w:rPr>
        <w:t>percentile </w:t>
      </w:r>
      <w:r>
        <w:rPr>
          <w:spacing w:val="-2"/>
          <w:sz w:val="24"/>
        </w:rPr>
        <w:t>ranking</w:t>
      </w:r>
    </w:p>
    <w:p>
      <w:pPr>
        <w:pStyle w:val="ListParagraph"/>
        <w:numPr>
          <w:ilvl w:val="0"/>
          <w:numId w:val="12"/>
        </w:numPr>
        <w:tabs>
          <w:tab w:pos="840" w:val="left" w:leader="none"/>
          <w:tab w:pos="841" w:val="left" w:leader="none"/>
        </w:tabs>
        <w:spacing w:line="254" w:lineRule="auto" w:before="15" w:after="0"/>
        <w:ind w:left="840" w:right="791"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w:t>
      </w:r>
      <w:r>
        <w:rPr>
          <w:spacing w:val="-6"/>
          <w:sz w:val="24"/>
        </w:rPr>
        <w:t> </w:t>
      </w:r>
      <w:r>
        <w:rPr>
          <w:spacing w:val="-4"/>
          <w:sz w:val="24"/>
        </w:rPr>
        <w:t>calculation</w:t>
      </w:r>
    </w:p>
    <w:p>
      <w:pPr>
        <w:pStyle w:val="BodyText"/>
        <w:ind w:left="0"/>
      </w:pPr>
    </w:p>
    <w:p>
      <w:pPr>
        <w:pStyle w:val="BodyText"/>
        <w:spacing w:before="11"/>
        <w:ind w:left="0"/>
        <w:rPr>
          <w:sz w:val="19"/>
        </w:rPr>
      </w:pPr>
    </w:p>
    <w:p>
      <w:pPr>
        <w:pStyle w:val="Heading2"/>
      </w:pPr>
      <w:bookmarkStart w:name="Housing Type: Mobile Homes " w:id="99"/>
      <w:bookmarkEnd w:id="99"/>
      <w:r>
        <w:rPr/>
      </w:r>
      <w:bookmarkStart w:name="_bookmark49" w:id="100"/>
      <w:bookmarkEnd w:id="100"/>
      <w:r>
        <w:rPr/>
      </w:r>
      <w:r>
        <w:rPr>
          <w:color w:val="2E5395"/>
          <w:w w:val="90"/>
        </w:rPr>
        <w:t>Housing</w:t>
      </w:r>
      <w:r>
        <w:rPr>
          <w:color w:val="2E5395"/>
          <w:spacing w:val="-8"/>
          <w:w w:val="90"/>
        </w:rPr>
        <w:t> </w:t>
      </w:r>
      <w:r>
        <w:rPr>
          <w:color w:val="2E5395"/>
          <w:w w:val="90"/>
        </w:rPr>
        <w:t>Type:</w:t>
      </w:r>
      <w:r>
        <w:rPr>
          <w:color w:val="2E5395"/>
          <w:spacing w:val="-10"/>
          <w:w w:val="90"/>
        </w:rPr>
        <w:t> </w:t>
      </w:r>
      <w:r>
        <w:rPr>
          <w:color w:val="2E5395"/>
          <w:w w:val="90"/>
        </w:rPr>
        <w:t>Mobile</w:t>
      </w:r>
      <w:r>
        <w:rPr>
          <w:color w:val="2E5395"/>
          <w:spacing w:val="-9"/>
          <w:w w:val="90"/>
        </w:rPr>
        <w:t> </w:t>
      </w:r>
      <w:r>
        <w:rPr>
          <w:color w:val="2E5395"/>
          <w:spacing w:val="-4"/>
          <w:w w:val="90"/>
        </w:rPr>
        <w:t>Homes</w:t>
      </w:r>
    </w:p>
    <w:p>
      <w:pPr>
        <w:pStyle w:val="BodyText"/>
        <w:spacing w:line="415" w:lineRule="auto" w:before="41"/>
        <w:ind w:right="2456"/>
      </w:pPr>
      <w:r>
        <w:rPr>
          <w:w w:val="90"/>
        </w:rPr>
        <w:t>Indicator: Percentage of total housing units designated as mobile homes </w:t>
      </w:r>
      <w:r>
        <w:rPr>
          <w:spacing w:val="-2"/>
        </w:rPr>
        <w:t>Data</w:t>
      </w:r>
      <w:r>
        <w:rPr>
          <w:spacing w:val="-15"/>
        </w:rPr>
        <w:t> </w:t>
      </w:r>
      <w:r>
        <w:rPr>
          <w:spacing w:val="-2"/>
        </w:rPr>
        <w:t>Year:</w:t>
      </w:r>
      <w:r>
        <w:rPr>
          <w:spacing w:val="-15"/>
        </w:rPr>
        <w:t> </w:t>
      </w:r>
      <w:r>
        <w:rPr>
          <w:spacing w:val="-2"/>
        </w:rPr>
        <w:t>2015-2019</w:t>
      </w:r>
    </w:p>
    <w:p>
      <w:pPr>
        <w:pStyle w:val="BodyText"/>
        <w:spacing w:line="412" w:lineRule="auto"/>
        <w:ind w:right="2456"/>
      </w:pPr>
      <w:r>
        <w:rPr>
          <w:w w:val="85"/>
        </w:rPr>
        <w:t>Data source: U.S. Census Bureau American Community Survey (ACS)</w:t>
      </w:r>
      <w:r>
        <w:rPr/>
        <w:t> </w:t>
      </w:r>
      <w:r>
        <w:rPr>
          <w:spacing w:val="-2"/>
        </w:rPr>
        <w:t>Rationale:</w:t>
      </w:r>
    </w:p>
    <w:p>
      <w:pPr>
        <w:pStyle w:val="BodyText"/>
        <w:spacing w:line="276" w:lineRule="auto" w:before="2"/>
        <w:ind w:right="571"/>
      </w:pPr>
      <w:r>
        <w:rPr>
          <w:spacing w:val="-6"/>
        </w:rPr>
        <w:t>Mobile</w:t>
      </w:r>
      <w:r>
        <w:rPr>
          <w:spacing w:val="-10"/>
        </w:rPr>
        <w:t> </w:t>
      </w:r>
      <w:r>
        <w:rPr>
          <w:spacing w:val="-6"/>
        </w:rPr>
        <w:t>homes</w:t>
      </w:r>
      <w:r>
        <w:rPr>
          <w:spacing w:val="-10"/>
        </w:rPr>
        <w:t> </w:t>
      </w:r>
      <w:r>
        <w:rPr>
          <w:spacing w:val="-6"/>
        </w:rPr>
        <w:t>are</w:t>
      </w:r>
      <w:r>
        <w:rPr>
          <w:spacing w:val="-10"/>
        </w:rPr>
        <w:t> </w:t>
      </w:r>
      <w:r>
        <w:rPr>
          <w:spacing w:val="-6"/>
        </w:rPr>
        <w:t>often</w:t>
      </w:r>
      <w:r>
        <w:rPr>
          <w:spacing w:val="-10"/>
        </w:rPr>
        <w:t> </w:t>
      </w:r>
      <w:r>
        <w:rPr>
          <w:spacing w:val="-6"/>
        </w:rPr>
        <w:t>clustered</w:t>
      </w:r>
      <w:r>
        <w:rPr>
          <w:spacing w:val="-9"/>
        </w:rPr>
        <w:t> </w:t>
      </w:r>
      <w:r>
        <w:rPr>
          <w:spacing w:val="-6"/>
        </w:rPr>
        <w:t>in</w:t>
      </w:r>
      <w:r>
        <w:rPr>
          <w:spacing w:val="-8"/>
        </w:rPr>
        <w:t> </w:t>
      </w:r>
      <w:r>
        <w:rPr>
          <w:spacing w:val="-6"/>
        </w:rPr>
        <w:t>communities</w:t>
      </w:r>
      <w:r>
        <w:rPr>
          <w:spacing w:val="-11"/>
        </w:rPr>
        <w:t> </w:t>
      </w:r>
      <w:r>
        <w:rPr>
          <w:spacing w:val="-6"/>
        </w:rPr>
        <w:t>confined</w:t>
      </w:r>
      <w:r>
        <w:rPr>
          <w:spacing w:val="-11"/>
        </w:rPr>
        <w:t> </w:t>
      </w:r>
      <w:r>
        <w:rPr>
          <w:spacing w:val="-6"/>
        </w:rPr>
        <w:t>to</w:t>
      </w:r>
      <w:r>
        <w:rPr>
          <w:spacing w:val="-10"/>
        </w:rPr>
        <w:t> </w:t>
      </w:r>
      <w:r>
        <w:rPr>
          <w:spacing w:val="-6"/>
        </w:rPr>
        <w:t>low-value</w:t>
      </w:r>
      <w:r>
        <w:rPr>
          <w:spacing w:val="-10"/>
        </w:rPr>
        <w:t> </w:t>
      </w:r>
      <w:r>
        <w:rPr>
          <w:spacing w:val="-6"/>
        </w:rPr>
        <w:t>areas</w:t>
      </w:r>
      <w:r>
        <w:rPr>
          <w:spacing w:val="-10"/>
        </w:rPr>
        <w:t> </w:t>
      </w:r>
      <w:r>
        <w:rPr>
          <w:spacing w:val="-6"/>
        </w:rPr>
        <w:t>due</w:t>
      </w:r>
      <w:r>
        <w:rPr>
          <w:spacing w:val="-12"/>
        </w:rPr>
        <w:t> </w:t>
      </w:r>
      <w:r>
        <w:rPr>
          <w:spacing w:val="-6"/>
        </w:rPr>
        <w:t>to</w:t>
      </w:r>
      <w:r>
        <w:rPr>
          <w:spacing w:val="-12"/>
        </w:rPr>
        <w:t> </w:t>
      </w:r>
      <w:r>
        <w:rPr>
          <w:spacing w:val="-6"/>
        </w:rPr>
        <w:t>zoning </w:t>
      </w:r>
      <w:r>
        <w:rPr>
          <w:w w:val="90"/>
        </w:rPr>
        <w:t>laws and stigma (Maantay, 2002). Mobile homes are also often inhabited by farm workers, who </w:t>
      </w:r>
      <w:r>
        <w:rPr>
          <w:spacing w:val="-6"/>
        </w:rPr>
        <w:t>are</w:t>
      </w:r>
      <w:r>
        <w:rPr>
          <w:spacing w:val="-13"/>
        </w:rPr>
        <w:t> </w:t>
      </w:r>
      <w:r>
        <w:rPr>
          <w:spacing w:val="-6"/>
        </w:rPr>
        <w:t>beholden</w:t>
      </w:r>
      <w:r>
        <w:rPr>
          <w:spacing w:val="-13"/>
        </w:rPr>
        <w:t> </w:t>
      </w:r>
      <w:r>
        <w:rPr>
          <w:spacing w:val="-6"/>
        </w:rPr>
        <w:t>to</w:t>
      </w:r>
      <w:r>
        <w:rPr>
          <w:spacing w:val="-12"/>
        </w:rPr>
        <w:t> </w:t>
      </w:r>
      <w:r>
        <w:rPr>
          <w:spacing w:val="-6"/>
        </w:rPr>
        <w:t>landowners</w:t>
      </w:r>
      <w:r>
        <w:rPr>
          <w:spacing w:val="-15"/>
        </w:rPr>
        <w:t> </w:t>
      </w:r>
      <w:r>
        <w:rPr>
          <w:spacing w:val="-6"/>
        </w:rPr>
        <w:t>for</w:t>
      </w:r>
      <w:r>
        <w:rPr>
          <w:spacing w:val="-14"/>
        </w:rPr>
        <w:t> </w:t>
      </w:r>
      <w:r>
        <w:rPr>
          <w:spacing w:val="-6"/>
        </w:rPr>
        <w:t>environmental</w:t>
      </w:r>
      <w:r>
        <w:rPr>
          <w:spacing w:val="-14"/>
        </w:rPr>
        <w:t> </w:t>
      </w:r>
      <w:r>
        <w:rPr>
          <w:spacing w:val="-6"/>
        </w:rPr>
        <w:t>decision-making</w:t>
      </w:r>
      <w:r>
        <w:rPr>
          <w:spacing w:val="-14"/>
        </w:rPr>
        <w:t> </w:t>
      </w:r>
      <w:r>
        <w:rPr>
          <w:spacing w:val="-6"/>
        </w:rPr>
        <w:t>such</w:t>
      </w:r>
      <w:r>
        <w:rPr>
          <w:spacing w:val="-14"/>
        </w:rPr>
        <w:t> </w:t>
      </w:r>
      <w:r>
        <w:rPr>
          <w:spacing w:val="-6"/>
        </w:rPr>
        <w:t>as</w:t>
      </w:r>
      <w:r>
        <w:rPr>
          <w:spacing w:val="-12"/>
        </w:rPr>
        <w:t> </w:t>
      </w:r>
      <w:r>
        <w:rPr>
          <w:spacing w:val="-6"/>
        </w:rPr>
        <w:t>use</w:t>
      </w:r>
      <w:r>
        <w:rPr>
          <w:spacing w:val="-12"/>
        </w:rPr>
        <w:t> </w:t>
      </w:r>
      <w:r>
        <w:rPr>
          <w:spacing w:val="-6"/>
        </w:rPr>
        <w:t>of</w:t>
      </w:r>
      <w:r>
        <w:rPr>
          <w:spacing w:val="-13"/>
        </w:rPr>
        <w:t> </w:t>
      </w:r>
      <w:r>
        <w:rPr>
          <w:spacing w:val="-6"/>
        </w:rPr>
        <w:t>agricultural </w:t>
      </w:r>
      <w:r>
        <w:rPr>
          <w:w w:val="90"/>
        </w:rPr>
        <w:t>pesticides (Early et al., 2006). These aspects of stigma, zoning, and lack of land ownership can</w:t>
      </w:r>
    </w:p>
    <w:p>
      <w:pPr>
        <w:pStyle w:val="BodyText"/>
        <w:spacing w:line="276" w:lineRule="auto"/>
        <w:ind w:right="533"/>
      </w:pPr>
      <w:r>
        <w:rPr>
          <w:spacing w:val="-6"/>
        </w:rPr>
        <w:t>inhibit</w:t>
      </w:r>
      <w:r>
        <w:rPr>
          <w:spacing w:val="-14"/>
        </w:rPr>
        <w:t> </w:t>
      </w:r>
      <w:r>
        <w:rPr>
          <w:spacing w:val="-6"/>
        </w:rPr>
        <w:t>these</w:t>
      </w:r>
      <w:r>
        <w:rPr>
          <w:spacing w:val="-14"/>
        </w:rPr>
        <w:t> </w:t>
      </w:r>
      <w:r>
        <w:rPr>
          <w:spacing w:val="-6"/>
        </w:rPr>
        <w:t>populations’</w:t>
      </w:r>
      <w:r>
        <w:rPr>
          <w:spacing w:val="-12"/>
        </w:rPr>
        <w:t> </w:t>
      </w:r>
      <w:r>
        <w:rPr>
          <w:spacing w:val="-6"/>
        </w:rPr>
        <w:t>ability</w:t>
      </w:r>
      <w:r>
        <w:rPr>
          <w:spacing w:val="-13"/>
        </w:rPr>
        <w:t> </w:t>
      </w:r>
      <w:r>
        <w:rPr>
          <w:spacing w:val="-6"/>
        </w:rPr>
        <w:t>to</w:t>
      </w:r>
      <w:r>
        <w:rPr>
          <w:spacing w:val="-12"/>
        </w:rPr>
        <w:t> </w:t>
      </w:r>
      <w:r>
        <w:rPr>
          <w:spacing w:val="-6"/>
        </w:rPr>
        <w:t>influence</w:t>
      </w:r>
      <w:r>
        <w:rPr>
          <w:spacing w:val="-12"/>
        </w:rPr>
        <w:t> </w:t>
      </w:r>
      <w:r>
        <w:rPr>
          <w:spacing w:val="-6"/>
        </w:rPr>
        <w:t>local</w:t>
      </w:r>
      <w:r>
        <w:rPr>
          <w:spacing w:val="-15"/>
        </w:rPr>
        <w:t> </w:t>
      </w:r>
      <w:r>
        <w:rPr>
          <w:spacing w:val="-6"/>
        </w:rPr>
        <w:t>environmental</w:t>
      </w:r>
      <w:r>
        <w:rPr>
          <w:spacing w:val="-15"/>
        </w:rPr>
        <w:t> </w:t>
      </w:r>
      <w:r>
        <w:rPr>
          <w:spacing w:val="-6"/>
        </w:rPr>
        <w:t>policy.</w:t>
      </w:r>
      <w:r>
        <w:rPr>
          <w:spacing w:val="-13"/>
        </w:rPr>
        <w:t> </w:t>
      </w:r>
      <w:r>
        <w:rPr>
          <w:spacing w:val="-6"/>
        </w:rPr>
        <w:t>Furthermore,</w:t>
      </w:r>
      <w:r>
        <w:rPr>
          <w:spacing w:val="-11"/>
        </w:rPr>
        <w:t> </w:t>
      </w:r>
      <w:r>
        <w:rPr>
          <w:spacing w:val="-6"/>
        </w:rPr>
        <w:t>issues</w:t>
      </w:r>
      <w:r>
        <w:rPr>
          <w:spacing w:val="-12"/>
        </w:rPr>
        <w:t> </w:t>
      </w:r>
      <w:r>
        <w:rPr>
          <w:spacing w:val="-6"/>
        </w:rPr>
        <w:t>of poor</w:t>
      </w:r>
      <w:r>
        <w:rPr>
          <w:spacing w:val="-11"/>
        </w:rPr>
        <w:t> </w:t>
      </w:r>
      <w:r>
        <w:rPr>
          <w:spacing w:val="-6"/>
        </w:rPr>
        <w:t>construction</w:t>
      </w:r>
      <w:r>
        <w:rPr>
          <w:spacing w:val="-8"/>
        </w:rPr>
        <w:t> </w:t>
      </w:r>
      <w:r>
        <w:rPr>
          <w:spacing w:val="-6"/>
        </w:rPr>
        <w:t>and</w:t>
      </w:r>
      <w:r>
        <w:rPr>
          <w:spacing w:val="-11"/>
        </w:rPr>
        <w:t> </w:t>
      </w:r>
      <w:r>
        <w:rPr>
          <w:spacing w:val="-6"/>
        </w:rPr>
        <w:t>energy</w:t>
      </w:r>
      <w:r>
        <w:rPr>
          <w:spacing w:val="-10"/>
        </w:rPr>
        <w:t> </w:t>
      </w:r>
      <w:r>
        <w:rPr>
          <w:spacing w:val="-6"/>
        </w:rPr>
        <w:t>inefficiency</w:t>
      </w:r>
      <w:r>
        <w:rPr>
          <w:spacing w:val="-10"/>
        </w:rPr>
        <w:t> </w:t>
      </w:r>
      <w:r>
        <w:rPr>
          <w:spacing w:val="-6"/>
        </w:rPr>
        <w:t>can</w:t>
      </w:r>
      <w:r>
        <w:rPr>
          <w:spacing w:val="-11"/>
        </w:rPr>
        <w:t> </w:t>
      </w:r>
      <w:r>
        <w:rPr>
          <w:spacing w:val="-6"/>
        </w:rPr>
        <w:t>render</w:t>
      </w:r>
      <w:r>
        <w:rPr>
          <w:spacing w:val="-11"/>
        </w:rPr>
        <w:t> </w:t>
      </w:r>
      <w:r>
        <w:rPr>
          <w:spacing w:val="-6"/>
        </w:rPr>
        <w:t>residents</w:t>
      </w:r>
      <w:r>
        <w:rPr>
          <w:spacing w:val="-10"/>
        </w:rPr>
        <w:t> </w:t>
      </w:r>
      <w:r>
        <w:rPr>
          <w:spacing w:val="-6"/>
        </w:rPr>
        <w:t>of</w:t>
      </w:r>
      <w:r>
        <w:rPr>
          <w:spacing w:val="-8"/>
        </w:rPr>
        <w:t> </w:t>
      </w:r>
      <w:r>
        <w:rPr>
          <w:spacing w:val="-6"/>
        </w:rPr>
        <w:t>mobile</w:t>
      </w:r>
      <w:r>
        <w:rPr>
          <w:spacing w:val="-14"/>
        </w:rPr>
        <w:t> </w:t>
      </w:r>
      <w:r>
        <w:rPr>
          <w:spacing w:val="-6"/>
        </w:rPr>
        <w:t>homes</w:t>
      </w:r>
      <w:r>
        <w:rPr>
          <w:spacing w:val="-9"/>
        </w:rPr>
        <w:t> </w:t>
      </w:r>
      <w:r>
        <w:rPr>
          <w:spacing w:val="-6"/>
        </w:rPr>
        <w:t>more </w:t>
      </w:r>
      <w:r>
        <w:rPr>
          <w:w w:val="90"/>
        </w:rPr>
        <w:t>susceptible to negative health effects associated with air pollution (MacTavish et al., 2006) and </w:t>
      </w:r>
      <w:r>
        <w:rPr>
          <w:spacing w:val="-6"/>
        </w:rPr>
        <w:t>extreme</w:t>
      </w:r>
      <w:r>
        <w:rPr>
          <w:spacing w:val="-10"/>
        </w:rPr>
        <w:t> </w:t>
      </w:r>
      <w:r>
        <w:rPr>
          <w:spacing w:val="-6"/>
        </w:rPr>
        <w:t>heat (Phillips</w:t>
      </w:r>
      <w:r>
        <w:rPr>
          <w:spacing w:val="-11"/>
        </w:rPr>
        <w:t> </w:t>
      </w:r>
      <w:r>
        <w:rPr>
          <w:spacing w:val="-6"/>
        </w:rPr>
        <w:t>et</w:t>
      </w:r>
      <w:r>
        <w:rPr>
          <w:spacing w:val="-11"/>
        </w:rPr>
        <w:t> </w:t>
      </w:r>
      <w:r>
        <w:rPr>
          <w:spacing w:val="-6"/>
        </w:rPr>
        <w:t>al.,</w:t>
      </w:r>
      <w:r>
        <w:rPr>
          <w:spacing w:val="-8"/>
        </w:rPr>
        <w:t> </w:t>
      </w:r>
      <w:r>
        <w:rPr>
          <w:spacing w:val="-6"/>
        </w:rPr>
        <w:t>2021),</w:t>
      </w:r>
      <w:r>
        <w:rPr>
          <w:spacing w:val="-8"/>
        </w:rPr>
        <w:t> </w:t>
      </w:r>
      <w:r>
        <w:rPr>
          <w:spacing w:val="-6"/>
        </w:rPr>
        <w:t>while</w:t>
      </w:r>
      <w:r>
        <w:rPr>
          <w:spacing w:val="-10"/>
        </w:rPr>
        <w:t> </w:t>
      </w:r>
      <w:r>
        <w:rPr>
          <w:spacing w:val="-6"/>
        </w:rPr>
        <w:t>observed</w:t>
      </w:r>
      <w:r>
        <w:rPr>
          <w:spacing w:val="-7"/>
        </w:rPr>
        <w:t> </w:t>
      </w:r>
      <w:r>
        <w:rPr>
          <w:spacing w:val="-6"/>
        </w:rPr>
        <w:t>unreliability</w:t>
      </w:r>
      <w:r>
        <w:rPr>
          <w:spacing w:val="-11"/>
        </w:rPr>
        <w:t> </w:t>
      </w:r>
      <w:r>
        <w:rPr>
          <w:spacing w:val="-6"/>
        </w:rPr>
        <w:t>of</w:t>
      </w:r>
      <w:r>
        <w:rPr>
          <w:spacing w:val="-9"/>
        </w:rPr>
        <w:t> </w:t>
      </w:r>
      <w:r>
        <w:rPr>
          <w:spacing w:val="-6"/>
        </w:rPr>
        <w:t>access</w:t>
      </w:r>
      <w:r>
        <w:rPr>
          <w:spacing w:val="-9"/>
        </w:rPr>
        <w:t> </w:t>
      </w:r>
      <w:r>
        <w:rPr>
          <w:spacing w:val="-6"/>
        </w:rPr>
        <w:t>to</w:t>
      </w:r>
      <w:r>
        <w:rPr>
          <w:spacing w:val="-8"/>
        </w:rPr>
        <w:t> </w:t>
      </w:r>
      <w:r>
        <w:rPr>
          <w:spacing w:val="-6"/>
        </w:rPr>
        <w:t>drinking</w:t>
      </w:r>
      <w:r>
        <w:rPr>
          <w:spacing w:val="-10"/>
        </w:rPr>
        <w:t> </w:t>
      </w:r>
      <w:r>
        <w:rPr>
          <w:spacing w:val="-6"/>
        </w:rPr>
        <w:t>water poses</w:t>
      </w:r>
      <w:r>
        <w:rPr>
          <w:spacing w:val="-15"/>
        </w:rPr>
        <w:t> </w:t>
      </w:r>
      <w:r>
        <w:rPr>
          <w:spacing w:val="-6"/>
        </w:rPr>
        <w:t>further</w:t>
      </w:r>
      <w:r>
        <w:rPr>
          <w:spacing w:val="-12"/>
        </w:rPr>
        <w:t> </w:t>
      </w:r>
      <w:r>
        <w:rPr>
          <w:spacing w:val="-6"/>
        </w:rPr>
        <w:t>risks</w:t>
      </w:r>
      <w:r>
        <w:rPr>
          <w:spacing w:val="-13"/>
        </w:rPr>
        <w:t> </w:t>
      </w:r>
      <w:r>
        <w:rPr>
          <w:spacing w:val="-6"/>
        </w:rPr>
        <w:t>to</w:t>
      </w:r>
      <w:r>
        <w:rPr>
          <w:spacing w:val="-12"/>
        </w:rPr>
        <w:t> </w:t>
      </w:r>
      <w:r>
        <w:rPr>
          <w:spacing w:val="-6"/>
        </w:rPr>
        <w:t>residents’</w:t>
      </w:r>
      <w:r>
        <w:rPr>
          <w:spacing w:val="-13"/>
        </w:rPr>
        <w:t> </w:t>
      </w:r>
      <w:r>
        <w:rPr>
          <w:spacing w:val="-6"/>
        </w:rPr>
        <w:t>health</w:t>
      </w:r>
      <w:r>
        <w:rPr>
          <w:spacing w:val="-11"/>
        </w:rPr>
        <w:t> </w:t>
      </w:r>
      <w:r>
        <w:rPr>
          <w:spacing w:val="-6"/>
        </w:rPr>
        <w:t>(Pierce</w:t>
      </w:r>
      <w:r>
        <w:rPr>
          <w:spacing w:val="-12"/>
        </w:rPr>
        <w:t> </w:t>
      </w:r>
      <w:r>
        <w:rPr>
          <w:spacing w:val="-6"/>
        </w:rPr>
        <w:t>&amp;</w:t>
      </w:r>
      <w:r>
        <w:rPr>
          <w:spacing w:val="-13"/>
        </w:rPr>
        <w:t> </w:t>
      </w:r>
      <w:r>
        <w:rPr>
          <w:spacing w:val="-6"/>
        </w:rPr>
        <w:t>Jimenez,</w:t>
      </w:r>
      <w:r>
        <w:rPr>
          <w:spacing w:val="-12"/>
        </w:rPr>
        <w:t> </w:t>
      </w:r>
      <w:r>
        <w:rPr>
          <w:spacing w:val="-6"/>
        </w:rPr>
        <w:t>2015).</w:t>
      </w:r>
    </w:p>
    <w:p>
      <w:pPr>
        <w:pStyle w:val="BodyText"/>
        <w:spacing w:before="149"/>
      </w:pPr>
      <w:r>
        <w:rPr>
          <w:w w:val="85"/>
        </w:rPr>
        <w:t>Processing</w:t>
      </w:r>
      <w:r>
        <w:rPr>
          <w:spacing w:val="5"/>
        </w:rPr>
        <w:t> </w:t>
      </w:r>
      <w:r>
        <w:rPr>
          <w:spacing w:val="-2"/>
        </w:rPr>
        <w:t>Method:</w:t>
      </w:r>
    </w:p>
    <w:p>
      <w:pPr>
        <w:pStyle w:val="ListParagraph"/>
        <w:numPr>
          <w:ilvl w:val="0"/>
          <w:numId w:val="12"/>
        </w:numPr>
        <w:tabs>
          <w:tab w:pos="840" w:val="left" w:leader="none"/>
          <w:tab w:pos="841" w:val="left" w:leader="none"/>
        </w:tabs>
        <w:spacing w:line="254" w:lineRule="auto" w:before="211" w:after="0"/>
        <w:ind w:left="840" w:right="514" w:hanging="360"/>
        <w:jc w:val="left"/>
        <w:rPr>
          <w:sz w:val="24"/>
        </w:rPr>
      </w:pPr>
      <w:r>
        <w:rPr>
          <w:w w:val="90"/>
          <w:sz w:val="24"/>
        </w:rPr>
        <w:t>Data on the percentage of housing units designated as mobile homes at the census tract level, provided directly by the Census Bureau, were downloaded for all 50 U.S. States,</w:t>
      </w:r>
      <w:r>
        <w:rPr>
          <w:spacing w:val="40"/>
          <w:sz w:val="24"/>
        </w:rPr>
        <w:t> </w:t>
      </w:r>
      <w:r>
        <w:rPr>
          <w:spacing w:val="-6"/>
          <w:sz w:val="24"/>
        </w:rPr>
        <w:t>the</w:t>
      </w:r>
      <w:r>
        <w:rPr>
          <w:spacing w:val="-13"/>
          <w:sz w:val="24"/>
        </w:rPr>
        <w:t> </w:t>
      </w:r>
      <w:r>
        <w:rPr>
          <w:spacing w:val="-6"/>
          <w:sz w:val="24"/>
        </w:rPr>
        <w:t>District</w:t>
      </w:r>
      <w:r>
        <w:rPr>
          <w:spacing w:val="-13"/>
          <w:sz w:val="24"/>
        </w:rPr>
        <w:t> </w:t>
      </w:r>
      <w:r>
        <w:rPr>
          <w:spacing w:val="-6"/>
          <w:sz w:val="24"/>
        </w:rPr>
        <w:t>of</w:t>
      </w:r>
      <w:r>
        <w:rPr>
          <w:spacing w:val="-10"/>
          <w:sz w:val="24"/>
        </w:rPr>
        <w:t> </w:t>
      </w:r>
      <w:r>
        <w:rPr>
          <w:spacing w:val="-6"/>
          <w:sz w:val="24"/>
        </w:rPr>
        <w:t>Columbia,</w:t>
      </w:r>
      <w:r>
        <w:rPr>
          <w:spacing w:val="-11"/>
          <w:sz w:val="24"/>
        </w:rPr>
        <w:t> </w:t>
      </w:r>
      <w:r>
        <w:rPr>
          <w:spacing w:val="-6"/>
          <w:sz w:val="24"/>
        </w:rPr>
        <w:t>and</w:t>
      </w:r>
      <w:r>
        <w:rPr>
          <w:spacing w:val="-13"/>
          <w:sz w:val="24"/>
        </w:rPr>
        <w:t> </w:t>
      </w:r>
      <w:r>
        <w:rPr>
          <w:spacing w:val="-6"/>
          <w:sz w:val="24"/>
        </w:rPr>
        <w:t>the</w:t>
      </w:r>
      <w:r>
        <w:rPr>
          <w:spacing w:val="-11"/>
          <w:sz w:val="24"/>
        </w:rPr>
        <w:t> </w:t>
      </w:r>
      <w:r>
        <w:rPr>
          <w:spacing w:val="-6"/>
          <w:sz w:val="24"/>
        </w:rPr>
        <w:t>Commonwealth</w:t>
      </w:r>
      <w:r>
        <w:rPr>
          <w:spacing w:val="-13"/>
          <w:sz w:val="24"/>
        </w:rPr>
        <w:t> </w:t>
      </w:r>
      <w:r>
        <w:rPr>
          <w:spacing w:val="-6"/>
          <w:sz w:val="24"/>
        </w:rPr>
        <w:t>of</w:t>
      </w:r>
      <w:r>
        <w:rPr>
          <w:spacing w:val="-10"/>
          <w:sz w:val="24"/>
        </w:rPr>
        <w:t> </w:t>
      </w:r>
      <w:r>
        <w:rPr>
          <w:spacing w:val="-6"/>
          <w:sz w:val="24"/>
        </w:rPr>
        <w:t>Puerto</w:t>
      </w:r>
      <w:r>
        <w:rPr>
          <w:spacing w:val="-11"/>
          <w:sz w:val="24"/>
        </w:rPr>
        <w:t> </w:t>
      </w:r>
      <w:r>
        <w:rPr>
          <w:spacing w:val="-6"/>
          <w:sz w:val="24"/>
        </w:rPr>
        <w:t>Rico</w:t>
      </w:r>
      <w:r>
        <w:rPr>
          <w:spacing w:val="-9"/>
          <w:sz w:val="24"/>
        </w:rPr>
        <w:t> </w:t>
      </w:r>
      <w:r>
        <w:rPr>
          <w:spacing w:val="-6"/>
          <w:sz w:val="24"/>
        </w:rPr>
        <w:t>from</w:t>
      </w:r>
      <w:r>
        <w:rPr>
          <w:spacing w:val="-11"/>
          <w:sz w:val="24"/>
        </w:rPr>
        <w:t> </w:t>
      </w:r>
      <w:r>
        <w:rPr>
          <w:spacing w:val="-6"/>
          <w:sz w:val="24"/>
        </w:rPr>
        <w:t>the</w:t>
      </w:r>
      <w:r>
        <w:rPr>
          <w:spacing w:val="-15"/>
          <w:sz w:val="24"/>
        </w:rPr>
        <w:t> </w:t>
      </w:r>
      <w:r>
        <w:rPr>
          <w:spacing w:val="-6"/>
          <w:sz w:val="24"/>
        </w:rPr>
        <w:t>2015-2019 American</w:t>
      </w:r>
      <w:r>
        <w:rPr>
          <w:spacing w:val="-10"/>
          <w:sz w:val="24"/>
        </w:rPr>
        <w:t> </w:t>
      </w:r>
      <w:r>
        <w:rPr>
          <w:spacing w:val="-6"/>
          <w:sz w:val="24"/>
        </w:rPr>
        <w:t>Community</w:t>
      </w:r>
      <w:r>
        <w:rPr>
          <w:spacing w:val="-12"/>
          <w:sz w:val="24"/>
        </w:rPr>
        <w:t> </w:t>
      </w:r>
      <w:r>
        <w:rPr>
          <w:spacing w:val="-6"/>
          <w:sz w:val="24"/>
        </w:rPr>
        <w:t>Survey</w:t>
      </w:r>
      <w:r>
        <w:rPr>
          <w:spacing w:val="-12"/>
          <w:sz w:val="24"/>
        </w:rPr>
        <w:t> </w:t>
      </w:r>
      <w:r>
        <w:rPr>
          <w:spacing w:val="-6"/>
          <w:sz w:val="24"/>
        </w:rPr>
        <w:t>estimates</w:t>
      </w:r>
    </w:p>
    <w:p>
      <w:pPr>
        <w:pStyle w:val="ListParagraph"/>
        <w:numPr>
          <w:ilvl w:val="0"/>
          <w:numId w:val="12"/>
        </w:numPr>
        <w:tabs>
          <w:tab w:pos="840" w:val="left" w:leader="none"/>
          <w:tab w:pos="841" w:val="left" w:leader="none"/>
        </w:tabs>
        <w:spacing w:line="256" w:lineRule="auto" w:before="16" w:after="0"/>
        <w:ind w:left="840" w:right="574" w:hanging="360"/>
        <w:jc w:val="left"/>
        <w:rPr>
          <w:sz w:val="24"/>
        </w:rPr>
      </w:pPr>
      <w:r>
        <w:rPr>
          <w:w w:val="90"/>
          <w:sz w:val="24"/>
        </w:rPr>
        <w:t>Data for Alaska, Hawaii, and the Commonwealth of Puerto Rico were removed from the </w:t>
      </w:r>
      <w:r>
        <w:rPr>
          <w:spacing w:val="-6"/>
          <w:sz w:val="24"/>
        </w:rPr>
        <w:t>dataset</w:t>
      </w:r>
      <w:r>
        <w:rPr>
          <w:spacing w:val="-7"/>
          <w:sz w:val="24"/>
        </w:rPr>
        <w:t> </w:t>
      </w:r>
      <w:r>
        <w:rPr>
          <w:spacing w:val="-6"/>
          <w:sz w:val="24"/>
        </w:rPr>
        <w:t>prior</w:t>
      </w:r>
      <w:r>
        <w:rPr>
          <w:spacing w:val="-8"/>
          <w:sz w:val="24"/>
        </w:rPr>
        <w:t> </w:t>
      </w:r>
      <w:r>
        <w:rPr>
          <w:spacing w:val="-6"/>
          <w:sz w:val="24"/>
        </w:rPr>
        <w:t>to</w:t>
      </w:r>
      <w:r>
        <w:rPr>
          <w:spacing w:val="-8"/>
          <w:sz w:val="24"/>
        </w:rPr>
        <w:t> </w:t>
      </w:r>
      <w:r>
        <w:rPr>
          <w:spacing w:val="-6"/>
          <w:sz w:val="24"/>
        </w:rPr>
        <w:t>index calculation due</w:t>
      </w:r>
      <w:r>
        <w:rPr>
          <w:spacing w:val="-8"/>
          <w:sz w:val="24"/>
        </w:rPr>
        <w:t> </w:t>
      </w:r>
      <w:r>
        <w:rPr>
          <w:spacing w:val="-6"/>
          <w:sz w:val="24"/>
        </w:rPr>
        <w:t>to</w:t>
      </w:r>
      <w:r>
        <w:rPr>
          <w:spacing w:val="-8"/>
          <w:sz w:val="24"/>
        </w:rPr>
        <w:t> </w:t>
      </w:r>
      <w:r>
        <w:rPr>
          <w:spacing w:val="-6"/>
          <w:sz w:val="24"/>
        </w:rPr>
        <w:t>a lack</w:t>
      </w:r>
      <w:r>
        <w:rPr>
          <w:spacing w:val="-8"/>
          <w:sz w:val="24"/>
        </w:rPr>
        <w:t> </w:t>
      </w:r>
      <w:r>
        <w:rPr>
          <w:spacing w:val="-6"/>
          <w:sz w:val="24"/>
        </w:rPr>
        <w:t>of</w:t>
      </w:r>
      <w:r>
        <w:rPr>
          <w:spacing w:val="-7"/>
          <w:sz w:val="24"/>
        </w:rPr>
        <w:t> </w:t>
      </w:r>
      <w:r>
        <w:rPr>
          <w:spacing w:val="-6"/>
          <w:sz w:val="24"/>
        </w:rPr>
        <w:t>environmental</w:t>
      </w:r>
      <w:r>
        <w:rPr>
          <w:spacing w:val="-8"/>
          <w:sz w:val="24"/>
        </w:rPr>
        <w:t> </w:t>
      </w:r>
      <w:r>
        <w:rPr>
          <w:spacing w:val="-6"/>
          <w:sz w:val="24"/>
        </w:rPr>
        <w:t>data</w:t>
      </w:r>
      <w:r>
        <w:rPr>
          <w:spacing w:val="-8"/>
          <w:sz w:val="24"/>
        </w:rPr>
        <w:t> </w:t>
      </w:r>
      <w:r>
        <w:rPr>
          <w:spacing w:val="-6"/>
          <w:sz w:val="24"/>
        </w:rPr>
        <w:t>for</w:t>
      </w:r>
      <w:r>
        <w:rPr>
          <w:spacing w:val="-8"/>
          <w:sz w:val="24"/>
        </w:rPr>
        <w:t> </w:t>
      </w:r>
      <w:r>
        <w:rPr>
          <w:spacing w:val="-6"/>
          <w:sz w:val="24"/>
        </w:rPr>
        <w:t>these areas (see</w:t>
      </w:r>
      <w:r>
        <w:rPr>
          <w:spacing w:val="-11"/>
          <w:sz w:val="24"/>
        </w:rPr>
        <w:t> </w:t>
      </w:r>
      <w:r>
        <w:rPr>
          <w:spacing w:val="-6"/>
          <w:sz w:val="24"/>
        </w:rPr>
        <w:t>“Limitations</w:t>
      </w:r>
      <w:r>
        <w:rPr>
          <w:spacing w:val="-13"/>
          <w:sz w:val="24"/>
        </w:rPr>
        <w:t> </w:t>
      </w:r>
      <w:r>
        <w:rPr>
          <w:spacing w:val="-6"/>
          <w:sz w:val="24"/>
        </w:rPr>
        <w:t>and</w:t>
      </w:r>
      <w:r>
        <w:rPr>
          <w:spacing w:val="-11"/>
          <w:sz w:val="24"/>
        </w:rPr>
        <w:t> </w:t>
      </w:r>
      <w:r>
        <w:rPr>
          <w:spacing w:val="-6"/>
          <w:sz w:val="24"/>
        </w:rPr>
        <w:t>Considerations</w:t>
      </w:r>
      <w:r>
        <w:rPr>
          <w:spacing w:val="-13"/>
          <w:sz w:val="24"/>
        </w:rPr>
        <w:t> </w:t>
      </w:r>
      <w:r>
        <w:rPr>
          <w:spacing w:val="-6"/>
          <w:sz w:val="24"/>
        </w:rPr>
        <w:t>of</w:t>
      </w:r>
      <w:r>
        <w:rPr>
          <w:spacing w:val="-11"/>
          <w:sz w:val="24"/>
        </w:rPr>
        <w:t> </w:t>
      </w:r>
      <w:r>
        <w:rPr>
          <w:spacing w:val="-6"/>
          <w:sz w:val="24"/>
        </w:rPr>
        <w:t>the</w:t>
      </w:r>
      <w:r>
        <w:rPr>
          <w:spacing w:val="-11"/>
          <w:sz w:val="24"/>
        </w:rPr>
        <w:t> </w:t>
      </w:r>
      <w:r>
        <w:rPr>
          <w:spacing w:val="-6"/>
          <w:sz w:val="24"/>
        </w:rPr>
        <w:t>EJI”</w:t>
      </w:r>
      <w:r>
        <w:rPr>
          <w:spacing w:val="-12"/>
          <w:sz w:val="24"/>
        </w:rPr>
        <w:t> </w:t>
      </w:r>
      <w:r>
        <w:rPr>
          <w:spacing w:val="-6"/>
          <w:sz w:val="24"/>
        </w:rPr>
        <w:t>above)</w:t>
      </w:r>
    </w:p>
    <w:p>
      <w:pPr>
        <w:pStyle w:val="ListParagraph"/>
        <w:numPr>
          <w:ilvl w:val="0"/>
          <w:numId w:val="12"/>
        </w:numPr>
        <w:tabs>
          <w:tab w:pos="840" w:val="left" w:leader="none"/>
          <w:tab w:pos="841" w:val="left" w:leader="none"/>
        </w:tabs>
        <w:spacing w:line="254" w:lineRule="auto" w:before="7" w:after="0"/>
        <w:ind w:left="840" w:right="684" w:hanging="360"/>
        <w:jc w:val="left"/>
        <w:rPr>
          <w:sz w:val="24"/>
        </w:rPr>
      </w:pPr>
      <w:r>
        <w:rPr>
          <w:w w:val="90"/>
          <w:sz w:val="24"/>
        </w:rPr>
        <w:t>Estimates of total housing units designated as mobile homes in each census tract were </w:t>
      </w:r>
      <w:r>
        <w:rPr>
          <w:spacing w:val="-6"/>
          <w:sz w:val="24"/>
        </w:rPr>
        <w:t>then sorted and assigned</w:t>
      </w:r>
      <w:r>
        <w:rPr>
          <w:spacing w:val="-7"/>
          <w:sz w:val="24"/>
        </w:rPr>
        <w:t> </w:t>
      </w:r>
      <w:r>
        <w:rPr>
          <w:spacing w:val="-6"/>
          <w:sz w:val="24"/>
        </w:rPr>
        <w:t>a percentile ranking</w:t>
      </w:r>
    </w:p>
    <w:p>
      <w:pPr>
        <w:pStyle w:val="ListParagraph"/>
        <w:numPr>
          <w:ilvl w:val="0"/>
          <w:numId w:val="12"/>
        </w:numPr>
        <w:tabs>
          <w:tab w:pos="840" w:val="left" w:leader="none"/>
          <w:tab w:pos="841" w:val="left" w:leader="none"/>
        </w:tabs>
        <w:spacing w:line="254" w:lineRule="auto" w:before="13" w:after="0"/>
        <w:ind w:left="840" w:right="794" w:hanging="360"/>
        <w:jc w:val="left"/>
        <w:rPr>
          <w:sz w:val="24"/>
        </w:rPr>
      </w:pPr>
      <w:r>
        <w:rPr>
          <w:w w:val="90"/>
          <w:sz w:val="24"/>
        </w:rPr>
        <w:t>Data for Alaska, Hawaii, and the Commonwealth of Puerto Rico were added back into </w:t>
      </w:r>
      <w:r>
        <w:rPr>
          <w:spacing w:val="-4"/>
          <w:sz w:val="24"/>
        </w:rPr>
        <w:t>the</w:t>
      </w:r>
      <w:r>
        <w:rPr>
          <w:spacing w:val="-8"/>
          <w:sz w:val="24"/>
        </w:rPr>
        <w:t> </w:t>
      </w:r>
      <w:r>
        <w:rPr>
          <w:spacing w:val="-4"/>
          <w:sz w:val="24"/>
        </w:rPr>
        <w:t>final</w:t>
      </w:r>
      <w:r>
        <w:rPr>
          <w:spacing w:val="-8"/>
          <w:sz w:val="24"/>
        </w:rPr>
        <w:t> </w:t>
      </w:r>
      <w:r>
        <w:rPr>
          <w:spacing w:val="-4"/>
          <w:sz w:val="24"/>
        </w:rPr>
        <w:t>database</w:t>
      </w:r>
      <w:r>
        <w:rPr>
          <w:spacing w:val="-8"/>
          <w:sz w:val="24"/>
        </w:rPr>
        <w:t> </w:t>
      </w:r>
      <w:r>
        <w:rPr>
          <w:spacing w:val="-4"/>
          <w:sz w:val="24"/>
        </w:rPr>
        <w:t>following</w:t>
      </w:r>
      <w:r>
        <w:rPr>
          <w:spacing w:val="-6"/>
          <w:sz w:val="24"/>
        </w:rPr>
        <w:t> </w:t>
      </w:r>
      <w:r>
        <w:rPr>
          <w:spacing w:val="-4"/>
          <w:sz w:val="24"/>
        </w:rPr>
        <w:t>index calculation</w:t>
      </w:r>
    </w:p>
    <w:p>
      <w:pPr>
        <w:spacing w:after="0" w:line="254" w:lineRule="auto"/>
        <w:jc w:val="left"/>
        <w:rPr>
          <w:sz w:val="24"/>
        </w:rPr>
        <w:sectPr>
          <w:footerReference w:type="default" r:id="rId17"/>
          <w:pgSz w:w="12240" w:h="15840"/>
          <w:pgMar w:footer="1211" w:header="0" w:top="1360" w:bottom="1400" w:left="1320" w:right="960"/>
        </w:sectPr>
      </w:pPr>
    </w:p>
    <w:p>
      <w:pPr>
        <w:pStyle w:val="Heading2"/>
        <w:spacing w:before="26"/>
      </w:pPr>
      <w:bookmarkStart w:name="Health Vulnerability  Module  " w:id="101"/>
      <w:bookmarkEnd w:id="101"/>
      <w:r>
        <w:rPr/>
      </w:r>
      <w:bookmarkStart w:name="_bookmark50" w:id="102"/>
      <w:bookmarkEnd w:id="102"/>
      <w:r>
        <w:rPr/>
      </w:r>
      <w:r>
        <w:rPr>
          <w:color w:val="2E5395"/>
          <w:w w:val="90"/>
        </w:rPr>
        <w:t>Health</w:t>
      </w:r>
      <w:r>
        <w:rPr>
          <w:color w:val="2E5395"/>
          <w:spacing w:val="5"/>
        </w:rPr>
        <w:t> </w:t>
      </w:r>
      <w:r>
        <w:rPr>
          <w:color w:val="2E5395"/>
          <w:w w:val="90"/>
        </w:rPr>
        <w:t>Vulnerability</w:t>
      </w:r>
      <w:r>
        <w:rPr>
          <w:color w:val="2E5395"/>
          <w:spacing w:val="7"/>
        </w:rPr>
        <w:t> </w:t>
      </w:r>
      <w:r>
        <w:rPr>
          <w:color w:val="2E5395"/>
          <w:spacing w:val="-2"/>
          <w:w w:val="90"/>
        </w:rPr>
        <w:t>Module</w:t>
      </w:r>
    </w:p>
    <w:p>
      <w:pPr>
        <w:pStyle w:val="Heading2"/>
        <w:spacing w:before="82"/>
      </w:pPr>
      <w:bookmarkStart w:name="High Estimated Prevalence of Asthma " w:id="103"/>
      <w:bookmarkEnd w:id="103"/>
      <w:r>
        <w:rPr/>
      </w:r>
      <w:bookmarkStart w:name="_bookmark51" w:id="104"/>
      <w:bookmarkEnd w:id="104"/>
      <w:r>
        <w:rPr/>
      </w:r>
      <w:r>
        <w:rPr>
          <w:color w:val="2E5395"/>
          <w:w w:val="85"/>
        </w:rPr>
        <w:t>High</w:t>
      </w:r>
      <w:r>
        <w:rPr>
          <w:color w:val="2E5395"/>
          <w:spacing w:val="15"/>
        </w:rPr>
        <w:t> </w:t>
      </w:r>
      <w:r>
        <w:rPr>
          <w:color w:val="2E5395"/>
          <w:w w:val="85"/>
        </w:rPr>
        <w:t>Estimated</w:t>
      </w:r>
      <w:r>
        <w:rPr>
          <w:color w:val="2E5395"/>
          <w:spacing w:val="20"/>
        </w:rPr>
        <w:t> </w:t>
      </w:r>
      <w:r>
        <w:rPr>
          <w:color w:val="2E5395"/>
          <w:w w:val="85"/>
        </w:rPr>
        <w:t>Prevalence</w:t>
      </w:r>
      <w:r>
        <w:rPr>
          <w:color w:val="2E5395"/>
          <w:spacing w:val="17"/>
        </w:rPr>
        <w:t> </w:t>
      </w:r>
      <w:r>
        <w:rPr>
          <w:color w:val="2E5395"/>
          <w:w w:val="85"/>
        </w:rPr>
        <w:t>of</w:t>
      </w:r>
      <w:r>
        <w:rPr>
          <w:color w:val="2E5395"/>
          <w:spacing w:val="16"/>
        </w:rPr>
        <w:t> </w:t>
      </w:r>
      <w:r>
        <w:rPr>
          <w:color w:val="2E5395"/>
          <w:spacing w:val="-2"/>
          <w:w w:val="85"/>
        </w:rPr>
        <w:t>Asthma</w:t>
      </w:r>
    </w:p>
    <w:p>
      <w:pPr>
        <w:pStyle w:val="BodyText"/>
        <w:spacing w:line="276" w:lineRule="auto" w:before="42"/>
        <w:ind w:right="683"/>
      </w:pPr>
      <w:r>
        <w:rPr>
          <w:w w:val="90"/>
        </w:rPr>
        <w:t>Indicator: Estimated prevalence of asthma among adults 18 and older greater than for 66.66% </w:t>
      </w:r>
      <w:r>
        <w:rPr>
          <w:spacing w:val="-6"/>
        </w:rPr>
        <w:t>of</w:t>
      </w:r>
      <w:r>
        <w:rPr>
          <w:spacing w:val="-8"/>
        </w:rPr>
        <w:t> </w:t>
      </w:r>
      <w:r>
        <w:rPr>
          <w:spacing w:val="-6"/>
        </w:rPr>
        <w:t>U.S.</w:t>
      </w:r>
      <w:r>
        <w:rPr>
          <w:spacing w:val="-10"/>
        </w:rPr>
        <w:t> </w:t>
      </w:r>
      <w:r>
        <w:rPr>
          <w:spacing w:val="-6"/>
        </w:rPr>
        <w:t>census</w:t>
      </w:r>
      <w:r>
        <w:rPr>
          <w:spacing w:val="-10"/>
        </w:rPr>
        <w:t> </w:t>
      </w:r>
      <w:r>
        <w:rPr>
          <w:spacing w:val="-6"/>
        </w:rPr>
        <w:t>tracts</w:t>
      </w:r>
      <w:r>
        <w:rPr>
          <w:spacing w:val="-10"/>
        </w:rPr>
        <w:t> </w:t>
      </w:r>
      <w:r>
        <w:rPr>
          <w:spacing w:val="-6"/>
        </w:rPr>
        <w:t>(2020)</w:t>
      </w:r>
    </w:p>
    <w:p>
      <w:pPr>
        <w:pStyle w:val="BodyText"/>
        <w:spacing w:before="157"/>
      </w:pPr>
      <w:r>
        <w:rPr>
          <w:w w:val="85"/>
        </w:rPr>
        <w:t>Data</w:t>
      </w:r>
      <w:r>
        <w:rPr>
          <w:spacing w:val="1"/>
        </w:rPr>
        <w:t> </w:t>
      </w:r>
      <w:r>
        <w:rPr>
          <w:w w:val="85"/>
        </w:rPr>
        <w:t>Year:</w:t>
      </w:r>
      <w:r>
        <w:rPr>
          <w:spacing w:val="8"/>
        </w:rPr>
        <w:t> </w:t>
      </w:r>
      <w:r>
        <w:rPr>
          <w:spacing w:val="-4"/>
          <w:w w:val="85"/>
        </w:rPr>
        <w:t>2020</w:t>
      </w:r>
    </w:p>
    <w:p>
      <w:pPr>
        <w:pStyle w:val="BodyText"/>
        <w:spacing w:line="412" w:lineRule="auto" w:before="202"/>
        <w:ind w:right="1915"/>
      </w:pPr>
      <w:r>
        <w:rPr>
          <w:w w:val="85"/>
        </w:rPr>
        <w:t>Data source: U.S. Centers for Disease Control and Prevention PLACES Estimates</w:t>
      </w:r>
      <w:r>
        <w:rPr>
          <w:spacing w:val="40"/>
        </w:rPr>
        <w:t> </w:t>
      </w:r>
      <w:r>
        <w:rPr>
          <w:spacing w:val="-2"/>
        </w:rPr>
        <w:t>Rationale:</w:t>
      </w:r>
    </w:p>
    <w:p>
      <w:pPr>
        <w:pStyle w:val="BodyText"/>
        <w:spacing w:line="276" w:lineRule="auto" w:before="1"/>
        <w:ind w:right="571"/>
      </w:pPr>
      <w:r>
        <w:rPr>
          <w:w w:val="90"/>
        </w:rPr>
        <w:t>Outdoor air pollution is associated with increases in asthma attacks (Centers for Disease Control and Prevention, 2020; Peel et al., 2005) and asthma-related ED visits (Norris et al., 1999; Slaughter et al., 2005; Stieb et al., 1996; P. E. Tolbert et al., 2000; Villeneuve et al., 2007).</w:t>
      </w:r>
    </w:p>
    <w:p>
      <w:pPr>
        <w:pStyle w:val="BodyText"/>
        <w:spacing w:line="276" w:lineRule="auto"/>
        <w:ind w:right="603"/>
      </w:pPr>
      <w:r>
        <w:rPr>
          <w:spacing w:val="-6"/>
        </w:rPr>
        <w:t>Inhalation</w:t>
      </w:r>
      <w:r>
        <w:rPr>
          <w:spacing w:val="-12"/>
        </w:rPr>
        <w:t> </w:t>
      </w:r>
      <w:r>
        <w:rPr>
          <w:spacing w:val="-6"/>
        </w:rPr>
        <w:t>of</w:t>
      </w:r>
      <w:r>
        <w:rPr>
          <w:spacing w:val="-12"/>
        </w:rPr>
        <w:t> </w:t>
      </w:r>
      <w:r>
        <w:rPr>
          <w:spacing w:val="-6"/>
        </w:rPr>
        <w:t>pollutants</w:t>
      </w:r>
      <w:r>
        <w:rPr>
          <w:spacing w:val="-12"/>
        </w:rPr>
        <w:t> </w:t>
      </w:r>
      <w:r>
        <w:rPr>
          <w:spacing w:val="-6"/>
        </w:rPr>
        <w:t>such</w:t>
      </w:r>
      <w:r>
        <w:rPr>
          <w:spacing w:val="-10"/>
        </w:rPr>
        <w:t> </w:t>
      </w:r>
      <w:r>
        <w:rPr>
          <w:spacing w:val="-6"/>
        </w:rPr>
        <w:t>as</w:t>
      </w:r>
      <w:r>
        <w:rPr>
          <w:spacing w:val="-13"/>
        </w:rPr>
        <w:t> </w:t>
      </w:r>
      <w:r>
        <w:rPr>
          <w:spacing w:val="-6"/>
        </w:rPr>
        <w:t>PM2.5,</w:t>
      </w:r>
      <w:r>
        <w:rPr>
          <w:spacing w:val="-11"/>
        </w:rPr>
        <w:t> </w:t>
      </w:r>
      <w:r>
        <w:rPr>
          <w:spacing w:val="-6"/>
        </w:rPr>
        <w:t>ozone,</w:t>
      </w:r>
      <w:r>
        <w:rPr>
          <w:spacing w:val="-11"/>
        </w:rPr>
        <w:t> </w:t>
      </w:r>
      <w:r>
        <w:rPr>
          <w:spacing w:val="-6"/>
        </w:rPr>
        <w:t>and</w:t>
      </w:r>
      <w:r>
        <w:rPr>
          <w:spacing w:val="-10"/>
        </w:rPr>
        <w:t> </w:t>
      </w:r>
      <w:r>
        <w:rPr>
          <w:spacing w:val="-6"/>
        </w:rPr>
        <w:t>diesel</w:t>
      </w:r>
      <w:r>
        <w:rPr>
          <w:spacing w:val="-13"/>
        </w:rPr>
        <w:t> </w:t>
      </w:r>
      <w:r>
        <w:rPr>
          <w:spacing w:val="-6"/>
        </w:rPr>
        <w:t>particulate</w:t>
      </w:r>
      <w:r>
        <w:rPr>
          <w:spacing w:val="-13"/>
        </w:rPr>
        <w:t> </w:t>
      </w:r>
      <w:r>
        <w:rPr>
          <w:spacing w:val="-6"/>
        </w:rPr>
        <w:t>matter</w:t>
      </w:r>
      <w:r>
        <w:rPr>
          <w:spacing w:val="-11"/>
        </w:rPr>
        <w:t> </w:t>
      </w:r>
      <w:r>
        <w:rPr>
          <w:spacing w:val="-6"/>
        </w:rPr>
        <w:t>can</w:t>
      </w:r>
      <w:r>
        <w:rPr>
          <w:spacing w:val="-10"/>
        </w:rPr>
        <w:t> </w:t>
      </w:r>
      <w:r>
        <w:rPr>
          <w:spacing w:val="-6"/>
        </w:rPr>
        <w:t>lead</w:t>
      </w:r>
      <w:r>
        <w:rPr>
          <w:spacing w:val="-13"/>
        </w:rPr>
        <w:t> </w:t>
      </w:r>
      <w:r>
        <w:rPr>
          <w:spacing w:val="-6"/>
        </w:rPr>
        <w:t>to </w:t>
      </w:r>
      <w:r>
        <w:rPr>
          <w:w w:val="90"/>
        </w:rPr>
        <w:t>oxidative stress which inflames the airways and exacerbates asthma symptoms, and both acute and long-term exposure to asthma are associated with worsening asthma symptoms (Guarnieri</w:t>
      </w:r>
      <w:r>
        <w:rPr>
          <w:spacing w:val="40"/>
        </w:rPr>
        <w:t> </w:t>
      </w:r>
      <w:r>
        <w:rPr/>
        <w:t>&amp;</w:t>
      </w:r>
      <w:r>
        <w:rPr>
          <w:spacing w:val="-13"/>
        </w:rPr>
        <w:t> </w:t>
      </w:r>
      <w:r>
        <w:rPr/>
        <w:t>Balmes,</w:t>
      </w:r>
      <w:r>
        <w:rPr>
          <w:spacing w:val="-12"/>
        </w:rPr>
        <w:t> </w:t>
      </w:r>
      <w:r>
        <w:rPr/>
        <w:t>2014).</w:t>
      </w:r>
    </w:p>
    <w:p>
      <w:pPr>
        <w:pStyle w:val="BodyText"/>
        <w:spacing w:before="152"/>
      </w:pPr>
      <w:r>
        <w:rPr>
          <w:w w:val="85"/>
        </w:rPr>
        <w:t>Processing</w:t>
      </w:r>
      <w:r>
        <w:rPr>
          <w:spacing w:val="5"/>
        </w:rPr>
        <w:t> </w:t>
      </w:r>
      <w:r>
        <w:rPr>
          <w:spacing w:val="-2"/>
        </w:rPr>
        <w:t>Method:</w:t>
      </w:r>
    </w:p>
    <w:p>
      <w:pPr>
        <w:pStyle w:val="ListParagraph"/>
        <w:numPr>
          <w:ilvl w:val="0"/>
          <w:numId w:val="12"/>
        </w:numPr>
        <w:tabs>
          <w:tab w:pos="840" w:val="left" w:leader="none"/>
          <w:tab w:pos="841" w:val="left" w:leader="none"/>
        </w:tabs>
        <w:spacing w:line="254" w:lineRule="auto" w:before="214" w:after="0"/>
        <w:ind w:left="840" w:right="1018" w:hanging="360"/>
        <w:jc w:val="left"/>
        <w:rPr>
          <w:sz w:val="24"/>
        </w:rPr>
      </w:pPr>
      <w:r>
        <w:rPr>
          <w:w w:val="90"/>
          <w:sz w:val="24"/>
        </w:rPr>
        <w:t>Data on asthma prevalence at the census tract level was downloaded for all 50 U.S. States and the District of Columbia from the 2020 PLACES estimates</w:t>
      </w:r>
    </w:p>
    <w:p>
      <w:pPr>
        <w:pStyle w:val="ListParagraph"/>
        <w:numPr>
          <w:ilvl w:val="0"/>
          <w:numId w:val="12"/>
        </w:numPr>
        <w:tabs>
          <w:tab w:pos="840" w:val="left" w:leader="none"/>
          <w:tab w:pos="841" w:val="left" w:leader="none"/>
        </w:tabs>
        <w:spacing w:line="240" w:lineRule="auto" w:before="12" w:after="0"/>
        <w:ind w:left="840" w:right="0" w:hanging="361"/>
        <w:jc w:val="left"/>
        <w:rPr>
          <w:sz w:val="24"/>
        </w:rPr>
      </w:pPr>
      <w:r>
        <w:rPr>
          <w:w w:val="90"/>
          <w:sz w:val="24"/>
        </w:rPr>
        <w:t>Data</w:t>
      </w:r>
      <w:r>
        <w:rPr>
          <w:spacing w:val="-4"/>
          <w:sz w:val="24"/>
        </w:rPr>
        <w:t> </w:t>
      </w:r>
      <w:r>
        <w:rPr>
          <w:w w:val="90"/>
          <w:sz w:val="24"/>
        </w:rPr>
        <w:t>for</w:t>
      </w:r>
      <w:r>
        <w:rPr>
          <w:spacing w:val="-3"/>
          <w:sz w:val="24"/>
        </w:rPr>
        <w:t> </w:t>
      </w:r>
      <w:r>
        <w:rPr>
          <w:w w:val="90"/>
          <w:sz w:val="24"/>
        </w:rPr>
        <w:t>Alaska</w:t>
      </w:r>
      <w:r>
        <w:rPr>
          <w:sz w:val="24"/>
        </w:rPr>
        <w:t> </w:t>
      </w:r>
      <w:r>
        <w:rPr>
          <w:w w:val="90"/>
          <w:sz w:val="24"/>
        </w:rPr>
        <w:t>and</w:t>
      </w:r>
      <w:r>
        <w:rPr>
          <w:sz w:val="24"/>
        </w:rPr>
        <w:t> </w:t>
      </w:r>
      <w:r>
        <w:rPr>
          <w:w w:val="90"/>
          <w:sz w:val="24"/>
        </w:rPr>
        <w:t>Hawaii</w:t>
      </w:r>
      <w:r>
        <w:rPr>
          <w:sz w:val="24"/>
        </w:rPr>
        <w:t> </w:t>
      </w:r>
      <w:r>
        <w:rPr>
          <w:w w:val="90"/>
          <w:sz w:val="24"/>
        </w:rPr>
        <w:t>were</w:t>
      </w:r>
      <w:r>
        <w:rPr>
          <w:spacing w:val="-1"/>
          <w:sz w:val="24"/>
        </w:rPr>
        <w:t> </w:t>
      </w:r>
      <w:r>
        <w:rPr>
          <w:w w:val="90"/>
          <w:sz w:val="24"/>
        </w:rPr>
        <w:t>removed</w:t>
      </w:r>
      <w:r>
        <w:rPr>
          <w:spacing w:val="-2"/>
          <w:sz w:val="24"/>
        </w:rPr>
        <w:t> </w:t>
      </w:r>
      <w:r>
        <w:rPr>
          <w:w w:val="90"/>
          <w:sz w:val="24"/>
        </w:rPr>
        <w:t>from</w:t>
      </w:r>
      <w:r>
        <w:rPr>
          <w:spacing w:val="-3"/>
          <w:sz w:val="24"/>
        </w:rPr>
        <w:t> </w:t>
      </w:r>
      <w:r>
        <w:rPr>
          <w:w w:val="90"/>
          <w:sz w:val="24"/>
        </w:rPr>
        <w:t>the</w:t>
      </w:r>
      <w:r>
        <w:rPr>
          <w:spacing w:val="-3"/>
          <w:sz w:val="24"/>
        </w:rPr>
        <w:t> </w:t>
      </w:r>
      <w:r>
        <w:rPr>
          <w:w w:val="90"/>
          <w:sz w:val="24"/>
        </w:rPr>
        <w:t>dataset</w:t>
      </w:r>
      <w:r>
        <w:rPr>
          <w:spacing w:val="-2"/>
          <w:sz w:val="24"/>
        </w:rPr>
        <w:t> </w:t>
      </w:r>
      <w:r>
        <w:rPr>
          <w:w w:val="90"/>
          <w:sz w:val="24"/>
        </w:rPr>
        <w:t>due</w:t>
      </w:r>
      <w:r>
        <w:rPr>
          <w:spacing w:val="-3"/>
          <w:sz w:val="24"/>
        </w:rPr>
        <w:t> </w:t>
      </w:r>
      <w:r>
        <w:rPr>
          <w:w w:val="90"/>
          <w:sz w:val="24"/>
        </w:rPr>
        <w:t>to</w:t>
      </w:r>
      <w:r>
        <w:rPr>
          <w:spacing w:val="-1"/>
          <w:sz w:val="24"/>
        </w:rPr>
        <w:t> </w:t>
      </w:r>
      <w:r>
        <w:rPr>
          <w:w w:val="90"/>
          <w:sz w:val="24"/>
        </w:rPr>
        <w:t>a</w:t>
      </w:r>
      <w:r>
        <w:rPr>
          <w:sz w:val="24"/>
        </w:rPr>
        <w:t> </w:t>
      </w:r>
      <w:r>
        <w:rPr>
          <w:w w:val="90"/>
          <w:sz w:val="24"/>
        </w:rPr>
        <w:t>lack</w:t>
      </w:r>
      <w:r>
        <w:rPr>
          <w:spacing w:val="-3"/>
          <w:sz w:val="24"/>
        </w:rPr>
        <w:t> </w:t>
      </w:r>
      <w:r>
        <w:rPr>
          <w:spacing w:val="-5"/>
          <w:w w:val="90"/>
          <w:sz w:val="24"/>
        </w:rPr>
        <w:t>of</w:t>
      </w:r>
    </w:p>
    <w:p>
      <w:pPr>
        <w:pStyle w:val="BodyText"/>
        <w:spacing w:line="256" w:lineRule="auto" w:before="18"/>
        <w:ind w:left="840" w:right="571"/>
      </w:pPr>
      <w:r>
        <w:rPr>
          <w:w w:val="90"/>
        </w:rPr>
        <w:t>environmental data for these areas (see “Limitations and Considerations of the EJI” </w:t>
      </w:r>
      <w:r>
        <w:rPr>
          <w:spacing w:val="-2"/>
        </w:rPr>
        <w:t>above)</w:t>
      </w:r>
    </w:p>
    <w:p>
      <w:pPr>
        <w:pStyle w:val="ListParagraph"/>
        <w:numPr>
          <w:ilvl w:val="0"/>
          <w:numId w:val="12"/>
        </w:numPr>
        <w:tabs>
          <w:tab w:pos="840" w:val="left" w:leader="none"/>
          <w:tab w:pos="841" w:val="left" w:leader="none"/>
        </w:tabs>
        <w:spacing w:line="240" w:lineRule="auto" w:before="9" w:after="0"/>
        <w:ind w:left="840" w:right="0" w:hanging="361"/>
        <w:jc w:val="left"/>
        <w:rPr>
          <w:sz w:val="24"/>
        </w:rPr>
      </w:pPr>
      <w:r>
        <w:rPr>
          <w:w w:val="90"/>
          <w:sz w:val="24"/>
        </w:rPr>
        <w:t>Tracts</w:t>
      </w:r>
      <w:r>
        <w:rPr>
          <w:spacing w:val="-6"/>
          <w:sz w:val="24"/>
        </w:rPr>
        <w:t> </w:t>
      </w:r>
      <w:r>
        <w:rPr>
          <w:w w:val="90"/>
          <w:sz w:val="24"/>
        </w:rPr>
        <w:t>were</w:t>
      </w:r>
      <w:r>
        <w:rPr>
          <w:spacing w:val="-6"/>
          <w:sz w:val="24"/>
        </w:rPr>
        <w:t> </w:t>
      </w:r>
      <w:r>
        <w:rPr>
          <w:w w:val="90"/>
          <w:sz w:val="24"/>
        </w:rPr>
        <w:t>assigned</w:t>
      </w:r>
      <w:r>
        <w:rPr>
          <w:spacing w:val="-3"/>
          <w:sz w:val="24"/>
        </w:rPr>
        <w:t> </w:t>
      </w:r>
      <w:r>
        <w:rPr>
          <w:w w:val="90"/>
          <w:sz w:val="24"/>
        </w:rPr>
        <w:t>percentile</w:t>
      </w:r>
      <w:r>
        <w:rPr>
          <w:spacing w:val="-7"/>
          <w:sz w:val="24"/>
        </w:rPr>
        <w:t> </w:t>
      </w:r>
      <w:r>
        <w:rPr>
          <w:w w:val="90"/>
          <w:sz w:val="24"/>
        </w:rPr>
        <w:t>ranks</w:t>
      </w:r>
      <w:r>
        <w:rPr>
          <w:spacing w:val="-1"/>
          <w:w w:val="90"/>
          <w:sz w:val="24"/>
        </w:rPr>
        <w:t> </w:t>
      </w:r>
      <w:r>
        <w:rPr>
          <w:w w:val="90"/>
          <w:sz w:val="24"/>
        </w:rPr>
        <w:t>based</w:t>
      </w:r>
      <w:r>
        <w:rPr>
          <w:spacing w:val="-5"/>
          <w:sz w:val="24"/>
        </w:rPr>
        <w:t> </w:t>
      </w:r>
      <w:r>
        <w:rPr>
          <w:w w:val="90"/>
          <w:sz w:val="24"/>
        </w:rPr>
        <w:t>on</w:t>
      </w:r>
      <w:r>
        <w:rPr>
          <w:spacing w:val="-3"/>
          <w:sz w:val="24"/>
        </w:rPr>
        <w:t> </w:t>
      </w:r>
      <w:r>
        <w:rPr>
          <w:w w:val="90"/>
          <w:sz w:val="24"/>
        </w:rPr>
        <w:t>the</w:t>
      </w:r>
      <w:r>
        <w:rPr>
          <w:spacing w:val="-4"/>
          <w:sz w:val="24"/>
        </w:rPr>
        <w:t> </w:t>
      </w:r>
      <w:r>
        <w:rPr>
          <w:w w:val="90"/>
          <w:sz w:val="24"/>
        </w:rPr>
        <w:t>estimated</w:t>
      </w:r>
      <w:r>
        <w:rPr>
          <w:spacing w:val="-3"/>
          <w:sz w:val="24"/>
        </w:rPr>
        <w:t> </w:t>
      </w:r>
      <w:r>
        <w:rPr>
          <w:w w:val="90"/>
          <w:sz w:val="24"/>
        </w:rPr>
        <w:t>asthma</w:t>
      </w:r>
      <w:r>
        <w:rPr>
          <w:spacing w:val="-7"/>
          <w:sz w:val="24"/>
        </w:rPr>
        <w:t> </w:t>
      </w:r>
      <w:r>
        <w:rPr>
          <w:spacing w:val="-2"/>
          <w:w w:val="90"/>
          <w:sz w:val="24"/>
        </w:rPr>
        <w:t>prevalence</w:t>
      </w:r>
    </w:p>
    <w:p>
      <w:pPr>
        <w:pStyle w:val="ListParagraph"/>
        <w:numPr>
          <w:ilvl w:val="0"/>
          <w:numId w:val="12"/>
        </w:numPr>
        <w:tabs>
          <w:tab w:pos="840" w:val="left" w:leader="none"/>
          <w:tab w:pos="841" w:val="left" w:leader="none"/>
        </w:tabs>
        <w:spacing w:line="254" w:lineRule="auto" w:before="29" w:after="0"/>
        <w:ind w:left="840" w:right="594" w:hanging="360"/>
        <w:jc w:val="left"/>
        <w:rPr>
          <w:sz w:val="24"/>
        </w:rPr>
      </w:pPr>
      <w:r>
        <w:rPr>
          <w:w w:val="90"/>
          <w:sz w:val="24"/>
        </w:rPr>
        <w:t>Tracts were assigned a score of 1 if the estimated asthma prevalence was flagged as </w:t>
      </w:r>
      <w:r>
        <w:rPr>
          <w:spacing w:val="-6"/>
          <w:sz w:val="24"/>
        </w:rPr>
        <w:t>being</w:t>
      </w:r>
      <w:r>
        <w:rPr>
          <w:spacing w:val="-14"/>
          <w:sz w:val="24"/>
        </w:rPr>
        <w:t> </w:t>
      </w:r>
      <w:r>
        <w:rPr>
          <w:spacing w:val="-6"/>
          <w:sz w:val="24"/>
        </w:rPr>
        <w:t>in</w:t>
      </w:r>
      <w:r>
        <w:rPr>
          <w:spacing w:val="-11"/>
          <w:sz w:val="24"/>
        </w:rPr>
        <w:t> </w:t>
      </w:r>
      <w:r>
        <w:rPr>
          <w:spacing w:val="-6"/>
          <w:sz w:val="24"/>
        </w:rPr>
        <w:t>the</w:t>
      </w:r>
      <w:r>
        <w:rPr>
          <w:spacing w:val="-13"/>
          <w:sz w:val="24"/>
        </w:rPr>
        <w:t> </w:t>
      </w:r>
      <w:r>
        <w:rPr>
          <w:spacing w:val="-6"/>
          <w:sz w:val="24"/>
        </w:rPr>
        <w:t>top</w:t>
      </w:r>
      <w:r>
        <w:rPr>
          <w:spacing w:val="-11"/>
          <w:sz w:val="24"/>
        </w:rPr>
        <w:t> </w:t>
      </w:r>
      <w:r>
        <w:rPr>
          <w:spacing w:val="-6"/>
          <w:sz w:val="24"/>
        </w:rPr>
        <w:t>tertile</w:t>
      </w:r>
      <w:r>
        <w:rPr>
          <w:spacing w:val="-13"/>
          <w:sz w:val="24"/>
        </w:rPr>
        <w:t> </w:t>
      </w:r>
      <w:r>
        <w:rPr>
          <w:spacing w:val="-6"/>
          <w:sz w:val="24"/>
        </w:rPr>
        <w:t>(greater</w:t>
      </w:r>
      <w:r>
        <w:rPr>
          <w:spacing w:val="-13"/>
          <w:sz w:val="24"/>
        </w:rPr>
        <w:t> </w:t>
      </w:r>
      <w:r>
        <w:rPr>
          <w:spacing w:val="-6"/>
          <w:sz w:val="24"/>
        </w:rPr>
        <w:t>than</w:t>
      </w:r>
      <w:r>
        <w:rPr>
          <w:spacing w:val="-11"/>
          <w:sz w:val="24"/>
        </w:rPr>
        <w:t> </w:t>
      </w:r>
      <w:r>
        <w:rPr>
          <w:spacing w:val="-6"/>
          <w:sz w:val="24"/>
        </w:rPr>
        <w:t>66.66%</w:t>
      </w:r>
      <w:r>
        <w:rPr>
          <w:spacing w:val="-11"/>
          <w:sz w:val="24"/>
        </w:rPr>
        <w:t> </w:t>
      </w:r>
      <w:r>
        <w:rPr>
          <w:spacing w:val="-6"/>
          <w:sz w:val="24"/>
        </w:rPr>
        <w:t>of</w:t>
      </w:r>
      <w:r>
        <w:rPr>
          <w:spacing w:val="-11"/>
          <w:sz w:val="24"/>
        </w:rPr>
        <w:t> </w:t>
      </w:r>
      <w:r>
        <w:rPr>
          <w:spacing w:val="-6"/>
          <w:sz w:val="24"/>
        </w:rPr>
        <w:t>all</w:t>
      </w:r>
      <w:r>
        <w:rPr>
          <w:spacing w:val="-13"/>
          <w:sz w:val="24"/>
        </w:rPr>
        <w:t> </w:t>
      </w:r>
      <w:r>
        <w:rPr>
          <w:spacing w:val="-6"/>
          <w:sz w:val="24"/>
        </w:rPr>
        <w:t>tracts</w:t>
      </w:r>
      <w:r>
        <w:rPr>
          <w:spacing w:val="-14"/>
          <w:sz w:val="24"/>
        </w:rPr>
        <w:t> </w:t>
      </w:r>
      <w:r>
        <w:rPr>
          <w:spacing w:val="-6"/>
          <w:sz w:val="24"/>
        </w:rPr>
        <w:t>in</w:t>
      </w:r>
      <w:r>
        <w:rPr>
          <w:spacing w:val="-11"/>
          <w:sz w:val="24"/>
        </w:rPr>
        <w:t> </w:t>
      </w:r>
      <w:r>
        <w:rPr>
          <w:spacing w:val="-6"/>
          <w:sz w:val="24"/>
        </w:rPr>
        <w:t>dataset),</w:t>
      </w:r>
      <w:r>
        <w:rPr>
          <w:spacing w:val="-14"/>
          <w:sz w:val="24"/>
        </w:rPr>
        <w:t> </w:t>
      </w:r>
      <w:r>
        <w:rPr>
          <w:spacing w:val="-6"/>
          <w:sz w:val="24"/>
        </w:rPr>
        <w:t>otherwise</w:t>
      </w:r>
      <w:r>
        <w:rPr>
          <w:spacing w:val="-13"/>
          <w:sz w:val="24"/>
        </w:rPr>
        <w:t> </w:t>
      </w:r>
      <w:r>
        <w:rPr>
          <w:spacing w:val="-6"/>
          <w:sz w:val="24"/>
        </w:rPr>
        <w:t>the</w:t>
      </w:r>
      <w:r>
        <w:rPr>
          <w:spacing w:val="-13"/>
          <w:sz w:val="24"/>
        </w:rPr>
        <w:t> </w:t>
      </w:r>
      <w:r>
        <w:rPr>
          <w:spacing w:val="-6"/>
          <w:sz w:val="24"/>
        </w:rPr>
        <w:t>tract </w:t>
      </w:r>
      <w:r>
        <w:rPr>
          <w:sz w:val="24"/>
        </w:rPr>
        <w:t>received</w:t>
      </w:r>
      <w:r>
        <w:rPr>
          <w:spacing w:val="-15"/>
          <w:sz w:val="24"/>
        </w:rPr>
        <w:t> </w:t>
      </w:r>
      <w:r>
        <w:rPr>
          <w:sz w:val="24"/>
        </w:rPr>
        <w:t>a</w:t>
      </w:r>
      <w:r>
        <w:rPr>
          <w:spacing w:val="-17"/>
          <w:sz w:val="24"/>
        </w:rPr>
        <w:t> </w:t>
      </w:r>
      <w:r>
        <w:rPr>
          <w:sz w:val="24"/>
        </w:rPr>
        <w:t>score</w:t>
      </w:r>
      <w:r>
        <w:rPr>
          <w:spacing w:val="-17"/>
          <w:sz w:val="24"/>
        </w:rPr>
        <w:t> </w:t>
      </w:r>
      <w:r>
        <w:rPr>
          <w:sz w:val="24"/>
        </w:rPr>
        <w:t>of</w:t>
      </w:r>
      <w:r>
        <w:rPr>
          <w:spacing w:val="-16"/>
          <w:sz w:val="24"/>
        </w:rPr>
        <w:t> </w:t>
      </w:r>
      <w:r>
        <w:rPr>
          <w:sz w:val="24"/>
        </w:rPr>
        <w:t>0</w:t>
      </w:r>
    </w:p>
    <w:p>
      <w:pPr>
        <w:pStyle w:val="BodyText"/>
        <w:ind w:left="0"/>
      </w:pPr>
    </w:p>
    <w:p>
      <w:pPr>
        <w:pStyle w:val="BodyText"/>
        <w:ind w:left="0"/>
      </w:pPr>
    </w:p>
    <w:p>
      <w:pPr>
        <w:pStyle w:val="BodyText"/>
        <w:ind w:left="0"/>
      </w:pPr>
    </w:p>
    <w:p>
      <w:pPr>
        <w:pStyle w:val="Heading2"/>
        <w:spacing w:before="181"/>
      </w:pPr>
      <w:bookmarkStart w:name="High Estimated Prevalence of Cancer " w:id="105"/>
      <w:bookmarkEnd w:id="105"/>
      <w:r>
        <w:rPr/>
      </w:r>
      <w:bookmarkStart w:name="_bookmark52" w:id="106"/>
      <w:bookmarkEnd w:id="106"/>
      <w:r>
        <w:rPr/>
      </w:r>
      <w:r>
        <w:rPr>
          <w:color w:val="2E5395"/>
          <w:w w:val="85"/>
        </w:rPr>
        <w:t>High</w:t>
      </w:r>
      <w:r>
        <w:rPr>
          <w:color w:val="2E5395"/>
          <w:spacing w:val="15"/>
        </w:rPr>
        <w:t> </w:t>
      </w:r>
      <w:r>
        <w:rPr>
          <w:color w:val="2E5395"/>
          <w:w w:val="85"/>
        </w:rPr>
        <w:t>Estimated</w:t>
      </w:r>
      <w:r>
        <w:rPr>
          <w:color w:val="2E5395"/>
          <w:spacing w:val="20"/>
        </w:rPr>
        <w:t> </w:t>
      </w:r>
      <w:r>
        <w:rPr>
          <w:color w:val="2E5395"/>
          <w:w w:val="85"/>
        </w:rPr>
        <w:t>Prevalence</w:t>
      </w:r>
      <w:r>
        <w:rPr>
          <w:color w:val="2E5395"/>
          <w:spacing w:val="17"/>
        </w:rPr>
        <w:t> </w:t>
      </w:r>
      <w:r>
        <w:rPr>
          <w:color w:val="2E5395"/>
          <w:w w:val="85"/>
        </w:rPr>
        <w:t>of</w:t>
      </w:r>
      <w:r>
        <w:rPr>
          <w:color w:val="2E5395"/>
          <w:spacing w:val="16"/>
        </w:rPr>
        <w:t> </w:t>
      </w:r>
      <w:r>
        <w:rPr>
          <w:color w:val="2E5395"/>
          <w:spacing w:val="-2"/>
          <w:w w:val="85"/>
        </w:rPr>
        <w:t>Cancer</w:t>
      </w:r>
    </w:p>
    <w:p>
      <w:pPr>
        <w:pStyle w:val="BodyText"/>
        <w:spacing w:line="276" w:lineRule="auto" w:before="42"/>
        <w:ind w:right="496"/>
      </w:pPr>
      <w:r>
        <w:rPr>
          <w:w w:val="90"/>
        </w:rPr>
        <w:t>Indicator: Estimated prevalence of all-cause cancer (excluding skin cancer) among adults 18 and </w:t>
      </w:r>
      <w:r>
        <w:rPr>
          <w:spacing w:val="-6"/>
        </w:rPr>
        <w:t>older</w:t>
      </w:r>
      <w:r>
        <w:rPr>
          <w:spacing w:val="-13"/>
        </w:rPr>
        <w:t> </w:t>
      </w:r>
      <w:r>
        <w:rPr>
          <w:spacing w:val="-6"/>
        </w:rPr>
        <w:t>greater</w:t>
      </w:r>
      <w:r>
        <w:rPr>
          <w:spacing w:val="-14"/>
        </w:rPr>
        <w:t> </w:t>
      </w:r>
      <w:r>
        <w:rPr>
          <w:spacing w:val="-6"/>
        </w:rPr>
        <w:t>than</w:t>
      </w:r>
      <w:r>
        <w:rPr>
          <w:spacing w:val="-14"/>
        </w:rPr>
        <w:t> </w:t>
      </w:r>
      <w:r>
        <w:rPr>
          <w:spacing w:val="-6"/>
        </w:rPr>
        <w:t>for</w:t>
      </w:r>
      <w:r>
        <w:rPr>
          <w:spacing w:val="-14"/>
        </w:rPr>
        <w:t> </w:t>
      </w:r>
      <w:r>
        <w:rPr>
          <w:spacing w:val="-6"/>
        </w:rPr>
        <w:t>66.66%</w:t>
      </w:r>
      <w:r>
        <w:rPr>
          <w:spacing w:val="-13"/>
        </w:rPr>
        <w:t> </w:t>
      </w:r>
      <w:r>
        <w:rPr>
          <w:spacing w:val="-6"/>
        </w:rPr>
        <w:t>of</w:t>
      </w:r>
      <w:r>
        <w:rPr>
          <w:spacing w:val="-11"/>
        </w:rPr>
        <w:t> </w:t>
      </w:r>
      <w:r>
        <w:rPr>
          <w:spacing w:val="-6"/>
        </w:rPr>
        <w:t>U.S.</w:t>
      </w:r>
      <w:r>
        <w:rPr>
          <w:spacing w:val="-13"/>
        </w:rPr>
        <w:t> </w:t>
      </w:r>
      <w:r>
        <w:rPr>
          <w:spacing w:val="-6"/>
        </w:rPr>
        <w:t>census</w:t>
      </w:r>
      <w:r>
        <w:rPr>
          <w:spacing w:val="-15"/>
        </w:rPr>
        <w:t> </w:t>
      </w:r>
      <w:r>
        <w:rPr>
          <w:spacing w:val="-6"/>
        </w:rPr>
        <w:t>tracts</w:t>
      </w:r>
      <w:r>
        <w:rPr>
          <w:spacing w:val="-13"/>
        </w:rPr>
        <w:t> </w:t>
      </w:r>
      <w:r>
        <w:rPr>
          <w:spacing w:val="-6"/>
        </w:rPr>
        <w:t>(2020)</w:t>
      </w:r>
    </w:p>
    <w:p>
      <w:pPr>
        <w:pStyle w:val="BodyText"/>
        <w:spacing w:before="157"/>
      </w:pPr>
      <w:r>
        <w:rPr>
          <w:w w:val="85"/>
        </w:rPr>
        <w:t>Data</w:t>
      </w:r>
      <w:r>
        <w:rPr>
          <w:spacing w:val="1"/>
        </w:rPr>
        <w:t> </w:t>
      </w:r>
      <w:r>
        <w:rPr>
          <w:w w:val="85"/>
        </w:rPr>
        <w:t>Year:</w:t>
      </w:r>
      <w:r>
        <w:rPr>
          <w:spacing w:val="8"/>
        </w:rPr>
        <w:t> </w:t>
      </w:r>
      <w:r>
        <w:rPr>
          <w:spacing w:val="-4"/>
          <w:w w:val="85"/>
        </w:rPr>
        <w:t>2020</w:t>
      </w:r>
    </w:p>
    <w:p>
      <w:pPr>
        <w:pStyle w:val="BodyText"/>
        <w:spacing w:line="412" w:lineRule="auto" w:before="202"/>
        <w:ind w:right="1915"/>
      </w:pPr>
      <w:r>
        <w:rPr>
          <w:w w:val="85"/>
        </w:rPr>
        <w:t>Data source: U.S. Centers for Disease Control and Prevention PLACES Estimates</w:t>
      </w:r>
      <w:r>
        <w:rPr>
          <w:spacing w:val="40"/>
        </w:rPr>
        <w:t> </w:t>
      </w:r>
      <w:r>
        <w:rPr>
          <w:spacing w:val="-2"/>
        </w:rPr>
        <w:t>Rationale:</w:t>
      </w:r>
    </w:p>
    <w:p>
      <w:pPr>
        <w:pStyle w:val="BodyText"/>
        <w:spacing w:line="276" w:lineRule="auto" w:before="1"/>
      </w:pPr>
      <w:r>
        <w:rPr>
          <w:w w:val="90"/>
        </w:rPr>
        <w:t>Increases in PM2.5 are also associated with increased all-cause mortality for young adult cancer patients</w:t>
      </w:r>
      <w:r>
        <w:rPr>
          <w:spacing w:val="-5"/>
        </w:rPr>
        <w:t> </w:t>
      </w:r>
      <w:r>
        <w:rPr>
          <w:w w:val="90"/>
        </w:rPr>
        <w:t>diagnosed</w:t>
      </w:r>
      <w:r>
        <w:rPr>
          <w:spacing w:val="-3"/>
        </w:rPr>
        <w:t> </w:t>
      </w:r>
      <w:r>
        <w:rPr>
          <w:w w:val="90"/>
        </w:rPr>
        <w:t>with</w:t>
      </w:r>
      <w:r>
        <w:rPr>
          <w:spacing w:val="-6"/>
        </w:rPr>
        <w:t> </w:t>
      </w:r>
      <w:r>
        <w:rPr>
          <w:w w:val="90"/>
        </w:rPr>
        <w:t>all</w:t>
      </w:r>
      <w:r>
        <w:rPr/>
        <w:t> </w:t>
      </w:r>
      <w:r>
        <w:rPr>
          <w:w w:val="90"/>
        </w:rPr>
        <w:t>cancer</w:t>
      </w:r>
      <w:r>
        <w:rPr>
          <w:spacing w:val="-4"/>
        </w:rPr>
        <w:t> </w:t>
      </w:r>
      <w:r>
        <w:rPr>
          <w:w w:val="90"/>
        </w:rPr>
        <w:t>types</w:t>
      </w:r>
      <w:r>
        <w:rPr>
          <w:spacing w:val="2"/>
        </w:rPr>
        <w:t> </w:t>
      </w:r>
      <w:r>
        <w:rPr>
          <w:w w:val="90"/>
        </w:rPr>
        <w:t>(Ou</w:t>
      </w:r>
      <w:r>
        <w:rPr>
          <w:spacing w:val="1"/>
        </w:rPr>
        <w:t> </w:t>
      </w:r>
      <w:r>
        <w:rPr>
          <w:w w:val="90"/>
        </w:rPr>
        <w:t>et</w:t>
      </w:r>
      <w:r>
        <w:rPr/>
        <w:t> </w:t>
      </w:r>
      <w:r>
        <w:rPr>
          <w:w w:val="90"/>
        </w:rPr>
        <w:t>al.,</w:t>
      </w:r>
      <w:r>
        <w:rPr>
          <w:spacing w:val="-2"/>
        </w:rPr>
        <w:t> </w:t>
      </w:r>
      <w:r>
        <w:rPr>
          <w:w w:val="90"/>
        </w:rPr>
        <w:t>2020).</w:t>
      </w:r>
      <w:r>
        <w:rPr>
          <w:spacing w:val="-2"/>
        </w:rPr>
        <w:t> </w:t>
      </w:r>
      <w:r>
        <w:rPr>
          <w:w w:val="90"/>
        </w:rPr>
        <w:t>Long-term</w:t>
      </w:r>
      <w:r>
        <w:rPr>
          <w:spacing w:val="-3"/>
        </w:rPr>
        <w:t> </w:t>
      </w:r>
      <w:r>
        <w:rPr>
          <w:w w:val="90"/>
        </w:rPr>
        <w:t>exposure</w:t>
      </w:r>
      <w:r>
        <w:rPr>
          <w:spacing w:val="-3"/>
        </w:rPr>
        <w:t> </w:t>
      </w:r>
      <w:r>
        <w:rPr>
          <w:w w:val="90"/>
        </w:rPr>
        <w:t>to</w:t>
      </w:r>
      <w:r>
        <w:rPr>
          <w:spacing w:val="-3"/>
        </w:rPr>
        <w:t> </w:t>
      </w:r>
      <w:r>
        <w:rPr>
          <w:w w:val="90"/>
        </w:rPr>
        <w:t>PM2.5,</w:t>
      </w:r>
      <w:r>
        <w:rPr>
          <w:spacing w:val="-1"/>
        </w:rPr>
        <w:t> </w:t>
      </w:r>
      <w:r>
        <w:rPr>
          <w:spacing w:val="-2"/>
          <w:w w:val="90"/>
        </w:rPr>
        <w:t>ozone,</w:t>
      </w:r>
    </w:p>
    <w:p>
      <w:pPr>
        <w:spacing w:after="0" w:line="276" w:lineRule="auto"/>
        <w:sectPr>
          <w:pgSz w:w="12240" w:h="15840"/>
          <w:pgMar w:header="0" w:footer="1211" w:top="1420" w:bottom="1400" w:left="1320" w:right="960"/>
        </w:sectPr>
      </w:pPr>
    </w:p>
    <w:p>
      <w:pPr>
        <w:pStyle w:val="BodyText"/>
        <w:spacing w:line="273" w:lineRule="auto" w:before="43"/>
        <w:ind w:right="571"/>
      </w:pPr>
      <w:r>
        <w:rPr>
          <w:spacing w:val="-6"/>
        </w:rPr>
        <w:t>and</w:t>
      </w:r>
      <w:r>
        <w:rPr>
          <w:spacing w:val="-7"/>
        </w:rPr>
        <w:t> </w:t>
      </w:r>
      <w:r>
        <w:rPr>
          <w:spacing w:val="-6"/>
        </w:rPr>
        <w:t>other air</w:t>
      </w:r>
      <w:r>
        <w:rPr>
          <w:spacing w:val="-7"/>
        </w:rPr>
        <w:t> </w:t>
      </w:r>
      <w:r>
        <w:rPr>
          <w:spacing w:val="-6"/>
        </w:rPr>
        <w:t>pollutants is associated with</w:t>
      </w:r>
      <w:r>
        <w:rPr>
          <w:spacing w:val="-7"/>
        </w:rPr>
        <w:t> </w:t>
      </w:r>
      <w:r>
        <w:rPr>
          <w:spacing w:val="-6"/>
        </w:rPr>
        <w:t>increased morbidity and</w:t>
      </w:r>
      <w:r>
        <w:rPr>
          <w:spacing w:val="-7"/>
        </w:rPr>
        <w:t> </w:t>
      </w:r>
      <w:r>
        <w:rPr>
          <w:spacing w:val="-6"/>
        </w:rPr>
        <w:t>mortality in persons </w:t>
      </w:r>
      <w:r>
        <w:rPr>
          <w:w w:val="90"/>
        </w:rPr>
        <w:t>diagnosed with cancer, including lung cancer (Jerrett et al., 2013; Pope III et al., 2002), liver cancer (Deng et al., 2017), pediatric lymphomas, and CNS tumors (Ou et al., 2020).</w:t>
      </w:r>
    </w:p>
    <w:p>
      <w:pPr>
        <w:pStyle w:val="BodyText"/>
        <w:spacing w:line="276" w:lineRule="auto" w:before="4"/>
        <w:ind w:right="571"/>
      </w:pPr>
      <w:r>
        <w:rPr>
          <w:spacing w:val="-6"/>
        </w:rPr>
        <w:t>Experimental</w:t>
      </w:r>
      <w:r>
        <w:rPr>
          <w:spacing w:val="-11"/>
        </w:rPr>
        <w:t> </w:t>
      </w:r>
      <w:r>
        <w:rPr>
          <w:spacing w:val="-6"/>
        </w:rPr>
        <w:t>research</w:t>
      </w:r>
      <w:r>
        <w:rPr>
          <w:spacing w:val="-11"/>
        </w:rPr>
        <w:t> </w:t>
      </w:r>
      <w:r>
        <w:rPr>
          <w:spacing w:val="-6"/>
        </w:rPr>
        <w:t>suggests</w:t>
      </w:r>
      <w:r>
        <w:rPr>
          <w:spacing w:val="-12"/>
        </w:rPr>
        <w:t> </w:t>
      </w:r>
      <w:r>
        <w:rPr>
          <w:spacing w:val="-6"/>
        </w:rPr>
        <w:t>that</w:t>
      </w:r>
      <w:r>
        <w:rPr>
          <w:spacing w:val="-8"/>
        </w:rPr>
        <w:t> </w:t>
      </w:r>
      <w:r>
        <w:rPr>
          <w:spacing w:val="-6"/>
        </w:rPr>
        <w:t>intermediate</w:t>
      </w:r>
      <w:r>
        <w:rPr>
          <w:spacing w:val="-9"/>
        </w:rPr>
        <w:t> </w:t>
      </w:r>
      <w:r>
        <w:rPr>
          <w:spacing w:val="-6"/>
        </w:rPr>
        <w:t>to</w:t>
      </w:r>
      <w:r>
        <w:rPr>
          <w:spacing w:val="-11"/>
        </w:rPr>
        <w:t> </w:t>
      </w:r>
      <w:r>
        <w:rPr>
          <w:spacing w:val="-6"/>
        </w:rPr>
        <w:t>long-term</w:t>
      </w:r>
      <w:r>
        <w:rPr>
          <w:spacing w:val="-9"/>
        </w:rPr>
        <w:t> </w:t>
      </w:r>
      <w:r>
        <w:rPr>
          <w:spacing w:val="-6"/>
        </w:rPr>
        <w:t>exposure</w:t>
      </w:r>
      <w:r>
        <w:rPr>
          <w:spacing w:val="-11"/>
        </w:rPr>
        <w:t> </w:t>
      </w:r>
      <w:r>
        <w:rPr>
          <w:spacing w:val="-6"/>
        </w:rPr>
        <w:t>to</w:t>
      </w:r>
      <w:r>
        <w:rPr>
          <w:spacing w:val="-11"/>
        </w:rPr>
        <w:t> </w:t>
      </w:r>
      <w:r>
        <w:rPr>
          <w:spacing w:val="-6"/>
        </w:rPr>
        <w:t>both</w:t>
      </w:r>
      <w:r>
        <w:rPr>
          <w:spacing w:val="-11"/>
        </w:rPr>
        <w:t> </w:t>
      </w:r>
      <w:r>
        <w:rPr>
          <w:spacing w:val="-6"/>
        </w:rPr>
        <w:t>fine</w:t>
      </w:r>
      <w:r>
        <w:rPr>
          <w:spacing w:val="-11"/>
        </w:rPr>
        <w:t> </w:t>
      </w:r>
      <w:r>
        <w:rPr>
          <w:spacing w:val="-6"/>
        </w:rPr>
        <w:t>and </w:t>
      </w:r>
      <w:r>
        <w:rPr>
          <w:spacing w:val="-8"/>
        </w:rPr>
        <w:t>coarse particulate matter may accelerate oncogenesis (the formation of tumors) and cause </w:t>
      </w:r>
      <w:r>
        <w:rPr>
          <w:w w:val="90"/>
        </w:rPr>
        <w:t>increased expression of inflammation and oncogenesis-related genes in rat brains (Ljubimova et </w:t>
      </w:r>
      <w:r>
        <w:rPr/>
        <w:t>al., 2018).</w:t>
      </w:r>
    </w:p>
    <w:p>
      <w:pPr>
        <w:pStyle w:val="BodyText"/>
        <w:spacing w:before="156"/>
      </w:pPr>
      <w:r>
        <w:rPr>
          <w:w w:val="85"/>
        </w:rPr>
        <w:t>Processing</w:t>
      </w:r>
      <w:r>
        <w:rPr>
          <w:spacing w:val="5"/>
        </w:rPr>
        <w:t> </w:t>
      </w:r>
      <w:r>
        <w:rPr>
          <w:spacing w:val="-2"/>
        </w:rPr>
        <w:t>Method:</w:t>
      </w:r>
    </w:p>
    <w:p>
      <w:pPr>
        <w:pStyle w:val="ListParagraph"/>
        <w:numPr>
          <w:ilvl w:val="0"/>
          <w:numId w:val="12"/>
        </w:numPr>
        <w:tabs>
          <w:tab w:pos="840" w:val="left" w:leader="none"/>
          <w:tab w:pos="841" w:val="left" w:leader="none"/>
        </w:tabs>
        <w:spacing w:line="256" w:lineRule="auto" w:before="211" w:after="0"/>
        <w:ind w:left="840" w:right="1086" w:hanging="360"/>
        <w:jc w:val="left"/>
        <w:rPr>
          <w:sz w:val="24"/>
        </w:rPr>
      </w:pPr>
      <w:r>
        <w:rPr>
          <w:w w:val="90"/>
          <w:sz w:val="24"/>
        </w:rPr>
        <w:t>Data on cancer prevalence at the census tract level was downloaded for all 50 U.S. States and the District of Columbia from the 2020 PLACES estimates</w:t>
      </w:r>
    </w:p>
    <w:p>
      <w:pPr>
        <w:pStyle w:val="ListParagraph"/>
        <w:numPr>
          <w:ilvl w:val="0"/>
          <w:numId w:val="12"/>
        </w:numPr>
        <w:tabs>
          <w:tab w:pos="840" w:val="left" w:leader="none"/>
          <w:tab w:pos="841" w:val="left" w:leader="none"/>
        </w:tabs>
        <w:spacing w:line="254" w:lineRule="auto" w:before="10" w:after="0"/>
        <w:ind w:left="840" w:right="1008" w:hanging="360"/>
        <w:jc w:val="left"/>
        <w:rPr>
          <w:sz w:val="24"/>
        </w:rPr>
      </w:pPr>
      <w:r>
        <w:rPr>
          <w:spacing w:val="-6"/>
          <w:sz w:val="24"/>
        </w:rPr>
        <w:t>Data</w:t>
      </w:r>
      <w:r>
        <w:rPr>
          <w:spacing w:val="-14"/>
          <w:sz w:val="24"/>
        </w:rPr>
        <w:t> </w:t>
      </w:r>
      <w:r>
        <w:rPr>
          <w:spacing w:val="-6"/>
          <w:sz w:val="24"/>
        </w:rPr>
        <w:t>for</w:t>
      </w:r>
      <w:r>
        <w:rPr>
          <w:spacing w:val="-14"/>
          <w:sz w:val="24"/>
        </w:rPr>
        <w:t> </w:t>
      </w:r>
      <w:r>
        <w:rPr>
          <w:spacing w:val="-6"/>
          <w:sz w:val="24"/>
        </w:rPr>
        <w:t>Alaska</w:t>
      </w:r>
      <w:r>
        <w:rPr>
          <w:spacing w:val="-11"/>
          <w:sz w:val="24"/>
        </w:rPr>
        <w:t> </w:t>
      </w:r>
      <w:r>
        <w:rPr>
          <w:spacing w:val="-6"/>
          <w:sz w:val="24"/>
        </w:rPr>
        <w:t>and</w:t>
      </w:r>
      <w:r>
        <w:rPr>
          <w:spacing w:val="-10"/>
          <w:sz w:val="24"/>
        </w:rPr>
        <w:t> </w:t>
      </w:r>
      <w:r>
        <w:rPr>
          <w:spacing w:val="-6"/>
          <w:sz w:val="24"/>
        </w:rPr>
        <w:t>Hawaii</w:t>
      </w:r>
      <w:r>
        <w:rPr>
          <w:spacing w:val="-11"/>
          <w:sz w:val="24"/>
        </w:rPr>
        <w:t> </w:t>
      </w:r>
      <w:r>
        <w:rPr>
          <w:spacing w:val="-6"/>
          <w:sz w:val="24"/>
        </w:rPr>
        <w:t>were</w:t>
      </w:r>
      <w:r>
        <w:rPr>
          <w:spacing w:val="-11"/>
          <w:sz w:val="24"/>
        </w:rPr>
        <w:t> </w:t>
      </w:r>
      <w:r>
        <w:rPr>
          <w:spacing w:val="-6"/>
          <w:sz w:val="24"/>
        </w:rPr>
        <w:t>removed</w:t>
      </w:r>
      <w:r>
        <w:rPr>
          <w:spacing w:val="-12"/>
          <w:sz w:val="24"/>
        </w:rPr>
        <w:t> </w:t>
      </w:r>
      <w:r>
        <w:rPr>
          <w:spacing w:val="-6"/>
          <w:sz w:val="24"/>
        </w:rPr>
        <w:t>from</w:t>
      </w:r>
      <w:r>
        <w:rPr>
          <w:spacing w:val="-14"/>
          <w:sz w:val="24"/>
        </w:rPr>
        <w:t> </w:t>
      </w:r>
      <w:r>
        <w:rPr>
          <w:spacing w:val="-6"/>
          <w:sz w:val="24"/>
        </w:rPr>
        <w:t>the</w:t>
      </w:r>
      <w:r>
        <w:rPr>
          <w:spacing w:val="-14"/>
          <w:sz w:val="24"/>
        </w:rPr>
        <w:t> </w:t>
      </w:r>
      <w:r>
        <w:rPr>
          <w:spacing w:val="-6"/>
          <w:sz w:val="24"/>
        </w:rPr>
        <w:t>dataset</w:t>
      </w:r>
      <w:r>
        <w:rPr>
          <w:spacing w:val="-12"/>
          <w:sz w:val="24"/>
        </w:rPr>
        <w:t> </w:t>
      </w:r>
      <w:r>
        <w:rPr>
          <w:spacing w:val="-6"/>
          <w:sz w:val="24"/>
        </w:rPr>
        <w:t>due</w:t>
      </w:r>
      <w:r>
        <w:rPr>
          <w:spacing w:val="-14"/>
          <w:sz w:val="24"/>
        </w:rPr>
        <w:t> </w:t>
      </w:r>
      <w:r>
        <w:rPr>
          <w:spacing w:val="-6"/>
          <w:sz w:val="24"/>
        </w:rPr>
        <w:t>to</w:t>
      </w:r>
      <w:r>
        <w:rPr>
          <w:spacing w:val="-11"/>
          <w:sz w:val="24"/>
        </w:rPr>
        <w:t> </w:t>
      </w:r>
      <w:r>
        <w:rPr>
          <w:spacing w:val="-6"/>
          <w:sz w:val="24"/>
        </w:rPr>
        <w:t>a</w:t>
      </w:r>
      <w:r>
        <w:rPr>
          <w:spacing w:val="-11"/>
          <w:sz w:val="24"/>
        </w:rPr>
        <w:t> </w:t>
      </w:r>
      <w:r>
        <w:rPr>
          <w:spacing w:val="-6"/>
          <w:sz w:val="24"/>
        </w:rPr>
        <w:t>lack</w:t>
      </w:r>
      <w:r>
        <w:rPr>
          <w:spacing w:val="-14"/>
          <w:sz w:val="24"/>
        </w:rPr>
        <w:t> </w:t>
      </w:r>
      <w:r>
        <w:rPr>
          <w:spacing w:val="-6"/>
          <w:sz w:val="24"/>
        </w:rPr>
        <w:t>of </w:t>
      </w:r>
      <w:r>
        <w:rPr>
          <w:w w:val="90"/>
          <w:sz w:val="24"/>
        </w:rPr>
        <w:t>environmental data for these areas (see “Limitations and Considerations of the EJI” </w:t>
      </w:r>
      <w:r>
        <w:rPr>
          <w:spacing w:val="-2"/>
          <w:sz w:val="24"/>
        </w:rPr>
        <w:t>above)</w:t>
      </w:r>
    </w:p>
    <w:p>
      <w:pPr>
        <w:pStyle w:val="ListParagraph"/>
        <w:numPr>
          <w:ilvl w:val="0"/>
          <w:numId w:val="12"/>
        </w:numPr>
        <w:tabs>
          <w:tab w:pos="840" w:val="left" w:leader="none"/>
          <w:tab w:pos="841" w:val="left" w:leader="none"/>
        </w:tabs>
        <w:spacing w:line="240" w:lineRule="auto" w:before="13" w:after="0"/>
        <w:ind w:left="840" w:right="0" w:hanging="361"/>
        <w:jc w:val="left"/>
        <w:rPr>
          <w:sz w:val="24"/>
        </w:rPr>
      </w:pPr>
      <w:r>
        <w:rPr>
          <w:w w:val="90"/>
          <w:sz w:val="24"/>
        </w:rPr>
        <w:t>Tracts</w:t>
      </w:r>
      <w:r>
        <w:rPr>
          <w:spacing w:val="-7"/>
          <w:sz w:val="24"/>
        </w:rPr>
        <w:t> </w:t>
      </w:r>
      <w:r>
        <w:rPr>
          <w:w w:val="90"/>
          <w:sz w:val="24"/>
        </w:rPr>
        <w:t>were</w:t>
      </w:r>
      <w:r>
        <w:rPr>
          <w:spacing w:val="-1"/>
          <w:w w:val="90"/>
          <w:sz w:val="24"/>
        </w:rPr>
        <w:t> </w:t>
      </w:r>
      <w:r>
        <w:rPr>
          <w:w w:val="90"/>
          <w:sz w:val="24"/>
        </w:rPr>
        <w:t>assigned</w:t>
      </w:r>
      <w:r>
        <w:rPr>
          <w:spacing w:val="-6"/>
          <w:sz w:val="24"/>
        </w:rPr>
        <w:t> </w:t>
      </w:r>
      <w:r>
        <w:rPr>
          <w:w w:val="90"/>
          <w:sz w:val="24"/>
        </w:rPr>
        <w:t>percentile</w:t>
      </w:r>
      <w:r>
        <w:rPr>
          <w:spacing w:val="-1"/>
          <w:w w:val="90"/>
          <w:sz w:val="24"/>
        </w:rPr>
        <w:t> </w:t>
      </w:r>
      <w:r>
        <w:rPr>
          <w:w w:val="90"/>
          <w:sz w:val="24"/>
        </w:rPr>
        <w:t>ranks</w:t>
      </w:r>
      <w:r>
        <w:rPr>
          <w:spacing w:val="-2"/>
          <w:w w:val="90"/>
          <w:sz w:val="24"/>
        </w:rPr>
        <w:t> </w:t>
      </w:r>
      <w:r>
        <w:rPr>
          <w:w w:val="90"/>
          <w:sz w:val="24"/>
        </w:rPr>
        <w:t>based</w:t>
      </w:r>
      <w:r>
        <w:rPr>
          <w:spacing w:val="-6"/>
          <w:sz w:val="24"/>
        </w:rPr>
        <w:t> </w:t>
      </w:r>
      <w:r>
        <w:rPr>
          <w:w w:val="90"/>
          <w:sz w:val="24"/>
        </w:rPr>
        <w:t>on</w:t>
      </w:r>
      <w:r>
        <w:rPr>
          <w:spacing w:val="-2"/>
          <w:sz w:val="24"/>
        </w:rPr>
        <w:t> </w:t>
      </w:r>
      <w:r>
        <w:rPr>
          <w:w w:val="90"/>
          <w:sz w:val="24"/>
        </w:rPr>
        <w:t>the</w:t>
      </w:r>
      <w:r>
        <w:rPr>
          <w:spacing w:val="-5"/>
          <w:sz w:val="24"/>
        </w:rPr>
        <w:t> </w:t>
      </w:r>
      <w:r>
        <w:rPr>
          <w:w w:val="90"/>
          <w:sz w:val="24"/>
        </w:rPr>
        <w:t>estimated</w:t>
      </w:r>
      <w:r>
        <w:rPr>
          <w:spacing w:val="-4"/>
          <w:sz w:val="24"/>
        </w:rPr>
        <w:t> </w:t>
      </w:r>
      <w:r>
        <w:rPr>
          <w:w w:val="90"/>
          <w:sz w:val="24"/>
        </w:rPr>
        <w:t>cancer</w:t>
      </w:r>
      <w:r>
        <w:rPr>
          <w:spacing w:val="-1"/>
          <w:w w:val="90"/>
          <w:sz w:val="24"/>
        </w:rPr>
        <w:t> </w:t>
      </w:r>
      <w:r>
        <w:rPr>
          <w:spacing w:val="-2"/>
          <w:w w:val="90"/>
          <w:sz w:val="24"/>
        </w:rPr>
        <w:t>prevalence</w:t>
      </w:r>
    </w:p>
    <w:p>
      <w:pPr>
        <w:pStyle w:val="ListParagraph"/>
        <w:numPr>
          <w:ilvl w:val="0"/>
          <w:numId w:val="12"/>
        </w:numPr>
        <w:tabs>
          <w:tab w:pos="840" w:val="left" w:leader="none"/>
          <w:tab w:pos="841" w:val="left" w:leader="none"/>
        </w:tabs>
        <w:spacing w:line="254" w:lineRule="auto" w:before="32" w:after="0"/>
        <w:ind w:left="840" w:right="595" w:hanging="360"/>
        <w:jc w:val="left"/>
        <w:rPr>
          <w:sz w:val="24"/>
        </w:rPr>
      </w:pPr>
      <w:r>
        <w:rPr>
          <w:w w:val="90"/>
          <w:sz w:val="24"/>
        </w:rPr>
        <w:t>Tracts were assigned a score of 1 if the estimated cancer prevalence was flagged as </w:t>
      </w:r>
      <w:r>
        <w:rPr>
          <w:spacing w:val="-6"/>
          <w:sz w:val="24"/>
        </w:rPr>
        <w:t>being</w:t>
      </w:r>
      <w:r>
        <w:rPr>
          <w:spacing w:val="-14"/>
          <w:sz w:val="24"/>
        </w:rPr>
        <w:t> </w:t>
      </w:r>
      <w:r>
        <w:rPr>
          <w:spacing w:val="-6"/>
          <w:sz w:val="24"/>
        </w:rPr>
        <w:t>in</w:t>
      </w:r>
      <w:r>
        <w:rPr>
          <w:spacing w:val="-12"/>
          <w:sz w:val="24"/>
        </w:rPr>
        <w:t> </w:t>
      </w:r>
      <w:r>
        <w:rPr>
          <w:spacing w:val="-6"/>
          <w:sz w:val="24"/>
        </w:rPr>
        <w:t>the</w:t>
      </w:r>
      <w:r>
        <w:rPr>
          <w:spacing w:val="-13"/>
          <w:sz w:val="24"/>
        </w:rPr>
        <w:t> </w:t>
      </w:r>
      <w:r>
        <w:rPr>
          <w:spacing w:val="-6"/>
          <w:sz w:val="24"/>
        </w:rPr>
        <w:t>top</w:t>
      </w:r>
      <w:r>
        <w:rPr>
          <w:spacing w:val="-11"/>
          <w:sz w:val="24"/>
        </w:rPr>
        <w:t> </w:t>
      </w:r>
      <w:r>
        <w:rPr>
          <w:spacing w:val="-6"/>
          <w:sz w:val="24"/>
        </w:rPr>
        <w:t>tertile</w:t>
      </w:r>
      <w:r>
        <w:rPr>
          <w:spacing w:val="-13"/>
          <w:sz w:val="24"/>
        </w:rPr>
        <w:t> </w:t>
      </w:r>
      <w:r>
        <w:rPr>
          <w:spacing w:val="-6"/>
          <w:sz w:val="24"/>
        </w:rPr>
        <w:t>(greater</w:t>
      </w:r>
      <w:r>
        <w:rPr>
          <w:spacing w:val="-13"/>
          <w:sz w:val="24"/>
        </w:rPr>
        <w:t> </w:t>
      </w:r>
      <w:r>
        <w:rPr>
          <w:spacing w:val="-6"/>
          <w:sz w:val="24"/>
        </w:rPr>
        <w:t>than</w:t>
      </w:r>
      <w:r>
        <w:rPr>
          <w:spacing w:val="-12"/>
          <w:sz w:val="24"/>
        </w:rPr>
        <w:t> </w:t>
      </w:r>
      <w:r>
        <w:rPr>
          <w:spacing w:val="-6"/>
          <w:sz w:val="24"/>
        </w:rPr>
        <w:t>66.66%</w:t>
      </w:r>
      <w:r>
        <w:rPr>
          <w:spacing w:val="-12"/>
          <w:sz w:val="24"/>
        </w:rPr>
        <w:t> </w:t>
      </w:r>
      <w:r>
        <w:rPr>
          <w:spacing w:val="-6"/>
          <w:sz w:val="24"/>
        </w:rPr>
        <w:t>of</w:t>
      </w:r>
      <w:r>
        <w:rPr>
          <w:spacing w:val="-12"/>
          <w:sz w:val="24"/>
        </w:rPr>
        <w:t> </w:t>
      </w:r>
      <w:r>
        <w:rPr>
          <w:spacing w:val="-6"/>
          <w:sz w:val="24"/>
        </w:rPr>
        <w:t>all</w:t>
      </w:r>
      <w:r>
        <w:rPr>
          <w:spacing w:val="-13"/>
          <w:sz w:val="24"/>
        </w:rPr>
        <w:t> </w:t>
      </w:r>
      <w:r>
        <w:rPr>
          <w:spacing w:val="-6"/>
          <w:sz w:val="24"/>
        </w:rPr>
        <w:t>tracts</w:t>
      </w:r>
      <w:r>
        <w:rPr>
          <w:spacing w:val="-14"/>
          <w:sz w:val="24"/>
        </w:rPr>
        <w:t> </w:t>
      </w:r>
      <w:r>
        <w:rPr>
          <w:spacing w:val="-6"/>
          <w:sz w:val="24"/>
        </w:rPr>
        <w:t>in</w:t>
      </w:r>
      <w:r>
        <w:rPr>
          <w:spacing w:val="-12"/>
          <w:sz w:val="24"/>
        </w:rPr>
        <w:t> </w:t>
      </w:r>
      <w:r>
        <w:rPr>
          <w:spacing w:val="-6"/>
          <w:sz w:val="24"/>
        </w:rPr>
        <w:t>dataset),</w:t>
      </w:r>
      <w:r>
        <w:rPr>
          <w:spacing w:val="-14"/>
          <w:sz w:val="24"/>
        </w:rPr>
        <w:t> </w:t>
      </w:r>
      <w:r>
        <w:rPr>
          <w:spacing w:val="-6"/>
          <w:sz w:val="24"/>
        </w:rPr>
        <w:t>otherwise</w:t>
      </w:r>
      <w:r>
        <w:rPr>
          <w:spacing w:val="-13"/>
          <w:sz w:val="24"/>
        </w:rPr>
        <w:t> </w:t>
      </w:r>
      <w:r>
        <w:rPr>
          <w:spacing w:val="-6"/>
          <w:sz w:val="24"/>
        </w:rPr>
        <w:t>the</w:t>
      </w:r>
      <w:r>
        <w:rPr>
          <w:spacing w:val="-13"/>
          <w:sz w:val="24"/>
        </w:rPr>
        <w:t> </w:t>
      </w:r>
      <w:r>
        <w:rPr>
          <w:spacing w:val="-6"/>
          <w:sz w:val="24"/>
        </w:rPr>
        <w:t>tract </w:t>
      </w:r>
      <w:r>
        <w:rPr>
          <w:sz w:val="24"/>
        </w:rPr>
        <w:t>received</w:t>
      </w:r>
      <w:r>
        <w:rPr>
          <w:spacing w:val="-15"/>
          <w:sz w:val="24"/>
        </w:rPr>
        <w:t> </w:t>
      </w:r>
      <w:r>
        <w:rPr>
          <w:sz w:val="24"/>
        </w:rPr>
        <w:t>a</w:t>
      </w:r>
      <w:r>
        <w:rPr>
          <w:spacing w:val="-17"/>
          <w:sz w:val="24"/>
        </w:rPr>
        <w:t> </w:t>
      </w:r>
      <w:r>
        <w:rPr>
          <w:sz w:val="24"/>
        </w:rPr>
        <w:t>score</w:t>
      </w:r>
      <w:r>
        <w:rPr>
          <w:spacing w:val="-17"/>
          <w:sz w:val="24"/>
        </w:rPr>
        <w:t> </w:t>
      </w:r>
      <w:r>
        <w:rPr>
          <w:sz w:val="24"/>
        </w:rPr>
        <w:t>of</w:t>
      </w:r>
      <w:r>
        <w:rPr>
          <w:spacing w:val="-16"/>
          <w:sz w:val="24"/>
        </w:rPr>
        <w:t> </w:t>
      </w:r>
      <w:r>
        <w:rPr>
          <w:sz w:val="24"/>
        </w:rPr>
        <w:t>0</w:t>
      </w:r>
    </w:p>
    <w:p>
      <w:pPr>
        <w:pStyle w:val="ListParagraph"/>
        <w:numPr>
          <w:ilvl w:val="0"/>
          <w:numId w:val="12"/>
        </w:numPr>
        <w:tabs>
          <w:tab w:pos="840" w:val="left" w:leader="none"/>
          <w:tab w:pos="841" w:val="left" w:leader="none"/>
        </w:tabs>
        <w:spacing w:line="256" w:lineRule="auto" w:before="12" w:after="0"/>
        <w:ind w:left="840" w:right="997" w:hanging="360"/>
        <w:jc w:val="left"/>
        <w:rPr>
          <w:sz w:val="24"/>
        </w:rPr>
      </w:pPr>
      <w:r>
        <w:rPr>
          <w:w w:val="90"/>
          <w:sz w:val="24"/>
        </w:rPr>
        <w:t>Data for Alaska and Hawaii were added back into the final database following index </w:t>
      </w:r>
      <w:r>
        <w:rPr>
          <w:spacing w:val="-2"/>
          <w:sz w:val="24"/>
        </w:rPr>
        <w:t>calculation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5"/>
        <w:ind w:left="0"/>
        <w:rPr>
          <w:sz w:val="32"/>
        </w:rPr>
      </w:pPr>
    </w:p>
    <w:p>
      <w:pPr>
        <w:pStyle w:val="Heading2"/>
      </w:pPr>
      <w:bookmarkStart w:name="High Estimated Prevalence of High Blood " w:id="107"/>
      <w:bookmarkEnd w:id="107"/>
      <w:r>
        <w:rPr/>
      </w:r>
      <w:bookmarkStart w:name="_bookmark53" w:id="108"/>
      <w:bookmarkEnd w:id="108"/>
      <w:r>
        <w:rPr/>
      </w:r>
      <w:r>
        <w:rPr>
          <w:color w:val="2E5395"/>
          <w:w w:val="85"/>
        </w:rPr>
        <w:t>High</w:t>
      </w:r>
      <w:r>
        <w:rPr>
          <w:color w:val="2E5395"/>
          <w:spacing w:val="13"/>
        </w:rPr>
        <w:t> </w:t>
      </w:r>
      <w:r>
        <w:rPr>
          <w:color w:val="2E5395"/>
          <w:w w:val="85"/>
        </w:rPr>
        <w:t>Estimated</w:t>
      </w:r>
      <w:r>
        <w:rPr>
          <w:color w:val="2E5395"/>
          <w:spacing w:val="16"/>
        </w:rPr>
        <w:t> </w:t>
      </w:r>
      <w:r>
        <w:rPr>
          <w:color w:val="2E5395"/>
          <w:w w:val="85"/>
        </w:rPr>
        <w:t>Prevalence</w:t>
      </w:r>
      <w:r>
        <w:rPr>
          <w:color w:val="2E5395"/>
          <w:spacing w:val="14"/>
        </w:rPr>
        <w:t> </w:t>
      </w:r>
      <w:r>
        <w:rPr>
          <w:color w:val="2E5395"/>
          <w:w w:val="85"/>
        </w:rPr>
        <w:t>of</w:t>
      </w:r>
      <w:r>
        <w:rPr>
          <w:color w:val="2E5395"/>
          <w:spacing w:val="14"/>
        </w:rPr>
        <w:t> </w:t>
      </w:r>
      <w:r>
        <w:rPr>
          <w:color w:val="2E5395"/>
          <w:w w:val="85"/>
        </w:rPr>
        <w:t>High</w:t>
      </w:r>
      <w:r>
        <w:rPr>
          <w:color w:val="2E5395"/>
          <w:spacing w:val="13"/>
        </w:rPr>
        <w:t> </w:t>
      </w:r>
      <w:r>
        <w:rPr>
          <w:color w:val="2E5395"/>
          <w:w w:val="85"/>
        </w:rPr>
        <w:t>Blood</w:t>
      </w:r>
      <w:r>
        <w:rPr>
          <w:color w:val="2E5395"/>
          <w:spacing w:val="16"/>
        </w:rPr>
        <w:t> </w:t>
      </w:r>
      <w:r>
        <w:rPr>
          <w:color w:val="2E5395"/>
          <w:spacing w:val="-2"/>
          <w:w w:val="85"/>
        </w:rPr>
        <w:t>Pressure</w:t>
      </w:r>
    </w:p>
    <w:p>
      <w:pPr>
        <w:pStyle w:val="BodyText"/>
        <w:spacing w:line="273" w:lineRule="auto" w:before="42"/>
        <w:ind w:right="571"/>
      </w:pPr>
      <w:r>
        <w:rPr>
          <w:w w:val="90"/>
        </w:rPr>
        <w:t>Indicator: Estimated prevalence of high blood pressure among adults </w:t>
      </w:r>
      <w:r>
        <w:rPr>
          <w:color w:val="1F2023"/>
          <w:w w:val="90"/>
        </w:rPr>
        <w:t>≥ </w:t>
      </w:r>
      <w:r>
        <w:rPr>
          <w:w w:val="90"/>
        </w:rPr>
        <w:t>18 greater than for </w:t>
      </w:r>
      <w:r>
        <w:rPr>
          <w:spacing w:val="-8"/>
        </w:rPr>
        <w:t>66.66%</w:t>
      </w:r>
      <w:r>
        <w:rPr>
          <w:spacing w:val="-9"/>
        </w:rPr>
        <w:t> </w:t>
      </w:r>
      <w:r>
        <w:rPr>
          <w:spacing w:val="-8"/>
        </w:rPr>
        <w:t>of</w:t>
      </w:r>
      <w:r>
        <w:rPr>
          <w:spacing w:val="-9"/>
        </w:rPr>
        <w:t> </w:t>
      </w:r>
      <w:r>
        <w:rPr>
          <w:spacing w:val="-8"/>
        </w:rPr>
        <w:t>U.S.</w:t>
      </w:r>
      <w:r>
        <w:rPr>
          <w:spacing w:val="-11"/>
        </w:rPr>
        <w:t> </w:t>
      </w:r>
      <w:r>
        <w:rPr>
          <w:spacing w:val="-8"/>
        </w:rPr>
        <w:t>census</w:t>
      </w:r>
      <w:r>
        <w:rPr>
          <w:spacing w:val="-11"/>
        </w:rPr>
        <w:t> </w:t>
      </w:r>
      <w:r>
        <w:rPr>
          <w:spacing w:val="-8"/>
        </w:rPr>
        <w:t>tracts</w:t>
      </w:r>
      <w:r>
        <w:rPr>
          <w:spacing w:val="-11"/>
        </w:rPr>
        <w:t> </w:t>
      </w:r>
      <w:r>
        <w:rPr>
          <w:spacing w:val="-8"/>
        </w:rPr>
        <w:t>(2020)</w:t>
      </w:r>
    </w:p>
    <w:p>
      <w:pPr>
        <w:pStyle w:val="BodyText"/>
        <w:spacing w:before="163"/>
      </w:pPr>
      <w:r>
        <w:rPr>
          <w:w w:val="85"/>
        </w:rPr>
        <w:t>Data</w:t>
      </w:r>
      <w:r>
        <w:rPr>
          <w:spacing w:val="1"/>
        </w:rPr>
        <w:t> </w:t>
      </w:r>
      <w:r>
        <w:rPr>
          <w:w w:val="85"/>
        </w:rPr>
        <w:t>Year:</w:t>
      </w:r>
      <w:r>
        <w:rPr>
          <w:spacing w:val="8"/>
        </w:rPr>
        <w:t> </w:t>
      </w:r>
      <w:r>
        <w:rPr>
          <w:spacing w:val="-4"/>
          <w:w w:val="85"/>
        </w:rPr>
        <w:t>2020</w:t>
      </w:r>
    </w:p>
    <w:p>
      <w:pPr>
        <w:pStyle w:val="BodyText"/>
        <w:spacing w:line="415" w:lineRule="auto" w:before="199"/>
        <w:ind w:right="1915"/>
      </w:pPr>
      <w:r>
        <w:rPr>
          <w:w w:val="85"/>
        </w:rPr>
        <w:t>Data source: U.S. Centers for Disease Control and Prevention PLACES Estimates</w:t>
      </w:r>
      <w:r>
        <w:rPr>
          <w:spacing w:val="40"/>
        </w:rPr>
        <w:t> </w:t>
      </w:r>
      <w:r>
        <w:rPr>
          <w:spacing w:val="-2"/>
        </w:rPr>
        <w:t>Rationale:</w:t>
      </w:r>
    </w:p>
    <w:p>
      <w:pPr>
        <w:pStyle w:val="BodyText"/>
        <w:spacing w:line="273" w:lineRule="auto"/>
        <w:ind w:right="571"/>
      </w:pPr>
      <w:r>
        <w:rPr>
          <w:spacing w:val="-6"/>
        </w:rPr>
        <w:t>Elevated</w:t>
      </w:r>
      <w:r>
        <w:rPr>
          <w:spacing w:val="-11"/>
        </w:rPr>
        <w:t> </w:t>
      </w:r>
      <w:r>
        <w:rPr>
          <w:spacing w:val="-6"/>
        </w:rPr>
        <w:t>levels</w:t>
      </w:r>
      <w:r>
        <w:rPr>
          <w:spacing w:val="-14"/>
        </w:rPr>
        <w:t> </w:t>
      </w:r>
      <w:r>
        <w:rPr>
          <w:spacing w:val="-6"/>
        </w:rPr>
        <w:t>of</w:t>
      </w:r>
      <w:r>
        <w:rPr>
          <w:spacing w:val="-13"/>
        </w:rPr>
        <w:t> </w:t>
      </w:r>
      <w:r>
        <w:rPr>
          <w:spacing w:val="-6"/>
        </w:rPr>
        <w:t>ambient</w:t>
      </w:r>
      <w:r>
        <w:rPr>
          <w:spacing w:val="-13"/>
        </w:rPr>
        <w:t> </w:t>
      </w:r>
      <w:r>
        <w:rPr>
          <w:spacing w:val="-6"/>
        </w:rPr>
        <w:t>PM2.5,</w:t>
      </w:r>
      <w:r>
        <w:rPr>
          <w:spacing w:val="-11"/>
        </w:rPr>
        <w:t> </w:t>
      </w:r>
      <w:r>
        <w:rPr>
          <w:spacing w:val="-6"/>
        </w:rPr>
        <w:t>ozone,</w:t>
      </w:r>
      <w:r>
        <w:rPr>
          <w:spacing w:val="-12"/>
        </w:rPr>
        <w:t> </w:t>
      </w:r>
      <w:r>
        <w:rPr>
          <w:spacing w:val="-6"/>
        </w:rPr>
        <w:t>and</w:t>
      </w:r>
      <w:r>
        <w:rPr>
          <w:spacing w:val="-14"/>
        </w:rPr>
        <w:t> </w:t>
      </w:r>
      <w:r>
        <w:rPr>
          <w:spacing w:val="-6"/>
        </w:rPr>
        <w:t>other</w:t>
      </w:r>
      <w:r>
        <w:rPr>
          <w:spacing w:val="-12"/>
        </w:rPr>
        <w:t> </w:t>
      </w:r>
      <w:r>
        <w:rPr>
          <w:spacing w:val="-6"/>
        </w:rPr>
        <w:t>air</w:t>
      </w:r>
      <w:r>
        <w:rPr>
          <w:spacing w:val="-12"/>
        </w:rPr>
        <w:t> </w:t>
      </w:r>
      <w:r>
        <w:rPr>
          <w:spacing w:val="-6"/>
        </w:rPr>
        <w:t>pollutants</w:t>
      </w:r>
      <w:r>
        <w:rPr>
          <w:spacing w:val="-13"/>
        </w:rPr>
        <w:t> </w:t>
      </w:r>
      <w:r>
        <w:rPr>
          <w:spacing w:val="-6"/>
        </w:rPr>
        <w:t>are</w:t>
      </w:r>
      <w:r>
        <w:rPr>
          <w:spacing w:val="-14"/>
        </w:rPr>
        <w:t> </w:t>
      </w:r>
      <w:r>
        <w:rPr>
          <w:spacing w:val="-6"/>
        </w:rPr>
        <w:t>associated</w:t>
      </w:r>
      <w:r>
        <w:rPr>
          <w:spacing w:val="-13"/>
        </w:rPr>
        <w:t> </w:t>
      </w:r>
      <w:r>
        <w:rPr>
          <w:spacing w:val="-6"/>
        </w:rPr>
        <w:t>with</w:t>
      </w:r>
      <w:r>
        <w:rPr>
          <w:spacing w:val="-11"/>
        </w:rPr>
        <w:t> </w:t>
      </w:r>
      <w:r>
        <w:rPr>
          <w:spacing w:val="-6"/>
        </w:rPr>
        <w:t>the </w:t>
      </w:r>
      <w:r>
        <w:rPr>
          <w:w w:val="90"/>
        </w:rPr>
        <w:t>increased prevalence and elevated risk of adverse health outcomes like heart attack and overall increases in blood pressure, including hypertension (Coogan et al., 2012; Giorgini et al., 2016; </w:t>
      </w:r>
      <w:r>
        <w:rPr>
          <w:spacing w:val="-4"/>
        </w:rPr>
        <w:t>Lee,</w:t>
      </w:r>
      <w:r>
        <w:rPr>
          <w:spacing w:val="-15"/>
        </w:rPr>
        <w:t> </w:t>
      </w:r>
      <w:r>
        <w:rPr>
          <w:spacing w:val="-4"/>
        </w:rPr>
        <w:t>2020).</w:t>
      </w:r>
      <w:r>
        <w:rPr>
          <w:spacing w:val="-13"/>
        </w:rPr>
        <w:t> </w:t>
      </w:r>
      <w:r>
        <w:rPr>
          <w:spacing w:val="-4"/>
        </w:rPr>
        <w:t>Long-term</w:t>
      </w:r>
      <w:r>
        <w:rPr>
          <w:spacing w:val="-14"/>
        </w:rPr>
        <w:t> </w:t>
      </w:r>
      <w:r>
        <w:rPr>
          <w:spacing w:val="-4"/>
        </w:rPr>
        <w:t>exposure</w:t>
      </w:r>
      <w:r>
        <w:rPr>
          <w:spacing w:val="-14"/>
        </w:rPr>
        <w:t> </w:t>
      </w:r>
      <w:r>
        <w:rPr>
          <w:spacing w:val="-4"/>
        </w:rPr>
        <w:t>to</w:t>
      </w:r>
      <w:r>
        <w:rPr>
          <w:spacing w:val="-13"/>
        </w:rPr>
        <w:t> </w:t>
      </w:r>
      <w:r>
        <w:rPr>
          <w:spacing w:val="-4"/>
        </w:rPr>
        <w:t>particulate</w:t>
      </w:r>
      <w:r>
        <w:rPr>
          <w:spacing w:val="-14"/>
        </w:rPr>
        <w:t> </w:t>
      </w:r>
      <w:r>
        <w:rPr>
          <w:spacing w:val="-4"/>
        </w:rPr>
        <w:t>matter,</w:t>
      </w:r>
      <w:r>
        <w:rPr>
          <w:spacing w:val="-14"/>
        </w:rPr>
        <w:t> </w:t>
      </w:r>
      <w:r>
        <w:rPr>
          <w:spacing w:val="-4"/>
        </w:rPr>
        <w:t>other</w:t>
      </w:r>
      <w:r>
        <w:rPr>
          <w:spacing w:val="-14"/>
        </w:rPr>
        <w:t> </w:t>
      </w:r>
      <w:r>
        <w:rPr>
          <w:spacing w:val="-4"/>
        </w:rPr>
        <w:t>traffic-related</w:t>
      </w:r>
      <w:r>
        <w:rPr>
          <w:spacing w:val="-13"/>
        </w:rPr>
        <w:t> </w:t>
      </w:r>
      <w:r>
        <w:rPr>
          <w:spacing w:val="-4"/>
        </w:rPr>
        <w:t>air</w:t>
      </w:r>
      <w:r>
        <w:rPr>
          <w:spacing w:val="-14"/>
        </w:rPr>
        <w:t> </w:t>
      </w:r>
      <w:r>
        <w:rPr>
          <w:spacing w:val="-4"/>
        </w:rPr>
        <w:t>pollution,</w:t>
      </w:r>
      <w:r>
        <w:rPr>
          <w:spacing w:val="-12"/>
        </w:rPr>
        <w:t> </w:t>
      </w:r>
      <w:r>
        <w:rPr>
          <w:spacing w:val="-4"/>
        </w:rPr>
        <w:t>and</w:t>
      </w:r>
    </w:p>
    <w:p>
      <w:pPr>
        <w:spacing w:after="0" w:line="273" w:lineRule="auto"/>
        <w:sectPr>
          <w:pgSz w:w="12240" w:h="15840"/>
          <w:pgMar w:header="0" w:footer="1211" w:top="1400" w:bottom="1400" w:left="1320" w:right="960"/>
        </w:sectPr>
      </w:pPr>
    </w:p>
    <w:p>
      <w:pPr>
        <w:pStyle w:val="BodyText"/>
        <w:spacing w:line="276" w:lineRule="auto" w:before="43"/>
      </w:pPr>
      <w:r>
        <w:rPr>
          <w:w w:val="90"/>
        </w:rPr>
        <w:t>traffic noise pollution have been associated with increased blood pressure and a higher risk of developing hypertension (Dong et al., 2013; Foraster et al., 2014; Fuks et al., 2014).</w:t>
      </w:r>
    </w:p>
    <w:p>
      <w:pPr>
        <w:pStyle w:val="BodyText"/>
        <w:spacing w:line="276" w:lineRule="auto"/>
        <w:ind w:right="957"/>
      </w:pPr>
      <w:r>
        <w:rPr>
          <w:spacing w:val="-6"/>
        </w:rPr>
        <w:t>Hypertension</w:t>
      </w:r>
      <w:r>
        <w:rPr>
          <w:spacing w:val="-13"/>
        </w:rPr>
        <w:t> </w:t>
      </w:r>
      <w:r>
        <w:rPr>
          <w:spacing w:val="-6"/>
        </w:rPr>
        <w:t>is</w:t>
      </w:r>
      <w:r>
        <w:rPr>
          <w:spacing w:val="-12"/>
        </w:rPr>
        <w:t> </w:t>
      </w:r>
      <w:r>
        <w:rPr>
          <w:spacing w:val="-6"/>
        </w:rPr>
        <w:t>an</w:t>
      </w:r>
      <w:r>
        <w:rPr>
          <w:spacing w:val="-13"/>
        </w:rPr>
        <w:t> </w:t>
      </w:r>
      <w:r>
        <w:rPr>
          <w:spacing w:val="-6"/>
        </w:rPr>
        <w:t>established</w:t>
      </w:r>
      <w:r>
        <w:rPr>
          <w:spacing w:val="-13"/>
        </w:rPr>
        <w:t> </w:t>
      </w:r>
      <w:r>
        <w:rPr>
          <w:spacing w:val="-6"/>
        </w:rPr>
        <w:t>risk</w:t>
      </w:r>
      <w:r>
        <w:rPr>
          <w:spacing w:val="-13"/>
        </w:rPr>
        <w:t> </w:t>
      </w:r>
      <w:r>
        <w:rPr>
          <w:spacing w:val="-6"/>
        </w:rPr>
        <w:t>factor</w:t>
      </w:r>
      <w:r>
        <w:rPr>
          <w:spacing w:val="-14"/>
        </w:rPr>
        <w:t> </w:t>
      </w:r>
      <w:r>
        <w:rPr>
          <w:spacing w:val="-6"/>
        </w:rPr>
        <w:t>for</w:t>
      </w:r>
      <w:r>
        <w:rPr>
          <w:spacing w:val="-12"/>
        </w:rPr>
        <w:t> </w:t>
      </w:r>
      <w:r>
        <w:rPr>
          <w:spacing w:val="-6"/>
        </w:rPr>
        <w:t>a</w:t>
      </w:r>
      <w:r>
        <w:rPr>
          <w:spacing w:val="-14"/>
        </w:rPr>
        <w:t> </w:t>
      </w:r>
      <w:r>
        <w:rPr>
          <w:spacing w:val="-6"/>
        </w:rPr>
        <w:t>number</w:t>
      </w:r>
      <w:r>
        <w:rPr>
          <w:spacing w:val="-14"/>
        </w:rPr>
        <w:t> </w:t>
      </w:r>
      <w:r>
        <w:rPr>
          <w:spacing w:val="-6"/>
        </w:rPr>
        <w:t>of</w:t>
      </w:r>
      <w:r>
        <w:rPr>
          <w:spacing w:val="-13"/>
        </w:rPr>
        <w:t> </w:t>
      </w:r>
      <w:r>
        <w:rPr>
          <w:spacing w:val="-6"/>
        </w:rPr>
        <w:t>negative</w:t>
      </w:r>
      <w:r>
        <w:rPr>
          <w:spacing w:val="-12"/>
        </w:rPr>
        <w:t> </w:t>
      </w:r>
      <w:r>
        <w:rPr>
          <w:spacing w:val="-6"/>
        </w:rPr>
        <w:t>cardiovascular</w:t>
      </w:r>
      <w:r>
        <w:rPr>
          <w:spacing w:val="-11"/>
        </w:rPr>
        <w:t> </w:t>
      </w:r>
      <w:r>
        <w:rPr>
          <w:spacing w:val="-6"/>
        </w:rPr>
        <w:t>health </w:t>
      </w:r>
      <w:r>
        <w:rPr>
          <w:spacing w:val="-8"/>
        </w:rPr>
        <w:t>outcomes, including coronary heart disease and stroke, but cardiovascular complications </w:t>
      </w:r>
      <w:r>
        <w:rPr>
          <w:w w:val="90"/>
        </w:rPr>
        <w:t>related to high blood pressure can occur before the onset of established hypertension (Go et </w:t>
      </w:r>
      <w:r>
        <w:rPr/>
        <w:t>al., 2013).</w:t>
      </w:r>
    </w:p>
    <w:p>
      <w:pPr>
        <w:pStyle w:val="BodyText"/>
        <w:spacing w:before="153"/>
      </w:pPr>
      <w:r>
        <w:rPr>
          <w:w w:val="85"/>
        </w:rPr>
        <w:t>Processing</w:t>
      </w:r>
      <w:r>
        <w:rPr>
          <w:spacing w:val="5"/>
        </w:rPr>
        <w:t> </w:t>
      </w:r>
      <w:r>
        <w:rPr>
          <w:spacing w:val="-2"/>
        </w:rPr>
        <w:t>Method:</w:t>
      </w:r>
    </w:p>
    <w:p>
      <w:pPr>
        <w:pStyle w:val="ListParagraph"/>
        <w:numPr>
          <w:ilvl w:val="0"/>
          <w:numId w:val="12"/>
        </w:numPr>
        <w:tabs>
          <w:tab w:pos="840" w:val="left" w:leader="none"/>
          <w:tab w:pos="841" w:val="left" w:leader="none"/>
        </w:tabs>
        <w:spacing w:line="256" w:lineRule="auto" w:before="211" w:after="0"/>
        <w:ind w:left="840" w:right="524" w:hanging="360"/>
        <w:jc w:val="left"/>
        <w:rPr>
          <w:sz w:val="24"/>
        </w:rPr>
      </w:pPr>
      <w:r>
        <w:rPr>
          <w:w w:val="90"/>
          <w:sz w:val="24"/>
        </w:rPr>
        <w:t>Data on the prevalence of high blood pressure at the census tract level was downloaded for all 50 U.S. States and the District of Columbiafrom the 2020 PLACES estimates</w:t>
      </w:r>
    </w:p>
    <w:p>
      <w:pPr>
        <w:pStyle w:val="ListParagraph"/>
        <w:numPr>
          <w:ilvl w:val="0"/>
          <w:numId w:val="12"/>
        </w:numPr>
        <w:tabs>
          <w:tab w:pos="840" w:val="left" w:leader="none"/>
          <w:tab w:pos="841" w:val="left" w:leader="none"/>
        </w:tabs>
        <w:spacing w:line="254" w:lineRule="auto" w:before="9" w:after="0"/>
        <w:ind w:left="840" w:right="1008" w:hanging="360"/>
        <w:jc w:val="left"/>
        <w:rPr>
          <w:sz w:val="24"/>
        </w:rPr>
      </w:pPr>
      <w:r>
        <w:rPr>
          <w:spacing w:val="-6"/>
          <w:sz w:val="24"/>
        </w:rPr>
        <w:t>Data</w:t>
      </w:r>
      <w:r>
        <w:rPr>
          <w:spacing w:val="-14"/>
          <w:sz w:val="24"/>
        </w:rPr>
        <w:t> </w:t>
      </w:r>
      <w:r>
        <w:rPr>
          <w:spacing w:val="-6"/>
          <w:sz w:val="24"/>
        </w:rPr>
        <w:t>for</w:t>
      </w:r>
      <w:r>
        <w:rPr>
          <w:spacing w:val="-14"/>
          <w:sz w:val="24"/>
        </w:rPr>
        <w:t> </w:t>
      </w:r>
      <w:r>
        <w:rPr>
          <w:spacing w:val="-6"/>
          <w:sz w:val="24"/>
        </w:rPr>
        <w:t>Alaska</w:t>
      </w:r>
      <w:r>
        <w:rPr>
          <w:spacing w:val="-11"/>
          <w:sz w:val="24"/>
        </w:rPr>
        <w:t> </w:t>
      </w:r>
      <w:r>
        <w:rPr>
          <w:spacing w:val="-6"/>
          <w:sz w:val="24"/>
        </w:rPr>
        <w:t>and</w:t>
      </w:r>
      <w:r>
        <w:rPr>
          <w:spacing w:val="-10"/>
          <w:sz w:val="24"/>
        </w:rPr>
        <w:t> </w:t>
      </w:r>
      <w:r>
        <w:rPr>
          <w:spacing w:val="-6"/>
          <w:sz w:val="24"/>
        </w:rPr>
        <w:t>Hawaii</w:t>
      </w:r>
      <w:r>
        <w:rPr>
          <w:spacing w:val="-11"/>
          <w:sz w:val="24"/>
        </w:rPr>
        <w:t> </w:t>
      </w:r>
      <w:r>
        <w:rPr>
          <w:spacing w:val="-6"/>
          <w:sz w:val="24"/>
        </w:rPr>
        <w:t>were</w:t>
      </w:r>
      <w:r>
        <w:rPr>
          <w:spacing w:val="-11"/>
          <w:sz w:val="24"/>
        </w:rPr>
        <w:t> </w:t>
      </w:r>
      <w:r>
        <w:rPr>
          <w:spacing w:val="-6"/>
          <w:sz w:val="24"/>
        </w:rPr>
        <w:t>removed</w:t>
      </w:r>
      <w:r>
        <w:rPr>
          <w:spacing w:val="-12"/>
          <w:sz w:val="24"/>
        </w:rPr>
        <w:t> </w:t>
      </w:r>
      <w:r>
        <w:rPr>
          <w:spacing w:val="-6"/>
          <w:sz w:val="24"/>
        </w:rPr>
        <w:t>from</w:t>
      </w:r>
      <w:r>
        <w:rPr>
          <w:spacing w:val="-14"/>
          <w:sz w:val="24"/>
        </w:rPr>
        <w:t> </w:t>
      </w:r>
      <w:r>
        <w:rPr>
          <w:spacing w:val="-6"/>
          <w:sz w:val="24"/>
        </w:rPr>
        <w:t>the</w:t>
      </w:r>
      <w:r>
        <w:rPr>
          <w:spacing w:val="-14"/>
          <w:sz w:val="24"/>
        </w:rPr>
        <w:t> </w:t>
      </w:r>
      <w:r>
        <w:rPr>
          <w:spacing w:val="-6"/>
          <w:sz w:val="24"/>
        </w:rPr>
        <w:t>dataset</w:t>
      </w:r>
      <w:r>
        <w:rPr>
          <w:spacing w:val="-12"/>
          <w:sz w:val="24"/>
        </w:rPr>
        <w:t> </w:t>
      </w:r>
      <w:r>
        <w:rPr>
          <w:spacing w:val="-6"/>
          <w:sz w:val="24"/>
        </w:rPr>
        <w:t>due</w:t>
      </w:r>
      <w:r>
        <w:rPr>
          <w:spacing w:val="-14"/>
          <w:sz w:val="24"/>
        </w:rPr>
        <w:t> </w:t>
      </w:r>
      <w:r>
        <w:rPr>
          <w:spacing w:val="-6"/>
          <w:sz w:val="24"/>
        </w:rPr>
        <w:t>to</w:t>
      </w:r>
      <w:r>
        <w:rPr>
          <w:spacing w:val="-11"/>
          <w:sz w:val="24"/>
        </w:rPr>
        <w:t> </w:t>
      </w:r>
      <w:r>
        <w:rPr>
          <w:spacing w:val="-6"/>
          <w:sz w:val="24"/>
        </w:rPr>
        <w:t>a</w:t>
      </w:r>
      <w:r>
        <w:rPr>
          <w:spacing w:val="-11"/>
          <w:sz w:val="24"/>
        </w:rPr>
        <w:t> </w:t>
      </w:r>
      <w:r>
        <w:rPr>
          <w:spacing w:val="-6"/>
          <w:sz w:val="24"/>
        </w:rPr>
        <w:t>lack</w:t>
      </w:r>
      <w:r>
        <w:rPr>
          <w:spacing w:val="-14"/>
          <w:sz w:val="24"/>
        </w:rPr>
        <w:t> </w:t>
      </w:r>
      <w:r>
        <w:rPr>
          <w:spacing w:val="-6"/>
          <w:sz w:val="24"/>
        </w:rPr>
        <w:t>of </w:t>
      </w:r>
      <w:r>
        <w:rPr>
          <w:w w:val="90"/>
          <w:sz w:val="24"/>
        </w:rPr>
        <w:t>environmental data for these areas (see “Limitations and Considerations of the EJI” </w:t>
      </w:r>
      <w:r>
        <w:rPr>
          <w:spacing w:val="-2"/>
          <w:sz w:val="24"/>
        </w:rPr>
        <w:t>above)</w:t>
      </w:r>
    </w:p>
    <w:p>
      <w:pPr>
        <w:pStyle w:val="ListParagraph"/>
        <w:numPr>
          <w:ilvl w:val="0"/>
          <w:numId w:val="12"/>
        </w:numPr>
        <w:tabs>
          <w:tab w:pos="840" w:val="left" w:leader="none"/>
          <w:tab w:pos="841" w:val="left" w:leader="none"/>
        </w:tabs>
        <w:spacing w:line="256" w:lineRule="auto" w:before="14" w:after="0"/>
        <w:ind w:left="840" w:right="630" w:hanging="360"/>
        <w:jc w:val="left"/>
        <w:rPr>
          <w:sz w:val="24"/>
        </w:rPr>
      </w:pPr>
      <w:r>
        <w:rPr>
          <w:w w:val="90"/>
          <w:sz w:val="24"/>
        </w:rPr>
        <w:t>Tracts were assigned percentile ranks based on the estimated prevalence of high blood </w:t>
      </w:r>
      <w:r>
        <w:rPr>
          <w:spacing w:val="-2"/>
          <w:sz w:val="24"/>
        </w:rPr>
        <w:t>pressure</w:t>
      </w:r>
    </w:p>
    <w:p>
      <w:pPr>
        <w:pStyle w:val="ListParagraph"/>
        <w:numPr>
          <w:ilvl w:val="0"/>
          <w:numId w:val="12"/>
        </w:numPr>
        <w:tabs>
          <w:tab w:pos="840" w:val="left" w:leader="none"/>
          <w:tab w:pos="841" w:val="left" w:leader="none"/>
        </w:tabs>
        <w:spacing w:line="254" w:lineRule="auto" w:before="9" w:after="0"/>
        <w:ind w:left="840" w:right="495" w:hanging="360"/>
        <w:jc w:val="left"/>
        <w:rPr>
          <w:sz w:val="24"/>
        </w:rPr>
      </w:pPr>
      <w:r>
        <w:rPr>
          <w:w w:val="90"/>
          <w:sz w:val="24"/>
        </w:rPr>
        <w:t>Tracts were assigned a score of 1 if the estimated prevalence of high blood pressure was </w:t>
      </w:r>
      <w:r>
        <w:rPr>
          <w:spacing w:val="-6"/>
          <w:sz w:val="24"/>
        </w:rPr>
        <w:t>flagged</w:t>
      </w:r>
      <w:r>
        <w:rPr>
          <w:spacing w:val="-9"/>
          <w:sz w:val="24"/>
        </w:rPr>
        <w:t> </w:t>
      </w:r>
      <w:r>
        <w:rPr>
          <w:spacing w:val="-6"/>
          <w:sz w:val="24"/>
        </w:rPr>
        <w:t>as</w:t>
      </w:r>
      <w:r>
        <w:rPr>
          <w:spacing w:val="-7"/>
          <w:sz w:val="24"/>
        </w:rPr>
        <w:t> </w:t>
      </w:r>
      <w:r>
        <w:rPr>
          <w:spacing w:val="-6"/>
          <w:sz w:val="24"/>
        </w:rPr>
        <w:t>being</w:t>
      </w:r>
      <w:r>
        <w:rPr>
          <w:spacing w:val="-9"/>
          <w:sz w:val="24"/>
        </w:rPr>
        <w:t> </w:t>
      </w:r>
      <w:r>
        <w:rPr>
          <w:spacing w:val="-6"/>
          <w:sz w:val="24"/>
        </w:rPr>
        <w:t>in</w:t>
      </w:r>
      <w:r>
        <w:rPr>
          <w:spacing w:val="-8"/>
          <w:sz w:val="24"/>
        </w:rPr>
        <w:t> </w:t>
      </w:r>
      <w:r>
        <w:rPr>
          <w:spacing w:val="-6"/>
          <w:sz w:val="24"/>
        </w:rPr>
        <w:t>the</w:t>
      </w:r>
      <w:r>
        <w:rPr>
          <w:spacing w:val="-7"/>
          <w:sz w:val="24"/>
        </w:rPr>
        <w:t> </w:t>
      </w:r>
      <w:r>
        <w:rPr>
          <w:spacing w:val="-6"/>
          <w:sz w:val="24"/>
        </w:rPr>
        <w:t>top tertile</w:t>
      </w:r>
      <w:r>
        <w:rPr>
          <w:spacing w:val="-7"/>
          <w:sz w:val="24"/>
        </w:rPr>
        <w:t> </w:t>
      </w:r>
      <w:r>
        <w:rPr>
          <w:spacing w:val="-6"/>
          <w:sz w:val="24"/>
        </w:rPr>
        <w:t>(greater</w:t>
      </w:r>
      <w:r>
        <w:rPr>
          <w:spacing w:val="-9"/>
          <w:sz w:val="24"/>
        </w:rPr>
        <w:t> </w:t>
      </w:r>
      <w:r>
        <w:rPr>
          <w:spacing w:val="-6"/>
          <w:sz w:val="24"/>
        </w:rPr>
        <w:t>than</w:t>
      </w:r>
      <w:r>
        <w:rPr>
          <w:spacing w:val="-9"/>
          <w:sz w:val="24"/>
        </w:rPr>
        <w:t> </w:t>
      </w:r>
      <w:r>
        <w:rPr>
          <w:spacing w:val="-6"/>
          <w:sz w:val="24"/>
        </w:rPr>
        <w:t>66.66%</w:t>
      </w:r>
      <w:r>
        <w:rPr>
          <w:spacing w:val="-8"/>
          <w:sz w:val="24"/>
        </w:rPr>
        <w:t> </w:t>
      </w:r>
      <w:r>
        <w:rPr>
          <w:spacing w:val="-6"/>
          <w:sz w:val="24"/>
        </w:rPr>
        <w:t>of</w:t>
      </w:r>
      <w:r>
        <w:rPr>
          <w:spacing w:val="-8"/>
          <w:sz w:val="24"/>
        </w:rPr>
        <w:t> </w:t>
      </w:r>
      <w:r>
        <w:rPr>
          <w:spacing w:val="-6"/>
          <w:sz w:val="24"/>
        </w:rPr>
        <w:t>all</w:t>
      </w:r>
      <w:r>
        <w:rPr>
          <w:spacing w:val="-7"/>
          <w:sz w:val="24"/>
        </w:rPr>
        <w:t> </w:t>
      </w:r>
      <w:r>
        <w:rPr>
          <w:spacing w:val="-6"/>
          <w:sz w:val="24"/>
        </w:rPr>
        <w:t>tracts</w:t>
      </w:r>
      <w:r>
        <w:rPr>
          <w:spacing w:val="-8"/>
          <w:sz w:val="24"/>
        </w:rPr>
        <w:t> </w:t>
      </w:r>
      <w:r>
        <w:rPr>
          <w:spacing w:val="-6"/>
          <w:sz w:val="24"/>
        </w:rPr>
        <w:t>in</w:t>
      </w:r>
      <w:r>
        <w:rPr>
          <w:spacing w:val="-9"/>
          <w:sz w:val="24"/>
        </w:rPr>
        <w:t> </w:t>
      </w:r>
      <w:r>
        <w:rPr>
          <w:spacing w:val="-6"/>
          <w:sz w:val="24"/>
        </w:rPr>
        <w:t>dataset),</w:t>
      </w:r>
      <w:r>
        <w:rPr>
          <w:spacing w:val="-6"/>
          <w:sz w:val="24"/>
        </w:rPr>
        <w:t> </w:t>
      </w:r>
      <w:r>
        <w:rPr>
          <w:spacing w:val="-2"/>
          <w:sz w:val="24"/>
        </w:rPr>
        <w:t>otherwise</w:t>
      </w:r>
      <w:r>
        <w:rPr>
          <w:spacing w:val="-15"/>
          <w:sz w:val="24"/>
        </w:rPr>
        <w:t> </w:t>
      </w:r>
      <w:r>
        <w:rPr>
          <w:spacing w:val="-2"/>
          <w:sz w:val="24"/>
        </w:rPr>
        <w:t>the</w:t>
      </w:r>
      <w:r>
        <w:rPr>
          <w:spacing w:val="-15"/>
          <w:sz w:val="24"/>
        </w:rPr>
        <w:t> </w:t>
      </w:r>
      <w:r>
        <w:rPr>
          <w:spacing w:val="-2"/>
          <w:sz w:val="24"/>
        </w:rPr>
        <w:t>tract</w:t>
      </w:r>
      <w:r>
        <w:rPr>
          <w:spacing w:val="-14"/>
          <w:sz w:val="24"/>
        </w:rPr>
        <w:t> </w:t>
      </w:r>
      <w:r>
        <w:rPr>
          <w:spacing w:val="-2"/>
          <w:sz w:val="24"/>
        </w:rPr>
        <w:t>received</w:t>
      </w:r>
      <w:r>
        <w:rPr>
          <w:spacing w:val="-15"/>
          <w:sz w:val="24"/>
        </w:rPr>
        <w:t> </w:t>
      </w:r>
      <w:r>
        <w:rPr>
          <w:spacing w:val="-2"/>
          <w:sz w:val="24"/>
        </w:rPr>
        <w:t>a</w:t>
      </w:r>
      <w:r>
        <w:rPr>
          <w:spacing w:val="-15"/>
          <w:sz w:val="24"/>
        </w:rPr>
        <w:t> </w:t>
      </w:r>
      <w:r>
        <w:rPr>
          <w:spacing w:val="-2"/>
          <w:sz w:val="24"/>
        </w:rPr>
        <w:t>score</w:t>
      </w:r>
      <w:r>
        <w:rPr>
          <w:spacing w:val="-15"/>
          <w:sz w:val="24"/>
        </w:rPr>
        <w:t> </w:t>
      </w:r>
      <w:r>
        <w:rPr>
          <w:spacing w:val="-2"/>
          <w:sz w:val="24"/>
        </w:rPr>
        <w:t>of</w:t>
      </w:r>
      <w:r>
        <w:rPr>
          <w:spacing w:val="-14"/>
          <w:sz w:val="24"/>
        </w:rPr>
        <w:t> </w:t>
      </w:r>
      <w:r>
        <w:rPr>
          <w:spacing w:val="-2"/>
          <w:sz w:val="24"/>
        </w:rPr>
        <w:t>0</w:t>
      </w:r>
    </w:p>
    <w:p>
      <w:pPr>
        <w:pStyle w:val="ListParagraph"/>
        <w:numPr>
          <w:ilvl w:val="0"/>
          <w:numId w:val="12"/>
        </w:numPr>
        <w:tabs>
          <w:tab w:pos="840" w:val="left" w:leader="none"/>
          <w:tab w:pos="841" w:val="left" w:leader="none"/>
        </w:tabs>
        <w:spacing w:line="256" w:lineRule="auto" w:before="13" w:after="0"/>
        <w:ind w:left="840" w:right="997" w:hanging="360"/>
        <w:jc w:val="left"/>
        <w:rPr>
          <w:sz w:val="24"/>
        </w:rPr>
      </w:pPr>
      <w:r>
        <w:rPr>
          <w:w w:val="90"/>
          <w:sz w:val="24"/>
        </w:rPr>
        <w:t>Data for Alaska and Hawaii were added back into the final database following index </w:t>
      </w:r>
      <w:r>
        <w:rPr>
          <w:spacing w:val="-2"/>
          <w:sz w:val="24"/>
        </w:rPr>
        <w:t>calculation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
        <w:ind w:left="0"/>
        <w:rPr>
          <w:sz w:val="26"/>
        </w:rPr>
      </w:pPr>
    </w:p>
    <w:p>
      <w:pPr>
        <w:pStyle w:val="Heading2"/>
      </w:pPr>
      <w:bookmarkStart w:name="High Estimated Prevalence of Diabetes " w:id="109"/>
      <w:bookmarkEnd w:id="109"/>
      <w:r>
        <w:rPr/>
      </w:r>
      <w:bookmarkStart w:name="_bookmark54" w:id="110"/>
      <w:bookmarkEnd w:id="110"/>
      <w:r>
        <w:rPr/>
      </w:r>
      <w:r>
        <w:rPr>
          <w:color w:val="2E5395"/>
          <w:w w:val="85"/>
        </w:rPr>
        <w:t>High</w:t>
      </w:r>
      <w:r>
        <w:rPr>
          <w:color w:val="2E5395"/>
          <w:spacing w:val="15"/>
        </w:rPr>
        <w:t> </w:t>
      </w:r>
      <w:r>
        <w:rPr>
          <w:color w:val="2E5395"/>
          <w:w w:val="85"/>
        </w:rPr>
        <w:t>Estimated</w:t>
      </w:r>
      <w:r>
        <w:rPr>
          <w:color w:val="2E5395"/>
          <w:spacing w:val="19"/>
        </w:rPr>
        <w:t> </w:t>
      </w:r>
      <w:r>
        <w:rPr>
          <w:color w:val="2E5395"/>
          <w:w w:val="85"/>
        </w:rPr>
        <w:t>Prevalence</w:t>
      </w:r>
      <w:r>
        <w:rPr>
          <w:color w:val="2E5395"/>
          <w:spacing w:val="17"/>
        </w:rPr>
        <w:t> </w:t>
      </w:r>
      <w:r>
        <w:rPr>
          <w:color w:val="2E5395"/>
          <w:w w:val="85"/>
        </w:rPr>
        <w:t>of</w:t>
      </w:r>
      <w:r>
        <w:rPr>
          <w:color w:val="2E5395"/>
          <w:spacing w:val="20"/>
        </w:rPr>
        <w:t> </w:t>
      </w:r>
      <w:r>
        <w:rPr>
          <w:color w:val="2E5395"/>
          <w:spacing w:val="-2"/>
          <w:w w:val="85"/>
        </w:rPr>
        <w:t>Diabetes</w:t>
      </w:r>
    </w:p>
    <w:p>
      <w:pPr>
        <w:pStyle w:val="BodyText"/>
        <w:spacing w:line="273" w:lineRule="auto" w:before="42"/>
        <w:ind w:right="571"/>
      </w:pPr>
      <w:r>
        <w:rPr>
          <w:w w:val="90"/>
        </w:rPr>
        <w:t>Indicator: Estimated prevalence of diabetes among adults 18 and older greater than for 66.66% </w:t>
      </w:r>
      <w:r>
        <w:rPr>
          <w:spacing w:val="-6"/>
        </w:rPr>
        <w:t>of</w:t>
      </w:r>
      <w:r>
        <w:rPr>
          <w:spacing w:val="-8"/>
        </w:rPr>
        <w:t> </w:t>
      </w:r>
      <w:r>
        <w:rPr>
          <w:spacing w:val="-6"/>
        </w:rPr>
        <w:t>U.S.</w:t>
      </w:r>
      <w:r>
        <w:rPr>
          <w:spacing w:val="-10"/>
        </w:rPr>
        <w:t> </w:t>
      </w:r>
      <w:r>
        <w:rPr>
          <w:spacing w:val="-6"/>
        </w:rPr>
        <w:t>census</w:t>
      </w:r>
      <w:r>
        <w:rPr>
          <w:spacing w:val="-10"/>
        </w:rPr>
        <w:t> </w:t>
      </w:r>
      <w:r>
        <w:rPr>
          <w:spacing w:val="-6"/>
        </w:rPr>
        <w:t>tracts</w:t>
      </w:r>
      <w:r>
        <w:rPr>
          <w:spacing w:val="-10"/>
        </w:rPr>
        <w:t> </w:t>
      </w:r>
      <w:r>
        <w:rPr>
          <w:spacing w:val="-6"/>
        </w:rPr>
        <w:t>(2020)</w:t>
      </w:r>
    </w:p>
    <w:p>
      <w:pPr>
        <w:pStyle w:val="BodyText"/>
        <w:spacing w:before="163"/>
      </w:pPr>
      <w:r>
        <w:rPr>
          <w:w w:val="85"/>
        </w:rPr>
        <w:t>Data</w:t>
      </w:r>
      <w:r>
        <w:rPr>
          <w:spacing w:val="1"/>
        </w:rPr>
        <w:t> </w:t>
      </w:r>
      <w:r>
        <w:rPr>
          <w:w w:val="85"/>
        </w:rPr>
        <w:t>Year:</w:t>
      </w:r>
      <w:r>
        <w:rPr>
          <w:spacing w:val="8"/>
        </w:rPr>
        <w:t> </w:t>
      </w:r>
      <w:r>
        <w:rPr>
          <w:spacing w:val="-4"/>
          <w:w w:val="85"/>
        </w:rPr>
        <w:t>2020</w:t>
      </w:r>
    </w:p>
    <w:p>
      <w:pPr>
        <w:pStyle w:val="BodyText"/>
        <w:spacing w:line="412" w:lineRule="auto" w:before="199"/>
        <w:ind w:right="1915"/>
      </w:pPr>
      <w:r>
        <w:rPr>
          <w:w w:val="85"/>
        </w:rPr>
        <w:t>Data source: U.S. Centers for Disease Control and Prevention PLACES Estimates</w:t>
      </w:r>
      <w:r>
        <w:rPr>
          <w:spacing w:val="40"/>
        </w:rPr>
        <w:t> </w:t>
      </w:r>
      <w:r>
        <w:rPr>
          <w:spacing w:val="-2"/>
        </w:rPr>
        <w:t>Rationale:</w:t>
      </w:r>
    </w:p>
    <w:p>
      <w:pPr>
        <w:pStyle w:val="BodyText"/>
        <w:spacing w:line="276" w:lineRule="auto" w:before="4"/>
        <w:ind w:right="571"/>
      </w:pPr>
      <w:r>
        <w:rPr>
          <w:w w:val="90"/>
        </w:rPr>
        <w:t>Research suggests that air pollution, such as PM2.5, can cause oxidative stress and inflammation, leading to impairments in insulin signaling associated with diabetes (Meo et al.,</w:t>
      </w:r>
      <w:r>
        <w:rPr>
          <w:spacing w:val="40"/>
        </w:rPr>
        <w:t> </w:t>
      </w:r>
      <w:r>
        <w:rPr>
          <w:spacing w:val="-6"/>
        </w:rPr>
        <w:t>2015).</w:t>
      </w:r>
      <w:r>
        <w:rPr>
          <w:spacing w:val="-15"/>
        </w:rPr>
        <w:t> </w:t>
      </w:r>
      <w:r>
        <w:rPr>
          <w:spacing w:val="-6"/>
        </w:rPr>
        <w:t>PM2.5</w:t>
      </w:r>
      <w:r>
        <w:rPr>
          <w:spacing w:val="-13"/>
        </w:rPr>
        <w:t> </w:t>
      </w:r>
      <w:r>
        <w:rPr>
          <w:spacing w:val="-6"/>
        </w:rPr>
        <w:t>is</w:t>
      </w:r>
      <w:r>
        <w:rPr>
          <w:spacing w:val="-12"/>
        </w:rPr>
        <w:t> </w:t>
      </w:r>
      <w:r>
        <w:rPr>
          <w:spacing w:val="-6"/>
        </w:rPr>
        <w:t>also</w:t>
      </w:r>
      <w:r>
        <w:rPr>
          <w:spacing w:val="-14"/>
        </w:rPr>
        <w:t> </w:t>
      </w:r>
      <w:r>
        <w:rPr>
          <w:spacing w:val="-6"/>
        </w:rPr>
        <w:t>associated</w:t>
      </w:r>
      <w:r>
        <w:rPr>
          <w:spacing w:val="-13"/>
        </w:rPr>
        <w:t> </w:t>
      </w:r>
      <w:r>
        <w:rPr>
          <w:spacing w:val="-6"/>
        </w:rPr>
        <w:t>with</w:t>
      </w:r>
      <w:r>
        <w:rPr>
          <w:spacing w:val="-11"/>
        </w:rPr>
        <w:t> </w:t>
      </w:r>
      <w:r>
        <w:rPr>
          <w:spacing w:val="-6"/>
        </w:rPr>
        <w:t>markers</w:t>
      </w:r>
      <w:r>
        <w:rPr>
          <w:spacing w:val="-13"/>
        </w:rPr>
        <w:t> </w:t>
      </w:r>
      <w:r>
        <w:rPr>
          <w:spacing w:val="-6"/>
        </w:rPr>
        <w:t>of</w:t>
      </w:r>
      <w:r>
        <w:rPr>
          <w:spacing w:val="-11"/>
        </w:rPr>
        <w:t> </w:t>
      </w:r>
      <w:r>
        <w:rPr>
          <w:spacing w:val="-6"/>
        </w:rPr>
        <w:t>systemic</w:t>
      </w:r>
      <w:r>
        <w:rPr>
          <w:spacing w:val="-12"/>
        </w:rPr>
        <w:t> </w:t>
      </w:r>
      <w:r>
        <w:rPr>
          <w:spacing w:val="-6"/>
        </w:rPr>
        <w:t>inflammation</w:t>
      </w:r>
      <w:r>
        <w:rPr>
          <w:spacing w:val="-11"/>
        </w:rPr>
        <w:t> </w:t>
      </w:r>
      <w:r>
        <w:rPr>
          <w:spacing w:val="-6"/>
        </w:rPr>
        <w:t>in</w:t>
      </w:r>
      <w:r>
        <w:rPr>
          <w:spacing w:val="-11"/>
        </w:rPr>
        <w:t> </w:t>
      </w:r>
      <w:r>
        <w:rPr>
          <w:spacing w:val="-6"/>
        </w:rPr>
        <w:t>individuals</w:t>
      </w:r>
      <w:r>
        <w:rPr>
          <w:spacing w:val="-14"/>
        </w:rPr>
        <w:t> </w:t>
      </w:r>
      <w:r>
        <w:rPr>
          <w:spacing w:val="-6"/>
        </w:rPr>
        <w:t>with </w:t>
      </w:r>
      <w:r>
        <w:rPr>
          <w:spacing w:val="-8"/>
        </w:rPr>
        <w:t>diabetes (Dubowsky et al., 2006), which may</w:t>
      </w:r>
      <w:r>
        <w:rPr>
          <w:spacing w:val="-9"/>
        </w:rPr>
        <w:t> </w:t>
      </w:r>
      <w:r>
        <w:rPr>
          <w:spacing w:val="-8"/>
        </w:rPr>
        <w:t>lead</w:t>
      </w:r>
      <w:r>
        <w:rPr>
          <w:spacing w:val="-10"/>
        </w:rPr>
        <w:t> </w:t>
      </w:r>
      <w:r>
        <w:rPr>
          <w:spacing w:val="-8"/>
        </w:rPr>
        <w:t>to greater risk of diabetes-related negative</w:t>
      </w:r>
    </w:p>
    <w:p>
      <w:pPr>
        <w:spacing w:after="0" w:line="276" w:lineRule="auto"/>
        <w:sectPr>
          <w:pgSz w:w="12240" w:h="15840"/>
          <w:pgMar w:header="0" w:footer="1211" w:top="1400" w:bottom="1400" w:left="1320" w:right="960"/>
        </w:sectPr>
      </w:pPr>
    </w:p>
    <w:p>
      <w:pPr>
        <w:pStyle w:val="BodyText"/>
        <w:spacing w:line="276" w:lineRule="auto" w:before="43"/>
        <w:ind w:right="571"/>
      </w:pPr>
      <w:r>
        <w:rPr>
          <w:w w:val="90"/>
        </w:rPr>
        <w:t>health outcomes. Proximity to hazardous sites and land use have also been associated with increased risk of hospitalization among individuals with diabetes (Kouznetsova et al., 2007).</w:t>
      </w:r>
    </w:p>
    <w:p>
      <w:pPr>
        <w:pStyle w:val="BodyText"/>
        <w:spacing w:before="157"/>
      </w:pPr>
      <w:r>
        <w:rPr>
          <w:w w:val="85"/>
        </w:rPr>
        <w:t>Processing</w:t>
      </w:r>
      <w:r>
        <w:rPr>
          <w:spacing w:val="5"/>
        </w:rPr>
        <w:t> </w:t>
      </w:r>
      <w:r>
        <w:rPr>
          <w:spacing w:val="-2"/>
        </w:rPr>
        <w:t>Method:</w:t>
      </w:r>
    </w:p>
    <w:p>
      <w:pPr>
        <w:pStyle w:val="ListParagraph"/>
        <w:numPr>
          <w:ilvl w:val="0"/>
          <w:numId w:val="12"/>
        </w:numPr>
        <w:tabs>
          <w:tab w:pos="840" w:val="left" w:leader="none"/>
          <w:tab w:pos="841" w:val="left" w:leader="none"/>
        </w:tabs>
        <w:spacing w:line="240" w:lineRule="auto" w:before="214" w:after="0"/>
        <w:ind w:left="840" w:right="0" w:hanging="361"/>
        <w:jc w:val="left"/>
        <w:rPr>
          <w:sz w:val="24"/>
        </w:rPr>
      </w:pPr>
      <w:r>
        <w:rPr>
          <w:w w:val="90"/>
          <w:sz w:val="24"/>
        </w:rPr>
        <w:t>Data</w:t>
      </w:r>
      <w:r>
        <w:rPr>
          <w:spacing w:val="-2"/>
          <w:sz w:val="24"/>
        </w:rPr>
        <w:t> </w:t>
      </w:r>
      <w:r>
        <w:rPr>
          <w:w w:val="90"/>
          <w:sz w:val="24"/>
        </w:rPr>
        <w:t>on</w:t>
      </w:r>
      <w:r>
        <w:rPr>
          <w:sz w:val="24"/>
        </w:rPr>
        <w:t> </w:t>
      </w:r>
      <w:r>
        <w:rPr>
          <w:w w:val="90"/>
          <w:sz w:val="24"/>
        </w:rPr>
        <w:t>the</w:t>
      </w:r>
      <w:r>
        <w:rPr>
          <w:sz w:val="24"/>
        </w:rPr>
        <w:t> </w:t>
      </w:r>
      <w:r>
        <w:rPr>
          <w:w w:val="90"/>
          <w:sz w:val="24"/>
        </w:rPr>
        <w:t>prevalence</w:t>
      </w:r>
      <w:r>
        <w:rPr>
          <w:sz w:val="24"/>
        </w:rPr>
        <w:t> </w:t>
      </w:r>
      <w:r>
        <w:rPr>
          <w:w w:val="90"/>
          <w:sz w:val="24"/>
        </w:rPr>
        <w:t>of</w:t>
      </w:r>
      <w:r>
        <w:rPr>
          <w:spacing w:val="2"/>
          <w:sz w:val="24"/>
        </w:rPr>
        <w:t> </w:t>
      </w:r>
      <w:r>
        <w:rPr>
          <w:w w:val="90"/>
          <w:sz w:val="24"/>
        </w:rPr>
        <w:t>diabetes</w:t>
      </w:r>
      <w:r>
        <w:rPr>
          <w:spacing w:val="1"/>
          <w:sz w:val="24"/>
        </w:rPr>
        <w:t> </w:t>
      </w:r>
      <w:r>
        <w:rPr>
          <w:w w:val="90"/>
          <w:sz w:val="24"/>
        </w:rPr>
        <w:t>at</w:t>
      </w:r>
      <w:r>
        <w:rPr>
          <w:spacing w:val="-2"/>
          <w:sz w:val="24"/>
        </w:rPr>
        <w:t> </w:t>
      </w:r>
      <w:r>
        <w:rPr>
          <w:w w:val="90"/>
          <w:sz w:val="24"/>
        </w:rPr>
        <w:t>the</w:t>
      </w:r>
      <w:r>
        <w:rPr>
          <w:spacing w:val="-2"/>
          <w:sz w:val="24"/>
        </w:rPr>
        <w:t> </w:t>
      </w:r>
      <w:r>
        <w:rPr>
          <w:w w:val="90"/>
          <w:sz w:val="24"/>
        </w:rPr>
        <w:t>census</w:t>
      </w:r>
      <w:r>
        <w:rPr>
          <w:sz w:val="24"/>
        </w:rPr>
        <w:t> </w:t>
      </w:r>
      <w:r>
        <w:rPr>
          <w:w w:val="90"/>
          <w:sz w:val="24"/>
        </w:rPr>
        <w:t>tract</w:t>
      </w:r>
      <w:r>
        <w:rPr>
          <w:spacing w:val="1"/>
          <w:sz w:val="24"/>
        </w:rPr>
        <w:t> </w:t>
      </w:r>
      <w:r>
        <w:rPr>
          <w:w w:val="90"/>
          <w:sz w:val="24"/>
        </w:rPr>
        <w:t>level</w:t>
      </w:r>
      <w:r>
        <w:rPr>
          <w:spacing w:val="-4"/>
          <w:sz w:val="24"/>
        </w:rPr>
        <w:t> </w:t>
      </w:r>
      <w:r>
        <w:rPr>
          <w:w w:val="90"/>
          <w:sz w:val="24"/>
        </w:rPr>
        <w:t>was</w:t>
      </w:r>
      <w:r>
        <w:rPr>
          <w:spacing w:val="-3"/>
          <w:sz w:val="24"/>
        </w:rPr>
        <w:t> </w:t>
      </w:r>
      <w:r>
        <w:rPr>
          <w:w w:val="90"/>
          <w:sz w:val="24"/>
        </w:rPr>
        <w:t>downloaded</w:t>
      </w:r>
      <w:r>
        <w:rPr>
          <w:sz w:val="24"/>
        </w:rPr>
        <w:t> </w:t>
      </w:r>
      <w:r>
        <w:rPr>
          <w:w w:val="90"/>
          <w:sz w:val="24"/>
        </w:rPr>
        <w:t>for</w:t>
      </w:r>
      <w:r>
        <w:rPr>
          <w:spacing w:val="13"/>
          <w:sz w:val="24"/>
        </w:rPr>
        <w:t> </w:t>
      </w:r>
      <w:r>
        <w:rPr>
          <w:w w:val="90"/>
          <w:sz w:val="24"/>
        </w:rPr>
        <w:t>all</w:t>
      </w:r>
      <w:r>
        <w:rPr>
          <w:spacing w:val="1"/>
          <w:sz w:val="24"/>
        </w:rPr>
        <w:t> </w:t>
      </w:r>
      <w:r>
        <w:rPr>
          <w:spacing w:val="-5"/>
          <w:w w:val="90"/>
          <w:sz w:val="24"/>
        </w:rPr>
        <w:t>50</w:t>
      </w:r>
    </w:p>
    <w:p>
      <w:pPr>
        <w:pStyle w:val="BodyText"/>
        <w:spacing w:before="17"/>
        <w:ind w:left="840"/>
      </w:pPr>
      <w:r>
        <w:rPr>
          <w:spacing w:val="-2"/>
          <w:w w:val="90"/>
        </w:rPr>
        <w:t>U.S.</w:t>
      </w:r>
      <w:r>
        <w:rPr>
          <w:spacing w:val="-8"/>
        </w:rPr>
        <w:t> </w:t>
      </w:r>
      <w:r>
        <w:rPr>
          <w:spacing w:val="-2"/>
          <w:w w:val="90"/>
        </w:rPr>
        <w:t>States</w:t>
      </w:r>
      <w:r>
        <w:rPr>
          <w:spacing w:val="-7"/>
        </w:rPr>
        <w:t> </w:t>
      </w:r>
      <w:r>
        <w:rPr>
          <w:spacing w:val="-2"/>
          <w:w w:val="90"/>
        </w:rPr>
        <w:t>and</w:t>
      </w:r>
      <w:r>
        <w:rPr>
          <w:spacing w:val="-9"/>
        </w:rPr>
        <w:t> </w:t>
      </w:r>
      <w:r>
        <w:rPr>
          <w:spacing w:val="-2"/>
          <w:w w:val="90"/>
        </w:rPr>
        <w:t>the</w:t>
      </w:r>
      <w:r>
        <w:rPr>
          <w:spacing w:val="-8"/>
        </w:rPr>
        <w:t> </w:t>
      </w:r>
      <w:r>
        <w:rPr>
          <w:spacing w:val="-2"/>
          <w:w w:val="90"/>
        </w:rPr>
        <w:t>District</w:t>
      </w:r>
      <w:r>
        <w:rPr>
          <w:spacing w:val="-6"/>
        </w:rPr>
        <w:t> </w:t>
      </w:r>
      <w:r>
        <w:rPr>
          <w:spacing w:val="-2"/>
          <w:w w:val="90"/>
        </w:rPr>
        <w:t>of</w:t>
      </w:r>
      <w:r>
        <w:rPr>
          <w:spacing w:val="-8"/>
        </w:rPr>
        <w:t> </w:t>
      </w:r>
      <w:r>
        <w:rPr>
          <w:spacing w:val="-2"/>
          <w:w w:val="90"/>
        </w:rPr>
        <w:t>Columbiafrom</w:t>
      </w:r>
      <w:r>
        <w:rPr>
          <w:spacing w:val="-7"/>
        </w:rPr>
        <w:t> </w:t>
      </w:r>
      <w:r>
        <w:rPr>
          <w:spacing w:val="-2"/>
          <w:w w:val="90"/>
        </w:rPr>
        <w:t>the</w:t>
      </w:r>
      <w:r>
        <w:rPr>
          <w:spacing w:val="-9"/>
        </w:rPr>
        <w:t> </w:t>
      </w:r>
      <w:r>
        <w:rPr>
          <w:spacing w:val="-2"/>
          <w:w w:val="90"/>
        </w:rPr>
        <w:t>2020</w:t>
      </w:r>
      <w:r>
        <w:rPr>
          <w:spacing w:val="-8"/>
        </w:rPr>
        <w:t> </w:t>
      </w:r>
      <w:r>
        <w:rPr>
          <w:spacing w:val="-2"/>
          <w:w w:val="90"/>
        </w:rPr>
        <w:t>PLACES</w:t>
      </w:r>
      <w:r>
        <w:rPr>
          <w:spacing w:val="-6"/>
        </w:rPr>
        <w:t> </w:t>
      </w:r>
      <w:r>
        <w:rPr>
          <w:spacing w:val="-2"/>
          <w:w w:val="90"/>
        </w:rPr>
        <w:t>estimates</w:t>
      </w:r>
    </w:p>
    <w:p>
      <w:pPr>
        <w:pStyle w:val="ListParagraph"/>
        <w:numPr>
          <w:ilvl w:val="0"/>
          <w:numId w:val="12"/>
        </w:numPr>
        <w:tabs>
          <w:tab w:pos="840" w:val="left" w:leader="none"/>
          <w:tab w:pos="841" w:val="left" w:leader="none"/>
        </w:tabs>
        <w:spacing w:line="254" w:lineRule="auto" w:before="29" w:after="0"/>
        <w:ind w:left="840" w:right="1008" w:hanging="360"/>
        <w:jc w:val="left"/>
        <w:rPr>
          <w:sz w:val="24"/>
        </w:rPr>
      </w:pPr>
      <w:r>
        <w:rPr>
          <w:spacing w:val="-6"/>
          <w:sz w:val="24"/>
        </w:rPr>
        <w:t>Data</w:t>
      </w:r>
      <w:r>
        <w:rPr>
          <w:spacing w:val="-14"/>
          <w:sz w:val="24"/>
        </w:rPr>
        <w:t> </w:t>
      </w:r>
      <w:r>
        <w:rPr>
          <w:spacing w:val="-6"/>
          <w:sz w:val="24"/>
        </w:rPr>
        <w:t>for</w:t>
      </w:r>
      <w:r>
        <w:rPr>
          <w:spacing w:val="-14"/>
          <w:sz w:val="24"/>
        </w:rPr>
        <w:t> </w:t>
      </w:r>
      <w:r>
        <w:rPr>
          <w:spacing w:val="-6"/>
          <w:sz w:val="24"/>
        </w:rPr>
        <w:t>Alaska</w:t>
      </w:r>
      <w:r>
        <w:rPr>
          <w:spacing w:val="-11"/>
          <w:sz w:val="24"/>
        </w:rPr>
        <w:t> </w:t>
      </w:r>
      <w:r>
        <w:rPr>
          <w:spacing w:val="-6"/>
          <w:sz w:val="24"/>
        </w:rPr>
        <w:t>and</w:t>
      </w:r>
      <w:r>
        <w:rPr>
          <w:spacing w:val="-10"/>
          <w:sz w:val="24"/>
        </w:rPr>
        <w:t> </w:t>
      </w:r>
      <w:r>
        <w:rPr>
          <w:spacing w:val="-6"/>
          <w:sz w:val="24"/>
        </w:rPr>
        <w:t>Hawaii</w:t>
      </w:r>
      <w:r>
        <w:rPr>
          <w:spacing w:val="-11"/>
          <w:sz w:val="24"/>
        </w:rPr>
        <w:t> </w:t>
      </w:r>
      <w:r>
        <w:rPr>
          <w:spacing w:val="-6"/>
          <w:sz w:val="24"/>
        </w:rPr>
        <w:t>were</w:t>
      </w:r>
      <w:r>
        <w:rPr>
          <w:spacing w:val="-11"/>
          <w:sz w:val="24"/>
        </w:rPr>
        <w:t> </w:t>
      </w:r>
      <w:r>
        <w:rPr>
          <w:spacing w:val="-6"/>
          <w:sz w:val="24"/>
        </w:rPr>
        <w:t>removed</w:t>
      </w:r>
      <w:r>
        <w:rPr>
          <w:spacing w:val="-12"/>
          <w:sz w:val="24"/>
        </w:rPr>
        <w:t> </w:t>
      </w:r>
      <w:r>
        <w:rPr>
          <w:spacing w:val="-6"/>
          <w:sz w:val="24"/>
        </w:rPr>
        <w:t>from</w:t>
      </w:r>
      <w:r>
        <w:rPr>
          <w:spacing w:val="-14"/>
          <w:sz w:val="24"/>
        </w:rPr>
        <w:t> </w:t>
      </w:r>
      <w:r>
        <w:rPr>
          <w:spacing w:val="-6"/>
          <w:sz w:val="24"/>
        </w:rPr>
        <w:t>the</w:t>
      </w:r>
      <w:r>
        <w:rPr>
          <w:spacing w:val="-14"/>
          <w:sz w:val="24"/>
        </w:rPr>
        <w:t> </w:t>
      </w:r>
      <w:r>
        <w:rPr>
          <w:spacing w:val="-6"/>
          <w:sz w:val="24"/>
        </w:rPr>
        <w:t>dataset</w:t>
      </w:r>
      <w:r>
        <w:rPr>
          <w:spacing w:val="-12"/>
          <w:sz w:val="24"/>
        </w:rPr>
        <w:t> </w:t>
      </w:r>
      <w:r>
        <w:rPr>
          <w:spacing w:val="-6"/>
          <w:sz w:val="24"/>
        </w:rPr>
        <w:t>due</w:t>
      </w:r>
      <w:r>
        <w:rPr>
          <w:spacing w:val="-14"/>
          <w:sz w:val="24"/>
        </w:rPr>
        <w:t> </w:t>
      </w:r>
      <w:r>
        <w:rPr>
          <w:spacing w:val="-6"/>
          <w:sz w:val="24"/>
        </w:rPr>
        <w:t>to</w:t>
      </w:r>
      <w:r>
        <w:rPr>
          <w:spacing w:val="-11"/>
          <w:sz w:val="24"/>
        </w:rPr>
        <w:t> </w:t>
      </w:r>
      <w:r>
        <w:rPr>
          <w:spacing w:val="-6"/>
          <w:sz w:val="24"/>
        </w:rPr>
        <w:t>a</w:t>
      </w:r>
      <w:r>
        <w:rPr>
          <w:spacing w:val="-11"/>
          <w:sz w:val="24"/>
        </w:rPr>
        <w:t> </w:t>
      </w:r>
      <w:r>
        <w:rPr>
          <w:spacing w:val="-6"/>
          <w:sz w:val="24"/>
        </w:rPr>
        <w:t>lack</w:t>
      </w:r>
      <w:r>
        <w:rPr>
          <w:spacing w:val="-14"/>
          <w:sz w:val="24"/>
        </w:rPr>
        <w:t> </w:t>
      </w:r>
      <w:r>
        <w:rPr>
          <w:spacing w:val="-6"/>
          <w:sz w:val="24"/>
        </w:rPr>
        <w:t>of </w:t>
      </w:r>
      <w:r>
        <w:rPr>
          <w:w w:val="90"/>
          <w:sz w:val="24"/>
        </w:rPr>
        <w:t>environmental data for these areas (see “Limitations and Considerations of the EJI” </w:t>
      </w:r>
      <w:r>
        <w:rPr>
          <w:spacing w:val="-2"/>
          <w:sz w:val="24"/>
        </w:rPr>
        <w:t>above)</w:t>
      </w:r>
    </w:p>
    <w:p>
      <w:pPr>
        <w:pStyle w:val="ListParagraph"/>
        <w:numPr>
          <w:ilvl w:val="0"/>
          <w:numId w:val="12"/>
        </w:numPr>
        <w:tabs>
          <w:tab w:pos="840" w:val="left" w:leader="none"/>
          <w:tab w:pos="841" w:val="left" w:leader="none"/>
        </w:tabs>
        <w:spacing w:line="240" w:lineRule="auto" w:before="15" w:after="0"/>
        <w:ind w:left="840" w:right="0" w:hanging="361"/>
        <w:jc w:val="left"/>
        <w:rPr>
          <w:sz w:val="24"/>
        </w:rPr>
      </w:pPr>
      <w:r>
        <w:rPr>
          <w:w w:val="90"/>
          <w:sz w:val="24"/>
        </w:rPr>
        <w:t>Tracts</w:t>
      </w:r>
      <w:r>
        <w:rPr>
          <w:spacing w:val="-5"/>
          <w:sz w:val="24"/>
        </w:rPr>
        <w:t> </w:t>
      </w:r>
      <w:r>
        <w:rPr>
          <w:w w:val="90"/>
          <w:sz w:val="24"/>
        </w:rPr>
        <w:t>were</w:t>
      </w:r>
      <w:r>
        <w:rPr>
          <w:spacing w:val="-5"/>
          <w:sz w:val="24"/>
        </w:rPr>
        <w:t> </w:t>
      </w:r>
      <w:r>
        <w:rPr>
          <w:w w:val="90"/>
          <w:sz w:val="24"/>
        </w:rPr>
        <w:t>assigned</w:t>
      </w:r>
      <w:r>
        <w:rPr>
          <w:spacing w:val="-4"/>
          <w:sz w:val="24"/>
        </w:rPr>
        <w:t> </w:t>
      </w:r>
      <w:r>
        <w:rPr>
          <w:w w:val="90"/>
          <w:sz w:val="24"/>
        </w:rPr>
        <w:t>percentile</w:t>
      </w:r>
      <w:r>
        <w:rPr>
          <w:spacing w:val="-5"/>
          <w:sz w:val="24"/>
        </w:rPr>
        <w:t> </w:t>
      </w:r>
      <w:r>
        <w:rPr>
          <w:w w:val="90"/>
          <w:sz w:val="24"/>
        </w:rPr>
        <w:t>ranks</w:t>
      </w:r>
      <w:r>
        <w:rPr>
          <w:spacing w:val="-6"/>
          <w:sz w:val="24"/>
        </w:rPr>
        <w:t> </w:t>
      </w:r>
      <w:r>
        <w:rPr>
          <w:w w:val="90"/>
          <w:sz w:val="24"/>
        </w:rPr>
        <w:t>based</w:t>
      </w:r>
      <w:r>
        <w:rPr>
          <w:spacing w:val="-5"/>
          <w:sz w:val="24"/>
        </w:rPr>
        <w:t> </w:t>
      </w:r>
      <w:r>
        <w:rPr>
          <w:w w:val="90"/>
          <w:sz w:val="24"/>
        </w:rPr>
        <w:t>on</w:t>
      </w:r>
      <w:r>
        <w:rPr>
          <w:spacing w:val="1"/>
          <w:sz w:val="24"/>
        </w:rPr>
        <w:t> </w:t>
      </w:r>
      <w:r>
        <w:rPr>
          <w:w w:val="90"/>
          <w:sz w:val="24"/>
        </w:rPr>
        <w:t>the</w:t>
      </w:r>
      <w:r>
        <w:rPr>
          <w:spacing w:val="-2"/>
          <w:sz w:val="24"/>
        </w:rPr>
        <w:t> </w:t>
      </w:r>
      <w:r>
        <w:rPr>
          <w:w w:val="90"/>
          <w:sz w:val="24"/>
        </w:rPr>
        <w:t>estimated</w:t>
      </w:r>
      <w:r>
        <w:rPr>
          <w:spacing w:val="-5"/>
          <w:sz w:val="24"/>
        </w:rPr>
        <w:t> </w:t>
      </w:r>
      <w:r>
        <w:rPr>
          <w:w w:val="90"/>
          <w:sz w:val="24"/>
        </w:rPr>
        <w:t>prevalence</w:t>
      </w:r>
      <w:r>
        <w:rPr>
          <w:spacing w:val="-5"/>
          <w:sz w:val="24"/>
        </w:rPr>
        <w:t> </w:t>
      </w:r>
      <w:r>
        <w:rPr>
          <w:w w:val="90"/>
          <w:sz w:val="24"/>
        </w:rPr>
        <w:t>of</w:t>
      </w:r>
      <w:r>
        <w:rPr>
          <w:spacing w:val="-4"/>
          <w:sz w:val="24"/>
        </w:rPr>
        <w:t> </w:t>
      </w:r>
      <w:r>
        <w:rPr>
          <w:spacing w:val="-2"/>
          <w:w w:val="90"/>
          <w:sz w:val="24"/>
        </w:rPr>
        <w:t>diabetes</w:t>
      </w:r>
    </w:p>
    <w:p>
      <w:pPr>
        <w:pStyle w:val="ListParagraph"/>
        <w:numPr>
          <w:ilvl w:val="0"/>
          <w:numId w:val="12"/>
        </w:numPr>
        <w:tabs>
          <w:tab w:pos="841" w:val="left" w:leader="none"/>
        </w:tabs>
        <w:spacing w:line="254" w:lineRule="auto" w:before="29" w:after="0"/>
        <w:ind w:left="840" w:right="563" w:hanging="360"/>
        <w:jc w:val="both"/>
        <w:rPr>
          <w:sz w:val="24"/>
        </w:rPr>
      </w:pPr>
      <w:r>
        <w:rPr>
          <w:w w:val="90"/>
          <w:sz w:val="24"/>
        </w:rPr>
        <w:t>Tracts were</w:t>
      </w:r>
      <w:r>
        <w:rPr>
          <w:spacing w:val="-1"/>
          <w:w w:val="90"/>
          <w:sz w:val="24"/>
        </w:rPr>
        <w:t> </w:t>
      </w:r>
      <w:r>
        <w:rPr>
          <w:w w:val="90"/>
          <w:sz w:val="24"/>
        </w:rPr>
        <w:t>assigned a score of 1</w:t>
      </w:r>
      <w:r>
        <w:rPr>
          <w:spacing w:val="-1"/>
          <w:w w:val="90"/>
          <w:sz w:val="24"/>
        </w:rPr>
        <w:t> </w:t>
      </w:r>
      <w:r>
        <w:rPr>
          <w:w w:val="90"/>
          <w:sz w:val="24"/>
        </w:rPr>
        <w:t>if the</w:t>
      </w:r>
      <w:r>
        <w:rPr>
          <w:spacing w:val="-1"/>
          <w:w w:val="90"/>
          <w:sz w:val="24"/>
        </w:rPr>
        <w:t> </w:t>
      </w:r>
      <w:r>
        <w:rPr>
          <w:w w:val="90"/>
          <w:sz w:val="24"/>
        </w:rPr>
        <w:t>estimated</w:t>
      </w:r>
      <w:r>
        <w:rPr>
          <w:spacing w:val="-2"/>
          <w:w w:val="90"/>
          <w:sz w:val="24"/>
        </w:rPr>
        <w:t> </w:t>
      </w:r>
      <w:r>
        <w:rPr>
          <w:w w:val="90"/>
          <w:sz w:val="24"/>
        </w:rPr>
        <w:t>prevalence of diabetes was flagged as </w:t>
      </w:r>
      <w:r>
        <w:rPr>
          <w:spacing w:val="-6"/>
          <w:sz w:val="24"/>
        </w:rPr>
        <w:t>being</w:t>
      </w:r>
      <w:r>
        <w:rPr>
          <w:spacing w:val="-11"/>
          <w:sz w:val="24"/>
        </w:rPr>
        <w:t> </w:t>
      </w:r>
      <w:r>
        <w:rPr>
          <w:spacing w:val="-6"/>
          <w:sz w:val="24"/>
        </w:rPr>
        <w:t>in</w:t>
      </w:r>
      <w:r>
        <w:rPr>
          <w:spacing w:val="-10"/>
          <w:sz w:val="24"/>
        </w:rPr>
        <w:t> </w:t>
      </w:r>
      <w:r>
        <w:rPr>
          <w:spacing w:val="-6"/>
          <w:sz w:val="24"/>
        </w:rPr>
        <w:t>the</w:t>
      </w:r>
      <w:r>
        <w:rPr>
          <w:spacing w:val="-10"/>
          <w:sz w:val="24"/>
        </w:rPr>
        <w:t> </w:t>
      </w:r>
      <w:r>
        <w:rPr>
          <w:spacing w:val="-6"/>
          <w:sz w:val="24"/>
        </w:rPr>
        <w:t>top</w:t>
      </w:r>
      <w:r>
        <w:rPr>
          <w:spacing w:val="-8"/>
          <w:sz w:val="24"/>
        </w:rPr>
        <w:t> </w:t>
      </w:r>
      <w:r>
        <w:rPr>
          <w:spacing w:val="-6"/>
          <w:sz w:val="24"/>
        </w:rPr>
        <w:t>tertile</w:t>
      </w:r>
      <w:r>
        <w:rPr>
          <w:spacing w:val="-11"/>
          <w:sz w:val="24"/>
        </w:rPr>
        <w:t> </w:t>
      </w:r>
      <w:r>
        <w:rPr>
          <w:spacing w:val="-6"/>
          <w:sz w:val="24"/>
        </w:rPr>
        <w:t>(greater</w:t>
      </w:r>
      <w:r>
        <w:rPr>
          <w:spacing w:val="-10"/>
          <w:sz w:val="24"/>
        </w:rPr>
        <w:t> </w:t>
      </w:r>
      <w:r>
        <w:rPr>
          <w:spacing w:val="-6"/>
          <w:sz w:val="24"/>
        </w:rPr>
        <w:t>than</w:t>
      </w:r>
      <w:r>
        <w:rPr>
          <w:spacing w:val="-9"/>
          <w:sz w:val="24"/>
        </w:rPr>
        <w:t> </w:t>
      </w:r>
      <w:r>
        <w:rPr>
          <w:spacing w:val="-6"/>
          <w:sz w:val="24"/>
        </w:rPr>
        <w:t>66.66%</w:t>
      </w:r>
      <w:r>
        <w:rPr>
          <w:spacing w:val="-9"/>
          <w:sz w:val="24"/>
        </w:rPr>
        <w:t> </w:t>
      </w:r>
      <w:r>
        <w:rPr>
          <w:spacing w:val="-6"/>
          <w:sz w:val="24"/>
        </w:rPr>
        <w:t>of</w:t>
      </w:r>
      <w:r>
        <w:rPr>
          <w:spacing w:val="-9"/>
          <w:sz w:val="24"/>
        </w:rPr>
        <w:t> </w:t>
      </w:r>
      <w:r>
        <w:rPr>
          <w:spacing w:val="-6"/>
          <w:sz w:val="24"/>
        </w:rPr>
        <w:t>all</w:t>
      </w:r>
      <w:r>
        <w:rPr>
          <w:spacing w:val="-11"/>
          <w:sz w:val="24"/>
        </w:rPr>
        <w:t> </w:t>
      </w:r>
      <w:r>
        <w:rPr>
          <w:spacing w:val="-6"/>
          <w:sz w:val="24"/>
        </w:rPr>
        <w:t>tracts</w:t>
      </w:r>
      <w:r>
        <w:rPr>
          <w:spacing w:val="-11"/>
          <w:sz w:val="24"/>
        </w:rPr>
        <w:t> </w:t>
      </w:r>
      <w:r>
        <w:rPr>
          <w:spacing w:val="-6"/>
          <w:sz w:val="24"/>
        </w:rPr>
        <w:t>in</w:t>
      </w:r>
      <w:r>
        <w:rPr>
          <w:spacing w:val="-9"/>
          <w:sz w:val="24"/>
        </w:rPr>
        <w:t> </w:t>
      </w:r>
      <w:r>
        <w:rPr>
          <w:spacing w:val="-6"/>
          <w:sz w:val="24"/>
        </w:rPr>
        <w:t>dataset),</w:t>
      </w:r>
      <w:r>
        <w:rPr>
          <w:spacing w:val="-11"/>
          <w:sz w:val="24"/>
        </w:rPr>
        <w:t> </w:t>
      </w:r>
      <w:r>
        <w:rPr>
          <w:spacing w:val="-6"/>
          <w:sz w:val="24"/>
        </w:rPr>
        <w:t>otherwise</w:t>
      </w:r>
      <w:r>
        <w:rPr>
          <w:spacing w:val="-10"/>
          <w:sz w:val="24"/>
        </w:rPr>
        <w:t> </w:t>
      </w:r>
      <w:r>
        <w:rPr>
          <w:spacing w:val="-6"/>
          <w:sz w:val="24"/>
        </w:rPr>
        <w:t>the</w:t>
      </w:r>
      <w:r>
        <w:rPr>
          <w:spacing w:val="-11"/>
          <w:sz w:val="24"/>
        </w:rPr>
        <w:t> </w:t>
      </w:r>
      <w:r>
        <w:rPr>
          <w:spacing w:val="-6"/>
          <w:sz w:val="24"/>
        </w:rPr>
        <w:t>tract </w:t>
      </w:r>
      <w:r>
        <w:rPr>
          <w:sz w:val="24"/>
        </w:rPr>
        <w:t>received</w:t>
      </w:r>
      <w:r>
        <w:rPr>
          <w:spacing w:val="-15"/>
          <w:sz w:val="24"/>
        </w:rPr>
        <w:t> </w:t>
      </w:r>
      <w:r>
        <w:rPr>
          <w:sz w:val="24"/>
        </w:rPr>
        <w:t>a</w:t>
      </w:r>
      <w:r>
        <w:rPr>
          <w:spacing w:val="-17"/>
          <w:sz w:val="24"/>
        </w:rPr>
        <w:t> </w:t>
      </w:r>
      <w:r>
        <w:rPr>
          <w:sz w:val="24"/>
        </w:rPr>
        <w:t>score</w:t>
      </w:r>
      <w:r>
        <w:rPr>
          <w:spacing w:val="-17"/>
          <w:sz w:val="24"/>
        </w:rPr>
        <w:t> </w:t>
      </w:r>
      <w:r>
        <w:rPr>
          <w:sz w:val="24"/>
        </w:rPr>
        <w:t>of</w:t>
      </w:r>
      <w:r>
        <w:rPr>
          <w:spacing w:val="-16"/>
          <w:sz w:val="24"/>
        </w:rPr>
        <w:t> </w:t>
      </w:r>
      <w:r>
        <w:rPr>
          <w:sz w:val="24"/>
        </w:rPr>
        <w:t>0</w:t>
      </w:r>
    </w:p>
    <w:p>
      <w:pPr>
        <w:pStyle w:val="ListParagraph"/>
        <w:numPr>
          <w:ilvl w:val="0"/>
          <w:numId w:val="12"/>
        </w:numPr>
        <w:tabs>
          <w:tab w:pos="841" w:val="left" w:leader="none"/>
        </w:tabs>
        <w:spacing w:line="256" w:lineRule="auto" w:before="13" w:after="0"/>
        <w:ind w:left="840" w:right="997" w:hanging="360"/>
        <w:jc w:val="both"/>
        <w:rPr>
          <w:sz w:val="24"/>
        </w:rPr>
      </w:pPr>
      <w:r>
        <w:rPr>
          <w:w w:val="90"/>
          <w:sz w:val="24"/>
        </w:rPr>
        <w:t>Data for Alaska and Hawaii were added back into the final database following index </w:t>
      </w:r>
      <w:r>
        <w:rPr>
          <w:spacing w:val="-2"/>
          <w:sz w:val="24"/>
        </w:rPr>
        <w:t>calculation</w:t>
      </w:r>
    </w:p>
    <w:p>
      <w:pPr>
        <w:pStyle w:val="BodyText"/>
        <w:ind w:left="0"/>
      </w:pPr>
    </w:p>
    <w:p>
      <w:pPr>
        <w:pStyle w:val="BodyText"/>
        <w:spacing w:before="7"/>
        <w:ind w:left="0"/>
        <w:rPr>
          <w:sz w:val="19"/>
        </w:rPr>
      </w:pPr>
    </w:p>
    <w:p>
      <w:pPr>
        <w:pStyle w:val="Heading2"/>
      </w:pPr>
      <w:bookmarkStart w:name="High Estimated Prevalence of Poor Mental" w:id="111"/>
      <w:bookmarkEnd w:id="111"/>
      <w:r>
        <w:rPr/>
      </w:r>
      <w:bookmarkStart w:name="_bookmark55" w:id="112"/>
      <w:bookmarkEnd w:id="112"/>
      <w:r>
        <w:rPr/>
      </w:r>
      <w:r>
        <w:rPr>
          <w:color w:val="2E5395"/>
          <w:w w:val="90"/>
        </w:rPr>
        <w:t>High</w:t>
      </w:r>
      <w:r>
        <w:rPr>
          <w:color w:val="2E5395"/>
          <w:spacing w:val="-8"/>
          <w:w w:val="90"/>
        </w:rPr>
        <w:t> </w:t>
      </w:r>
      <w:r>
        <w:rPr>
          <w:color w:val="2E5395"/>
          <w:w w:val="90"/>
        </w:rPr>
        <w:t>Estimated</w:t>
      </w:r>
      <w:r>
        <w:rPr>
          <w:color w:val="2E5395"/>
          <w:spacing w:val="-6"/>
          <w:w w:val="90"/>
        </w:rPr>
        <w:t> </w:t>
      </w:r>
      <w:r>
        <w:rPr>
          <w:color w:val="2E5395"/>
          <w:w w:val="90"/>
        </w:rPr>
        <w:t>Prevalence</w:t>
      </w:r>
      <w:r>
        <w:rPr>
          <w:color w:val="2E5395"/>
          <w:spacing w:val="-7"/>
          <w:w w:val="90"/>
        </w:rPr>
        <w:t> </w:t>
      </w:r>
      <w:r>
        <w:rPr>
          <w:color w:val="2E5395"/>
          <w:w w:val="90"/>
        </w:rPr>
        <w:t>of</w:t>
      </w:r>
      <w:r>
        <w:rPr>
          <w:color w:val="2E5395"/>
          <w:spacing w:val="-8"/>
          <w:w w:val="90"/>
        </w:rPr>
        <w:t> </w:t>
      </w:r>
      <w:r>
        <w:rPr>
          <w:color w:val="2E5395"/>
          <w:w w:val="90"/>
        </w:rPr>
        <w:t>Poor</w:t>
      </w:r>
      <w:r>
        <w:rPr>
          <w:color w:val="2E5395"/>
          <w:spacing w:val="-8"/>
          <w:w w:val="90"/>
        </w:rPr>
        <w:t> </w:t>
      </w:r>
      <w:r>
        <w:rPr>
          <w:color w:val="2E5395"/>
          <w:w w:val="90"/>
        </w:rPr>
        <w:t>Mental</w:t>
      </w:r>
      <w:r>
        <w:rPr>
          <w:color w:val="2E5395"/>
          <w:spacing w:val="-7"/>
          <w:w w:val="90"/>
        </w:rPr>
        <w:t> </w:t>
      </w:r>
      <w:r>
        <w:rPr>
          <w:color w:val="2E5395"/>
          <w:spacing w:val="-2"/>
          <w:w w:val="90"/>
        </w:rPr>
        <w:t>Health</w:t>
      </w:r>
    </w:p>
    <w:p>
      <w:pPr>
        <w:pStyle w:val="BodyText"/>
        <w:spacing w:line="276" w:lineRule="auto" w:before="42"/>
        <w:ind w:right="571"/>
      </w:pPr>
      <w:r>
        <w:rPr>
          <w:w w:val="90"/>
        </w:rPr>
        <w:t>Indicator: Estimated prevalence of poor mental health for </w:t>
      </w:r>
      <w:r>
        <w:rPr>
          <w:color w:val="1F2023"/>
          <w:w w:val="90"/>
        </w:rPr>
        <w:t>≥ </w:t>
      </w:r>
      <w:r>
        <w:rPr>
          <w:w w:val="90"/>
        </w:rPr>
        <w:t>14 days among adults 18 and older </w:t>
      </w:r>
      <w:r>
        <w:rPr>
          <w:spacing w:val="-6"/>
        </w:rPr>
        <w:t>greater</w:t>
      </w:r>
      <w:r>
        <w:rPr>
          <w:spacing w:val="-14"/>
        </w:rPr>
        <w:t> </w:t>
      </w:r>
      <w:r>
        <w:rPr>
          <w:spacing w:val="-6"/>
        </w:rPr>
        <w:t>than</w:t>
      </w:r>
      <w:r>
        <w:rPr>
          <w:spacing w:val="-13"/>
        </w:rPr>
        <w:t> </w:t>
      </w:r>
      <w:r>
        <w:rPr>
          <w:spacing w:val="-6"/>
        </w:rPr>
        <w:t>for</w:t>
      </w:r>
      <w:r>
        <w:rPr>
          <w:spacing w:val="-14"/>
        </w:rPr>
        <w:t> </w:t>
      </w:r>
      <w:r>
        <w:rPr>
          <w:spacing w:val="-6"/>
        </w:rPr>
        <w:t>66.66%</w:t>
      </w:r>
      <w:r>
        <w:rPr>
          <w:spacing w:val="-15"/>
        </w:rPr>
        <w:t> </w:t>
      </w:r>
      <w:r>
        <w:rPr>
          <w:spacing w:val="-6"/>
        </w:rPr>
        <w:t>of</w:t>
      </w:r>
      <w:r>
        <w:rPr>
          <w:spacing w:val="-11"/>
        </w:rPr>
        <w:t> </w:t>
      </w:r>
      <w:r>
        <w:rPr>
          <w:spacing w:val="-6"/>
        </w:rPr>
        <w:t>U.S.</w:t>
      </w:r>
      <w:r>
        <w:rPr>
          <w:spacing w:val="-13"/>
        </w:rPr>
        <w:t> </w:t>
      </w:r>
      <w:r>
        <w:rPr>
          <w:spacing w:val="-6"/>
        </w:rPr>
        <w:t>census</w:t>
      </w:r>
      <w:r>
        <w:rPr>
          <w:spacing w:val="-13"/>
        </w:rPr>
        <w:t> </w:t>
      </w:r>
      <w:r>
        <w:rPr>
          <w:spacing w:val="-6"/>
        </w:rPr>
        <w:t>tracts</w:t>
      </w:r>
      <w:r>
        <w:rPr>
          <w:spacing w:val="-13"/>
        </w:rPr>
        <w:t> </w:t>
      </w:r>
      <w:r>
        <w:rPr>
          <w:spacing w:val="-6"/>
        </w:rPr>
        <w:t>(2020)</w:t>
      </w:r>
    </w:p>
    <w:p>
      <w:pPr>
        <w:pStyle w:val="BodyText"/>
        <w:spacing w:before="157"/>
      </w:pPr>
      <w:r>
        <w:rPr>
          <w:w w:val="90"/>
        </w:rPr>
        <w:t>Time</w:t>
      </w:r>
      <w:r>
        <w:rPr>
          <w:spacing w:val="-3"/>
          <w:w w:val="90"/>
        </w:rPr>
        <w:t> </w:t>
      </w:r>
      <w:r>
        <w:rPr>
          <w:w w:val="90"/>
        </w:rPr>
        <w:t>Period:</w:t>
      </w:r>
      <w:r>
        <w:rPr>
          <w:spacing w:val="-3"/>
          <w:w w:val="90"/>
        </w:rPr>
        <w:t> </w:t>
      </w:r>
      <w:r>
        <w:rPr>
          <w:spacing w:val="-4"/>
          <w:w w:val="90"/>
        </w:rPr>
        <w:t>2020</w:t>
      </w:r>
    </w:p>
    <w:p>
      <w:pPr>
        <w:pStyle w:val="BodyText"/>
        <w:spacing w:line="412" w:lineRule="auto" w:before="202"/>
        <w:ind w:right="1915"/>
      </w:pPr>
      <w:r>
        <w:rPr>
          <w:w w:val="85"/>
        </w:rPr>
        <w:t>Data source: U.S. Centers for Disease Control and Prevention PLACES Estimates</w:t>
      </w:r>
      <w:r>
        <w:rPr>
          <w:spacing w:val="40"/>
        </w:rPr>
        <w:t> </w:t>
      </w:r>
      <w:r>
        <w:rPr>
          <w:spacing w:val="-2"/>
        </w:rPr>
        <w:t>Rationale:</w:t>
      </w:r>
    </w:p>
    <w:p>
      <w:pPr>
        <w:pStyle w:val="BodyText"/>
        <w:spacing w:before="1"/>
      </w:pPr>
      <w:r>
        <w:rPr>
          <w:w w:val="90"/>
        </w:rPr>
        <w:t>Poor</w:t>
      </w:r>
      <w:r>
        <w:rPr>
          <w:spacing w:val="2"/>
        </w:rPr>
        <w:t> </w:t>
      </w:r>
      <w:r>
        <w:rPr>
          <w:w w:val="90"/>
        </w:rPr>
        <w:t>mental</w:t>
      </w:r>
      <w:r>
        <w:rPr>
          <w:spacing w:val="-1"/>
        </w:rPr>
        <w:t> </w:t>
      </w:r>
      <w:r>
        <w:rPr>
          <w:w w:val="90"/>
        </w:rPr>
        <w:t>health</w:t>
      </w:r>
      <w:r>
        <w:rPr>
          <w:spacing w:val="1"/>
        </w:rPr>
        <w:t> </w:t>
      </w:r>
      <w:r>
        <w:rPr>
          <w:w w:val="90"/>
        </w:rPr>
        <w:t>can</w:t>
      </w:r>
      <w:r>
        <w:rPr>
          <w:spacing w:val="-2"/>
        </w:rPr>
        <w:t> </w:t>
      </w:r>
      <w:r>
        <w:rPr>
          <w:w w:val="90"/>
        </w:rPr>
        <w:t>be</w:t>
      </w:r>
      <w:r>
        <w:rPr>
          <w:spacing w:val="1"/>
        </w:rPr>
        <w:t> </w:t>
      </w:r>
      <w:r>
        <w:rPr>
          <w:w w:val="90"/>
        </w:rPr>
        <w:t>both</w:t>
      </w:r>
      <w:r>
        <w:rPr>
          <w:spacing w:val="-1"/>
        </w:rPr>
        <w:t> </w:t>
      </w:r>
      <w:r>
        <w:rPr>
          <w:w w:val="90"/>
        </w:rPr>
        <w:t>caused</w:t>
      </w:r>
      <w:r>
        <w:rPr>
          <w:spacing w:val="3"/>
        </w:rPr>
        <w:t> </w:t>
      </w:r>
      <w:r>
        <w:rPr>
          <w:w w:val="90"/>
        </w:rPr>
        <w:t>by</w:t>
      </w:r>
      <w:r>
        <w:rPr>
          <w:spacing w:val="-3"/>
        </w:rPr>
        <w:t> </w:t>
      </w:r>
      <w:r>
        <w:rPr>
          <w:w w:val="90"/>
        </w:rPr>
        <w:t>and</w:t>
      </w:r>
      <w:r>
        <w:rPr>
          <w:spacing w:val="2"/>
        </w:rPr>
        <w:t> </w:t>
      </w:r>
      <w:r>
        <w:rPr>
          <w:w w:val="90"/>
        </w:rPr>
        <w:t>exacerbated</w:t>
      </w:r>
      <w:r>
        <w:rPr/>
        <w:t> </w:t>
      </w:r>
      <w:r>
        <w:rPr>
          <w:w w:val="90"/>
        </w:rPr>
        <w:t>by</w:t>
      </w:r>
      <w:r>
        <w:rPr/>
        <w:t> </w:t>
      </w:r>
      <w:r>
        <w:rPr>
          <w:w w:val="90"/>
        </w:rPr>
        <w:t>negative</w:t>
      </w:r>
      <w:r>
        <w:rPr>
          <w:spacing w:val="-2"/>
        </w:rPr>
        <w:t> </w:t>
      </w:r>
      <w:r>
        <w:rPr>
          <w:w w:val="90"/>
        </w:rPr>
        <w:t>environmental</w:t>
      </w:r>
      <w:r>
        <w:rPr>
          <w:spacing w:val="1"/>
        </w:rPr>
        <w:t> </w:t>
      </w:r>
      <w:r>
        <w:rPr>
          <w:spacing w:val="-2"/>
          <w:w w:val="90"/>
        </w:rPr>
        <w:t>quality.</w:t>
      </w:r>
    </w:p>
    <w:p>
      <w:pPr>
        <w:pStyle w:val="BodyText"/>
        <w:spacing w:line="276" w:lineRule="auto" w:before="41"/>
        <w:ind w:right="571"/>
      </w:pPr>
      <w:r>
        <w:rPr>
          <w:spacing w:val="-4"/>
        </w:rPr>
        <w:t>One</w:t>
      </w:r>
      <w:r>
        <w:rPr>
          <w:spacing w:val="-11"/>
        </w:rPr>
        <w:t> </w:t>
      </w:r>
      <w:r>
        <w:rPr>
          <w:spacing w:val="-4"/>
        </w:rPr>
        <w:t>study</w:t>
      </w:r>
      <w:r>
        <w:rPr>
          <w:spacing w:val="-14"/>
        </w:rPr>
        <w:t> </w:t>
      </w:r>
      <w:r>
        <w:rPr>
          <w:spacing w:val="-4"/>
        </w:rPr>
        <w:t>found</w:t>
      </w:r>
      <w:r>
        <w:rPr>
          <w:spacing w:val="-12"/>
        </w:rPr>
        <w:t> </w:t>
      </w:r>
      <w:r>
        <w:rPr>
          <w:spacing w:val="-4"/>
        </w:rPr>
        <w:t>that</w:t>
      </w:r>
      <w:r>
        <w:rPr>
          <w:spacing w:val="-12"/>
        </w:rPr>
        <w:t> </w:t>
      </w:r>
      <w:r>
        <w:rPr>
          <w:spacing w:val="-4"/>
        </w:rPr>
        <w:t>residential</w:t>
      </w:r>
      <w:r>
        <w:rPr>
          <w:spacing w:val="-13"/>
        </w:rPr>
        <w:t> </w:t>
      </w:r>
      <w:r>
        <w:rPr>
          <w:spacing w:val="-4"/>
        </w:rPr>
        <w:t>proximity</w:t>
      </w:r>
      <w:r>
        <w:rPr>
          <w:spacing w:val="-12"/>
        </w:rPr>
        <w:t> </w:t>
      </w:r>
      <w:r>
        <w:rPr>
          <w:spacing w:val="-4"/>
        </w:rPr>
        <w:t>to</w:t>
      </w:r>
      <w:r>
        <w:rPr>
          <w:spacing w:val="-14"/>
        </w:rPr>
        <w:t> </w:t>
      </w:r>
      <w:r>
        <w:rPr>
          <w:spacing w:val="-4"/>
        </w:rPr>
        <w:t>industrial</w:t>
      </w:r>
      <w:r>
        <w:rPr>
          <w:spacing w:val="-14"/>
        </w:rPr>
        <w:t> </w:t>
      </w:r>
      <w:r>
        <w:rPr>
          <w:spacing w:val="-4"/>
        </w:rPr>
        <w:t>activity</w:t>
      </w:r>
      <w:r>
        <w:rPr>
          <w:spacing w:val="-14"/>
        </w:rPr>
        <w:t> </w:t>
      </w:r>
      <w:r>
        <w:rPr>
          <w:spacing w:val="-4"/>
        </w:rPr>
        <w:t>negatively</w:t>
      </w:r>
      <w:r>
        <w:rPr>
          <w:spacing w:val="-15"/>
        </w:rPr>
        <w:t> </w:t>
      </w:r>
      <w:r>
        <w:rPr>
          <w:spacing w:val="-4"/>
        </w:rPr>
        <w:t>impacts</w:t>
      </w:r>
      <w:r>
        <w:rPr>
          <w:spacing w:val="-14"/>
        </w:rPr>
        <w:t> </w:t>
      </w:r>
      <w:r>
        <w:rPr>
          <w:spacing w:val="-4"/>
        </w:rPr>
        <w:t>mental </w:t>
      </w:r>
      <w:r>
        <w:rPr>
          <w:spacing w:val="-6"/>
        </w:rPr>
        <w:t>health directly</w:t>
      </w:r>
      <w:r>
        <w:rPr>
          <w:spacing w:val="-7"/>
        </w:rPr>
        <w:t> </w:t>
      </w:r>
      <w:r>
        <w:rPr>
          <w:spacing w:val="-6"/>
        </w:rPr>
        <w:t>and by</w:t>
      </w:r>
      <w:r>
        <w:rPr>
          <w:spacing w:val="-7"/>
        </w:rPr>
        <w:t> </w:t>
      </w:r>
      <w:r>
        <w:rPr>
          <w:spacing w:val="-6"/>
        </w:rPr>
        <w:t>mediating individual’s perceptions</w:t>
      </w:r>
      <w:r>
        <w:rPr>
          <w:spacing w:val="-7"/>
        </w:rPr>
        <w:t> </w:t>
      </w:r>
      <w:r>
        <w:rPr>
          <w:spacing w:val="-6"/>
        </w:rPr>
        <w:t>of neighborhood disorder and personal powerlessness,</w:t>
      </w:r>
      <w:r>
        <w:rPr>
          <w:spacing w:val="-9"/>
        </w:rPr>
        <w:t> </w:t>
      </w:r>
      <w:r>
        <w:rPr>
          <w:spacing w:val="-6"/>
        </w:rPr>
        <w:t>with these effects being most prominent in racial/ ethnic minority </w:t>
      </w:r>
      <w:r>
        <w:rPr>
          <w:w w:val="90"/>
        </w:rPr>
        <w:t>populations</w:t>
      </w:r>
      <w:r>
        <w:rPr/>
        <w:t> </w:t>
      </w:r>
      <w:r>
        <w:rPr>
          <w:w w:val="90"/>
        </w:rPr>
        <w:t>and</w:t>
      </w:r>
      <w:r>
        <w:rPr/>
        <w:t> </w:t>
      </w:r>
      <w:r>
        <w:rPr>
          <w:w w:val="90"/>
        </w:rPr>
        <w:t>populations</w:t>
      </w:r>
      <w:r>
        <w:rPr/>
        <w:t> </w:t>
      </w:r>
      <w:r>
        <w:rPr>
          <w:w w:val="90"/>
        </w:rPr>
        <w:t>in</w:t>
      </w:r>
      <w:r>
        <w:rPr/>
        <w:t> </w:t>
      </w:r>
      <w:r>
        <w:rPr>
          <w:w w:val="90"/>
        </w:rPr>
        <w:t>poverty</w:t>
      </w:r>
      <w:r>
        <w:rPr>
          <w:spacing w:val="23"/>
        </w:rPr>
        <w:t> </w:t>
      </w:r>
      <w:r>
        <w:rPr>
          <w:w w:val="90"/>
        </w:rPr>
        <w:t>(Downey</w:t>
      </w:r>
      <w:r>
        <w:rPr/>
        <w:t> </w:t>
      </w:r>
      <w:r>
        <w:rPr>
          <w:w w:val="90"/>
        </w:rPr>
        <w:t>&amp;</w:t>
      </w:r>
      <w:r>
        <w:rPr/>
        <w:t> </w:t>
      </w:r>
      <w:r>
        <w:rPr>
          <w:w w:val="90"/>
        </w:rPr>
        <w:t>Van</w:t>
      </w:r>
      <w:r>
        <w:rPr/>
        <w:t> </w:t>
      </w:r>
      <w:r>
        <w:rPr>
          <w:w w:val="90"/>
        </w:rPr>
        <w:t>Willigen,</w:t>
      </w:r>
      <w:r>
        <w:rPr/>
        <w:t> </w:t>
      </w:r>
      <w:r>
        <w:rPr>
          <w:w w:val="90"/>
        </w:rPr>
        <w:t>2005).</w:t>
      </w:r>
      <w:r>
        <w:rPr/>
        <w:t> </w:t>
      </w:r>
      <w:r>
        <w:rPr>
          <w:w w:val="90"/>
        </w:rPr>
        <w:t>Another</w:t>
      </w:r>
      <w:r>
        <w:rPr/>
        <w:t> </w:t>
      </w:r>
      <w:r>
        <w:rPr>
          <w:w w:val="90"/>
        </w:rPr>
        <w:t>exploratory</w:t>
      </w:r>
    </w:p>
    <w:p>
      <w:pPr>
        <w:pStyle w:val="BodyText"/>
        <w:spacing w:line="276" w:lineRule="auto"/>
        <w:ind w:right="571"/>
      </w:pPr>
      <w:r>
        <w:rPr>
          <w:spacing w:val="-8"/>
        </w:rPr>
        <w:t>study in</w:t>
      </w:r>
      <w:r>
        <w:rPr>
          <w:spacing w:val="-9"/>
        </w:rPr>
        <w:t> </w:t>
      </w:r>
      <w:r>
        <w:rPr>
          <w:spacing w:val="-8"/>
        </w:rPr>
        <w:t>the U.S. found a</w:t>
      </w:r>
      <w:r>
        <w:rPr>
          <w:spacing w:val="-12"/>
        </w:rPr>
        <w:t> </w:t>
      </w:r>
      <w:r>
        <w:rPr>
          <w:spacing w:val="-8"/>
        </w:rPr>
        <w:t>strong</w:t>
      </w:r>
      <w:r>
        <w:rPr>
          <w:spacing w:val="-10"/>
        </w:rPr>
        <w:t> </w:t>
      </w:r>
      <w:r>
        <w:rPr>
          <w:spacing w:val="-8"/>
        </w:rPr>
        <w:t>positive link between</w:t>
      </w:r>
      <w:r>
        <w:rPr>
          <w:spacing w:val="-9"/>
        </w:rPr>
        <w:t> </w:t>
      </w:r>
      <w:r>
        <w:rPr>
          <w:spacing w:val="-8"/>
        </w:rPr>
        <w:t>exposure</w:t>
      </w:r>
      <w:r>
        <w:rPr>
          <w:spacing w:val="-9"/>
        </w:rPr>
        <w:t> </w:t>
      </w:r>
      <w:r>
        <w:rPr>
          <w:spacing w:val="-8"/>
        </w:rPr>
        <w:t>to environmental</w:t>
      </w:r>
      <w:r>
        <w:rPr/>
        <w:t> </w:t>
      </w:r>
      <w:r>
        <w:rPr>
          <w:spacing w:val="-8"/>
        </w:rPr>
        <w:t>pollution and </w:t>
      </w:r>
      <w:r>
        <w:rPr>
          <w:w w:val="90"/>
        </w:rPr>
        <w:t>an increase of prevalence in psychiatric disorders in affected patients (Khan et al., 2019). Poor </w:t>
      </w:r>
      <w:r>
        <w:rPr>
          <w:spacing w:val="-4"/>
        </w:rPr>
        <w:t>environmental</w:t>
      </w:r>
      <w:r>
        <w:rPr>
          <w:spacing w:val="-14"/>
        </w:rPr>
        <w:t> </w:t>
      </w:r>
      <w:r>
        <w:rPr>
          <w:spacing w:val="-4"/>
        </w:rPr>
        <w:t>quality</w:t>
      </w:r>
      <w:r>
        <w:rPr>
          <w:spacing w:val="-13"/>
        </w:rPr>
        <w:t> </w:t>
      </w:r>
      <w:r>
        <w:rPr>
          <w:spacing w:val="-4"/>
        </w:rPr>
        <w:t>may</w:t>
      </w:r>
      <w:r>
        <w:rPr>
          <w:spacing w:val="-13"/>
        </w:rPr>
        <w:t> </w:t>
      </w:r>
      <w:r>
        <w:rPr>
          <w:spacing w:val="-4"/>
        </w:rPr>
        <w:t>also</w:t>
      </w:r>
      <w:r>
        <w:rPr>
          <w:spacing w:val="-13"/>
        </w:rPr>
        <w:t> </w:t>
      </w:r>
      <w:r>
        <w:rPr>
          <w:spacing w:val="-4"/>
        </w:rPr>
        <w:t>affect</w:t>
      </w:r>
      <w:r>
        <w:rPr>
          <w:spacing w:val="-15"/>
        </w:rPr>
        <w:t> </w:t>
      </w:r>
      <w:r>
        <w:rPr>
          <w:spacing w:val="-4"/>
        </w:rPr>
        <w:t>the</w:t>
      </w:r>
      <w:r>
        <w:rPr>
          <w:spacing w:val="-14"/>
        </w:rPr>
        <w:t> </w:t>
      </w:r>
      <w:r>
        <w:rPr>
          <w:spacing w:val="-4"/>
        </w:rPr>
        <w:t>quality</w:t>
      </w:r>
      <w:r>
        <w:rPr>
          <w:spacing w:val="-15"/>
        </w:rPr>
        <w:t> </w:t>
      </w:r>
      <w:r>
        <w:rPr>
          <w:spacing w:val="-4"/>
        </w:rPr>
        <w:t>of</w:t>
      </w:r>
      <w:r>
        <w:rPr>
          <w:spacing w:val="-13"/>
        </w:rPr>
        <w:t> </w:t>
      </w:r>
      <w:r>
        <w:rPr>
          <w:spacing w:val="-4"/>
        </w:rPr>
        <w:t>life</w:t>
      </w:r>
      <w:r>
        <w:rPr>
          <w:spacing w:val="-12"/>
        </w:rPr>
        <w:t> </w:t>
      </w:r>
      <w:r>
        <w:rPr>
          <w:spacing w:val="-4"/>
        </w:rPr>
        <w:t>(i.e.</w:t>
      </w:r>
      <w:r>
        <w:rPr>
          <w:spacing w:val="-14"/>
        </w:rPr>
        <w:t> </w:t>
      </w:r>
      <w:r>
        <w:rPr>
          <w:spacing w:val="-4"/>
        </w:rPr>
        <w:t>the</w:t>
      </w:r>
      <w:r>
        <w:rPr>
          <w:spacing w:val="-14"/>
        </w:rPr>
        <w:t> </w:t>
      </w:r>
      <w:r>
        <w:rPr>
          <w:spacing w:val="-4"/>
        </w:rPr>
        <w:t>expectation</w:t>
      </w:r>
      <w:r>
        <w:rPr>
          <w:spacing w:val="-13"/>
        </w:rPr>
        <w:t> </w:t>
      </w:r>
      <w:r>
        <w:rPr>
          <w:spacing w:val="-4"/>
        </w:rPr>
        <w:t>and</w:t>
      </w:r>
      <w:r>
        <w:rPr>
          <w:spacing w:val="-13"/>
        </w:rPr>
        <w:t> </w:t>
      </w:r>
      <w:r>
        <w:rPr>
          <w:spacing w:val="-4"/>
        </w:rPr>
        <w:t>concern</w:t>
      </w:r>
      <w:r>
        <w:rPr>
          <w:spacing w:val="-14"/>
        </w:rPr>
        <w:t> </w:t>
      </w:r>
      <w:r>
        <w:rPr>
          <w:spacing w:val="-4"/>
        </w:rPr>
        <w:t>for </w:t>
      </w:r>
      <w:r>
        <w:rPr>
          <w:spacing w:val="-6"/>
        </w:rPr>
        <w:t>one’s</w:t>
      </w:r>
      <w:r>
        <w:rPr>
          <w:spacing w:val="-13"/>
        </w:rPr>
        <w:t> </w:t>
      </w:r>
      <w:r>
        <w:rPr>
          <w:spacing w:val="-6"/>
        </w:rPr>
        <w:t>own</w:t>
      </w:r>
      <w:r>
        <w:rPr>
          <w:spacing w:val="-11"/>
        </w:rPr>
        <w:t> </w:t>
      </w:r>
      <w:r>
        <w:rPr>
          <w:spacing w:val="-6"/>
        </w:rPr>
        <w:t>health</w:t>
      </w:r>
      <w:r>
        <w:rPr>
          <w:spacing w:val="-11"/>
        </w:rPr>
        <w:t> </w:t>
      </w:r>
      <w:r>
        <w:rPr>
          <w:spacing w:val="-6"/>
        </w:rPr>
        <w:t>and</w:t>
      </w:r>
      <w:r>
        <w:rPr>
          <w:spacing w:val="-13"/>
        </w:rPr>
        <w:t> </w:t>
      </w:r>
      <w:r>
        <w:rPr>
          <w:spacing w:val="-6"/>
        </w:rPr>
        <w:t>life)</w:t>
      </w:r>
      <w:r>
        <w:rPr>
          <w:spacing w:val="-11"/>
        </w:rPr>
        <w:t> </w:t>
      </w:r>
      <w:r>
        <w:rPr>
          <w:spacing w:val="-6"/>
        </w:rPr>
        <w:t>negatively</w:t>
      </w:r>
      <w:r>
        <w:rPr>
          <w:spacing w:val="-12"/>
        </w:rPr>
        <w:t> </w:t>
      </w:r>
      <w:r>
        <w:rPr>
          <w:spacing w:val="-6"/>
        </w:rPr>
        <w:t>through</w:t>
      </w:r>
      <w:r>
        <w:rPr>
          <w:spacing w:val="-14"/>
        </w:rPr>
        <w:t> </w:t>
      </w:r>
      <w:r>
        <w:rPr>
          <w:spacing w:val="-6"/>
        </w:rPr>
        <w:t>the</w:t>
      </w:r>
      <w:r>
        <w:rPr>
          <w:spacing w:val="-11"/>
        </w:rPr>
        <w:t> </w:t>
      </w:r>
      <w:r>
        <w:rPr>
          <w:spacing w:val="-6"/>
        </w:rPr>
        <w:t>mediating</w:t>
      </w:r>
      <w:r>
        <w:rPr>
          <w:spacing w:val="-11"/>
        </w:rPr>
        <w:t> </w:t>
      </w:r>
      <w:r>
        <w:rPr>
          <w:spacing w:val="-6"/>
        </w:rPr>
        <w:t>effects</w:t>
      </w:r>
      <w:r>
        <w:rPr>
          <w:spacing w:val="-12"/>
        </w:rPr>
        <w:t> </w:t>
      </w:r>
      <w:r>
        <w:rPr>
          <w:spacing w:val="-6"/>
        </w:rPr>
        <w:t>of</w:t>
      </w:r>
      <w:r>
        <w:rPr>
          <w:spacing w:val="-10"/>
        </w:rPr>
        <w:t> </w:t>
      </w:r>
      <w:r>
        <w:rPr>
          <w:spacing w:val="-6"/>
        </w:rPr>
        <w:t>increased</w:t>
      </w:r>
      <w:r>
        <w:rPr>
          <w:spacing w:val="-10"/>
        </w:rPr>
        <w:t> </w:t>
      </w:r>
      <w:r>
        <w:rPr>
          <w:spacing w:val="-6"/>
        </w:rPr>
        <w:t>stress</w:t>
      </w:r>
      <w:r>
        <w:rPr>
          <w:spacing w:val="-12"/>
        </w:rPr>
        <w:t> </w:t>
      </w:r>
      <w:r>
        <w:rPr>
          <w:spacing w:val="-6"/>
        </w:rPr>
        <w:t>and </w:t>
      </w:r>
      <w:r>
        <w:rPr>
          <w:spacing w:val="-4"/>
        </w:rPr>
        <w:t>poor</w:t>
      </w:r>
      <w:r>
        <w:rPr>
          <w:spacing w:val="-14"/>
        </w:rPr>
        <w:t> </w:t>
      </w:r>
      <w:r>
        <w:rPr>
          <w:spacing w:val="-4"/>
        </w:rPr>
        <w:t>sleep</w:t>
      </w:r>
      <w:r>
        <w:rPr>
          <w:spacing w:val="-13"/>
        </w:rPr>
        <w:t> </w:t>
      </w:r>
      <w:r>
        <w:rPr>
          <w:spacing w:val="-4"/>
        </w:rPr>
        <w:t>(Chang</w:t>
      </w:r>
      <w:r>
        <w:rPr>
          <w:spacing w:val="-14"/>
        </w:rPr>
        <w:t> </w:t>
      </w:r>
      <w:r>
        <w:rPr>
          <w:spacing w:val="-4"/>
        </w:rPr>
        <w:t>et</w:t>
      </w:r>
      <w:r>
        <w:rPr>
          <w:spacing w:val="-13"/>
        </w:rPr>
        <w:t> </w:t>
      </w:r>
      <w:r>
        <w:rPr>
          <w:spacing w:val="-4"/>
        </w:rPr>
        <w:t>al.,</w:t>
      </w:r>
      <w:r>
        <w:rPr>
          <w:spacing w:val="-14"/>
        </w:rPr>
        <w:t> </w:t>
      </w:r>
      <w:r>
        <w:rPr>
          <w:spacing w:val="-4"/>
        </w:rPr>
        <w:t>2020).</w:t>
      </w:r>
    </w:p>
    <w:p>
      <w:pPr>
        <w:pStyle w:val="BodyText"/>
        <w:spacing w:before="149"/>
      </w:pPr>
      <w:r>
        <w:rPr>
          <w:w w:val="85"/>
        </w:rPr>
        <w:t>Processing</w:t>
      </w:r>
      <w:r>
        <w:rPr>
          <w:spacing w:val="5"/>
        </w:rPr>
        <w:t> </w:t>
      </w:r>
      <w:r>
        <w:rPr>
          <w:spacing w:val="-2"/>
        </w:rPr>
        <w:t>Method:</w:t>
      </w:r>
    </w:p>
    <w:p>
      <w:pPr>
        <w:pStyle w:val="ListParagraph"/>
        <w:numPr>
          <w:ilvl w:val="0"/>
          <w:numId w:val="12"/>
        </w:numPr>
        <w:tabs>
          <w:tab w:pos="841" w:val="left" w:leader="none"/>
        </w:tabs>
        <w:spacing w:line="254" w:lineRule="auto" w:before="214" w:after="0"/>
        <w:ind w:left="840" w:right="579" w:hanging="360"/>
        <w:jc w:val="both"/>
        <w:rPr>
          <w:sz w:val="24"/>
        </w:rPr>
      </w:pPr>
      <w:r>
        <w:rPr>
          <w:w w:val="90"/>
          <w:sz w:val="24"/>
        </w:rPr>
        <w:t>Data on the prevalence of poor mental health at the census tract level was downloaded for all 50 U.S. States and the District of Columbiafrom the 2020 PLACES estimates</w:t>
      </w:r>
    </w:p>
    <w:p>
      <w:pPr>
        <w:pStyle w:val="ListParagraph"/>
        <w:numPr>
          <w:ilvl w:val="0"/>
          <w:numId w:val="12"/>
        </w:numPr>
        <w:tabs>
          <w:tab w:pos="840" w:val="left" w:leader="none"/>
          <w:tab w:pos="841" w:val="left" w:leader="none"/>
        </w:tabs>
        <w:spacing w:line="240" w:lineRule="auto" w:before="12" w:after="0"/>
        <w:ind w:left="840" w:right="0" w:hanging="361"/>
        <w:jc w:val="left"/>
        <w:rPr>
          <w:sz w:val="24"/>
        </w:rPr>
      </w:pPr>
      <w:r>
        <w:rPr>
          <w:w w:val="90"/>
          <w:sz w:val="24"/>
        </w:rPr>
        <w:t>Data</w:t>
      </w:r>
      <w:r>
        <w:rPr>
          <w:spacing w:val="-4"/>
          <w:sz w:val="24"/>
        </w:rPr>
        <w:t> </w:t>
      </w:r>
      <w:r>
        <w:rPr>
          <w:w w:val="90"/>
          <w:sz w:val="24"/>
        </w:rPr>
        <w:t>for</w:t>
      </w:r>
      <w:r>
        <w:rPr>
          <w:spacing w:val="-3"/>
          <w:sz w:val="24"/>
        </w:rPr>
        <w:t> </w:t>
      </w:r>
      <w:r>
        <w:rPr>
          <w:w w:val="90"/>
          <w:sz w:val="24"/>
        </w:rPr>
        <w:t>Alaska</w:t>
      </w:r>
      <w:r>
        <w:rPr>
          <w:sz w:val="24"/>
        </w:rPr>
        <w:t> </w:t>
      </w:r>
      <w:r>
        <w:rPr>
          <w:w w:val="90"/>
          <w:sz w:val="24"/>
        </w:rPr>
        <w:t>and</w:t>
      </w:r>
      <w:r>
        <w:rPr>
          <w:sz w:val="24"/>
        </w:rPr>
        <w:t> </w:t>
      </w:r>
      <w:r>
        <w:rPr>
          <w:w w:val="90"/>
          <w:sz w:val="24"/>
        </w:rPr>
        <w:t>Hawaii</w:t>
      </w:r>
      <w:r>
        <w:rPr>
          <w:sz w:val="24"/>
        </w:rPr>
        <w:t> </w:t>
      </w:r>
      <w:r>
        <w:rPr>
          <w:w w:val="90"/>
          <w:sz w:val="24"/>
        </w:rPr>
        <w:t>were</w:t>
      </w:r>
      <w:r>
        <w:rPr>
          <w:spacing w:val="-1"/>
          <w:sz w:val="24"/>
        </w:rPr>
        <w:t> </w:t>
      </w:r>
      <w:r>
        <w:rPr>
          <w:w w:val="90"/>
          <w:sz w:val="24"/>
        </w:rPr>
        <w:t>removed</w:t>
      </w:r>
      <w:r>
        <w:rPr>
          <w:spacing w:val="-2"/>
          <w:sz w:val="24"/>
        </w:rPr>
        <w:t> </w:t>
      </w:r>
      <w:r>
        <w:rPr>
          <w:w w:val="90"/>
          <w:sz w:val="24"/>
        </w:rPr>
        <w:t>from</w:t>
      </w:r>
      <w:r>
        <w:rPr>
          <w:spacing w:val="-3"/>
          <w:sz w:val="24"/>
        </w:rPr>
        <w:t> </w:t>
      </w:r>
      <w:r>
        <w:rPr>
          <w:w w:val="90"/>
          <w:sz w:val="24"/>
        </w:rPr>
        <w:t>the</w:t>
      </w:r>
      <w:r>
        <w:rPr>
          <w:spacing w:val="-3"/>
          <w:sz w:val="24"/>
        </w:rPr>
        <w:t> </w:t>
      </w:r>
      <w:r>
        <w:rPr>
          <w:w w:val="90"/>
          <w:sz w:val="24"/>
        </w:rPr>
        <w:t>dataset</w:t>
      </w:r>
      <w:r>
        <w:rPr>
          <w:spacing w:val="-2"/>
          <w:sz w:val="24"/>
        </w:rPr>
        <w:t> </w:t>
      </w:r>
      <w:r>
        <w:rPr>
          <w:w w:val="90"/>
          <w:sz w:val="24"/>
        </w:rPr>
        <w:t>due</w:t>
      </w:r>
      <w:r>
        <w:rPr>
          <w:spacing w:val="-3"/>
          <w:sz w:val="24"/>
        </w:rPr>
        <w:t> </w:t>
      </w:r>
      <w:r>
        <w:rPr>
          <w:w w:val="90"/>
          <w:sz w:val="24"/>
        </w:rPr>
        <w:t>to</w:t>
      </w:r>
      <w:r>
        <w:rPr>
          <w:spacing w:val="-1"/>
          <w:sz w:val="24"/>
        </w:rPr>
        <w:t> </w:t>
      </w:r>
      <w:r>
        <w:rPr>
          <w:w w:val="90"/>
          <w:sz w:val="24"/>
        </w:rPr>
        <w:t>a</w:t>
      </w:r>
      <w:r>
        <w:rPr>
          <w:sz w:val="24"/>
        </w:rPr>
        <w:t> </w:t>
      </w:r>
      <w:r>
        <w:rPr>
          <w:w w:val="90"/>
          <w:sz w:val="24"/>
        </w:rPr>
        <w:t>lack</w:t>
      </w:r>
      <w:r>
        <w:rPr>
          <w:spacing w:val="-3"/>
          <w:sz w:val="24"/>
        </w:rPr>
        <w:t> </w:t>
      </w:r>
      <w:r>
        <w:rPr>
          <w:spacing w:val="-5"/>
          <w:w w:val="90"/>
          <w:sz w:val="24"/>
        </w:rPr>
        <w:t>of</w:t>
      </w:r>
    </w:p>
    <w:p>
      <w:pPr>
        <w:pStyle w:val="BodyText"/>
        <w:spacing w:line="254" w:lineRule="auto" w:before="19"/>
        <w:ind w:left="840" w:right="571"/>
      </w:pPr>
      <w:r>
        <w:rPr>
          <w:w w:val="90"/>
        </w:rPr>
        <w:t>environmental data for these areas (see “Limitations and Considerations of the EJI” </w:t>
      </w:r>
      <w:r>
        <w:rPr>
          <w:spacing w:val="-2"/>
        </w:rPr>
        <w:t>above)</w:t>
      </w:r>
    </w:p>
    <w:p>
      <w:pPr>
        <w:spacing w:after="0" w:line="254" w:lineRule="auto"/>
        <w:sectPr>
          <w:pgSz w:w="12240" w:h="15840"/>
          <w:pgMar w:header="0" w:footer="1211" w:top="1400" w:bottom="1400" w:left="1320" w:right="960"/>
        </w:sectPr>
      </w:pPr>
    </w:p>
    <w:p>
      <w:pPr>
        <w:pStyle w:val="ListParagraph"/>
        <w:numPr>
          <w:ilvl w:val="0"/>
          <w:numId w:val="12"/>
        </w:numPr>
        <w:tabs>
          <w:tab w:pos="840" w:val="left" w:leader="none"/>
          <w:tab w:pos="841" w:val="left" w:leader="none"/>
        </w:tabs>
        <w:spacing w:line="254" w:lineRule="auto" w:before="95" w:after="0"/>
        <w:ind w:left="840" w:right="1201" w:hanging="360"/>
        <w:jc w:val="left"/>
        <w:rPr>
          <w:sz w:val="24"/>
        </w:rPr>
      </w:pPr>
      <w:r>
        <w:rPr>
          <w:w w:val="90"/>
          <w:sz w:val="24"/>
        </w:rPr>
        <w:t>Tracts were assigned percentile ranks based on the estimated prevalence of poor </w:t>
      </w:r>
      <w:r>
        <w:rPr>
          <w:sz w:val="24"/>
        </w:rPr>
        <w:t>mental</w:t>
      </w:r>
      <w:r>
        <w:rPr>
          <w:spacing w:val="-2"/>
          <w:sz w:val="24"/>
        </w:rPr>
        <w:t> </w:t>
      </w:r>
      <w:r>
        <w:rPr>
          <w:sz w:val="24"/>
        </w:rPr>
        <w:t>health</w:t>
      </w:r>
    </w:p>
    <w:p>
      <w:pPr>
        <w:pStyle w:val="ListParagraph"/>
        <w:numPr>
          <w:ilvl w:val="0"/>
          <w:numId w:val="12"/>
        </w:numPr>
        <w:tabs>
          <w:tab w:pos="840" w:val="left" w:leader="none"/>
          <w:tab w:pos="841" w:val="left" w:leader="none"/>
        </w:tabs>
        <w:spacing w:line="256" w:lineRule="auto" w:before="13" w:after="0"/>
        <w:ind w:left="840" w:right="548" w:hanging="360"/>
        <w:jc w:val="left"/>
        <w:rPr>
          <w:sz w:val="24"/>
        </w:rPr>
      </w:pPr>
      <w:r>
        <w:rPr>
          <w:w w:val="90"/>
          <w:sz w:val="24"/>
        </w:rPr>
        <w:t>Tracts were assigned a score of 1 if the estimated prevalence of poor mental health was </w:t>
      </w:r>
      <w:r>
        <w:rPr>
          <w:spacing w:val="-6"/>
          <w:sz w:val="24"/>
        </w:rPr>
        <w:t>flagged</w:t>
      </w:r>
      <w:r>
        <w:rPr>
          <w:spacing w:val="-8"/>
          <w:sz w:val="24"/>
        </w:rPr>
        <w:t> </w:t>
      </w:r>
      <w:r>
        <w:rPr>
          <w:spacing w:val="-6"/>
          <w:sz w:val="24"/>
        </w:rPr>
        <w:t>as</w:t>
      </w:r>
      <w:r>
        <w:rPr>
          <w:spacing w:val="-7"/>
          <w:sz w:val="24"/>
        </w:rPr>
        <w:t> </w:t>
      </w:r>
      <w:r>
        <w:rPr>
          <w:spacing w:val="-6"/>
          <w:sz w:val="24"/>
        </w:rPr>
        <w:t>being</w:t>
      </w:r>
      <w:r>
        <w:rPr>
          <w:spacing w:val="-9"/>
          <w:sz w:val="24"/>
        </w:rPr>
        <w:t> </w:t>
      </w:r>
      <w:r>
        <w:rPr>
          <w:spacing w:val="-6"/>
          <w:sz w:val="24"/>
        </w:rPr>
        <w:t>in</w:t>
      </w:r>
      <w:r>
        <w:rPr>
          <w:spacing w:val="-8"/>
          <w:sz w:val="24"/>
        </w:rPr>
        <w:t> </w:t>
      </w:r>
      <w:r>
        <w:rPr>
          <w:spacing w:val="-6"/>
          <w:sz w:val="24"/>
        </w:rPr>
        <w:t>the</w:t>
      </w:r>
      <w:r>
        <w:rPr>
          <w:spacing w:val="-7"/>
          <w:sz w:val="24"/>
        </w:rPr>
        <w:t> </w:t>
      </w:r>
      <w:r>
        <w:rPr>
          <w:spacing w:val="-6"/>
          <w:sz w:val="24"/>
        </w:rPr>
        <w:t>top tertile</w:t>
      </w:r>
      <w:r>
        <w:rPr>
          <w:spacing w:val="-7"/>
          <w:sz w:val="24"/>
        </w:rPr>
        <w:t> </w:t>
      </w:r>
      <w:r>
        <w:rPr>
          <w:spacing w:val="-6"/>
          <w:sz w:val="24"/>
        </w:rPr>
        <w:t>(greater</w:t>
      </w:r>
      <w:r>
        <w:rPr>
          <w:spacing w:val="-9"/>
          <w:sz w:val="24"/>
        </w:rPr>
        <w:t> </w:t>
      </w:r>
      <w:r>
        <w:rPr>
          <w:spacing w:val="-6"/>
          <w:sz w:val="24"/>
        </w:rPr>
        <w:t>than</w:t>
      </w:r>
      <w:r>
        <w:rPr>
          <w:spacing w:val="-9"/>
          <w:sz w:val="24"/>
        </w:rPr>
        <w:t> </w:t>
      </w:r>
      <w:r>
        <w:rPr>
          <w:spacing w:val="-6"/>
          <w:sz w:val="24"/>
        </w:rPr>
        <w:t>66.66%</w:t>
      </w:r>
      <w:r>
        <w:rPr>
          <w:spacing w:val="-8"/>
          <w:sz w:val="24"/>
        </w:rPr>
        <w:t> </w:t>
      </w:r>
      <w:r>
        <w:rPr>
          <w:spacing w:val="-6"/>
          <w:sz w:val="24"/>
        </w:rPr>
        <w:t>of</w:t>
      </w:r>
      <w:r>
        <w:rPr>
          <w:spacing w:val="-8"/>
          <w:sz w:val="24"/>
        </w:rPr>
        <w:t> </w:t>
      </w:r>
      <w:r>
        <w:rPr>
          <w:spacing w:val="-6"/>
          <w:sz w:val="24"/>
        </w:rPr>
        <w:t>all</w:t>
      </w:r>
      <w:r>
        <w:rPr>
          <w:spacing w:val="-7"/>
          <w:sz w:val="24"/>
        </w:rPr>
        <w:t> </w:t>
      </w:r>
      <w:r>
        <w:rPr>
          <w:spacing w:val="-6"/>
          <w:sz w:val="24"/>
        </w:rPr>
        <w:t>tracts</w:t>
      </w:r>
      <w:r>
        <w:rPr>
          <w:spacing w:val="-8"/>
          <w:sz w:val="24"/>
        </w:rPr>
        <w:t> </w:t>
      </w:r>
      <w:r>
        <w:rPr>
          <w:spacing w:val="-6"/>
          <w:sz w:val="24"/>
        </w:rPr>
        <w:t>in</w:t>
      </w:r>
      <w:r>
        <w:rPr>
          <w:spacing w:val="-9"/>
          <w:sz w:val="24"/>
        </w:rPr>
        <w:t> </w:t>
      </w:r>
      <w:r>
        <w:rPr>
          <w:spacing w:val="-6"/>
          <w:sz w:val="24"/>
        </w:rPr>
        <w:t>dataset), </w:t>
      </w:r>
      <w:r>
        <w:rPr>
          <w:spacing w:val="-2"/>
          <w:sz w:val="24"/>
        </w:rPr>
        <w:t>otherwise</w:t>
      </w:r>
      <w:r>
        <w:rPr>
          <w:spacing w:val="-15"/>
          <w:sz w:val="24"/>
        </w:rPr>
        <w:t> </w:t>
      </w:r>
      <w:r>
        <w:rPr>
          <w:spacing w:val="-2"/>
          <w:sz w:val="24"/>
        </w:rPr>
        <w:t>the</w:t>
      </w:r>
      <w:r>
        <w:rPr>
          <w:spacing w:val="-15"/>
          <w:sz w:val="24"/>
        </w:rPr>
        <w:t> </w:t>
      </w:r>
      <w:r>
        <w:rPr>
          <w:spacing w:val="-2"/>
          <w:sz w:val="24"/>
        </w:rPr>
        <w:t>tract</w:t>
      </w:r>
      <w:r>
        <w:rPr>
          <w:spacing w:val="-14"/>
          <w:sz w:val="24"/>
        </w:rPr>
        <w:t> </w:t>
      </w:r>
      <w:r>
        <w:rPr>
          <w:spacing w:val="-2"/>
          <w:sz w:val="24"/>
        </w:rPr>
        <w:t>received</w:t>
      </w:r>
      <w:r>
        <w:rPr>
          <w:spacing w:val="-15"/>
          <w:sz w:val="24"/>
        </w:rPr>
        <w:t> </w:t>
      </w:r>
      <w:r>
        <w:rPr>
          <w:spacing w:val="-2"/>
          <w:sz w:val="24"/>
        </w:rPr>
        <w:t>a</w:t>
      </w:r>
      <w:r>
        <w:rPr>
          <w:spacing w:val="-15"/>
          <w:sz w:val="24"/>
        </w:rPr>
        <w:t> </w:t>
      </w:r>
      <w:r>
        <w:rPr>
          <w:spacing w:val="-2"/>
          <w:sz w:val="24"/>
        </w:rPr>
        <w:t>score</w:t>
      </w:r>
      <w:r>
        <w:rPr>
          <w:spacing w:val="-15"/>
          <w:sz w:val="24"/>
        </w:rPr>
        <w:t> </w:t>
      </w:r>
      <w:r>
        <w:rPr>
          <w:spacing w:val="-2"/>
          <w:sz w:val="24"/>
        </w:rPr>
        <w:t>of</w:t>
      </w:r>
      <w:r>
        <w:rPr>
          <w:spacing w:val="-14"/>
          <w:sz w:val="24"/>
        </w:rPr>
        <w:t> </w:t>
      </w:r>
      <w:r>
        <w:rPr>
          <w:spacing w:val="-2"/>
          <w:sz w:val="24"/>
        </w:rPr>
        <w:t>0</w:t>
      </w:r>
    </w:p>
    <w:p>
      <w:pPr>
        <w:pStyle w:val="ListParagraph"/>
        <w:numPr>
          <w:ilvl w:val="0"/>
          <w:numId w:val="12"/>
        </w:numPr>
        <w:tabs>
          <w:tab w:pos="840" w:val="left" w:leader="none"/>
          <w:tab w:pos="841" w:val="left" w:leader="none"/>
        </w:tabs>
        <w:spacing w:line="254" w:lineRule="auto" w:before="6" w:after="0"/>
        <w:ind w:left="840" w:right="996" w:hanging="360"/>
        <w:jc w:val="left"/>
        <w:rPr>
          <w:sz w:val="24"/>
        </w:rPr>
      </w:pPr>
      <w:r>
        <w:rPr>
          <w:w w:val="90"/>
          <w:sz w:val="24"/>
        </w:rPr>
        <w:t>Data for Alaska and Hawaii were added back into the final database following index </w:t>
      </w:r>
      <w:r>
        <w:rPr>
          <w:spacing w:val="-2"/>
          <w:sz w:val="24"/>
        </w:rPr>
        <w:t>calculation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
        <w:ind w:left="0"/>
        <w:rPr>
          <w:sz w:val="29"/>
        </w:rPr>
      </w:pPr>
    </w:p>
    <w:p>
      <w:pPr>
        <w:pStyle w:val="Heading1"/>
        <w:spacing w:before="0"/>
      </w:pPr>
      <w:bookmarkStart w:name="References " w:id="113"/>
      <w:bookmarkEnd w:id="113"/>
      <w:r>
        <w:rPr/>
      </w:r>
      <w:bookmarkStart w:name="_bookmark56" w:id="114"/>
      <w:bookmarkEnd w:id="114"/>
      <w:r>
        <w:rPr/>
      </w:r>
      <w:r>
        <w:rPr>
          <w:color w:val="2E5395"/>
          <w:spacing w:val="-2"/>
        </w:rPr>
        <w:t>References</w:t>
      </w:r>
    </w:p>
    <w:p>
      <w:pPr>
        <w:spacing w:before="52"/>
        <w:ind w:left="120" w:right="0" w:firstLine="0"/>
        <w:jc w:val="left"/>
        <w:rPr>
          <w:sz w:val="22"/>
        </w:rPr>
      </w:pPr>
      <w:r>
        <w:rPr>
          <w:spacing w:val="-2"/>
          <w:w w:val="90"/>
          <w:sz w:val="22"/>
        </w:rPr>
        <w:t>Agency</w:t>
      </w:r>
      <w:r>
        <w:rPr>
          <w:spacing w:val="-3"/>
          <w:sz w:val="22"/>
        </w:rPr>
        <w:t> </w:t>
      </w:r>
      <w:r>
        <w:rPr>
          <w:spacing w:val="-2"/>
          <w:w w:val="90"/>
          <w:sz w:val="22"/>
        </w:rPr>
        <w:t>for</w:t>
      </w:r>
      <w:r>
        <w:rPr>
          <w:spacing w:val="-4"/>
          <w:sz w:val="22"/>
        </w:rPr>
        <w:t> </w:t>
      </w:r>
      <w:r>
        <w:rPr>
          <w:spacing w:val="-2"/>
          <w:w w:val="90"/>
          <w:sz w:val="22"/>
        </w:rPr>
        <w:t>Toxic</w:t>
      </w:r>
      <w:r>
        <w:rPr>
          <w:spacing w:val="-2"/>
          <w:sz w:val="22"/>
        </w:rPr>
        <w:t> </w:t>
      </w:r>
      <w:r>
        <w:rPr>
          <w:spacing w:val="-2"/>
          <w:w w:val="90"/>
          <w:sz w:val="22"/>
        </w:rPr>
        <w:t>Substance</w:t>
      </w:r>
      <w:r>
        <w:rPr>
          <w:spacing w:val="-6"/>
          <w:sz w:val="22"/>
        </w:rPr>
        <w:t> </w:t>
      </w:r>
      <w:r>
        <w:rPr>
          <w:spacing w:val="-2"/>
          <w:w w:val="90"/>
          <w:sz w:val="22"/>
        </w:rPr>
        <w:t>and</w:t>
      </w:r>
      <w:r>
        <w:rPr>
          <w:spacing w:val="-5"/>
          <w:sz w:val="22"/>
        </w:rPr>
        <w:t> </w:t>
      </w:r>
      <w:r>
        <w:rPr>
          <w:spacing w:val="-2"/>
          <w:w w:val="90"/>
          <w:sz w:val="22"/>
        </w:rPr>
        <w:t>Disease</w:t>
      </w:r>
      <w:r>
        <w:rPr>
          <w:spacing w:val="-5"/>
          <w:sz w:val="22"/>
        </w:rPr>
        <w:t> </w:t>
      </w:r>
      <w:r>
        <w:rPr>
          <w:spacing w:val="-2"/>
          <w:w w:val="90"/>
          <w:sz w:val="22"/>
        </w:rPr>
        <w:t>Registry.</w:t>
      </w:r>
      <w:r>
        <w:rPr>
          <w:spacing w:val="-3"/>
          <w:sz w:val="22"/>
        </w:rPr>
        <w:t> </w:t>
      </w:r>
      <w:r>
        <w:rPr>
          <w:spacing w:val="-2"/>
          <w:w w:val="90"/>
          <w:sz w:val="22"/>
        </w:rPr>
        <w:t>(2021,</w:t>
      </w:r>
      <w:r>
        <w:rPr>
          <w:spacing w:val="-5"/>
          <w:sz w:val="22"/>
        </w:rPr>
        <w:t> </w:t>
      </w:r>
      <w:r>
        <w:rPr>
          <w:spacing w:val="-2"/>
          <w:w w:val="90"/>
          <w:sz w:val="22"/>
        </w:rPr>
        <w:t>December</w:t>
      </w:r>
      <w:r>
        <w:rPr>
          <w:spacing w:val="-3"/>
          <w:sz w:val="22"/>
        </w:rPr>
        <w:t> </w:t>
      </w:r>
      <w:r>
        <w:rPr>
          <w:spacing w:val="-2"/>
          <w:w w:val="90"/>
          <w:sz w:val="22"/>
        </w:rPr>
        <w:t>29).</w:t>
      </w:r>
      <w:r>
        <w:rPr>
          <w:spacing w:val="-6"/>
          <w:sz w:val="22"/>
        </w:rPr>
        <w:t> </w:t>
      </w:r>
      <w:r>
        <w:rPr>
          <w:spacing w:val="-2"/>
          <w:w w:val="90"/>
          <w:sz w:val="22"/>
        </w:rPr>
        <w:t>What’s</w:t>
      </w:r>
      <w:r>
        <w:rPr>
          <w:spacing w:val="-3"/>
          <w:sz w:val="22"/>
        </w:rPr>
        <w:t> </w:t>
      </w:r>
      <w:r>
        <w:rPr>
          <w:spacing w:val="-4"/>
          <w:w w:val="90"/>
          <w:sz w:val="22"/>
        </w:rPr>
        <w:t>Next?</w:t>
      </w:r>
    </w:p>
    <w:p>
      <w:pPr>
        <w:spacing w:before="38"/>
        <w:ind w:left="120" w:right="0" w:firstLine="0"/>
        <w:jc w:val="left"/>
        <w:rPr>
          <w:sz w:val="22"/>
        </w:rPr>
      </w:pPr>
      <w:hyperlink r:id="rId18">
        <w:r>
          <w:rPr>
            <w:color w:val="0562C1"/>
            <w:spacing w:val="-6"/>
            <w:sz w:val="22"/>
            <w:u w:val="single" w:color="0562C1"/>
          </w:rPr>
          <w:t>https://www.atsdr.cdc.gov/2020atsdrannualreport/whats-</w:t>
        </w:r>
        <w:r>
          <w:rPr>
            <w:color w:val="0562C1"/>
            <w:spacing w:val="-2"/>
            <w:sz w:val="22"/>
            <w:u w:val="single" w:color="0562C1"/>
          </w:rPr>
          <w:t>next.html</w:t>
        </w:r>
      </w:hyperlink>
    </w:p>
    <w:p>
      <w:pPr>
        <w:spacing w:line="276" w:lineRule="auto" w:before="196"/>
        <w:ind w:left="120" w:right="919" w:firstLine="0"/>
        <w:jc w:val="left"/>
        <w:rPr>
          <w:sz w:val="22"/>
        </w:rPr>
      </w:pPr>
      <w:r>
        <w:rPr>
          <w:w w:val="90"/>
          <w:sz w:val="22"/>
        </w:rPr>
        <w:t>Ahern, M., Mullett, M., MacKay, K., &amp; Hamilton, C. (2011). Residence in Coal-Mining Areas and Low- </w:t>
      </w:r>
      <w:r>
        <w:rPr>
          <w:spacing w:val="-6"/>
          <w:sz w:val="22"/>
        </w:rPr>
        <w:t>Birth-Weight</w:t>
      </w:r>
      <w:r>
        <w:rPr>
          <w:spacing w:val="-13"/>
          <w:sz w:val="22"/>
        </w:rPr>
        <w:t> </w:t>
      </w:r>
      <w:r>
        <w:rPr>
          <w:spacing w:val="-6"/>
          <w:sz w:val="22"/>
        </w:rPr>
        <w:t>Outcomes.</w:t>
      </w:r>
      <w:r>
        <w:rPr>
          <w:spacing w:val="-14"/>
          <w:sz w:val="22"/>
        </w:rPr>
        <w:t> </w:t>
      </w:r>
      <w:r>
        <w:rPr>
          <w:i/>
          <w:spacing w:val="-6"/>
          <w:sz w:val="22"/>
        </w:rPr>
        <w:t>Maternal</w:t>
      </w:r>
      <w:r>
        <w:rPr>
          <w:i/>
          <w:spacing w:val="-10"/>
          <w:sz w:val="22"/>
        </w:rPr>
        <w:t> </w:t>
      </w:r>
      <w:r>
        <w:rPr>
          <w:i/>
          <w:spacing w:val="-6"/>
          <w:sz w:val="22"/>
        </w:rPr>
        <w:t>and</w:t>
      </w:r>
      <w:r>
        <w:rPr>
          <w:i/>
          <w:spacing w:val="-12"/>
          <w:sz w:val="22"/>
        </w:rPr>
        <w:t> </w:t>
      </w:r>
      <w:r>
        <w:rPr>
          <w:i/>
          <w:spacing w:val="-6"/>
          <w:sz w:val="22"/>
        </w:rPr>
        <w:t>Child</w:t>
      </w:r>
      <w:r>
        <w:rPr>
          <w:i/>
          <w:spacing w:val="-12"/>
          <w:sz w:val="22"/>
        </w:rPr>
        <w:t> </w:t>
      </w:r>
      <w:r>
        <w:rPr>
          <w:i/>
          <w:spacing w:val="-6"/>
          <w:sz w:val="22"/>
        </w:rPr>
        <w:t>Health</w:t>
      </w:r>
      <w:r>
        <w:rPr>
          <w:i/>
          <w:spacing w:val="-10"/>
          <w:sz w:val="22"/>
        </w:rPr>
        <w:t> </w:t>
      </w:r>
      <w:r>
        <w:rPr>
          <w:i/>
          <w:spacing w:val="-6"/>
          <w:sz w:val="22"/>
        </w:rPr>
        <w:t>Journal</w:t>
      </w:r>
      <w:r>
        <w:rPr>
          <w:spacing w:val="-6"/>
          <w:sz w:val="22"/>
        </w:rPr>
        <w:t>,</w:t>
      </w:r>
      <w:r>
        <w:rPr>
          <w:spacing w:val="-11"/>
          <w:sz w:val="22"/>
        </w:rPr>
        <w:t> </w:t>
      </w:r>
      <w:r>
        <w:rPr>
          <w:spacing w:val="-6"/>
          <w:sz w:val="22"/>
        </w:rPr>
        <w:t>15(7),</w:t>
      </w:r>
      <w:r>
        <w:rPr>
          <w:spacing w:val="-10"/>
          <w:sz w:val="22"/>
        </w:rPr>
        <w:t> </w:t>
      </w:r>
      <w:r>
        <w:rPr>
          <w:spacing w:val="-6"/>
          <w:sz w:val="22"/>
        </w:rPr>
        <w:t>974–979. </w:t>
      </w:r>
      <w:hyperlink r:id="rId19">
        <w:r>
          <w:rPr>
            <w:color w:val="0562C1"/>
            <w:spacing w:val="-2"/>
            <w:sz w:val="22"/>
            <w:u w:val="single" w:color="0562C1"/>
          </w:rPr>
          <w:t>https://doi.org/10.1007/s10995-009-0555-1</w:t>
        </w:r>
      </w:hyperlink>
    </w:p>
    <w:p>
      <w:pPr>
        <w:spacing w:line="273" w:lineRule="auto" w:before="157"/>
        <w:ind w:left="120" w:right="571" w:firstLine="0"/>
        <w:jc w:val="left"/>
        <w:rPr>
          <w:sz w:val="22"/>
        </w:rPr>
      </w:pPr>
      <w:r>
        <w:rPr>
          <w:w w:val="90"/>
          <w:sz w:val="22"/>
        </w:rPr>
        <w:t>Akwo,</w:t>
      </w:r>
      <w:r>
        <w:rPr>
          <w:spacing w:val="-4"/>
          <w:w w:val="90"/>
          <w:sz w:val="22"/>
        </w:rPr>
        <w:t> </w:t>
      </w:r>
      <w:r>
        <w:rPr>
          <w:w w:val="90"/>
          <w:sz w:val="22"/>
        </w:rPr>
        <w:t>E.</w:t>
      </w:r>
      <w:r>
        <w:rPr>
          <w:spacing w:val="-5"/>
          <w:w w:val="90"/>
          <w:sz w:val="22"/>
        </w:rPr>
        <w:t> </w:t>
      </w:r>
      <w:r>
        <w:rPr>
          <w:w w:val="90"/>
          <w:sz w:val="22"/>
        </w:rPr>
        <w:t>A.,</w:t>
      </w:r>
      <w:r>
        <w:rPr>
          <w:spacing w:val="-6"/>
          <w:w w:val="90"/>
          <w:sz w:val="22"/>
        </w:rPr>
        <w:t> </w:t>
      </w:r>
      <w:r>
        <w:rPr>
          <w:w w:val="90"/>
          <w:sz w:val="22"/>
        </w:rPr>
        <w:t>Kabagambe,</w:t>
      </w:r>
      <w:r>
        <w:rPr>
          <w:spacing w:val="-4"/>
          <w:w w:val="90"/>
          <w:sz w:val="22"/>
        </w:rPr>
        <w:t> </w:t>
      </w:r>
      <w:r>
        <w:rPr>
          <w:w w:val="90"/>
          <w:sz w:val="22"/>
        </w:rPr>
        <w:t>E.</w:t>
      </w:r>
      <w:r>
        <w:rPr>
          <w:spacing w:val="-7"/>
          <w:w w:val="90"/>
          <w:sz w:val="22"/>
        </w:rPr>
        <w:t> </w:t>
      </w:r>
      <w:r>
        <w:rPr>
          <w:w w:val="90"/>
          <w:sz w:val="22"/>
        </w:rPr>
        <w:t>K.,</w:t>
      </w:r>
      <w:r>
        <w:rPr>
          <w:spacing w:val="-5"/>
          <w:w w:val="90"/>
          <w:sz w:val="22"/>
        </w:rPr>
        <w:t> </w:t>
      </w:r>
      <w:r>
        <w:rPr>
          <w:w w:val="90"/>
          <w:sz w:val="22"/>
        </w:rPr>
        <w:t>Harrell,</w:t>
      </w:r>
      <w:r>
        <w:rPr>
          <w:spacing w:val="-7"/>
          <w:w w:val="90"/>
          <w:sz w:val="22"/>
        </w:rPr>
        <w:t> </w:t>
      </w:r>
      <w:r>
        <w:rPr>
          <w:w w:val="90"/>
          <w:sz w:val="22"/>
        </w:rPr>
        <w:t>F.</w:t>
      </w:r>
      <w:r>
        <w:rPr>
          <w:spacing w:val="-5"/>
          <w:w w:val="90"/>
          <w:sz w:val="22"/>
        </w:rPr>
        <w:t> </w:t>
      </w:r>
      <w:r>
        <w:rPr>
          <w:w w:val="90"/>
          <w:sz w:val="22"/>
        </w:rPr>
        <w:t>E.,</w:t>
      </w:r>
      <w:r>
        <w:rPr>
          <w:spacing w:val="-5"/>
          <w:w w:val="90"/>
          <w:sz w:val="22"/>
        </w:rPr>
        <w:t> </w:t>
      </w:r>
      <w:r>
        <w:rPr>
          <w:w w:val="90"/>
          <w:sz w:val="22"/>
        </w:rPr>
        <w:t>Blot,</w:t>
      </w:r>
      <w:r>
        <w:rPr>
          <w:spacing w:val="-7"/>
          <w:w w:val="90"/>
          <w:sz w:val="22"/>
        </w:rPr>
        <w:t> </w:t>
      </w:r>
      <w:r>
        <w:rPr>
          <w:w w:val="90"/>
          <w:sz w:val="22"/>
        </w:rPr>
        <w:t>W.</w:t>
      </w:r>
      <w:r>
        <w:rPr>
          <w:spacing w:val="-5"/>
          <w:w w:val="90"/>
          <w:sz w:val="22"/>
        </w:rPr>
        <w:t> </w:t>
      </w:r>
      <w:r>
        <w:rPr>
          <w:w w:val="90"/>
          <w:sz w:val="22"/>
        </w:rPr>
        <w:t>J.,</w:t>
      </w:r>
      <w:r>
        <w:rPr>
          <w:spacing w:val="-8"/>
          <w:w w:val="90"/>
          <w:sz w:val="22"/>
        </w:rPr>
        <w:t> </w:t>
      </w:r>
      <w:r>
        <w:rPr>
          <w:w w:val="90"/>
          <w:sz w:val="22"/>
        </w:rPr>
        <w:t>Bachmann,</w:t>
      </w:r>
      <w:r>
        <w:rPr>
          <w:spacing w:val="-4"/>
          <w:w w:val="90"/>
          <w:sz w:val="22"/>
        </w:rPr>
        <w:t> </w:t>
      </w:r>
      <w:r>
        <w:rPr>
          <w:w w:val="90"/>
          <w:sz w:val="22"/>
        </w:rPr>
        <w:t>J.</w:t>
      </w:r>
      <w:r>
        <w:rPr>
          <w:spacing w:val="-8"/>
          <w:w w:val="90"/>
          <w:sz w:val="22"/>
        </w:rPr>
        <w:t> </w:t>
      </w:r>
      <w:r>
        <w:rPr>
          <w:w w:val="90"/>
          <w:sz w:val="22"/>
        </w:rPr>
        <w:t>M.,</w:t>
      </w:r>
      <w:r>
        <w:rPr>
          <w:spacing w:val="-7"/>
          <w:w w:val="90"/>
          <w:sz w:val="22"/>
        </w:rPr>
        <w:t> </w:t>
      </w:r>
      <w:r>
        <w:rPr>
          <w:w w:val="90"/>
          <w:sz w:val="22"/>
        </w:rPr>
        <w:t>Wang,</w:t>
      </w:r>
      <w:r>
        <w:rPr>
          <w:spacing w:val="-4"/>
          <w:w w:val="90"/>
          <w:sz w:val="22"/>
        </w:rPr>
        <w:t> </w:t>
      </w:r>
      <w:r>
        <w:rPr>
          <w:w w:val="90"/>
          <w:sz w:val="22"/>
        </w:rPr>
        <w:t>T.</w:t>
      </w:r>
      <w:r>
        <w:rPr>
          <w:spacing w:val="-8"/>
          <w:w w:val="90"/>
          <w:sz w:val="22"/>
        </w:rPr>
        <w:t> </w:t>
      </w:r>
      <w:r>
        <w:rPr>
          <w:w w:val="90"/>
          <w:sz w:val="22"/>
        </w:rPr>
        <w:t>J.,</w:t>
      </w:r>
      <w:r>
        <w:rPr>
          <w:spacing w:val="-4"/>
          <w:w w:val="90"/>
          <w:sz w:val="22"/>
        </w:rPr>
        <w:t> </w:t>
      </w:r>
      <w:r>
        <w:rPr>
          <w:w w:val="90"/>
          <w:sz w:val="22"/>
        </w:rPr>
        <w:t>Gupta,</w:t>
      </w:r>
      <w:r>
        <w:rPr>
          <w:spacing w:val="-3"/>
          <w:w w:val="90"/>
          <w:sz w:val="22"/>
        </w:rPr>
        <w:t> </w:t>
      </w:r>
      <w:r>
        <w:rPr>
          <w:w w:val="90"/>
          <w:sz w:val="22"/>
        </w:rPr>
        <w:t>D.</w:t>
      </w:r>
      <w:r>
        <w:rPr>
          <w:spacing w:val="-5"/>
          <w:w w:val="90"/>
          <w:sz w:val="22"/>
        </w:rPr>
        <w:t> </w:t>
      </w:r>
      <w:r>
        <w:rPr>
          <w:w w:val="90"/>
          <w:sz w:val="22"/>
        </w:rPr>
        <w:t>K.,</w:t>
      </w:r>
      <w:r>
        <w:rPr>
          <w:spacing w:val="-6"/>
          <w:w w:val="90"/>
          <w:sz w:val="22"/>
        </w:rPr>
        <w:t> </w:t>
      </w:r>
      <w:r>
        <w:rPr>
          <w:w w:val="90"/>
          <w:sz w:val="22"/>
        </w:rPr>
        <w:t>&amp; Lipworth, L. (2018). Neighborhood Deprivation Predicts Heart Failure Risk in a Low-Income Population of Blacks and Whites in the Southeastern United States. </w:t>
      </w:r>
      <w:r>
        <w:rPr>
          <w:i/>
          <w:w w:val="90"/>
          <w:sz w:val="22"/>
        </w:rPr>
        <w:t>Circulation: Cardiovascular Quality and Outcomes</w:t>
      </w:r>
      <w:r>
        <w:rPr>
          <w:w w:val="90"/>
          <w:sz w:val="22"/>
        </w:rPr>
        <w:t>, 11(1), e004052. </w:t>
      </w:r>
      <w:hyperlink r:id="rId20">
        <w:r>
          <w:rPr>
            <w:color w:val="0562C1"/>
            <w:w w:val="90"/>
            <w:sz w:val="22"/>
            <w:u w:val="single" w:color="0562C1"/>
          </w:rPr>
          <w:t>https://doi.org/10.1161/CIRCOUTCOMES.117.004052</w:t>
        </w:r>
      </w:hyperlink>
    </w:p>
    <w:p>
      <w:pPr>
        <w:spacing w:after="0" w:line="273" w:lineRule="auto"/>
        <w:jc w:val="left"/>
        <w:rPr>
          <w:sz w:val="22"/>
        </w:rPr>
        <w:sectPr>
          <w:pgSz w:w="12240" w:h="15840"/>
          <w:pgMar w:header="0" w:footer="1211" w:top="1360" w:bottom="1400" w:left="1320" w:right="960"/>
        </w:sectPr>
      </w:pPr>
    </w:p>
    <w:p>
      <w:pPr>
        <w:spacing w:line="273" w:lineRule="auto" w:before="43"/>
        <w:ind w:left="120" w:right="476" w:firstLine="0"/>
        <w:jc w:val="left"/>
        <w:rPr>
          <w:sz w:val="22"/>
        </w:rPr>
      </w:pPr>
      <w:r>
        <w:rPr>
          <w:w w:val="90"/>
          <w:sz w:val="22"/>
        </w:rPr>
        <w:t>Ala-Mursula,</w:t>
      </w:r>
      <w:r>
        <w:rPr>
          <w:spacing w:val="-10"/>
          <w:w w:val="90"/>
          <w:sz w:val="22"/>
        </w:rPr>
        <w:t> </w:t>
      </w:r>
      <w:r>
        <w:rPr>
          <w:w w:val="90"/>
          <w:sz w:val="22"/>
        </w:rPr>
        <w:t>L.,</w:t>
      </w:r>
      <w:r>
        <w:rPr>
          <w:spacing w:val="-9"/>
          <w:w w:val="90"/>
          <w:sz w:val="22"/>
        </w:rPr>
        <w:t> </w:t>
      </w:r>
      <w:r>
        <w:rPr>
          <w:w w:val="90"/>
          <w:sz w:val="22"/>
        </w:rPr>
        <w:t>Buxton,</w:t>
      </w:r>
      <w:r>
        <w:rPr>
          <w:spacing w:val="-9"/>
          <w:w w:val="90"/>
          <w:sz w:val="22"/>
        </w:rPr>
        <w:t> </w:t>
      </w:r>
      <w:r>
        <w:rPr>
          <w:w w:val="90"/>
          <w:sz w:val="22"/>
        </w:rPr>
        <w:t>J.</w:t>
      </w:r>
      <w:r>
        <w:rPr>
          <w:spacing w:val="-9"/>
          <w:w w:val="90"/>
          <w:sz w:val="22"/>
        </w:rPr>
        <w:t> </w:t>
      </w:r>
      <w:r>
        <w:rPr>
          <w:w w:val="90"/>
          <w:sz w:val="22"/>
        </w:rPr>
        <w:t>L.,</w:t>
      </w:r>
      <w:r>
        <w:rPr>
          <w:spacing w:val="-9"/>
          <w:w w:val="90"/>
          <w:sz w:val="22"/>
        </w:rPr>
        <w:t> </w:t>
      </w:r>
      <w:r>
        <w:rPr>
          <w:w w:val="90"/>
          <w:sz w:val="22"/>
        </w:rPr>
        <w:t>Ek,</w:t>
      </w:r>
      <w:r>
        <w:rPr>
          <w:spacing w:val="-7"/>
          <w:w w:val="90"/>
          <w:sz w:val="22"/>
        </w:rPr>
        <w:t> </w:t>
      </w:r>
      <w:r>
        <w:rPr>
          <w:w w:val="90"/>
          <w:sz w:val="22"/>
        </w:rPr>
        <w:t>E.,</w:t>
      </w:r>
      <w:r>
        <w:rPr>
          <w:spacing w:val="-10"/>
          <w:w w:val="90"/>
          <w:sz w:val="22"/>
        </w:rPr>
        <w:t> </w:t>
      </w:r>
      <w:r>
        <w:rPr>
          <w:w w:val="90"/>
          <w:sz w:val="22"/>
        </w:rPr>
        <w:t>Koiranen,</w:t>
      </w:r>
      <w:r>
        <w:rPr>
          <w:spacing w:val="-9"/>
          <w:w w:val="90"/>
          <w:sz w:val="22"/>
        </w:rPr>
        <w:t> </w:t>
      </w:r>
      <w:r>
        <w:rPr>
          <w:w w:val="90"/>
          <w:sz w:val="22"/>
        </w:rPr>
        <w:t>M.,</w:t>
      </w:r>
      <w:r>
        <w:rPr>
          <w:spacing w:val="-9"/>
          <w:w w:val="90"/>
          <w:sz w:val="22"/>
        </w:rPr>
        <w:t> </w:t>
      </w:r>
      <w:r>
        <w:rPr>
          <w:w w:val="90"/>
          <w:sz w:val="22"/>
        </w:rPr>
        <w:t>Taanila,</w:t>
      </w:r>
      <w:r>
        <w:rPr>
          <w:spacing w:val="-8"/>
          <w:w w:val="90"/>
          <w:sz w:val="22"/>
        </w:rPr>
        <w:t> </w:t>
      </w:r>
      <w:r>
        <w:rPr>
          <w:w w:val="90"/>
          <w:sz w:val="22"/>
        </w:rPr>
        <w:t>A.,</w:t>
      </w:r>
      <w:r>
        <w:rPr>
          <w:spacing w:val="-7"/>
          <w:w w:val="90"/>
          <w:sz w:val="22"/>
        </w:rPr>
        <w:t> </w:t>
      </w:r>
      <w:r>
        <w:rPr>
          <w:w w:val="90"/>
          <w:sz w:val="22"/>
        </w:rPr>
        <w:t>Blakemore,</w:t>
      </w:r>
      <w:r>
        <w:rPr>
          <w:spacing w:val="-7"/>
          <w:w w:val="90"/>
          <w:sz w:val="22"/>
        </w:rPr>
        <w:t> </w:t>
      </w:r>
      <w:r>
        <w:rPr>
          <w:w w:val="90"/>
          <w:sz w:val="22"/>
        </w:rPr>
        <w:t>A.</w:t>
      </w:r>
      <w:r>
        <w:rPr>
          <w:spacing w:val="-8"/>
          <w:w w:val="90"/>
          <w:sz w:val="22"/>
        </w:rPr>
        <w:t> </w:t>
      </w:r>
      <w:r>
        <w:rPr>
          <w:w w:val="90"/>
          <w:sz w:val="22"/>
        </w:rPr>
        <w:t>I.</w:t>
      </w:r>
      <w:r>
        <w:rPr>
          <w:spacing w:val="-9"/>
          <w:w w:val="90"/>
          <w:sz w:val="22"/>
        </w:rPr>
        <w:t> </w:t>
      </w:r>
      <w:r>
        <w:rPr>
          <w:w w:val="90"/>
          <w:sz w:val="22"/>
        </w:rPr>
        <w:t>F.,</w:t>
      </w:r>
      <w:r>
        <w:rPr>
          <w:spacing w:val="-10"/>
          <w:w w:val="90"/>
          <w:sz w:val="22"/>
        </w:rPr>
        <w:t> </w:t>
      </w:r>
      <w:r>
        <w:rPr>
          <w:w w:val="90"/>
          <w:sz w:val="22"/>
        </w:rPr>
        <w:t>&amp;</w:t>
      </w:r>
      <w:r>
        <w:rPr>
          <w:spacing w:val="-7"/>
          <w:w w:val="90"/>
          <w:sz w:val="22"/>
        </w:rPr>
        <w:t> </w:t>
      </w:r>
      <w:r>
        <w:rPr>
          <w:w w:val="90"/>
          <w:sz w:val="22"/>
        </w:rPr>
        <w:t>Järvelin,</w:t>
      </w:r>
      <w:r>
        <w:rPr>
          <w:spacing w:val="-7"/>
          <w:w w:val="90"/>
          <w:sz w:val="22"/>
        </w:rPr>
        <w:t> </w:t>
      </w:r>
      <w:r>
        <w:rPr>
          <w:w w:val="90"/>
          <w:sz w:val="22"/>
        </w:rPr>
        <w:t>M.-R.</w:t>
      </w:r>
      <w:r>
        <w:rPr>
          <w:spacing w:val="-10"/>
          <w:w w:val="90"/>
          <w:sz w:val="22"/>
        </w:rPr>
        <w:t> </w:t>
      </w:r>
      <w:r>
        <w:rPr>
          <w:w w:val="90"/>
          <w:sz w:val="22"/>
        </w:rPr>
        <w:t>(2013). Long-Term Unemployment Is Associated with Short Telomeres in 31-Year-Old Men: An Observational Study in the Northern Finland Birth Cohort 1966. </w:t>
      </w:r>
      <w:r>
        <w:rPr>
          <w:i/>
          <w:w w:val="90"/>
          <w:sz w:val="22"/>
        </w:rPr>
        <w:t>PLOS ONE, </w:t>
      </w:r>
      <w:r>
        <w:rPr>
          <w:w w:val="90"/>
          <w:sz w:val="22"/>
        </w:rPr>
        <w:t>8(11), e80094. </w:t>
      </w:r>
      <w:hyperlink r:id="rId21">
        <w:r>
          <w:rPr>
            <w:color w:val="0562C1"/>
            <w:spacing w:val="-2"/>
            <w:sz w:val="22"/>
            <w:u w:val="single" w:color="0562C1"/>
          </w:rPr>
          <w:t>https://doi.org/10.1371/journal.pone.0080094</w:t>
        </w:r>
      </w:hyperlink>
    </w:p>
    <w:p>
      <w:pPr>
        <w:spacing w:line="273" w:lineRule="auto" w:before="166"/>
        <w:ind w:left="120" w:right="571" w:firstLine="0"/>
        <w:jc w:val="left"/>
        <w:rPr>
          <w:sz w:val="22"/>
        </w:rPr>
      </w:pPr>
      <w:r>
        <w:rPr>
          <w:w w:val="90"/>
          <w:sz w:val="22"/>
        </w:rPr>
        <w:t>Alexeeff,</w:t>
      </w:r>
      <w:r>
        <w:rPr>
          <w:spacing w:val="-4"/>
          <w:w w:val="90"/>
          <w:sz w:val="22"/>
        </w:rPr>
        <w:t> </w:t>
      </w:r>
      <w:r>
        <w:rPr>
          <w:w w:val="90"/>
          <w:sz w:val="22"/>
        </w:rPr>
        <w:t>G.</w:t>
      </w:r>
      <w:r>
        <w:rPr>
          <w:spacing w:val="-5"/>
          <w:w w:val="90"/>
          <w:sz w:val="22"/>
        </w:rPr>
        <w:t> </w:t>
      </w:r>
      <w:r>
        <w:rPr>
          <w:w w:val="90"/>
          <w:sz w:val="22"/>
        </w:rPr>
        <w:t>V.,</w:t>
      </w:r>
      <w:r>
        <w:rPr>
          <w:spacing w:val="-5"/>
          <w:w w:val="90"/>
          <w:sz w:val="22"/>
        </w:rPr>
        <w:t> </w:t>
      </w:r>
      <w:r>
        <w:rPr>
          <w:w w:val="90"/>
          <w:sz w:val="22"/>
        </w:rPr>
        <w:t>Faust,</w:t>
      </w:r>
      <w:r>
        <w:rPr>
          <w:spacing w:val="-4"/>
          <w:w w:val="90"/>
          <w:sz w:val="22"/>
        </w:rPr>
        <w:t> </w:t>
      </w:r>
      <w:r>
        <w:rPr>
          <w:w w:val="90"/>
          <w:sz w:val="22"/>
        </w:rPr>
        <w:t>J.</w:t>
      </w:r>
      <w:r>
        <w:rPr>
          <w:spacing w:val="-5"/>
          <w:w w:val="90"/>
          <w:sz w:val="22"/>
        </w:rPr>
        <w:t> </w:t>
      </w:r>
      <w:r>
        <w:rPr>
          <w:w w:val="90"/>
          <w:sz w:val="22"/>
        </w:rPr>
        <w:t>B.,</w:t>
      </w:r>
      <w:r>
        <w:rPr>
          <w:spacing w:val="-7"/>
          <w:w w:val="90"/>
          <w:sz w:val="22"/>
        </w:rPr>
        <w:t> </w:t>
      </w:r>
      <w:r>
        <w:rPr>
          <w:w w:val="90"/>
          <w:sz w:val="22"/>
        </w:rPr>
        <w:t>August,</w:t>
      </w:r>
      <w:r>
        <w:rPr>
          <w:spacing w:val="-4"/>
          <w:w w:val="90"/>
          <w:sz w:val="22"/>
        </w:rPr>
        <w:t> </w:t>
      </w:r>
      <w:r>
        <w:rPr>
          <w:w w:val="90"/>
          <w:sz w:val="22"/>
        </w:rPr>
        <w:t>L.</w:t>
      </w:r>
      <w:r>
        <w:rPr>
          <w:spacing w:val="-7"/>
          <w:w w:val="90"/>
          <w:sz w:val="22"/>
        </w:rPr>
        <w:t> </w:t>
      </w:r>
      <w:r>
        <w:rPr>
          <w:w w:val="90"/>
          <w:sz w:val="22"/>
        </w:rPr>
        <w:t>M.,</w:t>
      </w:r>
      <w:r>
        <w:rPr>
          <w:spacing w:val="-5"/>
          <w:w w:val="90"/>
          <w:sz w:val="22"/>
        </w:rPr>
        <w:t> </w:t>
      </w:r>
      <w:r>
        <w:rPr>
          <w:w w:val="90"/>
          <w:sz w:val="22"/>
        </w:rPr>
        <w:t>Milanes,</w:t>
      </w:r>
      <w:r>
        <w:rPr>
          <w:spacing w:val="-4"/>
          <w:w w:val="90"/>
          <w:sz w:val="22"/>
        </w:rPr>
        <w:t> </w:t>
      </w:r>
      <w:r>
        <w:rPr>
          <w:w w:val="90"/>
          <w:sz w:val="22"/>
        </w:rPr>
        <w:t>C.,</w:t>
      </w:r>
      <w:r>
        <w:rPr>
          <w:spacing w:val="-10"/>
          <w:w w:val="90"/>
          <w:sz w:val="22"/>
        </w:rPr>
        <w:t> </w:t>
      </w:r>
      <w:r>
        <w:rPr>
          <w:w w:val="90"/>
          <w:sz w:val="22"/>
        </w:rPr>
        <w:t>Randles,</w:t>
      </w:r>
      <w:r>
        <w:rPr>
          <w:spacing w:val="-4"/>
          <w:w w:val="90"/>
          <w:sz w:val="22"/>
        </w:rPr>
        <w:t> </w:t>
      </w:r>
      <w:r>
        <w:rPr>
          <w:w w:val="90"/>
          <w:sz w:val="22"/>
        </w:rPr>
        <w:t>K.,</w:t>
      </w:r>
      <w:r>
        <w:rPr>
          <w:spacing w:val="-8"/>
          <w:w w:val="90"/>
          <w:sz w:val="22"/>
        </w:rPr>
        <w:t> </w:t>
      </w:r>
      <w:r>
        <w:rPr>
          <w:w w:val="90"/>
          <w:sz w:val="22"/>
        </w:rPr>
        <w:t>Zeise,</w:t>
      </w:r>
      <w:r>
        <w:rPr>
          <w:spacing w:val="-4"/>
          <w:w w:val="90"/>
          <w:sz w:val="22"/>
        </w:rPr>
        <w:t> </w:t>
      </w:r>
      <w:r>
        <w:rPr>
          <w:w w:val="90"/>
          <w:sz w:val="22"/>
        </w:rPr>
        <w:t>L.,</w:t>
      </w:r>
      <w:r>
        <w:rPr>
          <w:spacing w:val="-8"/>
          <w:w w:val="90"/>
          <w:sz w:val="22"/>
        </w:rPr>
        <w:t> </w:t>
      </w:r>
      <w:r>
        <w:rPr>
          <w:w w:val="90"/>
          <w:sz w:val="22"/>
        </w:rPr>
        <w:t>&amp;</w:t>
      </w:r>
      <w:r>
        <w:rPr>
          <w:spacing w:val="-6"/>
          <w:w w:val="90"/>
          <w:sz w:val="22"/>
        </w:rPr>
        <w:t> </w:t>
      </w:r>
      <w:r>
        <w:rPr>
          <w:w w:val="90"/>
          <w:sz w:val="22"/>
        </w:rPr>
        <w:t>Denton,</w:t>
      </w:r>
      <w:r>
        <w:rPr>
          <w:spacing w:val="-4"/>
          <w:w w:val="90"/>
          <w:sz w:val="22"/>
        </w:rPr>
        <w:t> </w:t>
      </w:r>
      <w:r>
        <w:rPr>
          <w:w w:val="90"/>
          <w:sz w:val="22"/>
        </w:rPr>
        <w:t>J.</w:t>
      </w:r>
      <w:r>
        <w:rPr>
          <w:spacing w:val="-6"/>
          <w:w w:val="90"/>
          <w:sz w:val="22"/>
        </w:rPr>
        <w:t> </w:t>
      </w:r>
      <w:r>
        <w:rPr>
          <w:w w:val="90"/>
          <w:sz w:val="22"/>
        </w:rPr>
        <w:t>(2012).</w:t>
      </w:r>
      <w:r>
        <w:rPr>
          <w:spacing w:val="-7"/>
          <w:w w:val="90"/>
          <w:sz w:val="22"/>
        </w:rPr>
        <w:t> </w:t>
      </w:r>
      <w:r>
        <w:rPr>
          <w:w w:val="90"/>
          <w:sz w:val="22"/>
        </w:rPr>
        <w:t>A Screening Method for Assessing Cumulative Impacts. </w:t>
      </w:r>
      <w:r>
        <w:rPr>
          <w:i/>
          <w:w w:val="90"/>
          <w:sz w:val="22"/>
        </w:rPr>
        <w:t>International Journal of Environmental Research </w:t>
      </w:r>
      <w:r>
        <w:rPr>
          <w:i/>
          <w:spacing w:val="-4"/>
          <w:sz w:val="22"/>
        </w:rPr>
        <w:t>and</w:t>
      </w:r>
      <w:r>
        <w:rPr>
          <w:i/>
          <w:spacing w:val="-11"/>
          <w:sz w:val="22"/>
        </w:rPr>
        <w:t> </w:t>
      </w:r>
      <w:r>
        <w:rPr>
          <w:i/>
          <w:spacing w:val="-4"/>
          <w:sz w:val="22"/>
        </w:rPr>
        <w:t>Public</w:t>
      </w:r>
      <w:r>
        <w:rPr>
          <w:i/>
          <w:spacing w:val="-11"/>
          <w:sz w:val="22"/>
        </w:rPr>
        <w:t> </w:t>
      </w:r>
      <w:r>
        <w:rPr>
          <w:i/>
          <w:spacing w:val="-4"/>
          <w:sz w:val="22"/>
        </w:rPr>
        <w:t>Health</w:t>
      </w:r>
      <w:r>
        <w:rPr>
          <w:spacing w:val="-4"/>
          <w:sz w:val="22"/>
        </w:rPr>
        <w:t>,</w:t>
      </w:r>
      <w:r>
        <w:rPr>
          <w:spacing w:val="-9"/>
          <w:sz w:val="22"/>
        </w:rPr>
        <w:t> </w:t>
      </w:r>
      <w:r>
        <w:rPr>
          <w:spacing w:val="-4"/>
          <w:sz w:val="22"/>
        </w:rPr>
        <w:t>9(2),</w:t>
      </w:r>
      <w:r>
        <w:rPr>
          <w:spacing w:val="-13"/>
          <w:sz w:val="22"/>
        </w:rPr>
        <w:t> </w:t>
      </w:r>
      <w:r>
        <w:rPr>
          <w:spacing w:val="-4"/>
          <w:sz w:val="22"/>
        </w:rPr>
        <w:t>648–659.</w:t>
      </w:r>
      <w:r>
        <w:rPr>
          <w:spacing w:val="-13"/>
          <w:sz w:val="22"/>
        </w:rPr>
        <w:t> </w:t>
      </w:r>
      <w:hyperlink r:id="rId22">
        <w:r>
          <w:rPr>
            <w:color w:val="0562C1"/>
            <w:spacing w:val="-4"/>
            <w:sz w:val="22"/>
            <w:u w:val="single" w:color="0562C1"/>
          </w:rPr>
          <w:t>https://doi.org/10.3390/ijerph9020648</w:t>
        </w:r>
      </w:hyperlink>
    </w:p>
    <w:p>
      <w:pPr>
        <w:spacing w:line="273" w:lineRule="auto" w:before="164"/>
        <w:ind w:left="120" w:right="697" w:firstLine="0"/>
        <w:jc w:val="left"/>
        <w:rPr>
          <w:sz w:val="22"/>
        </w:rPr>
      </w:pPr>
      <w:r>
        <w:rPr>
          <w:spacing w:val="-6"/>
          <w:sz w:val="22"/>
        </w:rPr>
        <w:t>Andrew,</w:t>
      </w:r>
      <w:r>
        <w:rPr>
          <w:spacing w:val="-15"/>
          <w:sz w:val="22"/>
        </w:rPr>
        <w:t> </w:t>
      </w:r>
      <w:r>
        <w:rPr>
          <w:spacing w:val="-6"/>
          <w:sz w:val="22"/>
        </w:rPr>
        <w:t>M.</w:t>
      </w:r>
      <w:r>
        <w:rPr>
          <w:spacing w:val="-12"/>
          <w:sz w:val="22"/>
        </w:rPr>
        <w:t> </w:t>
      </w:r>
      <w:r>
        <w:rPr>
          <w:spacing w:val="-6"/>
          <w:sz w:val="22"/>
        </w:rPr>
        <w:t>K.,</w:t>
      </w:r>
      <w:r>
        <w:rPr>
          <w:spacing w:val="-13"/>
          <w:sz w:val="22"/>
        </w:rPr>
        <w:t> </w:t>
      </w:r>
      <w:r>
        <w:rPr>
          <w:spacing w:val="-6"/>
          <w:sz w:val="22"/>
        </w:rPr>
        <w:t>&amp;</w:t>
      </w:r>
      <w:r>
        <w:rPr>
          <w:spacing w:val="-11"/>
          <w:sz w:val="22"/>
        </w:rPr>
        <w:t> </w:t>
      </w:r>
      <w:r>
        <w:rPr>
          <w:spacing w:val="-6"/>
          <w:sz w:val="22"/>
        </w:rPr>
        <w:t>Keefe,</w:t>
      </w:r>
      <w:r>
        <w:rPr>
          <w:spacing w:val="-11"/>
          <w:sz w:val="22"/>
        </w:rPr>
        <w:t> </w:t>
      </w:r>
      <w:r>
        <w:rPr>
          <w:spacing w:val="-6"/>
          <w:sz w:val="22"/>
        </w:rPr>
        <w:t>J.</w:t>
      </w:r>
      <w:r>
        <w:rPr>
          <w:spacing w:val="-14"/>
          <w:sz w:val="22"/>
        </w:rPr>
        <w:t> </w:t>
      </w:r>
      <w:r>
        <w:rPr>
          <w:spacing w:val="-6"/>
          <w:sz w:val="22"/>
        </w:rPr>
        <w:t>M.</w:t>
      </w:r>
      <w:r>
        <w:rPr>
          <w:spacing w:val="-12"/>
          <w:sz w:val="22"/>
        </w:rPr>
        <w:t> </w:t>
      </w:r>
      <w:r>
        <w:rPr>
          <w:spacing w:val="-6"/>
          <w:sz w:val="22"/>
        </w:rPr>
        <w:t>(2014).</w:t>
      </w:r>
      <w:r>
        <w:rPr>
          <w:spacing w:val="-12"/>
          <w:sz w:val="22"/>
        </w:rPr>
        <w:t> </w:t>
      </w:r>
      <w:r>
        <w:rPr>
          <w:spacing w:val="-6"/>
          <w:sz w:val="22"/>
        </w:rPr>
        <w:t>Social</w:t>
      </w:r>
      <w:r>
        <w:rPr>
          <w:spacing w:val="-14"/>
          <w:sz w:val="22"/>
        </w:rPr>
        <w:t> </w:t>
      </w:r>
      <w:r>
        <w:rPr>
          <w:spacing w:val="-6"/>
          <w:sz w:val="22"/>
        </w:rPr>
        <w:t>vulnerability</w:t>
      </w:r>
      <w:r>
        <w:rPr>
          <w:spacing w:val="-11"/>
          <w:sz w:val="22"/>
        </w:rPr>
        <w:t> </w:t>
      </w:r>
      <w:r>
        <w:rPr>
          <w:spacing w:val="-6"/>
          <w:sz w:val="22"/>
        </w:rPr>
        <w:t>from</w:t>
      </w:r>
      <w:r>
        <w:rPr>
          <w:spacing w:val="-11"/>
          <w:sz w:val="22"/>
        </w:rPr>
        <w:t> </w:t>
      </w:r>
      <w:r>
        <w:rPr>
          <w:spacing w:val="-6"/>
          <w:sz w:val="22"/>
        </w:rPr>
        <w:t>a</w:t>
      </w:r>
      <w:r>
        <w:rPr>
          <w:spacing w:val="-11"/>
          <w:sz w:val="22"/>
        </w:rPr>
        <w:t> </w:t>
      </w:r>
      <w:r>
        <w:rPr>
          <w:spacing w:val="-6"/>
          <w:sz w:val="22"/>
        </w:rPr>
        <w:t>social</w:t>
      </w:r>
      <w:r>
        <w:rPr>
          <w:spacing w:val="-14"/>
          <w:sz w:val="22"/>
        </w:rPr>
        <w:t> </w:t>
      </w:r>
      <w:r>
        <w:rPr>
          <w:spacing w:val="-6"/>
          <w:sz w:val="22"/>
        </w:rPr>
        <w:t>ecology</w:t>
      </w:r>
      <w:r>
        <w:rPr>
          <w:spacing w:val="-11"/>
          <w:sz w:val="22"/>
        </w:rPr>
        <w:t> </w:t>
      </w:r>
      <w:r>
        <w:rPr>
          <w:spacing w:val="-6"/>
          <w:sz w:val="22"/>
        </w:rPr>
        <w:t>perspective:</w:t>
      </w:r>
      <w:r>
        <w:rPr>
          <w:spacing w:val="-13"/>
          <w:sz w:val="22"/>
        </w:rPr>
        <w:t> </w:t>
      </w:r>
      <w:r>
        <w:rPr>
          <w:spacing w:val="-6"/>
          <w:sz w:val="22"/>
        </w:rPr>
        <w:t>A</w:t>
      </w:r>
      <w:r>
        <w:rPr>
          <w:spacing w:val="-12"/>
          <w:sz w:val="22"/>
        </w:rPr>
        <w:t> </w:t>
      </w:r>
      <w:r>
        <w:rPr>
          <w:spacing w:val="-6"/>
          <w:sz w:val="22"/>
        </w:rPr>
        <w:t>cohort </w:t>
      </w:r>
      <w:r>
        <w:rPr>
          <w:w w:val="90"/>
          <w:sz w:val="22"/>
        </w:rPr>
        <w:t>study of older adults from the National Population Health Survey of Canada. </w:t>
      </w:r>
      <w:r>
        <w:rPr>
          <w:i/>
          <w:w w:val="90"/>
          <w:sz w:val="22"/>
        </w:rPr>
        <w:t>BMC Geriatrics</w:t>
      </w:r>
      <w:r>
        <w:rPr>
          <w:w w:val="90"/>
          <w:sz w:val="22"/>
        </w:rPr>
        <w:t>, 14(1), 90. </w:t>
      </w:r>
      <w:hyperlink r:id="rId23">
        <w:r>
          <w:rPr>
            <w:color w:val="0562C1"/>
            <w:spacing w:val="-2"/>
            <w:sz w:val="22"/>
            <w:u w:val="single" w:color="0562C1"/>
          </w:rPr>
          <w:t>https://doi.org/10.1186/1471-2318-14-90</w:t>
        </w:r>
      </w:hyperlink>
    </w:p>
    <w:p>
      <w:pPr>
        <w:spacing w:before="165"/>
        <w:ind w:left="120" w:right="0" w:firstLine="0"/>
        <w:jc w:val="left"/>
        <w:rPr>
          <w:sz w:val="22"/>
        </w:rPr>
      </w:pPr>
      <w:r>
        <w:rPr>
          <w:w w:val="90"/>
          <w:sz w:val="22"/>
        </w:rPr>
        <w:t>Awuor,</w:t>
      </w:r>
      <w:r>
        <w:rPr>
          <w:spacing w:val="-2"/>
          <w:sz w:val="22"/>
        </w:rPr>
        <w:t> </w:t>
      </w:r>
      <w:r>
        <w:rPr>
          <w:w w:val="90"/>
          <w:sz w:val="22"/>
        </w:rPr>
        <w:t>L.,</w:t>
      </w:r>
      <w:r>
        <w:rPr>
          <w:spacing w:val="-1"/>
          <w:sz w:val="22"/>
        </w:rPr>
        <w:t> </w:t>
      </w:r>
      <w:r>
        <w:rPr>
          <w:w w:val="90"/>
          <w:sz w:val="22"/>
        </w:rPr>
        <w:t>&amp;</w:t>
      </w:r>
      <w:r>
        <w:rPr>
          <w:spacing w:val="3"/>
          <w:sz w:val="22"/>
        </w:rPr>
        <w:t> </w:t>
      </w:r>
      <w:r>
        <w:rPr>
          <w:w w:val="90"/>
          <w:sz w:val="22"/>
        </w:rPr>
        <w:t>Melles,</w:t>
      </w:r>
      <w:r>
        <w:rPr>
          <w:spacing w:val="-1"/>
          <w:sz w:val="22"/>
        </w:rPr>
        <w:t> </w:t>
      </w:r>
      <w:r>
        <w:rPr>
          <w:w w:val="90"/>
          <w:sz w:val="22"/>
        </w:rPr>
        <w:t>S.</w:t>
      </w:r>
      <w:r>
        <w:rPr>
          <w:spacing w:val="2"/>
          <w:sz w:val="22"/>
        </w:rPr>
        <w:t> </w:t>
      </w:r>
      <w:r>
        <w:rPr>
          <w:w w:val="90"/>
          <w:sz w:val="22"/>
        </w:rPr>
        <w:t>(2019).</w:t>
      </w:r>
      <w:r>
        <w:rPr>
          <w:spacing w:val="1"/>
          <w:sz w:val="22"/>
        </w:rPr>
        <w:t> </w:t>
      </w:r>
      <w:r>
        <w:rPr>
          <w:w w:val="90"/>
          <w:sz w:val="22"/>
        </w:rPr>
        <w:t>The</w:t>
      </w:r>
      <w:r>
        <w:rPr>
          <w:spacing w:val="-1"/>
          <w:sz w:val="22"/>
        </w:rPr>
        <w:t> </w:t>
      </w:r>
      <w:r>
        <w:rPr>
          <w:w w:val="90"/>
          <w:sz w:val="22"/>
        </w:rPr>
        <w:t>influence</w:t>
      </w:r>
      <w:r>
        <w:rPr>
          <w:sz w:val="22"/>
        </w:rPr>
        <w:t> </w:t>
      </w:r>
      <w:r>
        <w:rPr>
          <w:w w:val="90"/>
          <w:sz w:val="22"/>
        </w:rPr>
        <w:t>of</w:t>
      </w:r>
      <w:r>
        <w:rPr>
          <w:spacing w:val="-1"/>
          <w:sz w:val="22"/>
        </w:rPr>
        <w:t> </w:t>
      </w:r>
      <w:r>
        <w:rPr>
          <w:w w:val="90"/>
          <w:sz w:val="22"/>
        </w:rPr>
        <w:t>environmental</w:t>
      </w:r>
      <w:r>
        <w:rPr>
          <w:spacing w:val="-1"/>
          <w:sz w:val="22"/>
        </w:rPr>
        <w:t> </w:t>
      </w:r>
      <w:r>
        <w:rPr>
          <w:w w:val="90"/>
          <w:sz w:val="22"/>
        </w:rPr>
        <w:t>and</w:t>
      </w:r>
      <w:r>
        <w:rPr>
          <w:spacing w:val="1"/>
          <w:sz w:val="22"/>
        </w:rPr>
        <w:t> </w:t>
      </w:r>
      <w:r>
        <w:rPr>
          <w:w w:val="90"/>
          <w:sz w:val="22"/>
        </w:rPr>
        <w:t>health</w:t>
      </w:r>
      <w:r>
        <w:rPr>
          <w:spacing w:val="2"/>
          <w:sz w:val="22"/>
        </w:rPr>
        <w:t> </w:t>
      </w:r>
      <w:r>
        <w:rPr>
          <w:w w:val="90"/>
          <w:sz w:val="22"/>
        </w:rPr>
        <w:t>indicators</w:t>
      </w:r>
      <w:r>
        <w:rPr>
          <w:spacing w:val="-1"/>
          <w:sz w:val="22"/>
        </w:rPr>
        <w:t> </w:t>
      </w:r>
      <w:r>
        <w:rPr>
          <w:w w:val="90"/>
          <w:sz w:val="22"/>
        </w:rPr>
        <w:t>on</w:t>
      </w:r>
      <w:r>
        <w:rPr>
          <w:spacing w:val="1"/>
          <w:sz w:val="22"/>
        </w:rPr>
        <w:t> </w:t>
      </w:r>
      <w:r>
        <w:rPr>
          <w:spacing w:val="-2"/>
          <w:w w:val="90"/>
          <w:sz w:val="22"/>
        </w:rPr>
        <w:t>premature</w:t>
      </w:r>
    </w:p>
    <w:p>
      <w:pPr>
        <w:spacing w:line="276" w:lineRule="auto" w:before="35"/>
        <w:ind w:left="120" w:right="0" w:firstLine="0"/>
        <w:jc w:val="left"/>
        <w:rPr>
          <w:sz w:val="22"/>
        </w:rPr>
      </w:pPr>
      <w:r>
        <w:rPr>
          <w:w w:val="90"/>
          <w:sz w:val="22"/>
        </w:rPr>
        <w:t>mortality: An empirical analysis of the City of Toronto’s 140 neighborhoods. </w:t>
      </w:r>
      <w:r>
        <w:rPr>
          <w:i/>
          <w:w w:val="90"/>
          <w:sz w:val="22"/>
        </w:rPr>
        <w:t>Health &amp; Place</w:t>
      </w:r>
      <w:r>
        <w:rPr>
          <w:w w:val="90"/>
          <w:sz w:val="22"/>
        </w:rPr>
        <w:t>, 58, 102155. </w:t>
      </w:r>
      <w:hyperlink r:id="rId24">
        <w:r>
          <w:rPr>
            <w:color w:val="0562C1"/>
            <w:spacing w:val="-2"/>
            <w:sz w:val="22"/>
            <w:u w:val="single" w:color="0562C1"/>
          </w:rPr>
          <w:t>https://doi.org/10.1016/j.healthplace.2019.102155</w:t>
        </w:r>
      </w:hyperlink>
    </w:p>
    <w:p>
      <w:pPr>
        <w:spacing w:line="276" w:lineRule="auto" w:before="158"/>
        <w:ind w:left="120" w:right="571" w:firstLine="0"/>
        <w:jc w:val="left"/>
        <w:rPr>
          <w:sz w:val="22"/>
        </w:rPr>
      </w:pPr>
      <w:r>
        <w:rPr>
          <w:w w:val="85"/>
          <w:sz w:val="22"/>
        </w:rPr>
        <w:t>Barbaresco, G. Q., Reis, A. V. P., Lopes, G. D. R., Boaventura, L. P., Castro, A. F., Vilanova, T. C. F., Da </w:t>
      </w:r>
      <w:r>
        <w:rPr>
          <w:w w:val="90"/>
          <w:sz w:val="22"/>
        </w:rPr>
        <w:t>Cunha</w:t>
      </w:r>
      <w:r>
        <w:rPr>
          <w:spacing w:val="-10"/>
          <w:w w:val="90"/>
          <w:sz w:val="22"/>
        </w:rPr>
        <w:t> </w:t>
      </w:r>
      <w:r>
        <w:rPr>
          <w:w w:val="90"/>
          <w:sz w:val="22"/>
        </w:rPr>
        <w:t>Júnior,</w:t>
      </w:r>
      <w:r>
        <w:rPr>
          <w:spacing w:val="-8"/>
          <w:w w:val="90"/>
          <w:sz w:val="22"/>
        </w:rPr>
        <w:t> </w:t>
      </w:r>
      <w:r>
        <w:rPr>
          <w:w w:val="90"/>
          <w:sz w:val="22"/>
        </w:rPr>
        <w:t>E.</w:t>
      </w:r>
      <w:r>
        <w:rPr>
          <w:spacing w:val="-8"/>
          <w:w w:val="90"/>
          <w:sz w:val="22"/>
        </w:rPr>
        <w:t> </w:t>
      </w:r>
      <w:r>
        <w:rPr>
          <w:w w:val="90"/>
          <w:sz w:val="22"/>
        </w:rPr>
        <w:t>C.,</w:t>
      </w:r>
      <w:r>
        <w:rPr>
          <w:spacing w:val="-10"/>
          <w:w w:val="90"/>
          <w:sz w:val="22"/>
        </w:rPr>
        <w:t> </w:t>
      </w:r>
      <w:r>
        <w:rPr>
          <w:w w:val="90"/>
          <w:sz w:val="22"/>
        </w:rPr>
        <w:t>Pires,</w:t>
      </w:r>
      <w:r>
        <w:rPr>
          <w:spacing w:val="-6"/>
          <w:w w:val="90"/>
          <w:sz w:val="22"/>
        </w:rPr>
        <w:t> </w:t>
      </w:r>
      <w:r>
        <w:rPr>
          <w:w w:val="90"/>
          <w:sz w:val="22"/>
        </w:rPr>
        <w:t>K.</w:t>
      </w:r>
      <w:r>
        <w:rPr>
          <w:spacing w:val="-8"/>
          <w:w w:val="90"/>
          <w:sz w:val="22"/>
        </w:rPr>
        <w:t> </w:t>
      </w:r>
      <w:r>
        <w:rPr>
          <w:w w:val="90"/>
          <w:sz w:val="22"/>
        </w:rPr>
        <w:t>C.,</w:t>
      </w:r>
      <w:r>
        <w:rPr>
          <w:spacing w:val="-8"/>
          <w:w w:val="90"/>
          <w:sz w:val="22"/>
        </w:rPr>
        <w:t> </w:t>
      </w:r>
      <w:r>
        <w:rPr>
          <w:w w:val="90"/>
          <w:sz w:val="22"/>
        </w:rPr>
        <w:t>Pôrto</w:t>
      </w:r>
      <w:r>
        <w:rPr>
          <w:spacing w:val="-7"/>
          <w:w w:val="90"/>
          <w:sz w:val="22"/>
        </w:rPr>
        <w:t> </w:t>
      </w:r>
      <w:r>
        <w:rPr>
          <w:w w:val="90"/>
          <w:sz w:val="22"/>
        </w:rPr>
        <w:t>Filho,</w:t>
      </w:r>
      <w:r>
        <w:rPr>
          <w:spacing w:val="-10"/>
          <w:w w:val="90"/>
          <w:sz w:val="22"/>
        </w:rPr>
        <w:t> </w:t>
      </w:r>
      <w:r>
        <w:rPr>
          <w:w w:val="90"/>
          <w:sz w:val="22"/>
        </w:rPr>
        <w:t>R.,</w:t>
      </w:r>
      <w:r>
        <w:rPr>
          <w:spacing w:val="-8"/>
          <w:w w:val="90"/>
          <w:sz w:val="22"/>
        </w:rPr>
        <w:t> </w:t>
      </w:r>
      <w:r>
        <w:rPr>
          <w:w w:val="90"/>
          <w:sz w:val="22"/>
        </w:rPr>
        <w:t>&amp;</w:t>
      </w:r>
      <w:r>
        <w:rPr>
          <w:spacing w:val="-9"/>
          <w:w w:val="90"/>
          <w:sz w:val="22"/>
        </w:rPr>
        <w:t> </w:t>
      </w:r>
      <w:r>
        <w:rPr>
          <w:w w:val="90"/>
          <w:sz w:val="22"/>
        </w:rPr>
        <w:t>Pereira,</w:t>
      </w:r>
      <w:r>
        <w:rPr>
          <w:spacing w:val="-8"/>
          <w:w w:val="90"/>
          <w:sz w:val="22"/>
        </w:rPr>
        <w:t> </w:t>
      </w:r>
      <w:r>
        <w:rPr>
          <w:w w:val="90"/>
          <w:sz w:val="22"/>
        </w:rPr>
        <w:t>B.</w:t>
      </w:r>
      <w:r>
        <w:rPr>
          <w:spacing w:val="-8"/>
          <w:w w:val="90"/>
          <w:sz w:val="22"/>
        </w:rPr>
        <w:t> </w:t>
      </w:r>
      <w:r>
        <w:rPr>
          <w:w w:val="90"/>
          <w:sz w:val="22"/>
        </w:rPr>
        <w:t>B.</w:t>
      </w:r>
      <w:r>
        <w:rPr>
          <w:spacing w:val="-8"/>
          <w:w w:val="90"/>
          <w:sz w:val="22"/>
        </w:rPr>
        <w:t> </w:t>
      </w:r>
      <w:r>
        <w:rPr>
          <w:w w:val="90"/>
          <w:sz w:val="22"/>
        </w:rPr>
        <w:t>(2019).</w:t>
      </w:r>
      <w:r>
        <w:rPr>
          <w:spacing w:val="-8"/>
          <w:w w:val="90"/>
          <w:sz w:val="22"/>
        </w:rPr>
        <w:t> </w:t>
      </w:r>
      <w:r>
        <w:rPr>
          <w:w w:val="90"/>
          <w:sz w:val="22"/>
        </w:rPr>
        <w:t>Effects</w:t>
      </w:r>
      <w:r>
        <w:rPr>
          <w:spacing w:val="-9"/>
          <w:w w:val="90"/>
          <w:sz w:val="22"/>
        </w:rPr>
        <w:t> </w:t>
      </w:r>
      <w:r>
        <w:rPr>
          <w:w w:val="90"/>
          <w:sz w:val="22"/>
        </w:rPr>
        <w:t>of</w:t>
      </w:r>
      <w:r>
        <w:rPr>
          <w:spacing w:val="-10"/>
          <w:w w:val="90"/>
          <w:sz w:val="22"/>
        </w:rPr>
        <w:t> </w:t>
      </w:r>
      <w:r>
        <w:rPr>
          <w:w w:val="90"/>
          <w:sz w:val="22"/>
        </w:rPr>
        <w:t>environmental</w:t>
      </w:r>
      <w:r>
        <w:rPr>
          <w:spacing w:val="-9"/>
          <w:w w:val="90"/>
          <w:sz w:val="22"/>
        </w:rPr>
        <w:t> </w:t>
      </w:r>
      <w:r>
        <w:rPr>
          <w:w w:val="90"/>
          <w:sz w:val="22"/>
        </w:rPr>
        <w:t>noise </w:t>
      </w:r>
      <w:r>
        <w:rPr>
          <w:spacing w:val="-6"/>
          <w:sz w:val="22"/>
        </w:rPr>
        <w:t>pollution</w:t>
      </w:r>
      <w:r>
        <w:rPr>
          <w:spacing w:val="-13"/>
          <w:sz w:val="22"/>
        </w:rPr>
        <w:t> </w:t>
      </w:r>
      <w:r>
        <w:rPr>
          <w:spacing w:val="-6"/>
          <w:sz w:val="22"/>
        </w:rPr>
        <w:t>on</w:t>
      </w:r>
      <w:r>
        <w:rPr>
          <w:spacing w:val="-10"/>
          <w:sz w:val="22"/>
        </w:rPr>
        <w:t> </w:t>
      </w:r>
      <w:r>
        <w:rPr>
          <w:spacing w:val="-6"/>
          <w:sz w:val="22"/>
        </w:rPr>
        <w:t>perceived</w:t>
      </w:r>
      <w:r>
        <w:rPr>
          <w:spacing w:val="-10"/>
          <w:sz w:val="22"/>
        </w:rPr>
        <w:t> </w:t>
      </w:r>
      <w:r>
        <w:rPr>
          <w:spacing w:val="-6"/>
          <w:sz w:val="22"/>
        </w:rPr>
        <w:t>stress</w:t>
      </w:r>
      <w:r>
        <w:rPr>
          <w:spacing w:val="-10"/>
          <w:sz w:val="22"/>
        </w:rPr>
        <w:t> </w:t>
      </w:r>
      <w:r>
        <w:rPr>
          <w:spacing w:val="-6"/>
          <w:sz w:val="22"/>
        </w:rPr>
        <w:t>and</w:t>
      </w:r>
      <w:r>
        <w:rPr>
          <w:spacing w:val="-11"/>
          <w:sz w:val="22"/>
        </w:rPr>
        <w:t> </w:t>
      </w:r>
      <w:r>
        <w:rPr>
          <w:spacing w:val="-6"/>
          <w:sz w:val="22"/>
        </w:rPr>
        <w:t>cortisol</w:t>
      </w:r>
      <w:r>
        <w:rPr>
          <w:spacing w:val="-9"/>
          <w:sz w:val="22"/>
        </w:rPr>
        <w:t> </w:t>
      </w:r>
      <w:r>
        <w:rPr>
          <w:spacing w:val="-6"/>
          <w:sz w:val="22"/>
        </w:rPr>
        <w:t>levels</w:t>
      </w:r>
      <w:r>
        <w:rPr>
          <w:spacing w:val="-12"/>
          <w:sz w:val="22"/>
        </w:rPr>
        <w:t> </w:t>
      </w:r>
      <w:r>
        <w:rPr>
          <w:spacing w:val="-6"/>
          <w:sz w:val="22"/>
        </w:rPr>
        <w:t>in</w:t>
      </w:r>
      <w:r>
        <w:rPr>
          <w:spacing w:val="-9"/>
          <w:sz w:val="22"/>
        </w:rPr>
        <w:t> </w:t>
      </w:r>
      <w:r>
        <w:rPr>
          <w:spacing w:val="-6"/>
          <w:sz w:val="22"/>
        </w:rPr>
        <w:t>street</w:t>
      </w:r>
      <w:r>
        <w:rPr>
          <w:spacing w:val="-11"/>
          <w:sz w:val="22"/>
        </w:rPr>
        <w:t> </w:t>
      </w:r>
      <w:r>
        <w:rPr>
          <w:spacing w:val="-6"/>
          <w:sz w:val="22"/>
        </w:rPr>
        <w:t>vendors</w:t>
      </w:r>
      <w:r>
        <w:rPr>
          <w:i/>
          <w:spacing w:val="-6"/>
          <w:sz w:val="22"/>
        </w:rPr>
        <w:t>.</w:t>
      </w:r>
      <w:r>
        <w:rPr>
          <w:i/>
          <w:spacing w:val="-13"/>
          <w:sz w:val="22"/>
        </w:rPr>
        <w:t> </w:t>
      </w:r>
      <w:r>
        <w:rPr>
          <w:i/>
          <w:spacing w:val="-6"/>
          <w:sz w:val="22"/>
        </w:rPr>
        <w:t>Journal</w:t>
      </w:r>
      <w:r>
        <w:rPr>
          <w:i/>
          <w:spacing w:val="-9"/>
          <w:sz w:val="22"/>
        </w:rPr>
        <w:t> </w:t>
      </w:r>
      <w:r>
        <w:rPr>
          <w:i/>
          <w:spacing w:val="-6"/>
          <w:sz w:val="22"/>
        </w:rPr>
        <w:t>of</w:t>
      </w:r>
      <w:r>
        <w:rPr>
          <w:i/>
          <w:spacing w:val="-10"/>
          <w:sz w:val="22"/>
        </w:rPr>
        <w:t> </w:t>
      </w:r>
      <w:r>
        <w:rPr>
          <w:i/>
          <w:spacing w:val="-6"/>
          <w:sz w:val="22"/>
        </w:rPr>
        <w:t>Toxicology</w:t>
      </w:r>
      <w:r>
        <w:rPr>
          <w:i/>
          <w:spacing w:val="-10"/>
          <w:sz w:val="22"/>
        </w:rPr>
        <w:t> </w:t>
      </w:r>
      <w:r>
        <w:rPr>
          <w:i/>
          <w:spacing w:val="-6"/>
          <w:sz w:val="22"/>
        </w:rPr>
        <w:t>and Environmental</w:t>
      </w:r>
      <w:r>
        <w:rPr>
          <w:i/>
          <w:spacing w:val="-9"/>
          <w:sz w:val="22"/>
        </w:rPr>
        <w:t> </w:t>
      </w:r>
      <w:r>
        <w:rPr>
          <w:i/>
          <w:spacing w:val="-6"/>
          <w:sz w:val="22"/>
        </w:rPr>
        <w:t>Health,</w:t>
      </w:r>
      <w:r>
        <w:rPr>
          <w:i/>
          <w:spacing w:val="-7"/>
          <w:sz w:val="22"/>
        </w:rPr>
        <w:t> </w:t>
      </w:r>
      <w:r>
        <w:rPr>
          <w:i/>
          <w:spacing w:val="-6"/>
          <w:sz w:val="22"/>
        </w:rPr>
        <w:t>Part</w:t>
      </w:r>
      <w:r>
        <w:rPr>
          <w:i/>
          <w:spacing w:val="-7"/>
          <w:sz w:val="22"/>
        </w:rPr>
        <w:t> </w:t>
      </w:r>
      <w:r>
        <w:rPr>
          <w:i/>
          <w:spacing w:val="-6"/>
          <w:sz w:val="22"/>
        </w:rPr>
        <w:t>A</w:t>
      </w:r>
      <w:r>
        <w:rPr>
          <w:spacing w:val="-6"/>
          <w:sz w:val="22"/>
        </w:rPr>
        <w:t>, 82(5), 331–337. </w:t>
      </w:r>
      <w:hyperlink r:id="rId25">
        <w:r>
          <w:rPr>
            <w:color w:val="0562C1"/>
            <w:spacing w:val="-6"/>
            <w:sz w:val="22"/>
            <w:u w:val="single" w:color="0562C1"/>
          </w:rPr>
          <w:t>https://doi.org/10.1080/15287394.2019.1595239</w:t>
        </w:r>
      </w:hyperlink>
    </w:p>
    <w:p>
      <w:pPr>
        <w:spacing w:line="276" w:lineRule="auto" w:before="156"/>
        <w:ind w:left="120" w:right="479" w:firstLine="0"/>
        <w:jc w:val="left"/>
        <w:rPr>
          <w:sz w:val="22"/>
        </w:rPr>
      </w:pPr>
      <w:r>
        <w:rPr>
          <w:w w:val="90"/>
          <w:sz w:val="22"/>
        </w:rPr>
        <w:t>Barton, J., Hine, R.,</w:t>
      </w:r>
      <w:r>
        <w:rPr>
          <w:spacing w:val="-1"/>
          <w:w w:val="90"/>
          <w:sz w:val="22"/>
        </w:rPr>
        <w:t> </w:t>
      </w:r>
      <w:r>
        <w:rPr>
          <w:w w:val="90"/>
          <w:sz w:val="22"/>
        </w:rPr>
        <w:t>&amp; Pretty, J. (2009).</w:t>
      </w:r>
      <w:r>
        <w:rPr>
          <w:spacing w:val="-1"/>
          <w:w w:val="90"/>
          <w:sz w:val="22"/>
        </w:rPr>
        <w:t> </w:t>
      </w:r>
      <w:r>
        <w:rPr>
          <w:w w:val="90"/>
          <w:sz w:val="22"/>
        </w:rPr>
        <w:t>The health benefits of</w:t>
      </w:r>
      <w:r>
        <w:rPr>
          <w:spacing w:val="-1"/>
          <w:w w:val="90"/>
          <w:sz w:val="22"/>
        </w:rPr>
        <w:t> </w:t>
      </w:r>
      <w:r>
        <w:rPr>
          <w:w w:val="90"/>
          <w:sz w:val="22"/>
        </w:rPr>
        <w:t>walking in greenspaces of high natural and heritage value. </w:t>
      </w:r>
      <w:r>
        <w:rPr>
          <w:i/>
          <w:w w:val="90"/>
          <w:sz w:val="22"/>
        </w:rPr>
        <w:t>Journal of Integrative Environmental Sciences</w:t>
      </w:r>
      <w:r>
        <w:rPr>
          <w:w w:val="90"/>
          <w:sz w:val="22"/>
        </w:rPr>
        <w:t>, 6(4), 261–278. </w:t>
      </w:r>
      <w:hyperlink r:id="rId26">
        <w:r>
          <w:rPr>
            <w:color w:val="0562C1"/>
            <w:spacing w:val="-2"/>
            <w:sz w:val="22"/>
            <w:u w:val="single" w:color="0562C1"/>
          </w:rPr>
          <w:t>https://doi.org/10.1080/19438150903378425</w:t>
        </w:r>
      </w:hyperlink>
    </w:p>
    <w:p>
      <w:pPr>
        <w:spacing w:line="276" w:lineRule="auto" w:before="157"/>
        <w:ind w:left="120" w:right="723" w:firstLine="0"/>
        <w:jc w:val="left"/>
        <w:rPr>
          <w:sz w:val="22"/>
        </w:rPr>
      </w:pPr>
      <w:r>
        <w:rPr>
          <w:w w:val="90"/>
          <w:sz w:val="22"/>
        </w:rPr>
        <w:t>Bedimo-Rung, A. L., Mowen, A. J., &amp; Cohen, D. A. (2005). The significance of parks to physical activity and public health: A conceptual model. </w:t>
      </w:r>
      <w:r>
        <w:rPr>
          <w:i/>
          <w:w w:val="90"/>
          <w:sz w:val="22"/>
        </w:rPr>
        <w:t>American Journal of Preventive Medicine</w:t>
      </w:r>
      <w:r>
        <w:rPr>
          <w:w w:val="90"/>
          <w:sz w:val="22"/>
        </w:rPr>
        <w:t>, 28(2, Supplement 2), </w:t>
      </w:r>
      <w:r>
        <w:rPr>
          <w:spacing w:val="-4"/>
          <w:sz w:val="22"/>
        </w:rPr>
        <w:t>159–168. </w:t>
      </w:r>
      <w:hyperlink r:id="rId27">
        <w:r>
          <w:rPr>
            <w:color w:val="0562C1"/>
            <w:spacing w:val="-4"/>
            <w:sz w:val="22"/>
            <w:u w:val="single" w:color="0562C1"/>
          </w:rPr>
          <w:t>https://doi.org/10.1016/j.amepre.2004.10.024</w:t>
        </w:r>
      </w:hyperlink>
    </w:p>
    <w:p>
      <w:pPr>
        <w:spacing w:line="273" w:lineRule="auto" w:before="157"/>
        <w:ind w:left="120" w:right="468" w:firstLine="0"/>
        <w:jc w:val="left"/>
        <w:rPr>
          <w:sz w:val="22"/>
        </w:rPr>
      </w:pPr>
      <w:r>
        <w:rPr>
          <w:w w:val="90"/>
          <w:sz w:val="22"/>
        </w:rPr>
        <w:t>Boateng, A., &amp; Aslakson, R. A. (2021). Navigating the Complex Ecosystem of Race, Ethnicity, Structural Racism,</w:t>
      </w:r>
      <w:r>
        <w:rPr>
          <w:spacing w:val="-10"/>
          <w:w w:val="90"/>
          <w:sz w:val="22"/>
        </w:rPr>
        <w:t> </w:t>
      </w:r>
      <w:r>
        <w:rPr>
          <w:w w:val="90"/>
          <w:sz w:val="22"/>
        </w:rPr>
        <w:t>Socioeconomic</w:t>
      </w:r>
      <w:r>
        <w:rPr>
          <w:spacing w:val="-9"/>
          <w:w w:val="90"/>
          <w:sz w:val="22"/>
        </w:rPr>
        <w:t> </w:t>
      </w:r>
      <w:r>
        <w:rPr>
          <w:w w:val="90"/>
          <w:sz w:val="22"/>
        </w:rPr>
        <w:t>Factors,</w:t>
      </w:r>
      <w:r>
        <w:rPr>
          <w:spacing w:val="-9"/>
          <w:w w:val="90"/>
          <w:sz w:val="22"/>
        </w:rPr>
        <w:t> </w:t>
      </w:r>
      <w:r>
        <w:rPr>
          <w:w w:val="90"/>
          <w:sz w:val="22"/>
        </w:rPr>
        <w:t>Medical</w:t>
      </w:r>
      <w:r>
        <w:rPr>
          <w:spacing w:val="-9"/>
          <w:w w:val="90"/>
          <w:sz w:val="22"/>
        </w:rPr>
        <w:t> </w:t>
      </w:r>
      <w:r>
        <w:rPr>
          <w:w w:val="90"/>
          <w:sz w:val="22"/>
        </w:rPr>
        <w:t>Care</w:t>
      </w:r>
      <w:r>
        <w:rPr>
          <w:spacing w:val="-9"/>
          <w:w w:val="90"/>
          <w:sz w:val="22"/>
        </w:rPr>
        <w:t> </w:t>
      </w:r>
      <w:r>
        <w:rPr>
          <w:w w:val="90"/>
          <w:sz w:val="22"/>
        </w:rPr>
        <w:t>Delivery,</w:t>
      </w:r>
      <w:r>
        <w:rPr>
          <w:spacing w:val="-10"/>
          <w:w w:val="90"/>
          <w:sz w:val="22"/>
        </w:rPr>
        <w:t> </w:t>
      </w:r>
      <w:r>
        <w:rPr>
          <w:w w:val="90"/>
          <w:sz w:val="22"/>
        </w:rPr>
        <w:t>and</w:t>
      </w:r>
      <w:r>
        <w:rPr>
          <w:spacing w:val="-9"/>
          <w:w w:val="90"/>
          <w:sz w:val="22"/>
        </w:rPr>
        <w:t> </w:t>
      </w:r>
      <w:r>
        <w:rPr>
          <w:w w:val="90"/>
          <w:sz w:val="22"/>
        </w:rPr>
        <w:t>End-of-Life</w:t>
      </w:r>
      <w:r>
        <w:rPr>
          <w:spacing w:val="-9"/>
          <w:w w:val="90"/>
          <w:sz w:val="22"/>
        </w:rPr>
        <w:t> </w:t>
      </w:r>
      <w:r>
        <w:rPr>
          <w:w w:val="90"/>
          <w:sz w:val="22"/>
        </w:rPr>
        <w:t>Care—Casting</w:t>
      </w:r>
      <w:r>
        <w:rPr>
          <w:spacing w:val="-9"/>
          <w:w w:val="90"/>
          <w:sz w:val="22"/>
        </w:rPr>
        <w:t> </w:t>
      </w:r>
      <w:r>
        <w:rPr>
          <w:w w:val="90"/>
          <w:sz w:val="22"/>
        </w:rPr>
        <w:t>Away</w:t>
      </w:r>
      <w:r>
        <w:rPr>
          <w:spacing w:val="-9"/>
          <w:w w:val="90"/>
          <w:sz w:val="22"/>
        </w:rPr>
        <w:t> </w:t>
      </w:r>
      <w:r>
        <w:rPr>
          <w:w w:val="90"/>
          <w:sz w:val="22"/>
        </w:rPr>
        <w:t>the</w:t>
      </w:r>
      <w:r>
        <w:rPr>
          <w:spacing w:val="-9"/>
          <w:w w:val="90"/>
          <w:sz w:val="22"/>
        </w:rPr>
        <w:t> </w:t>
      </w:r>
      <w:r>
        <w:rPr>
          <w:w w:val="90"/>
          <w:sz w:val="22"/>
        </w:rPr>
        <w:t>Compass </w:t>
      </w:r>
      <w:r>
        <w:rPr>
          <w:spacing w:val="-6"/>
          <w:sz w:val="22"/>
        </w:rPr>
        <w:t>to</w:t>
      </w:r>
      <w:r>
        <w:rPr>
          <w:spacing w:val="-12"/>
          <w:sz w:val="22"/>
        </w:rPr>
        <w:t> </w:t>
      </w:r>
      <w:r>
        <w:rPr>
          <w:spacing w:val="-6"/>
          <w:sz w:val="22"/>
        </w:rPr>
        <w:t>Make</w:t>
      </w:r>
      <w:r>
        <w:rPr>
          <w:spacing w:val="-11"/>
          <w:sz w:val="22"/>
        </w:rPr>
        <w:t> </w:t>
      </w:r>
      <w:r>
        <w:rPr>
          <w:spacing w:val="-6"/>
          <w:sz w:val="22"/>
        </w:rPr>
        <w:t>a</w:t>
      </w:r>
      <w:r>
        <w:rPr>
          <w:spacing w:val="-14"/>
          <w:sz w:val="22"/>
        </w:rPr>
        <w:t> </w:t>
      </w:r>
      <w:r>
        <w:rPr>
          <w:spacing w:val="-6"/>
          <w:sz w:val="22"/>
        </w:rPr>
        <w:t>Map.</w:t>
      </w:r>
      <w:r>
        <w:rPr>
          <w:spacing w:val="-11"/>
          <w:sz w:val="22"/>
        </w:rPr>
        <w:t> </w:t>
      </w:r>
      <w:r>
        <w:rPr>
          <w:i/>
          <w:spacing w:val="-6"/>
          <w:sz w:val="22"/>
        </w:rPr>
        <w:t>JAMA</w:t>
      </w:r>
      <w:r>
        <w:rPr>
          <w:i/>
          <w:spacing w:val="-14"/>
          <w:sz w:val="22"/>
        </w:rPr>
        <w:t> </w:t>
      </w:r>
      <w:r>
        <w:rPr>
          <w:i/>
          <w:spacing w:val="-6"/>
          <w:sz w:val="22"/>
        </w:rPr>
        <w:t>Network</w:t>
      </w:r>
      <w:r>
        <w:rPr>
          <w:i/>
          <w:spacing w:val="-14"/>
          <w:sz w:val="22"/>
        </w:rPr>
        <w:t> </w:t>
      </w:r>
      <w:r>
        <w:rPr>
          <w:i/>
          <w:spacing w:val="-6"/>
          <w:sz w:val="22"/>
        </w:rPr>
        <w:t>Open</w:t>
      </w:r>
      <w:r>
        <w:rPr>
          <w:spacing w:val="-6"/>
          <w:sz w:val="22"/>
        </w:rPr>
        <w:t>,</w:t>
      </w:r>
      <w:r>
        <w:rPr>
          <w:spacing w:val="-13"/>
          <w:sz w:val="22"/>
        </w:rPr>
        <w:t> </w:t>
      </w:r>
      <w:r>
        <w:rPr>
          <w:spacing w:val="-6"/>
          <w:sz w:val="22"/>
        </w:rPr>
        <w:t>4(9),</w:t>
      </w:r>
      <w:r>
        <w:rPr>
          <w:spacing w:val="-11"/>
          <w:sz w:val="22"/>
        </w:rPr>
        <w:t> </w:t>
      </w:r>
      <w:r>
        <w:rPr>
          <w:spacing w:val="-6"/>
          <w:sz w:val="22"/>
        </w:rPr>
        <w:t>e2126348. </w:t>
      </w:r>
      <w:hyperlink r:id="rId28">
        <w:r>
          <w:rPr>
            <w:color w:val="0562C1"/>
            <w:spacing w:val="-2"/>
            <w:sz w:val="22"/>
            <w:u w:val="single" w:color="0562C1"/>
          </w:rPr>
          <w:t>https://doi.org/10.1001/jamanetworkopen.2021.26348</w:t>
        </w:r>
      </w:hyperlink>
    </w:p>
    <w:p>
      <w:pPr>
        <w:spacing w:line="273" w:lineRule="auto" w:before="167"/>
        <w:ind w:left="120" w:right="661" w:firstLine="0"/>
        <w:jc w:val="left"/>
        <w:rPr>
          <w:sz w:val="22"/>
        </w:rPr>
      </w:pPr>
      <w:r>
        <w:rPr>
          <w:w w:val="90"/>
          <w:sz w:val="22"/>
        </w:rPr>
        <w:t>Bojorquez, I., &amp; Ojeda-Revah, L. (2018). Urban public parks and mental health in adult women: </w:t>
      </w:r>
      <w:r>
        <w:rPr>
          <w:spacing w:val="-6"/>
          <w:sz w:val="22"/>
        </w:rPr>
        <w:t>Mediating</w:t>
      </w:r>
      <w:r>
        <w:rPr>
          <w:spacing w:val="-15"/>
          <w:sz w:val="22"/>
        </w:rPr>
        <w:t> </w:t>
      </w:r>
      <w:r>
        <w:rPr>
          <w:spacing w:val="-6"/>
          <w:sz w:val="22"/>
        </w:rPr>
        <w:t>and</w:t>
      </w:r>
      <w:r>
        <w:rPr>
          <w:spacing w:val="-15"/>
          <w:sz w:val="22"/>
        </w:rPr>
        <w:t> </w:t>
      </w:r>
      <w:r>
        <w:rPr>
          <w:spacing w:val="-6"/>
          <w:sz w:val="22"/>
        </w:rPr>
        <w:t>moderating</w:t>
      </w:r>
      <w:r>
        <w:rPr>
          <w:spacing w:val="-15"/>
          <w:sz w:val="22"/>
        </w:rPr>
        <w:t> </w:t>
      </w:r>
      <w:r>
        <w:rPr>
          <w:spacing w:val="-6"/>
          <w:sz w:val="22"/>
        </w:rPr>
        <w:t>factors.</w:t>
      </w:r>
      <w:r>
        <w:rPr>
          <w:spacing w:val="-14"/>
          <w:sz w:val="22"/>
        </w:rPr>
        <w:t> </w:t>
      </w:r>
      <w:r>
        <w:rPr>
          <w:i/>
          <w:spacing w:val="-6"/>
          <w:sz w:val="22"/>
        </w:rPr>
        <w:t>International</w:t>
      </w:r>
      <w:r>
        <w:rPr>
          <w:i/>
          <w:spacing w:val="-11"/>
          <w:sz w:val="22"/>
        </w:rPr>
        <w:t> </w:t>
      </w:r>
      <w:r>
        <w:rPr>
          <w:i/>
          <w:spacing w:val="-6"/>
          <w:sz w:val="22"/>
        </w:rPr>
        <w:t>Journal</w:t>
      </w:r>
      <w:r>
        <w:rPr>
          <w:i/>
          <w:spacing w:val="-11"/>
          <w:sz w:val="22"/>
        </w:rPr>
        <w:t> </w:t>
      </w:r>
      <w:r>
        <w:rPr>
          <w:i/>
          <w:spacing w:val="-6"/>
          <w:sz w:val="22"/>
        </w:rPr>
        <w:t>of</w:t>
      </w:r>
      <w:r>
        <w:rPr>
          <w:i/>
          <w:spacing w:val="-12"/>
          <w:sz w:val="22"/>
        </w:rPr>
        <w:t> </w:t>
      </w:r>
      <w:r>
        <w:rPr>
          <w:i/>
          <w:spacing w:val="-6"/>
          <w:sz w:val="22"/>
        </w:rPr>
        <w:t>Social</w:t>
      </w:r>
      <w:r>
        <w:rPr>
          <w:i/>
          <w:spacing w:val="-11"/>
          <w:sz w:val="22"/>
        </w:rPr>
        <w:t> </w:t>
      </w:r>
      <w:r>
        <w:rPr>
          <w:i/>
          <w:spacing w:val="-6"/>
          <w:sz w:val="22"/>
        </w:rPr>
        <w:t>Psychiatry</w:t>
      </w:r>
      <w:r>
        <w:rPr>
          <w:spacing w:val="-6"/>
          <w:sz w:val="22"/>
        </w:rPr>
        <w:t>,</w:t>
      </w:r>
      <w:r>
        <w:rPr>
          <w:spacing w:val="-14"/>
          <w:sz w:val="22"/>
        </w:rPr>
        <w:t> </w:t>
      </w:r>
      <w:r>
        <w:rPr>
          <w:spacing w:val="-6"/>
          <w:sz w:val="22"/>
        </w:rPr>
        <w:t>64(7),</w:t>
      </w:r>
      <w:r>
        <w:rPr>
          <w:spacing w:val="-11"/>
          <w:sz w:val="22"/>
        </w:rPr>
        <w:t> </w:t>
      </w:r>
      <w:r>
        <w:rPr>
          <w:spacing w:val="-6"/>
          <w:sz w:val="22"/>
        </w:rPr>
        <w:t>637–646. </w:t>
      </w:r>
      <w:hyperlink r:id="rId29">
        <w:r>
          <w:rPr>
            <w:color w:val="0562C1"/>
            <w:spacing w:val="-2"/>
            <w:sz w:val="22"/>
            <w:u w:val="single" w:color="0562C1"/>
          </w:rPr>
          <w:t>https://doi.org/10.1177/0020764018795198</w:t>
        </w:r>
      </w:hyperlink>
    </w:p>
    <w:p>
      <w:pPr>
        <w:spacing w:line="273" w:lineRule="auto" w:before="165"/>
        <w:ind w:left="120" w:right="571" w:firstLine="0"/>
        <w:jc w:val="left"/>
        <w:rPr>
          <w:sz w:val="22"/>
        </w:rPr>
      </w:pPr>
      <w:r>
        <w:rPr>
          <w:spacing w:val="-2"/>
          <w:w w:val="90"/>
          <w:sz w:val="22"/>
        </w:rPr>
        <w:t>Boone, C. G.,</w:t>
      </w:r>
      <w:r>
        <w:rPr>
          <w:spacing w:val="-3"/>
          <w:w w:val="90"/>
          <w:sz w:val="22"/>
        </w:rPr>
        <w:t> </w:t>
      </w:r>
      <w:r>
        <w:rPr>
          <w:spacing w:val="-2"/>
          <w:w w:val="90"/>
          <w:sz w:val="22"/>
        </w:rPr>
        <w:t>Buckley,</w:t>
      </w:r>
      <w:r>
        <w:rPr>
          <w:spacing w:val="-3"/>
          <w:w w:val="90"/>
          <w:sz w:val="22"/>
        </w:rPr>
        <w:t> </w:t>
      </w:r>
      <w:r>
        <w:rPr>
          <w:spacing w:val="-2"/>
          <w:w w:val="90"/>
          <w:sz w:val="22"/>
        </w:rPr>
        <w:t>G. L.,</w:t>
      </w:r>
      <w:r>
        <w:rPr>
          <w:spacing w:val="-4"/>
          <w:w w:val="90"/>
          <w:sz w:val="22"/>
        </w:rPr>
        <w:t> </w:t>
      </w:r>
      <w:r>
        <w:rPr>
          <w:spacing w:val="-2"/>
          <w:w w:val="90"/>
          <w:sz w:val="22"/>
        </w:rPr>
        <w:t>Grove,</w:t>
      </w:r>
      <w:r>
        <w:rPr>
          <w:spacing w:val="-3"/>
          <w:w w:val="90"/>
          <w:sz w:val="22"/>
        </w:rPr>
        <w:t> </w:t>
      </w:r>
      <w:r>
        <w:rPr>
          <w:spacing w:val="-2"/>
          <w:w w:val="90"/>
          <w:sz w:val="22"/>
        </w:rPr>
        <w:t>J. M.,</w:t>
      </w:r>
      <w:r>
        <w:rPr>
          <w:spacing w:val="-3"/>
          <w:w w:val="90"/>
          <w:sz w:val="22"/>
        </w:rPr>
        <w:t> </w:t>
      </w:r>
      <w:r>
        <w:rPr>
          <w:spacing w:val="-2"/>
          <w:w w:val="90"/>
          <w:sz w:val="22"/>
        </w:rPr>
        <w:t>&amp; Sister, C.</w:t>
      </w:r>
      <w:r>
        <w:rPr>
          <w:spacing w:val="-3"/>
          <w:w w:val="90"/>
          <w:sz w:val="22"/>
        </w:rPr>
        <w:t> </w:t>
      </w:r>
      <w:r>
        <w:rPr>
          <w:spacing w:val="-2"/>
          <w:w w:val="90"/>
          <w:sz w:val="22"/>
        </w:rPr>
        <w:t>(2009).</w:t>
      </w:r>
      <w:r>
        <w:rPr>
          <w:spacing w:val="-3"/>
          <w:w w:val="90"/>
          <w:sz w:val="22"/>
        </w:rPr>
        <w:t> </w:t>
      </w:r>
      <w:r>
        <w:rPr>
          <w:spacing w:val="-2"/>
          <w:w w:val="90"/>
          <w:sz w:val="22"/>
        </w:rPr>
        <w:t>Parks</w:t>
      </w:r>
      <w:r>
        <w:rPr>
          <w:spacing w:val="-3"/>
          <w:w w:val="90"/>
          <w:sz w:val="22"/>
        </w:rPr>
        <w:t> </w:t>
      </w:r>
      <w:r>
        <w:rPr>
          <w:spacing w:val="-2"/>
          <w:w w:val="90"/>
          <w:sz w:val="22"/>
        </w:rPr>
        <w:t>and People: An</w:t>
      </w:r>
      <w:r>
        <w:rPr>
          <w:spacing w:val="-3"/>
          <w:w w:val="90"/>
          <w:sz w:val="22"/>
        </w:rPr>
        <w:t> </w:t>
      </w:r>
      <w:r>
        <w:rPr>
          <w:spacing w:val="-2"/>
          <w:w w:val="90"/>
          <w:sz w:val="22"/>
        </w:rPr>
        <w:t>Environmental Justice </w:t>
      </w:r>
      <w:r>
        <w:rPr>
          <w:spacing w:val="-8"/>
          <w:sz w:val="22"/>
        </w:rPr>
        <w:t>Inquiry in Baltimore, Maryland. </w:t>
      </w:r>
      <w:r>
        <w:rPr>
          <w:i/>
          <w:spacing w:val="-8"/>
          <w:sz w:val="22"/>
        </w:rPr>
        <w:t>Annals of the Association of American Geographers</w:t>
      </w:r>
      <w:r>
        <w:rPr>
          <w:spacing w:val="-8"/>
          <w:sz w:val="22"/>
        </w:rPr>
        <w:t>, 99(4), 767–787. </w:t>
      </w:r>
      <w:hyperlink r:id="rId30">
        <w:r>
          <w:rPr>
            <w:color w:val="0562C1"/>
            <w:spacing w:val="-2"/>
            <w:sz w:val="22"/>
            <w:u w:val="single" w:color="0562C1"/>
          </w:rPr>
          <w:t>https://doi.org/10.1080/00045600903102949</w:t>
        </w:r>
      </w:hyperlink>
    </w:p>
    <w:p>
      <w:pPr>
        <w:spacing w:line="273" w:lineRule="auto" w:before="164"/>
        <w:ind w:left="120" w:right="479" w:firstLine="0"/>
        <w:jc w:val="left"/>
        <w:rPr>
          <w:sz w:val="22"/>
        </w:rPr>
      </w:pPr>
      <w:r>
        <w:rPr>
          <w:w w:val="90"/>
          <w:sz w:val="22"/>
        </w:rPr>
        <w:t>Boothe, V. L., &amp; Shendell, D. G. (2008). Potential Health Effects Associated with Residential Proximity to Freeways and Primary Roads: Review of Scientific Literature, 1999-2006. </w:t>
      </w:r>
      <w:r>
        <w:rPr>
          <w:i/>
          <w:w w:val="90"/>
          <w:sz w:val="22"/>
        </w:rPr>
        <w:t>Journal of Environmental </w:t>
      </w:r>
      <w:r>
        <w:rPr>
          <w:i/>
          <w:sz w:val="22"/>
        </w:rPr>
        <w:t>Health</w:t>
      </w:r>
      <w:r>
        <w:rPr>
          <w:sz w:val="22"/>
        </w:rPr>
        <w:t>,</w:t>
      </w:r>
      <w:r>
        <w:rPr>
          <w:spacing w:val="-16"/>
          <w:sz w:val="22"/>
        </w:rPr>
        <w:t> </w:t>
      </w:r>
      <w:r>
        <w:rPr>
          <w:sz w:val="22"/>
        </w:rPr>
        <w:t>70(8),</w:t>
      </w:r>
      <w:r>
        <w:rPr>
          <w:spacing w:val="-15"/>
          <w:sz w:val="22"/>
        </w:rPr>
        <w:t> </w:t>
      </w:r>
      <w:r>
        <w:rPr>
          <w:sz w:val="22"/>
        </w:rPr>
        <w:t>33–41.</w:t>
      </w:r>
    </w:p>
    <w:p>
      <w:pPr>
        <w:spacing w:line="273" w:lineRule="auto" w:before="164"/>
        <w:ind w:left="120" w:right="545" w:firstLine="0"/>
        <w:jc w:val="left"/>
        <w:rPr>
          <w:sz w:val="22"/>
        </w:rPr>
      </w:pPr>
      <w:r>
        <w:rPr>
          <w:w w:val="85"/>
          <w:sz w:val="22"/>
        </w:rPr>
        <w:t>Bracy, N. L., Millstein, R. A., Carlson, J. A., Conway, T. L., Sallis, J. F., Saelens, B. E., Kerr, J., Cain, K. L., </w:t>
      </w:r>
      <w:r>
        <w:rPr>
          <w:w w:val="90"/>
          <w:sz w:val="22"/>
        </w:rPr>
        <w:t>Frank, L. D., &amp; King, A. C. (2014). Is the relationship between the built environment and physical activity</w:t>
      </w:r>
    </w:p>
    <w:p>
      <w:pPr>
        <w:spacing w:after="0" w:line="273" w:lineRule="auto"/>
        <w:jc w:val="left"/>
        <w:rPr>
          <w:sz w:val="22"/>
        </w:rPr>
        <w:sectPr>
          <w:pgSz w:w="12240" w:h="15840"/>
          <w:pgMar w:header="0" w:footer="1211" w:top="1400" w:bottom="1400" w:left="1320" w:right="960"/>
        </w:sectPr>
      </w:pPr>
    </w:p>
    <w:p>
      <w:pPr>
        <w:spacing w:line="276" w:lineRule="auto" w:before="43"/>
        <w:ind w:left="120" w:right="1165" w:firstLine="0"/>
        <w:jc w:val="left"/>
        <w:rPr>
          <w:sz w:val="22"/>
        </w:rPr>
      </w:pPr>
      <w:r>
        <w:rPr>
          <w:w w:val="90"/>
          <w:sz w:val="22"/>
        </w:rPr>
        <w:t>moderated by perceptions of crime and safety? </w:t>
      </w:r>
      <w:r>
        <w:rPr>
          <w:i/>
          <w:w w:val="90"/>
          <w:sz w:val="22"/>
        </w:rPr>
        <w:t>International Journal of Behavioral Nutrition and</w:t>
      </w:r>
      <w:r>
        <w:rPr>
          <w:i/>
          <w:spacing w:val="40"/>
          <w:sz w:val="22"/>
        </w:rPr>
        <w:t> </w:t>
      </w:r>
      <w:r>
        <w:rPr>
          <w:i/>
          <w:spacing w:val="-4"/>
          <w:sz w:val="22"/>
        </w:rPr>
        <w:t>Physical</w:t>
      </w:r>
      <w:r>
        <w:rPr>
          <w:i/>
          <w:spacing w:val="-12"/>
          <w:sz w:val="22"/>
        </w:rPr>
        <w:t> </w:t>
      </w:r>
      <w:r>
        <w:rPr>
          <w:i/>
          <w:spacing w:val="-4"/>
          <w:sz w:val="22"/>
        </w:rPr>
        <w:t>Activity</w:t>
      </w:r>
      <w:r>
        <w:rPr>
          <w:spacing w:val="-4"/>
          <w:sz w:val="22"/>
        </w:rPr>
        <w:t>,</w:t>
      </w:r>
      <w:r>
        <w:rPr>
          <w:spacing w:val="-14"/>
          <w:sz w:val="22"/>
        </w:rPr>
        <w:t> </w:t>
      </w:r>
      <w:r>
        <w:rPr>
          <w:spacing w:val="-4"/>
          <w:sz w:val="22"/>
        </w:rPr>
        <w:t>11(1),</w:t>
      </w:r>
      <w:r>
        <w:rPr>
          <w:spacing w:val="-13"/>
          <w:sz w:val="22"/>
        </w:rPr>
        <w:t> </w:t>
      </w:r>
      <w:r>
        <w:rPr>
          <w:spacing w:val="-4"/>
          <w:sz w:val="22"/>
        </w:rPr>
        <w:t>24.</w:t>
      </w:r>
      <w:r>
        <w:rPr>
          <w:spacing w:val="-13"/>
          <w:sz w:val="22"/>
        </w:rPr>
        <w:t> </w:t>
      </w:r>
      <w:hyperlink r:id="rId31">
        <w:r>
          <w:rPr>
            <w:color w:val="0562C1"/>
            <w:spacing w:val="-4"/>
            <w:sz w:val="22"/>
            <w:u w:val="single" w:color="0562C1"/>
          </w:rPr>
          <w:t>https://doi.org/10.1186/1479-5868-11-24</w:t>
        </w:r>
      </w:hyperlink>
    </w:p>
    <w:p>
      <w:pPr>
        <w:spacing w:line="276" w:lineRule="auto" w:before="157"/>
        <w:ind w:left="120" w:right="571" w:firstLine="0"/>
        <w:jc w:val="left"/>
        <w:rPr>
          <w:sz w:val="22"/>
        </w:rPr>
      </w:pPr>
      <w:r>
        <w:rPr>
          <w:w w:val="90"/>
          <w:sz w:val="22"/>
        </w:rPr>
        <w:t>Broomandi, P., Guney, M., Kim, J. R., &amp; Karaca, F. (2020). Soil Contamination in Areas Impacted by Military</w:t>
      </w:r>
      <w:r>
        <w:rPr>
          <w:spacing w:val="25"/>
          <w:sz w:val="22"/>
        </w:rPr>
        <w:t> </w:t>
      </w:r>
      <w:r>
        <w:rPr>
          <w:w w:val="90"/>
          <w:sz w:val="22"/>
        </w:rPr>
        <w:t>Activities:</w:t>
      </w:r>
      <w:r>
        <w:rPr>
          <w:spacing w:val="31"/>
          <w:sz w:val="22"/>
        </w:rPr>
        <w:t> </w:t>
      </w:r>
      <w:r>
        <w:rPr>
          <w:w w:val="90"/>
          <w:sz w:val="22"/>
        </w:rPr>
        <w:t>A</w:t>
      </w:r>
      <w:r>
        <w:rPr>
          <w:spacing w:val="25"/>
          <w:sz w:val="22"/>
        </w:rPr>
        <w:t> </w:t>
      </w:r>
      <w:r>
        <w:rPr>
          <w:w w:val="90"/>
          <w:sz w:val="22"/>
        </w:rPr>
        <w:t>Critical</w:t>
      </w:r>
      <w:r>
        <w:rPr>
          <w:spacing w:val="31"/>
          <w:sz w:val="22"/>
        </w:rPr>
        <w:t> </w:t>
      </w:r>
      <w:r>
        <w:rPr>
          <w:w w:val="90"/>
          <w:sz w:val="22"/>
        </w:rPr>
        <w:t>Review.</w:t>
      </w:r>
      <w:r>
        <w:rPr>
          <w:spacing w:val="27"/>
          <w:sz w:val="22"/>
        </w:rPr>
        <w:t> </w:t>
      </w:r>
      <w:r>
        <w:rPr>
          <w:i/>
          <w:w w:val="90"/>
          <w:sz w:val="22"/>
        </w:rPr>
        <w:t>Sustainability</w:t>
      </w:r>
      <w:r>
        <w:rPr>
          <w:w w:val="90"/>
          <w:sz w:val="22"/>
        </w:rPr>
        <w:t>,</w:t>
      </w:r>
      <w:r>
        <w:rPr>
          <w:spacing w:val="27"/>
          <w:sz w:val="22"/>
        </w:rPr>
        <w:t> </w:t>
      </w:r>
      <w:r>
        <w:rPr>
          <w:w w:val="90"/>
          <w:sz w:val="22"/>
        </w:rPr>
        <w:t>12(21),</w:t>
      </w:r>
      <w:r>
        <w:rPr>
          <w:spacing w:val="25"/>
          <w:sz w:val="22"/>
        </w:rPr>
        <w:t> </w:t>
      </w:r>
      <w:r>
        <w:rPr>
          <w:w w:val="90"/>
          <w:sz w:val="22"/>
        </w:rPr>
        <w:t>9002.</w:t>
      </w:r>
      <w:r>
        <w:rPr>
          <w:spacing w:val="32"/>
          <w:sz w:val="22"/>
        </w:rPr>
        <w:t> </w:t>
      </w:r>
      <w:hyperlink r:id="rId32">
        <w:r>
          <w:rPr>
            <w:color w:val="0562C1"/>
            <w:w w:val="90"/>
            <w:sz w:val="22"/>
            <w:u w:val="single" w:color="0562C1"/>
          </w:rPr>
          <w:t>https://doi.org/10.3390/su12219002</w:t>
        </w:r>
      </w:hyperlink>
    </w:p>
    <w:p>
      <w:pPr>
        <w:spacing w:line="276" w:lineRule="auto" w:before="157"/>
        <w:ind w:left="120" w:right="571" w:firstLine="0"/>
        <w:jc w:val="left"/>
        <w:rPr>
          <w:sz w:val="22"/>
        </w:rPr>
      </w:pPr>
      <w:r>
        <w:rPr>
          <w:w w:val="90"/>
          <w:sz w:val="22"/>
        </w:rPr>
        <w:t>Brown,</w:t>
      </w:r>
      <w:r>
        <w:rPr>
          <w:spacing w:val="-6"/>
          <w:w w:val="90"/>
          <w:sz w:val="22"/>
        </w:rPr>
        <w:t> </w:t>
      </w:r>
      <w:r>
        <w:rPr>
          <w:w w:val="90"/>
          <w:sz w:val="22"/>
        </w:rPr>
        <w:t>R.</w:t>
      </w:r>
      <w:r>
        <w:rPr>
          <w:spacing w:val="-3"/>
          <w:w w:val="90"/>
          <w:sz w:val="22"/>
        </w:rPr>
        <w:t> </w:t>
      </w:r>
      <w:r>
        <w:rPr>
          <w:w w:val="90"/>
          <w:sz w:val="22"/>
        </w:rPr>
        <w:t>D.,</w:t>
      </w:r>
      <w:r>
        <w:rPr>
          <w:spacing w:val="-7"/>
          <w:w w:val="90"/>
          <w:sz w:val="22"/>
        </w:rPr>
        <w:t> </w:t>
      </w:r>
      <w:r>
        <w:rPr>
          <w:w w:val="90"/>
          <w:sz w:val="22"/>
        </w:rPr>
        <w:t>Vanos,</w:t>
      </w:r>
      <w:r>
        <w:rPr>
          <w:spacing w:val="-3"/>
          <w:w w:val="90"/>
          <w:sz w:val="22"/>
        </w:rPr>
        <w:t> </w:t>
      </w:r>
      <w:r>
        <w:rPr>
          <w:w w:val="90"/>
          <w:sz w:val="22"/>
        </w:rPr>
        <w:t>J.,</w:t>
      </w:r>
      <w:r>
        <w:rPr>
          <w:spacing w:val="-3"/>
          <w:w w:val="90"/>
          <w:sz w:val="22"/>
        </w:rPr>
        <w:t> </w:t>
      </w:r>
      <w:r>
        <w:rPr>
          <w:w w:val="90"/>
          <w:sz w:val="22"/>
        </w:rPr>
        <w:t>Kenny,</w:t>
      </w:r>
      <w:r>
        <w:rPr>
          <w:spacing w:val="-3"/>
          <w:w w:val="90"/>
          <w:sz w:val="22"/>
        </w:rPr>
        <w:t> </w:t>
      </w:r>
      <w:r>
        <w:rPr>
          <w:w w:val="90"/>
          <w:sz w:val="22"/>
        </w:rPr>
        <w:t>N.,</w:t>
      </w:r>
      <w:r>
        <w:rPr>
          <w:spacing w:val="-3"/>
          <w:w w:val="90"/>
          <w:sz w:val="22"/>
        </w:rPr>
        <w:t> </w:t>
      </w:r>
      <w:r>
        <w:rPr>
          <w:w w:val="90"/>
          <w:sz w:val="22"/>
        </w:rPr>
        <w:t>&amp;</w:t>
      </w:r>
      <w:r>
        <w:rPr>
          <w:spacing w:val="-5"/>
          <w:w w:val="90"/>
          <w:sz w:val="22"/>
        </w:rPr>
        <w:t> </w:t>
      </w:r>
      <w:r>
        <w:rPr>
          <w:w w:val="90"/>
          <w:sz w:val="22"/>
        </w:rPr>
        <w:t>Lenzholzer,</w:t>
      </w:r>
      <w:r>
        <w:rPr>
          <w:spacing w:val="-3"/>
          <w:w w:val="90"/>
          <w:sz w:val="22"/>
        </w:rPr>
        <w:t> </w:t>
      </w:r>
      <w:r>
        <w:rPr>
          <w:w w:val="90"/>
          <w:sz w:val="22"/>
        </w:rPr>
        <w:t>S.</w:t>
      </w:r>
      <w:r>
        <w:rPr>
          <w:spacing w:val="-5"/>
          <w:w w:val="90"/>
          <w:sz w:val="22"/>
        </w:rPr>
        <w:t> </w:t>
      </w:r>
      <w:r>
        <w:rPr>
          <w:w w:val="90"/>
          <w:sz w:val="22"/>
        </w:rPr>
        <w:t>(2015).</w:t>
      </w:r>
      <w:r>
        <w:rPr>
          <w:spacing w:val="-6"/>
          <w:w w:val="90"/>
          <w:sz w:val="22"/>
        </w:rPr>
        <w:t> </w:t>
      </w:r>
      <w:r>
        <w:rPr>
          <w:w w:val="90"/>
          <w:sz w:val="22"/>
        </w:rPr>
        <w:t>Designing</w:t>
      </w:r>
      <w:r>
        <w:rPr>
          <w:spacing w:val="-5"/>
          <w:w w:val="90"/>
          <w:sz w:val="22"/>
        </w:rPr>
        <w:t> </w:t>
      </w:r>
      <w:r>
        <w:rPr>
          <w:w w:val="90"/>
          <w:sz w:val="22"/>
        </w:rPr>
        <w:t>urban</w:t>
      </w:r>
      <w:r>
        <w:rPr>
          <w:spacing w:val="-5"/>
          <w:w w:val="90"/>
          <w:sz w:val="22"/>
        </w:rPr>
        <w:t> </w:t>
      </w:r>
      <w:r>
        <w:rPr>
          <w:w w:val="90"/>
          <w:sz w:val="22"/>
        </w:rPr>
        <w:t>parks</w:t>
      </w:r>
      <w:r>
        <w:rPr>
          <w:spacing w:val="-6"/>
          <w:w w:val="90"/>
          <w:sz w:val="22"/>
        </w:rPr>
        <w:t> </w:t>
      </w:r>
      <w:r>
        <w:rPr>
          <w:w w:val="90"/>
          <w:sz w:val="22"/>
        </w:rPr>
        <w:t>that</w:t>
      </w:r>
      <w:r>
        <w:rPr>
          <w:spacing w:val="-4"/>
          <w:w w:val="90"/>
          <w:sz w:val="22"/>
        </w:rPr>
        <w:t> </w:t>
      </w:r>
      <w:r>
        <w:rPr>
          <w:w w:val="90"/>
          <w:sz w:val="22"/>
        </w:rPr>
        <w:t>ameliorate</w:t>
      </w:r>
      <w:r>
        <w:rPr>
          <w:spacing w:val="-6"/>
          <w:w w:val="90"/>
          <w:sz w:val="22"/>
        </w:rPr>
        <w:t> </w:t>
      </w:r>
      <w:r>
        <w:rPr>
          <w:w w:val="90"/>
          <w:sz w:val="22"/>
        </w:rPr>
        <w:t>the effects of climate change. </w:t>
      </w:r>
      <w:r>
        <w:rPr>
          <w:i/>
          <w:w w:val="90"/>
          <w:sz w:val="22"/>
        </w:rPr>
        <w:t>Landscape and Urban Planning, </w:t>
      </w:r>
      <w:r>
        <w:rPr>
          <w:w w:val="90"/>
          <w:sz w:val="22"/>
        </w:rPr>
        <w:t>138, 118–131. </w:t>
      </w:r>
      <w:hyperlink r:id="rId33">
        <w:r>
          <w:rPr>
            <w:color w:val="0562C1"/>
            <w:spacing w:val="-2"/>
            <w:sz w:val="22"/>
            <w:u w:val="single" w:color="0562C1"/>
          </w:rPr>
          <w:t>https://doi.org/10.1016/j.landurbplan.2015.02.006</w:t>
        </w:r>
      </w:hyperlink>
    </w:p>
    <w:p>
      <w:pPr>
        <w:spacing w:line="276" w:lineRule="auto" w:before="157"/>
        <w:ind w:left="120" w:right="571" w:firstLine="0"/>
        <w:jc w:val="left"/>
        <w:rPr>
          <w:sz w:val="22"/>
        </w:rPr>
      </w:pPr>
      <w:r>
        <w:rPr>
          <w:w w:val="90"/>
          <w:sz w:val="22"/>
        </w:rPr>
        <w:t>Brown-Amilian,</w:t>
      </w:r>
      <w:r>
        <w:rPr>
          <w:spacing w:val="-5"/>
          <w:w w:val="90"/>
          <w:sz w:val="22"/>
        </w:rPr>
        <w:t> </w:t>
      </w:r>
      <w:r>
        <w:rPr>
          <w:w w:val="90"/>
          <w:sz w:val="22"/>
        </w:rPr>
        <w:t>S.,</w:t>
      </w:r>
      <w:r>
        <w:rPr>
          <w:spacing w:val="-8"/>
          <w:w w:val="90"/>
          <w:sz w:val="22"/>
        </w:rPr>
        <w:t> </w:t>
      </w:r>
      <w:r>
        <w:rPr>
          <w:w w:val="90"/>
          <w:sz w:val="22"/>
        </w:rPr>
        <w:t>&amp;</w:t>
      </w:r>
      <w:r>
        <w:rPr>
          <w:spacing w:val="-5"/>
          <w:w w:val="90"/>
          <w:sz w:val="22"/>
        </w:rPr>
        <w:t> </w:t>
      </w:r>
      <w:r>
        <w:rPr>
          <w:w w:val="90"/>
          <w:sz w:val="22"/>
        </w:rPr>
        <w:t>Akolade,</w:t>
      </w:r>
      <w:r>
        <w:rPr>
          <w:spacing w:val="-5"/>
          <w:w w:val="90"/>
          <w:sz w:val="22"/>
        </w:rPr>
        <w:t> </w:t>
      </w:r>
      <w:r>
        <w:rPr>
          <w:w w:val="90"/>
          <w:sz w:val="22"/>
        </w:rPr>
        <w:t>Y.</w:t>
      </w:r>
      <w:r>
        <w:rPr>
          <w:spacing w:val="-6"/>
          <w:w w:val="90"/>
          <w:sz w:val="22"/>
        </w:rPr>
        <w:t> </w:t>
      </w:r>
      <w:r>
        <w:rPr>
          <w:w w:val="90"/>
          <w:sz w:val="22"/>
        </w:rPr>
        <w:t>(2021).</w:t>
      </w:r>
      <w:r>
        <w:rPr>
          <w:spacing w:val="-6"/>
          <w:w w:val="90"/>
          <w:sz w:val="22"/>
        </w:rPr>
        <w:t> </w:t>
      </w:r>
      <w:r>
        <w:rPr>
          <w:w w:val="90"/>
          <w:sz w:val="22"/>
        </w:rPr>
        <w:t>Disparities</w:t>
      </w:r>
      <w:r>
        <w:rPr>
          <w:spacing w:val="-5"/>
          <w:w w:val="90"/>
          <w:sz w:val="22"/>
        </w:rPr>
        <w:t> </w:t>
      </w:r>
      <w:r>
        <w:rPr>
          <w:w w:val="90"/>
          <w:sz w:val="22"/>
        </w:rPr>
        <w:t>in</w:t>
      </w:r>
      <w:r>
        <w:rPr>
          <w:spacing w:val="-11"/>
          <w:w w:val="90"/>
          <w:sz w:val="22"/>
        </w:rPr>
        <w:t> </w:t>
      </w:r>
      <w:r>
        <w:rPr>
          <w:w w:val="90"/>
          <w:sz w:val="22"/>
        </w:rPr>
        <w:t>COPD</w:t>
      </w:r>
      <w:r>
        <w:rPr>
          <w:spacing w:val="-5"/>
          <w:w w:val="90"/>
          <w:sz w:val="22"/>
        </w:rPr>
        <w:t> </w:t>
      </w:r>
      <w:r>
        <w:rPr>
          <w:w w:val="90"/>
          <w:sz w:val="22"/>
        </w:rPr>
        <w:t>Hospitalizations:</w:t>
      </w:r>
      <w:r>
        <w:rPr>
          <w:spacing w:val="-5"/>
          <w:w w:val="90"/>
          <w:sz w:val="22"/>
        </w:rPr>
        <w:t> </w:t>
      </w:r>
      <w:r>
        <w:rPr>
          <w:w w:val="90"/>
          <w:sz w:val="22"/>
        </w:rPr>
        <w:t>A</w:t>
      </w:r>
      <w:r>
        <w:rPr>
          <w:spacing w:val="-6"/>
          <w:w w:val="90"/>
          <w:sz w:val="22"/>
        </w:rPr>
        <w:t> </w:t>
      </w:r>
      <w:r>
        <w:rPr>
          <w:w w:val="90"/>
          <w:sz w:val="22"/>
        </w:rPr>
        <w:t>Spatial</w:t>
      </w:r>
      <w:r>
        <w:rPr>
          <w:spacing w:val="-6"/>
          <w:w w:val="90"/>
          <w:sz w:val="22"/>
        </w:rPr>
        <w:t> </w:t>
      </w:r>
      <w:r>
        <w:rPr>
          <w:w w:val="90"/>
          <w:sz w:val="22"/>
        </w:rPr>
        <w:t>Analysis</w:t>
      </w:r>
      <w:r>
        <w:rPr>
          <w:spacing w:val="-8"/>
          <w:w w:val="90"/>
          <w:sz w:val="22"/>
        </w:rPr>
        <w:t> </w:t>
      </w:r>
      <w:r>
        <w:rPr>
          <w:w w:val="90"/>
          <w:sz w:val="22"/>
        </w:rPr>
        <w:t>of </w:t>
      </w:r>
      <w:r>
        <w:rPr>
          <w:spacing w:val="-6"/>
          <w:sz w:val="22"/>
        </w:rPr>
        <w:t>Proximity</w:t>
      </w:r>
      <w:r>
        <w:rPr>
          <w:spacing w:val="-13"/>
          <w:sz w:val="22"/>
        </w:rPr>
        <w:t> </w:t>
      </w:r>
      <w:r>
        <w:rPr>
          <w:spacing w:val="-6"/>
          <w:sz w:val="22"/>
        </w:rPr>
        <w:t>to</w:t>
      </w:r>
      <w:r>
        <w:rPr>
          <w:spacing w:val="-12"/>
          <w:sz w:val="22"/>
        </w:rPr>
        <w:t> </w:t>
      </w:r>
      <w:r>
        <w:rPr>
          <w:spacing w:val="-6"/>
          <w:sz w:val="22"/>
        </w:rPr>
        <w:t>Toxics</w:t>
      </w:r>
      <w:r>
        <w:rPr>
          <w:spacing w:val="-14"/>
          <w:sz w:val="22"/>
        </w:rPr>
        <w:t> </w:t>
      </w:r>
      <w:r>
        <w:rPr>
          <w:spacing w:val="-6"/>
          <w:sz w:val="22"/>
        </w:rPr>
        <w:t>Release</w:t>
      </w:r>
      <w:r>
        <w:rPr>
          <w:spacing w:val="-14"/>
          <w:sz w:val="22"/>
        </w:rPr>
        <w:t> </w:t>
      </w:r>
      <w:r>
        <w:rPr>
          <w:spacing w:val="-6"/>
          <w:sz w:val="22"/>
        </w:rPr>
        <w:t>Inventory</w:t>
      </w:r>
      <w:r>
        <w:rPr>
          <w:spacing w:val="-14"/>
          <w:sz w:val="22"/>
        </w:rPr>
        <w:t> </w:t>
      </w:r>
      <w:r>
        <w:rPr>
          <w:spacing w:val="-6"/>
          <w:sz w:val="22"/>
        </w:rPr>
        <w:t>Facilities</w:t>
      </w:r>
      <w:r>
        <w:rPr>
          <w:spacing w:val="-14"/>
          <w:sz w:val="22"/>
        </w:rPr>
        <w:t> </w:t>
      </w:r>
      <w:r>
        <w:rPr>
          <w:spacing w:val="-6"/>
          <w:sz w:val="22"/>
        </w:rPr>
        <w:t>in</w:t>
      </w:r>
      <w:r>
        <w:rPr>
          <w:spacing w:val="-11"/>
          <w:sz w:val="22"/>
        </w:rPr>
        <w:t> </w:t>
      </w:r>
      <w:r>
        <w:rPr>
          <w:spacing w:val="-6"/>
          <w:sz w:val="22"/>
        </w:rPr>
        <w:t>Illinois.</w:t>
      </w:r>
      <w:r>
        <w:rPr>
          <w:spacing w:val="-10"/>
          <w:sz w:val="22"/>
        </w:rPr>
        <w:t> </w:t>
      </w:r>
      <w:r>
        <w:rPr>
          <w:i/>
          <w:spacing w:val="-6"/>
          <w:sz w:val="22"/>
        </w:rPr>
        <w:t>International</w:t>
      </w:r>
      <w:r>
        <w:rPr>
          <w:i/>
          <w:spacing w:val="-11"/>
          <w:sz w:val="22"/>
        </w:rPr>
        <w:t> </w:t>
      </w:r>
      <w:r>
        <w:rPr>
          <w:i/>
          <w:spacing w:val="-6"/>
          <w:sz w:val="22"/>
        </w:rPr>
        <w:t>Journal</w:t>
      </w:r>
      <w:r>
        <w:rPr>
          <w:i/>
          <w:spacing w:val="-11"/>
          <w:sz w:val="22"/>
        </w:rPr>
        <w:t> </w:t>
      </w:r>
      <w:r>
        <w:rPr>
          <w:i/>
          <w:spacing w:val="-6"/>
          <w:sz w:val="22"/>
        </w:rPr>
        <w:t>of</w:t>
      </w:r>
      <w:r>
        <w:rPr>
          <w:i/>
          <w:spacing w:val="-14"/>
          <w:sz w:val="22"/>
        </w:rPr>
        <w:t> </w:t>
      </w:r>
      <w:r>
        <w:rPr>
          <w:i/>
          <w:spacing w:val="-6"/>
          <w:sz w:val="22"/>
        </w:rPr>
        <w:t>Environmental Research and</w:t>
      </w:r>
      <w:r>
        <w:rPr>
          <w:i/>
          <w:spacing w:val="-8"/>
          <w:sz w:val="22"/>
        </w:rPr>
        <w:t> </w:t>
      </w:r>
      <w:r>
        <w:rPr>
          <w:i/>
          <w:spacing w:val="-6"/>
          <w:sz w:val="22"/>
        </w:rPr>
        <w:t>Public Health</w:t>
      </w:r>
      <w:r>
        <w:rPr>
          <w:spacing w:val="-6"/>
          <w:sz w:val="22"/>
        </w:rPr>
        <w:t>, 18(24), 13128. </w:t>
      </w:r>
      <w:hyperlink r:id="rId34">
        <w:r>
          <w:rPr>
            <w:color w:val="0562C1"/>
            <w:spacing w:val="-6"/>
            <w:sz w:val="22"/>
            <w:u w:val="single" w:color="0562C1"/>
          </w:rPr>
          <w:t>https://doi.org/10.3390/ijerph182413128</w:t>
        </w:r>
      </w:hyperlink>
    </w:p>
    <w:p>
      <w:pPr>
        <w:spacing w:line="276" w:lineRule="auto" w:before="157"/>
        <w:ind w:left="120" w:right="571" w:firstLine="0"/>
        <w:jc w:val="left"/>
        <w:rPr>
          <w:sz w:val="22"/>
        </w:rPr>
      </w:pPr>
      <w:r>
        <w:rPr>
          <w:w w:val="90"/>
          <w:sz w:val="22"/>
        </w:rPr>
        <w:t>Brulle, R. J.,</w:t>
      </w:r>
      <w:r>
        <w:rPr>
          <w:spacing w:val="-2"/>
          <w:w w:val="90"/>
          <w:sz w:val="22"/>
        </w:rPr>
        <w:t> </w:t>
      </w:r>
      <w:r>
        <w:rPr>
          <w:w w:val="90"/>
          <w:sz w:val="22"/>
        </w:rPr>
        <w:t>&amp; Pellow, D. N.</w:t>
      </w:r>
      <w:r>
        <w:rPr>
          <w:spacing w:val="-3"/>
          <w:w w:val="90"/>
          <w:sz w:val="22"/>
        </w:rPr>
        <w:t> </w:t>
      </w:r>
      <w:r>
        <w:rPr>
          <w:w w:val="90"/>
          <w:sz w:val="22"/>
        </w:rPr>
        <w:t>(2006). Environmental</w:t>
      </w:r>
      <w:r>
        <w:rPr>
          <w:spacing w:val="-2"/>
          <w:w w:val="90"/>
          <w:sz w:val="22"/>
        </w:rPr>
        <w:t> </w:t>
      </w:r>
      <w:r>
        <w:rPr>
          <w:w w:val="90"/>
          <w:sz w:val="22"/>
        </w:rPr>
        <w:t>Justice: Human Health and Environmental </w:t>
      </w:r>
      <w:r>
        <w:rPr>
          <w:spacing w:val="-6"/>
          <w:sz w:val="22"/>
        </w:rPr>
        <w:t>Inequalities.</w:t>
      </w:r>
      <w:r>
        <w:rPr>
          <w:spacing w:val="-13"/>
          <w:sz w:val="22"/>
        </w:rPr>
        <w:t> </w:t>
      </w:r>
      <w:r>
        <w:rPr>
          <w:i/>
          <w:spacing w:val="-6"/>
          <w:sz w:val="22"/>
        </w:rPr>
        <w:t>Annual</w:t>
      </w:r>
      <w:r>
        <w:rPr>
          <w:i/>
          <w:spacing w:val="-11"/>
          <w:sz w:val="22"/>
        </w:rPr>
        <w:t> </w:t>
      </w:r>
      <w:r>
        <w:rPr>
          <w:i/>
          <w:spacing w:val="-6"/>
          <w:sz w:val="22"/>
        </w:rPr>
        <w:t>Review</w:t>
      </w:r>
      <w:r>
        <w:rPr>
          <w:i/>
          <w:spacing w:val="-11"/>
          <w:sz w:val="22"/>
        </w:rPr>
        <w:t> </w:t>
      </w:r>
      <w:r>
        <w:rPr>
          <w:i/>
          <w:spacing w:val="-6"/>
          <w:sz w:val="22"/>
        </w:rPr>
        <w:t>of</w:t>
      </w:r>
      <w:r>
        <w:rPr>
          <w:i/>
          <w:spacing w:val="-14"/>
          <w:sz w:val="22"/>
        </w:rPr>
        <w:t> </w:t>
      </w:r>
      <w:r>
        <w:rPr>
          <w:i/>
          <w:spacing w:val="-6"/>
          <w:sz w:val="22"/>
        </w:rPr>
        <w:t>Public</w:t>
      </w:r>
      <w:r>
        <w:rPr>
          <w:i/>
          <w:spacing w:val="-12"/>
          <w:sz w:val="22"/>
        </w:rPr>
        <w:t> </w:t>
      </w:r>
      <w:r>
        <w:rPr>
          <w:i/>
          <w:spacing w:val="-6"/>
          <w:sz w:val="22"/>
        </w:rPr>
        <w:t>Health</w:t>
      </w:r>
      <w:r>
        <w:rPr>
          <w:spacing w:val="-6"/>
          <w:sz w:val="22"/>
        </w:rPr>
        <w:t>,</w:t>
      </w:r>
      <w:r>
        <w:rPr>
          <w:spacing w:val="-11"/>
          <w:sz w:val="22"/>
        </w:rPr>
        <w:t> </w:t>
      </w:r>
      <w:r>
        <w:rPr>
          <w:spacing w:val="-6"/>
          <w:sz w:val="22"/>
        </w:rPr>
        <w:t>27(1),</w:t>
      </w:r>
      <w:r>
        <w:rPr>
          <w:spacing w:val="-13"/>
          <w:sz w:val="22"/>
        </w:rPr>
        <w:t> </w:t>
      </w:r>
      <w:r>
        <w:rPr>
          <w:spacing w:val="-6"/>
          <w:sz w:val="22"/>
        </w:rPr>
        <w:t>103–124. </w:t>
      </w:r>
      <w:hyperlink r:id="rId35">
        <w:r>
          <w:rPr>
            <w:color w:val="0562C1"/>
            <w:spacing w:val="-4"/>
            <w:sz w:val="22"/>
            <w:u w:val="single" w:color="0562C1"/>
          </w:rPr>
          <w:t>https://doi.org/10.1146/annurev.publhealth.27.021405.102124</w:t>
        </w:r>
      </w:hyperlink>
    </w:p>
    <w:p>
      <w:pPr>
        <w:spacing w:line="273" w:lineRule="auto" w:before="157"/>
        <w:ind w:left="120" w:right="496" w:firstLine="0"/>
        <w:jc w:val="left"/>
        <w:rPr>
          <w:sz w:val="22"/>
        </w:rPr>
      </w:pPr>
      <w:r>
        <w:rPr>
          <w:w w:val="90"/>
          <w:sz w:val="22"/>
        </w:rPr>
        <w:t>Bulka,</w:t>
      </w:r>
      <w:r>
        <w:rPr>
          <w:spacing w:val="-2"/>
          <w:w w:val="90"/>
          <w:sz w:val="22"/>
        </w:rPr>
        <w:t> </w:t>
      </w:r>
      <w:r>
        <w:rPr>
          <w:w w:val="90"/>
          <w:sz w:val="22"/>
        </w:rPr>
        <w:t>C.,</w:t>
      </w:r>
      <w:r>
        <w:rPr>
          <w:spacing w:val="-3"/>
          <w:w w:val="90"/>
          <w:sz w:val="22"/>
        </w:rPr>
        <w:t> </w:t>
      </w:r>
      <w:r>
        <w:rPr>
          <w:w w:val="90"/>
          <w:sz w:val="22"/>
        </w:rPr>
        <w:t>Nastoupil,</w:t>
      </w:r>
      <w:r>
        <w:rPr>
          <w:spacing w:val="-4"/>
          <w:w w:val="90"/>
          <w:sz w:val="22"/>
        </w:rPr>
        <w:t> </w:t>
      </w:r>
      <w:r>
        <w:rPr>
          <w:w w:val="90"/>
          <w:sz w:val="22"/>
        </w:rPr>
        <w:t>L.</w:t>
      </w:r>
      <w:r>
        <w:rPr>
          <w:spacing w:val="-3"/>
          <w:w w:val="90"/>
          <w:sz w:val="22"/>
        </w:rPr>
        <w:t> </w:t>
      </w:r>
      <w:r>
        <w:rPr>
          <w:w w:val="90"/>
          <w:sz w:val="22"/>
        </w:rPr>
        <w:t>J.,</w:t>
      </w:r>
      <w:r>
        <w:rPr>
          <w:spacing w:val="-3"/>
          <w:w w:val="90"/>
          <w:sz w:val="22"/>
        </w:rPr>
        <w:t> </w:t>
      </w:r>
      <w:r>
        <w:rPr>
          <w:w w:val="90"/>
          <w:sz w:val="22"/>
        </w:rPr>
        <w:t>Koff,</w:t>
      </w:r>
      <w:r>
        <w:rPr>
          <w:spacing w:val="-3"/>
          <w:w w:val="90"/>
          <w:sz w:val="22"/>
        </w:rPr>
        <w:t> </w:t>
      </w:r>
      <w:r>
        <w:rPr>
          <w:w w:val="90"/>
          <w:sz w:val="22"/>
        </w:rPr>
        <w:t>J.</w:t>
      </w:r>
      <w:r>
        <w:rPr>
          <w:spacing w:val="-4"/>
          <w:w w:val="90"/>
          <w:sz w:val="22"/>
        </w:rPr>
        <w:t> </w:t>
      </w:r>
      <w:r>
        <w:rPr>
          <w:w w:val="90"/>
          <w:sz w:val="22"/>
        </w:rPr>
        <w:t>L.,</w:t>
      </w:r>
      <w:r>
        <w:rPr>
          <w:spacing w:val="-6"/>
          <w:w w:val="90"/>
          <w:sz w:val="22"/>
        </w:rPr>
        <w:t> </w:t>
      </w:r>
      <w:r>
        <w:rPr>
          <w:w w:val="90"/>
          <w:sz w:val="22"/>
        </w:rPr>
        <w:t>Bernal-Mizrachi,</w:t>
      </w:r>
      <w:r>
        <w:rPr>
          <w:spacing w:val="-2"/>
          <w:w w:val="90"/>
          <w:sz w:val="22"/>
        </w:rPr>
        <w:t> </w:t>
      </w:r>
      <w:r>
        <w:rPr>
          <w:w w:val="90"/>
          <w:sz w:val="22"/>
        </w:rPr>
        <w:t>L.,</w:t>
      </w:r>
      <w:r>
        <w:rPr>
          <w:spacing w:val="-2"/>
          <w:w w:val="90"/>
          <w:sz w:val="22"/>
        </w:rPr>
        <w:t> </w:t>
      </w:r>
      <w:r>
        <w:rPr>
          <w:w w:val="90"/>
          <w:sz w:val="22"/>
        </w:rPr>
        <w:t>Ward,</w:t>
      </w:r>
      <w:r>
        <w:rPr>
          <w:spacing w:val="-4"/>
          <w:w w:val="90"/>
          <w:sz w:val="22"/>
        </w:rPr>
        <w:t> </w:t>
      </w:r>
      <w:r>
        <w:rPr>
          <w:w w:val="90"/>
          <w:sz w:val="22"/>
        </w:rPr>
        <w:t>K.,</w:t>
      </w:r>
      <w:r>
        <w:rPr>
          <w:spacing w:val="-3"/>
          <w:w w:val="90"/>
          <w:sz w:val="22"/>
        </w:rPr>
        <w:t> </w:t>
      </w:r>
      <w:r>
        <w:rPr>
          <w:w w:val="90"/>
          <w:sz w:val="22"/>
        </w:rPr>
        <w:t>Williams,</w:t>
      </w:r>
      <w:r>
        <w:rPr>
          <w:spacing w:val="-5"/>
          <w:w w:val="90"/>
          <w:sz w:val="22"/>
        </w:rPr>
        <w:t> </w:t>
      </w:r>
      <w:r>
        <w:rPr>
          <w:w w:val="90"/>
          <w:sz w:val="22"/>
        </w:rPr>
        <w:t>J.</w:t>
      </w:r>
      <w:r>
        <w:rPr>
          <w:spacing w:val="-4"/>
          <w:w w:val="90"/>
          <w:sz w:val="22"/>
        </w:rPr>
        <w:t> </w:t>
      </w:r>
      <w:r>
        <w:rPr>
          <w:w w:val="90"/>
          <w:sz w:val="22"/>
        </w:rPr>
        <w:t>N.,</w:t>
      </w:r>
      <w:r>
        <w:rPr>
          <w:spacing w:val="-2"/>
          <w:w w:val="90"/>
          <w:sz w:val="22"/>
        </w:rPr>
        <w:t> </w:t>
      </w:r>
      <w:r>
        <w:rPr>
          <w:w w:val="90"/>
          <w:sz w:val="22"/>
        </w:rPr>
        <w:t>Bayakly,</w:t>
      </w:r>
      <w:r>
        <w:rPr>
          <w:spacing w:val="-2"/>
          <w:w w:val="90"/>
          <w:sz w:val="22"/>
        </w:rPr>
        <w:t> </w:t>
      </w:r>
      <w:r>
        <w:rPr>
          <w:w w:val="90"/>
          <w:sz w:val="22"/>
        </w:rPr>
        <w:t>A.</w:t>
      </w:r>
      <w:r>
        <w:rPr>
          <w:spacing w:val="-3"/>
          <w:w w:val="90"/>
          <w:sz w:val="22"/>
        </w:rPr>
        <w:t> </w:t>
      </w:r>
      <w:r>
        <w:rPr>
          <w:w w:val="90"/>
          <w:sz w:val="22"/>
        </w:rPr>
        <w:t>R., Switchenko,</w:t>
      </w:r>
      <w:r>
        <w:rPr>
          <w:spacing w:val="-3"/>
          <w:w w:val="90"/>
          <w:sz w:val="22"/>
        </w:rPr>
        <w:t> </w:t>
      </w:r>
      <w:r>
        <w:rPr>
          <w:w w:val="90"/>
          <w:sz w:val="22"/>
        </w:rPr>
        <w:t>J.</w:t>
      </w:r>
      <w:r>
        <w:rPr>
          <w:spacing w:val="-7"/>
          <w:w w:val="90"/>
          <w:sz w:val="22"/>
        </w:rPr>
        <w:t> </w:t>
      </w:r>
      <w:r>
        <w:rPr>
          <w:w w:val="90"/>
          <w:sz w:val="22"/>
        </w:rPr>
        <w:t>M.,</w:t>
      </w:r>
      <w:r>
        <w:rPr>
          <w:spacing w:val="-6"/>
          <w:w w:val="90"/>
          <w:sz w:val="22"/>
        </w:rPr>
        <w:t> </w:t>
      </w:r>
      <w:r>
        <w:rPr>
          <w:w w:val="90"/>
          <w:sz w:val="22"/>
        </w:rPr>
        <w:t>Waller,</w:t>
      </w:r>
      <w:r>
        <w:rPr>
          <w:spacing w:val="-6"/>
          <w:w w:val="90"/>
          <w:sz w:val="22"/>
        </w:rPr>
        <w:t> </w:t>
      </w:r>
      <w:r>
        <w:rPr>
          <w:w w:val="90"/>
          <w:sz w:val="22"/>
        </w:rPr>
        <w:t>L.</w:t>
      </w:r>
      <w:r>
        <w:rPr>
          <w:spacing w:val="-4"/>
          <w:w w:val="90"/>
          <w:sz w:val="22"/>
        </w:rPr>
        <w:t> </w:t>
      </w:r>
      <w:r>
        <w:rPr>
          <w:w w:val="90"/>
          <w:sz w:val="22"/>
        </w:rPr>
        <w:t>A.,</w:t>
      </w:r>
      <w:r>
        <w:rPr>
          <w:spacing w:val="-3"/>
          <w:w w:val="90"/>
          <w:sz w:val="22"/>
        </w:rPr>
        <w:t> </w:t>
      </w:r>
      <w:r>
        <w:rPr>
          <w:w w:val="90"/>
          <w:sz w:val="22"/>
        </w:rPr>
        <w:t>&amp;</w:t>
      </w:r>
      <w:r>
        <w:rPr>
          <w:spacing w:val="-3"/>
          <w:w w:val="90"/>
          <w:sz w:val="22"/>
        </w:rPr>
        <w:t> </w:t>
      </w:r>
      <w:r>
        <w:rPr>
          <w:w w:val="90"/>
          <w:sz w:val="22"/>
        </w:rPr>
        <w:t>Flowers,</w:t>
      </w:r>
      <w:r>
        <w:rPr>
          <w:spacing w:val="-4"/>
          <w:w w:val="90"/>
          <w:sz w:val="22"/>
        </w:rPr>
        <w:t> </w:t>
      </w:r>
      <w:r>
        <w:rPr>
          <w:w w:val="90"/>
          <w:sz w:val="22"/>
        </w:rPr>
        <w:t>C.</w:t>
      </w:r>
      <w:r>
        <w:rPr>
          <w:spacing w:val="-3"/>
          <w:w w:val="90"/>
          <w:sz w:val="22"/>
        </w:rPr>
        <w:t> </w:t>
      </w:r>
      <w:r>
        <w:rPr>
          <w:w w:val="90"/>
          <w:sz w:val="22"/>
        </w:rPr>
        <w:t>R.</w:t>
      </w:r>
      <w:r>
        <w:rPr>
          <w:spacing w:val="-4"/>
          <w:w w:val="90"/>
          <w:sz w:val="22"/>
        </w:rPr>
        <w:t> </w:t>
      </w:r>
      <w:r>
        <w:rPr>
          <w:w w:val="90"/>
          <w:sz w:val="22"/>
        </w:rPr>
        <w:t>(2016).</w:t>
      </w:r>
      <w:r>
        <w:rPr>
          <w:spacing w:val="-4"/>
          <w:w w:val="90"/>
          <w:sz w:val="22"/>
        </w:rPr>
        <w:t> </w:t>
      </w:r>
      <w:r>
        <w:rPr>
          <w:w w:val="90"/>
          <w:sz w:val="22"/>
        </w:rPr>
        <w:t>Relations</w:t>
      </w:r>
      <w:r>
        <w:rPr>
          <w:spacing w:val="-4"/>
          <w:w w:val="90"/>
          <w:sz w:val="22"/>
        </w:rPr>
        <w:t> </w:t>
      </w:r>
      <w:r>
        <w:rPr>
          <w:w w:val="90"/>
          <w:sz w:val="22"/>
        </w:rPr>
        <w:t>Between</w:t>
      </w:r>
      <w:r>
        <w:rPr>
          <w:spacing w:val="-4"/>
          <w:w w:val="90"/>
          <w:sz w:val="22"/>
        </w:rPr>
        <w:t> </w:t>
      </w:r>
      <w:r>
        <w:rPr>
          <w:w w:val="90"/>
          <w:sz w:val="22"/>
        </w:rPr>
        <w:t>Residential</w:t>
      </w:r>
      <w:r>
        <w:rPr>
          <w:spacing w:val="-4"/>
          <w:w w:val="90"/>
          <w:sz w:val="22"/>
        </w:rPr>
        <w:t> </w:t>
      </w:r>
      <w:r>
        <w:rPr>
          <w:w w:val="90"/>
          <w:sz w:val="22"/>
        </w:rPr>
        <w:t>Proximity</w:t>
      </w:r>
      <w:r>
        <w:rPr>
          <w:spacing w:val="-3"/>
          <w:w w:val="90"/>
          <w:sz w:val="22"/>
        </w:rPr>
        <w:t> </w:t>
      </w:r>
      <w:r>
        <w:rPr>
          <w:w w:val="90"/>
          <w:sz w:val="22"/>
        </w:rPr>
        <w:t>to</w:t>
      </w:r>
      <w:r>
        <w:rPr>
          <w:spacing w:val="-3"/>
          <w:w w:val="90"/>
          <w:sz w:val="22"/>
        </w:rPr>
        <w:t> </w:t>
      </w:r>
      <w:r>
        <w:rPr>
          <w:w w:val="90"/>
          <w:sz w:val="22"/>
        </w:rPr>
        <w:t>EPA- Designated</w:t>
      </w:r>
      <w:r>
        <w:rPr>
          <w:spacing w:val="-10"/>
          <w:w w:val="90"/>
          <w:sz w:val="22"/>
        </w:rPr>
        <w:t> </w:t>
      </w:r>
      <w:r>
        <w:rPr>
          <w:w w:val="90"/>
          <w:sz w:val="22"/>
        </w:rPr>
        <w:t>Toxic</w:t>
      </w:r>
      <w:r>
        <w:rPr>
          <w:spacing w:val="-9"/>
          <w:w w:val="90"/>
          <w:sz w:val="22"/>
        </w:rPr>
        <w:t> </w:t>
      </w:r>
      <w:r>
        <w:rPr>
          <w:w w:val="90"/>
          <w:sz w:val="22"/>
        </w:rPr>
        <w:t>Release</w:t>
      </w:r>
      <w:r>
        <w:rPr>
          <w:spacing w:val="-9"/>
          <w:w w:val="90"/>
          <w:sz w:val="22"/>
        </w:rPr>
        <w:t> </w:t>
      </w:r>
      <w:r>
        <w:rPr>
          <w:w w:val="90"/>
          <w:sz w:val="22"/>
        </w:rPr>
        <w:t>Sites</w:t>
      </w:r>
      <w:r>
        <w:rPr>
          <w:spacing w:val="-8"/>
          <w:w w:val="90"/>
          <w:sz w:val="22"/>
        </w:rPr>
        <w:t> </w:t>
      </w:r>
      <w:r>
        <w:rPr>
          <w:w w:val="90"/>
          <w:sz w:val="22"/>
        </w:rPr>
        <w:t>and</w:t>
      </w:r>
      <w:r>
        <w:rPr>
          <w:spacing w:val="-9"/>
          <w:w w:val="90"/>
          <w:sz w:val="22"/>
        </w:rPr>
        <w:t> </w:t>
      </w:r>
      <w:r>
        <w:rPr>
          <w:w w:val="90"/>
          <w:sz w:val="22"/>
        </w:rPr>
        <w:t>Diffuse</w:t>
      </w:r>
      <w:r>
        <w:rPr>
          <w:spacing w:val="-9"/>
          <w:w w:val="90"/>
          <w:sz w:val="22"/>
        </w:rPr>
        <w:t> </w:t>
      </w:r>
      <w:r>
        <w:rPr>
          <w:w w:val="90"/>
          <w:sz w:val="22"/>
        </w:rPr>
        <w:t>Large</w:t>
      </w:r>
      <w:r>
        <w:rPr>
          <w:spacing w:val="-9"/>
          <w:w w:val="90"/>
          <w:sz w:val="22"/>
        </w:rPr>
        <w:t> </w:t>
      </w:r>
      <w:r>
        <w:rPr>
          <w:w w:val="90"/>
          <w:sz w:val="22"/>
        </w:rPr>
        <w:t>B-Cell</w:t>
      </w:r>
      <w:r>
        <w:rPr>
          <w:spacing w:val="-8"/>
          <w:w w:val="90"/>
          <w:sz w:val="22"/>
        </w:rPr>
        <w:t> </w:t>
      </w:r>
      <w:r>
        <w:rPr>
          <w:w w:val="90"/>
          <w:sz w:val="22"/>
        </w:rPr>
        <w:t>Lymphoma</w:t>
      </w:r>
      <w:r>
        <w:rPr>
          <w:spacing w:val="-8"/>
          <w:w w:val="90"/>
          <w:sz w:val="22"/>
        </w:rPr>
        <w:t> </w:t>
      </w:r>
      <w:r>
        <w:rPr>
          <w:w w:val="90"/>
          <w:sz w:val="22"/>
        </w:rPr>
        <w:t>Incidence.</w:t>
      </w:r>
      <w:r>
        <w:rPr>
          <w:spacing w:val="-9"/>
          <w:w w:val="90"/>
          <w:sz w:val="22"/>
        </w:rPr>
        <w:t> </w:t>
      </w:r>
      <w:r>
        <w:rPr>
          <w:w w:val="90"/>
          <w:sz w:val="22"/>
        </w:rPr>
        <w:t>Southern</w:t>
      </w:r>
      <w:r>
        <w:rPr>
          <w:spacing w:val="-9"/>
          <w:w w:val="90"/>
          <w:sz w:val="22"/>
        </w:rPr>
        <w:t> </w:t>
      </w:r>
      <w:r>
        <w:rPr>
          <w:w w:val="90"/>
          <w:sz w:val="22"/>
        </w:rPr>
        <w:t>Medical</w:t>
      </w:r>
      <w:r>
        <w:rPr>
          <w:spacing w:val="-9"/>
          <w:w w:val="90"/>
          <w:sz w:val="22"/>
        </w:rPr>
        <w:t> </w:t>
      </w:r>
      <w:r>
        <w:rPr>
          <w:w w:val="90"/>
          <w:sz w:val="22"/>
        </w:rPr>
        <w:t>Journal, </w:t>
      </w:r>
      <w:r>
        <w:rPr>
          <w:spacing w:val="-6"/>
          <w:sz w:val="22"/>
        </w:rPr>
        <w:t>109(10), 606–614. </w:t>
      </w:r>
      <w:hyperlink r:id="rId36">
        <w:r>
          <w:rPr>
            <w:color w:val="0562C1"/>
            <w:spacing w:val="-6"/>
            <w:sz w:val="22"/>
            <w:u w:val="single" w:color="0562C1"/>
          </w:rPr>
          <w:t>https://doi.org/10.14423/SMJ.0000000000000545</w:t>
        </w:r>
      </w:hyperlink>
    </w:p>
    <w:p>
      <w:pPr>
        <w:spacing w:before="167"/>
        <w:ind w:left="120" w:right="0" w:firstLine="0"/>
        <w:jc w:val="left"/>
        <w:rPr>
          <w:sz w:val="22"/>
        </w:rPr>
      </w:pPr>
      <w:r>
        <w:rPr>
          <w:w w:val="90"/>
          <w:sz w:val="22"/>
        </w:rPr>
        <w:t>Bullard,</w:t>
      </w:r>
      <w:r>
        <w:rPr>
          <w:spacing w:val="4"/>
          <w:sz w:val="22"/>
        </w:rPr>
        <w:t> </w:t>
      </w:r>
      <w:r>
        <w:rPr>
          <w:w w:val="90"/>
          <w:sz w:val="22"/>
        </w:rPr>
        <w:t>R.</w:t>
      </w:r>
      <w:r>
        <w:rPr>
          <w:spacing w:val="4"/>
          <w:sz w:val="22"/>
        </w:rPr>
        <w:t> </w:t>
      </w:r>
      <w:r>
        <w:rPr>
          <w:w w:val="90"/>
          <w:sz w:val="22"/>
        </w:rPr>
        <w:t>D.</w:t>
      </w:r>
      <w:r>
        <w:rPr>
          <w:sz w:val="22"/>
        </w:rPr>
        <w:t> </w:t>
      </w:r>
      <w:r>
        <w:rPr>
          <w:w w:val="90"/>
          <w:sz w:val="22"/>
        </w:rPr>
        <w:t>(1993).</w:t>
      </w:r>
      <w:r>
        <w:rPr>
          <w:spacing w:val="3"/>
          <w:sz w:val="22"/>
        </w:rPr>
        <w:t> </w:t>
      </w:r>
      <w:r>
        <w:rPr>
          <w:w w:val="90"/>
          <w:sz w:val="22"/>
        </w:rPr>
        <w:t>Anatomy</w:t>
      </w:r>
      <w:r>
        <w:rPr>
          <w:spacing w:val="1"/>
          <w:sz w:val="22"/>
        </w:rPr>
        <w:t> </w:t>
      </w:r>
      <w:r>
        <w:rPr>
          <w:w w:val="90"/>
          <w:sz w:val="22"/>
        </w:rPr>
        <w:t>of</w:t>
      </w:r>
      <w:r>
        <w:rPr>
          <w:sz w:val="22"/>
        </w:rPr>
        <w:t> </w:t>
      </w:r>
      <w:r>
        <w:rPr>
          <w:w w:val="90"/>
          <w:sz w:val="22"/>
        </w:rPr>
        <w:t>environmental</w:t>
      </w:r>
      <w:r>
        <w:rPr>
          <w:spacing w:val="3"/>
          <w:sz w:val="22"/>
        </w:rPr>
        <w:t> </w:t>
      </w:r>
      <w:r>
        <w:rPr>
          <w:w w:val="90"/>
          <w:sz w:val="22"/>
        </w:rPr>
        <w:t>racism</w:t>
      </w:r>
      <w:r>
        <w:rPr>
          <w:spacing w:val="4"/>
          <w:sz w:val="22"/>
        </w:rPr>
        <w:t> </w:t>
      </w:r>
      <w:r>
        <w:rPr>
          <w:w w:val="90"/>
          <w:sz w:val="22"/>
        </w:rPr>
        <w:t>and</w:t>
      </w:r>
      <w:r>
        <w:rPr>
          <w:spacing w:val="2"/>
          <w:sz w:val="22"/>
        </w:rPr>
        <w:t> </w:t>
      </w:r>
      <w:r>
        <w:rPr>
          <w:w w:val="90"/>
          <w:sz w:val="22"/>
        </w:rPr>
        <w:t>the</w:t>
      </w:r>
      <w:r>
        <w:rPr>
          <w:spacing w:val="4"/>
          <w:sz w:val="22"/>
        </w:rPr>
        <w:t> </w:t>
      </w:r>
      <w:r>
        <w:rPr>
          <w:w w:val="90"/>
          <w:sz w:val="22"/>
        </w:rPr>
        <w:t>environmental</w:t>
      </w:r>
      <w:r>
        <w:rPr>
          <w:spacing w:val="3"/>
          <w:sz w:val="22"/>
        </w:rPr>
        <w:t> </w:t>
      </w:r>
      <w:r>
        <w:rPr>
          <w:w w:val="90"/>
          <w:sz w:val="22"/>
        </w:rPr>
        <w:t>justice</w:t>
      </w:r>
      <w:r>
        <w:rPr>
          <w:spacing w:val="1"/>
          <w:sz w:val="22"/>
        </w:rPr>
        <w:t> </w:t>
      </w:r>
      <w:r>
        <w:rPr>
          <w:spacing w:val="-2"/>
          <w:w w:val="90"/>
          <w:sz w:val="22"/>
        </w:rPr>
        <w:t>movement.</w:t>
      </w:r>
    </w:p>
    <w:p>
      <w:pPr>
        <w:spacing w:before="37"/>
        <w:ind w:left="120" w:right="0" w:firstLine="0"/>
        <w:jc w:val="left"/>
        <w:rPr>
          <w:sz w:val="22"/>
        </w:rPr>
      </w:pPr>
      <w:r>
        <w:rPr>
          <w:i/>
          <w:w w:val="90"/>
          <w:sz w:val="22"/>
        </w:rPr>
        <w:t>Confronting</w:t>
      </w:r>
      <w:r>
        <w:rPr>
          <w:i/>
          <w:spacing w:val="-4"/>
          <w:w w:val="90"/>
          <w:sz w:val="22"/>
        </w:rPr>
        <w:t> </w:t>
      </w:r>
      <w:r>
        <w:rPr>
          <w:i/>
          <w:w w:val="90"/>
          <w:sz w:val="22"/>
        </w:rPr>
        <w:t>Environmental</w:t>
      </w:r>
      <w:r>
        <w:rPr>
          <w:i/>
          <w:spacing w:val="-5"/>
          <w:w w:val="90"/>
          <w:sz w:val="22"/>
        </w:rPr>
        <w:t> </w:t>
      </w:r>
      <w:r>
        <w:rPr>
          <w:i/>
          <w:w w:val="90"/>
          <w:sz w:val="22"/>
        </w:rPr>
        <w:t>Racism:</w:t>
      </w:r>
      <w:r>
        <w:rPr>
          <w:i/>
          <w:spacing w:val="-4"/>
          <w:w w:val="90"/>
          <w:sz w:val="22"/>
        </w:rPr>
        <w:t> </w:t>
      </w:r>
      <w:r>
        <w:rPr>
          <w:i/>
          <w:w w:val="90"/>
          <w:sz w:val="22"/>
        </w:rPr>
        <w:t>Voices</w:t>
      </w:r>
      <w:r>
        <w:rPr>
          <w:i/>
          <w:spacing w:val="-2"/>
          <w:w w:val="90"/>
          <w:sz w:val="22"/>
        </w:rPr>
        <w:t> </w:t>
      </w:r>
      <w:r>
        <w:rPr>
          <w:i/>
          <w:w w:val="90"/>
          <w:sz w:val="22"/>
        </w:rPr>
        <w:t>from</w:t>
      </w:r>
      <w:r>
        <w:rPr>
          <w:i/>
          <w:spacing w:val="-5"/>
          <w:w w:val="90"/>
          <w:sz w:val="22"/>
        </w:rPr>
        <w:t> </w:t>
      </w:r>
      <w:r>
        <w:rPr>
          <w:i/>
          <w:w w:val="90"/>
          <w:sz w:val="22"/>
        </w:rPr>
        <w:t>the</w:t>
      </w:r>
      <w:r>
        <w:rPr>
          <w:i/>
          <w:spacing w:val="-2"/>
          <w:w w:val="90"/>
          <w:sz w:val="22"/>
        </w:rPr>
        <w:t> </w:t>
      </w:r>
      <w:r>
        <w:rPr>
          <w:i/>
          <w:w w:val="90"/>
          <w:sz w:val="22"/>
        </w:rPr>
        <w:t>Grassroots</w:t>
      </w:r>
      <w:r>
        <w:rPr>
          <w:w w:val="90"/>
          <w:sz w:val="22"/>
        </w:rPr>
        <w:t>,</w:t>
      </w:r>
      <w:r>
        <w:rPr>
          <w:spacing w:val="-3"/>
          <w:w w:val="90"/>
          <w:sz w:val="22"/>
        </w:rPr>
        <w:t> </w:t>
      </w:r>
      <w:r>
        <w:rPr>
          <w:w w:val="90"/>
          <w:sz w:val="22"/>
        </w:rPr>
        <w:t>15,</w:t>
      </w:r>
      <w:r>
        <w:rPr>
          <w:spacing w:val="-4"/>
          <w:w w:val="90"/>
          <w:sz w:val="22"/>
        </w:rPr>
        <w:t> </w:t>
      </w:r>
      <w:r>
        <w:rPr>
          <w:spacing w:val="-2"/>
          <w:w w:val="90"/>
          <w:sz w:val="22"/>
        </w:rPr>
        <w:t>15–39.</w:t>
      </w:r>
    </w:p>
    <w:p>
      <w:pPr>
        <w:spacing w:line="276" w:lineRule="auto" w:before="196"/>
        <w:ind w:left="120" w:right="571" w:firstLine="0"/>
        <w:jc w:val="left"/>
        <w:rPr>
          <w:sz w:val="22"/>
        </w:rPr>
      </w:pPr>
      <w:r>
        <w:rPr>
          <w:w w:val="90"/>
          <w:sz w:val="22"/>
        </w:rPr>
        <w:t>Bullard,</w:t>
      </w:r>
      <w:r>
        <w:rPr>
          <w:spacing w:val="-6"/>
          <w:w w:val="90"/>
          <w:sz w:val="22"/>
        </w:rPr>
        <w:t> </w:t>
      </w:r>
      <w:r>
        <w:rPr>
          <w:w w:val="90"/>
          <w:sz w:val="22"/>
        </w:rPr>
        <w:t>R.</w:t>
      </w:r>
      <w:r>
        <w:rPr>
          <w:spacing w:val="-6"/>
          <w:w w:val="90"/>
          <w:sz w:val="22"/>
        </w:rPr>
        <w:t> </w:t>
      </w:r>
      <w:r>
        <w:rPr>
          <w:w w:val="90"/>
          <w:sz w:val="22"/>
        </w:rPr>
        <w:t>D.,</w:t>
      </w:r>
      <w:r>
        <w:rPr>
          <w:spacing w:val="-9"/>
          <w:w w:val="90"/>
          <w:sz w:val="22"/>
        </w:rPr>
        <w:t> </w:t>
      </w:r>
      <w:r>
        <w:rPr>
          <w:w w:val="90"/>
          <w:sz w:val="22"/>
        </w:rPr>
        <w:t>Mohai,</w:t>
      </w:r>
      <w:r>
        <w:rPr>
          <w:spacing w:val="-9"/>
          <w:w w:val="90"/>
          <w:sz w:val="22"/>
        </w:rPr>
        <w:t> </w:t>
      </w:r>
      <w:r>
        <w:rPr>
          <w:w w:val="90"/>
          <w:sz w:val="22"/>
        </w:rPr>
        <w:t>P.,</w:t>
      </w:r>
      <w:r>
        <w:rPr>
          <w:spacing w:val="-7"/>
          <w:w w:val="90"/>
          <w:sz w:val="22"/>
        </w:rPr>
        <w:t> </w:t>
      </w:r>
      <w:r>
        <w:rPr>
          <w:w w:val="90"/>
          <w:sz w:val="22"/>
        </w:rPr>
        <w:t>Saha,</w:t>
      </w:r>
      <w:r>
        <w:rPr>
          <w:spacing w:val="-7"/>
          <w:w w:val="90"/>
          <w:sz w:val="22"/>
        </w:rPr>
        <w:t> </w:t>
      </w:r>
      <w:r>
        <w:rPr>
          <w:w w:val="90"/>
          <w:sz w:val="22"/>
        </w:rPr>
        <w:t>R.,</w:t>
      </w:r>
      <w:r>
        <w:rPr>
          <w:spacing w:val="-7"/>
          <w:w w:val="90"/>
          <w:sz w:val="22"/>
        </w:rPr>
        <w:t> </w:t>
      </w:r>
      <w:r>
        <w:rPr>
          <w:w w:val="90"/>
          <w:sz w:val="22"/>
        </w:rPr>
        <w:t>&amp;</w:t>
      </w:r>
      <w:r>
        <w:rPr>
          <w:spacing w:val="-8"/>
          <w:w w:val="90"/>
          <w:sz w:val="22"/>
        </w:rPr>
        <w:t> </w:t>
      </w:r>
      <w:r>
        <w:rPr>
          <w:w w:val="90"/>
          <w:sz w:val="22"/>
        </w:rPr>
        <w:t>Wright,</w:t>
      </w:r>
      <w:r>
        <w:rPr>
          <w:spacing w:val="-8"/>
          <w:w w:val="90"/>
          <w:sz w:val="22"/>
        </w:rPr>
        <w:t> </w:t>
      </w:r>
      <w:r>
        <w:rPr>
          <w:w w:val="90"/>
          <w:sz w:val="22"/>
        </w:rPr>
        <w:t>B.</w:t>
      </w:r>
      <w:r>
        <w:rPr>
          <w:spacing w:val="-7"/>
          <w:w w:val="90"/>
          <w:sz w:val="22"/>
        </w:rPr>
        <w:t> </w:t>
      </w:r>
      <w:r>
        <w:rPr>
          <w:w w:val="90"/>
          <w:sz w:val="22"/>
        </w:rPr>
        <w:t>(2008).</w:t>
      </w:r>
      <w:r>
        <w:rPr>
          <w:spacing w:val="-9"/>
          <w:w w:val="90"/>
          <w:sz w:val="22"/>
        </w:rPr>
        <w:t> </w:t>
      </w:r>
      <w:r>
        <w:rPr>
          <w:w w:val="90"/>
          <w:sz w:val="22"/>
        </w:rPr>
        <w:t>Toxic</w:t>
      </w:r>
      <w:r>
        <w:rPr>
          <w:spacing w:val="-9"/>
          <w:w w:val="90"/>
          <w:sz w:val="22"/>
        </w:rPr>
        <w:t> </w:t>
      </w:r>
      <w:r>
        <w:rPr>
          <w:w w:val="90"/>
          <w:sz w:val="22"/>
        </w:rPr>
        <w:t>Wastes</w:t>
      </w:r>
      <w:r>
        <w:rPr>
          <w:spacing w:val="-9"/>
          <w:w w:val="90"/>
          <w:sz w:val="22"/>
        </w:rPr>
        <w:t> </w:t>
      </w:r>
      <w:r>
        <w:rPr>
          <w:w w:val="90"/>
          <w:sz w:val="22"/>
        </w:rPr>
        <w:t>and</w:t>
      </w:r>
      <w:r>
        <w:rPr>
          <w:spacing w:val="-8"/>
          <w:w w:val="90"/>
          <w:sz w:val="22"/>
        </w:rPr>
        <w:t> </w:t>
      </w:r>
      <w:r>
        <w:rPr>
          <w:w w:val="90"/>
          <w:sz w:val="22"/>
        </w:rPr>
        <w:t>Race</w:t>
      </w:r>
      <w:r>
        <w:rPr>
          <w:spacing w:val="-8"/>
          <w:w w:val="90"/>
          <w:sz w:val="22"/>
        </w:rPr>
        <w:t> </w:t>
      </w:r>
      <w:r>
        <w:rPr>
          <w:w w:val="90"/>
          <w:sz w:val="22"/>
        </w:rPr>
        <w:t>at</w:t>
      </w:r>
      <w:r>
        <w:rPr>
          <w:spacing w:val="-8"/>
          <w:w w:val="90"/>
          <w:sz w:val="22"/>
        </w:rPr>
        <w:t> </w:t>
      </w:r>
      <w:r>
        <w:rPr>
          <w:w w:val="90"/>
          <w:sz w:val="22"/>
        </w:rPr>
        <w:t>Twenty:</w:t>
      </w:r>
      <w:r>
        <w:rPr>
          <w:spacing w:val="-8"/>
          <w:w w:val="90"/>
          <w:sz w:val="22"/>
        </w:rPr>
        <w:t> </w:t>
      </w:r>
      <w:r>
        <w:rPr>
          <w:w w:val="90"/>
          <w:sz w:val="22"/>
        </w:rPr>
        <w:t>Why</w:t>
      </w:r>
      <w:r>
        <w:rPr>
          <w:spacing w:val="-8"/>
          <w:w w:val="90"/>
          <w:sz w:val="22"/>
        </w:rPr>
        <w:t> </w:t>
      </w:r>
      <w:r>
        <w:rPr>
          <w:w w:val="90"/>
          <w:sz w:val="22"/>
        </w:rPr>
        <w:t>Race</w:t>
      </w:r>
      <w:r>
        <w:rPr>
          <w:spacing w:val="-6"/>
          <w:w w:val="90"/>
          <w:sz w:val="22"/>
        </w:rPr>
        <w:t> </w:t>
      </w:r>
      <w:r>
        <w:rPr>
          <w:w w:val="90"/>
          <w:sz w:val="22"/>
        </w:rPr>
        <w:t>Still </w:t>
      </w:r>
      <w:r>
        <w:rPr>
          <w:spacing w:val="-6"/>
          <w:sz w:val="22"/>
        </w:rPr>
        <w:t>Matters</w:t>
      </w:r>
      <w:r>
        <w:rPr>
          <w:spacing w:val="-9"/>
          <w:sz w:val="22"/>
        </w:rPr>
        <w:t> </w:t>
      </w:r>
      <w:r>
        <w:rPr>
          <w:spacing w:val="-6"/>
          <w:sz w:val="22"/>
        </w:rPr>
        <w:t>after</w:t>
      </w:r>
      <w:r>
        <w:rPr>
          <w:spacing w:val="-10"/>
          <w:sz w:val="22"/>
        </w:rPr>
        <w:t> </w:t>
      </w:r>
      <w:r>
        <w:rPr>
          <w:spacing w:val="-6"/>
          <w:sz w:val="22"/>
        </w:rPr>
        <w:t>all</w:t>
      </w:r>
      <w:r>
        <w:rPr>
          <w:spacing w:val="-13"/>
          <w:sz w:val="22"/>
        </w:rPr>
        <w:t> </w:t>
      </w:r>
      <w:r>
        <w:rPr>
          <w:spacing w:val="-6"/>
          <w:sz w:val="22"/>
        </w:rPr>
        <w:t>of</w:t>
      </w:r>
      <w:r>
        <w:rPr>
          <w:spacing w:val="-12"/>
          <w:sz w:val="22"/>
        </w:rPr>
        <w:t> </w:t>
      </w:r>
      <w:r>
        <w:rPr>
          <w:spacing w:val="-6"/>
          <w:sz w:val="22"/>
        </w:rPr>
        <w:t>These</w:t>
      </w:r>
      <w:r>
        <w:rPr>
          <w:spacing w:val="-9"/>
          <w:sz w:val="22"/>
        </w:rPr>
        <w:t> </w:t>
      </w:r>
      <w:r>
        <w:rPr>
          <w:spacing w:val="-6"/>
          <w:sz w:val="22"/>
        </w:rPr>
        <w:t>Years.</w:t>
      </w:r>
      <w:r>
        <w:rPr>
          <w:spacing w:val="-9"/>
          <w:sz w:val="22"/>
        </w:rPr>
        <w:t> </w:t>
      </w:r>
      <w:r>
        <w:rPr>
          <w:i/>
          <w:spacing w:val="-6"/>
          <w:sz w:val="22"/>
        </w:rPr>
        <w:t>Environmental</w:t>
      </w:r>
      <w:r>
        <w:rPr>
          <w:i/>
          <w:spacing w:val="-12"/>
          <w:sz w:val="22"/>
        </w:rPr>
        <w:t> </w:t>
      </w:r>
      <w:r>
        <w:rPr>
          <w:i/>
          <w:spacing w:val="-6"/>
          <w:sz w:val="22"/>
        </w:rPr>
        <w:t>Law</w:t>
      </w:r>
      <w:r>
        <w:rPr>
          <w:spacing w:val="-6"/>
          <w:sz w:val="22"/>
        </w:rPr>
        <w:t>,</w:t>
      </w:r>
      <w:r>
        <w:rPr>
          <w:spacing w:val="-12"/>
          <w:sz w:val="22"/>
        </w:rPr>
        <w:t> </w:t>
      </w:r>
      <w:r>
        <w:rPr>
          <w:spacing w:val="-6"/>
          <w:sz w:val="22"/>
        </w:rPr>
        <w:t>38,</w:t>
      </w:r>
      <w:r>
        <w:rPr>
          <w:spacing w:val="-9"/>
          <w:sz w:val="22"/>
        </w:rPr>
        <w:t> </w:t>
      </w:r>
      <w:r>
        <w:rPr>
          <w:spacing w:val="-6"/>
          <w:sz w:val="22"/>
        </w:rPr>
        <w:t>371.</w:t>
      </w:r>
    </w:p>
    <w:p>
      <w:pPr>
        <w:spacing w:line="276" w:lineRule="auto" w:before="158"/>
        <w:ind w:left="120" w:right="571" w:firstLine="0"/>
        <w:jc w:val="left"/>
        <w:rPr>
          <w:sz w:val="22"/>
        </w:rPr>
      </w:pPr>
      <w:r>
        <w:rPr>
          <w:w w:val="90"/>
          <w:sz w:val="22"/>
        </w:rPr>
        <w:t>Burgard,</w:t>
      </w:r>
      <w:r>
        <w:rPr>
          <w:spacing w:val="-2"/>
          <w:w w:val="90"/>
          <w:sz w:val="22"/>
        </w:rPr>
        <w:t> </w:t>
      </w:r>
      <w:r>
        <w:rPr>
          <w:w w:val="90"/>
          <w:sz w:val="22"/>
        </w:rPr>
        <w:t>S.</w:t>
      </w:r>
      <w:r>
        <w:rPr>
          <w:spacing w:val="-3"/>
          <w:w w:val="90"/>
          <w:sz w:val="22"/>
        </w:rPr>
        <w:t> </w:t>
      </w:r>
      <w:r>
        <w:rPr>
          <w:w w:val="90"/>
          <w:sz w:val="22"/>
        </w:rPr>
        <w:t>A.,</w:t>
      </w:r>
      <w:r>
        <w:rPr>
          <w:spacing w:val="-2"/>
          <w:w w:val="90"/>
          <w:sz w:val="22"/>
        </w:rPr>
        <w:t> </w:t>
      </w:r>
      <w:r>
        <w:rPr>
          <w:w w:val="90"/>
          <w:sz w:val="22"/>
        </w:rPr>
        <w:t>Seefeldt,</w:t>
      </w:r>
      <w:r>
        <w:rPr>
          <w:spacing w:val="-2"/>
          <w:w w:val="90"/>
          <w:sz w:val="22"/>
        </w:rPr>
        <w:t> </w:t>
      </w:r>
      <w:r>
        <w:rPr>
          <w:w w:val="90"/>
          <w:sz w:val="22"/>
        </w:rPr>
        <w:t>K.</w:t>
      </w:r>
      <w:r>
        <w:rPr>
          <w:spacing w:val="-7"/>
          <w:w w:val="90"/>
          <w:sz w:val="22"/>
        </w:rPr>
        <w:t> </w:t>
      </w:r>
      <w:r>
        <w:rPr>
          <w:w w:val="90"/>
          <w:sz w:val="22"/>
        </w:rPr>
        <w:t>S.,</w:t>
      </w:r>
      <w:r>
        <w:rPr>
          <w:spacing w:val="-2"/>
          <w:w w:val="90"/>
          <w:sz w:val="22"/>
        </w:rPr>
        <w:t> </w:t>
      </w:r>
      <w:r>
        <w:rPr>
          <w:w w:val="90"/>
          <w:sz w:val="22"/>
        </w:rPr>
        <w:t>&amp;</w:t>
      </w:r>
      <w:r>
        <w:rPr>
          <w:spacing w:val="-2"/>
          <w:w w:val="90"/>
          <w:sz w:val="22"/>
        </w:rPr>
        <w:t> </w:t>
      </w:r>
      <w:r>
        <w:rPr>
          <w:w w:val="90"/>
          <w:sz w:val="22"/>
        </w:rPr>
        <w:t>Zelner,</w:t>
      </w:r>
      <w:r>
        <w:rPr>
          <w:spacing w:val="-2"/>
          <w:w w:val="90"/>
          <w:sz w:val="22"/>
        </w:rPr>
        <w:t> </w:t>
      </w:r>
      <w:r>
        <w:rPr>
          <w:w w:val="90"/>
          <w:sz w:val="22"/>
        </w:rPr>
        <w:t>S.</w:t>
      </w:r>
      <w:r>
        <w:rPr>
          <w:spacing w:val="-4"/>
          <w:w w:val="90"/>
          <w:sz w:val="22"/>
        </w:rPr>
        <w:t> </w:t>
      </w:r>
      <w:r>
        <w:rPr>
          <w:w w:val="90"/>
          <w:sz w:val="22"/>
        </w:rPr>
        <w:t>(2012).</w:t>
      </w:r>
      <w:r>
        <w:rPr>
          <w:spacing w:val="-3"/>
          <w:w w:val="90"/>
          <w:sz w:val="22"/>
        </w:rPr>
        <w:t> </w:t>
      </w:r>
      <w:r>
        <w:rPr>
          <w:w w:val="90"/>
          <w:sz w:val="22"/>
        </w:rPr>
        <w:t>Housing</w:t>
      </w:r>
      <w:r>
        <w:rPr>
          <w:spacing w:val="-4"/>
          <w:w w:val="90"/>
          <w:sz w:val="22"/>
        </w:rPr>
        <w:t> </w:t>
      </w:r>
      <w:r>
        <w:rPr>
          <w:w w:val="90"/>
          <w:sz w:val="22"/>
        </w:rPr>
        <w:t>instability</w:t>
      </w:r>
      <w:r>
        <w:rPr>
          <w:spacing w:val="-2"/>
          <w:w w:val="90"/>
          <w:sz w:val="22"/>
        </w:rPr>
        <w:t> </w:t>
      </w:r>
      <w:r>
        <w:rPr>
          <w:w w:val="90"/>
          <w:sz w:val="22"/>
        </w:rPr>
        <w:t>and</w:t>
      </w:r>
      <w:r>
        <w:rPr>
          <w:spacing w:val="-4"/>
          <w:w w:val="90"/>
          <w:sz w:val="22"/>
        </w:rPr>
        <w:t> </w:t>
      </w:r>
      <w:r>
        <w:rPr>
          <w:w w:val="90"/>
          <w:sz w:val="22"/>
        </w:rPr>
        <w:t>health:</w:t>
      </w:r>
      <w:r>
        <w:rPr>
          <w:spacing w:val="-4"/>
          <w:w w:val="90"/>
          <w:sz w:val="22"/>
        </w:rPr>
        <w:t> </w:t>
      </w:r>
      <w:r>
        <w:rPr>
          <w:w w:val="90"/>
          <w:sz w:val="22"/>
        </w:rPr>
        <w:t>Findings</w:t>
      </w:r>
      <w:r>
        <w:rPr>
          <w:spacing w:val="-3"/>
          <w:w w:val="90"/>
          <w:sz w:val="22"/>
        </w:rPr>
        <w:t> </w:t>
      </w:r>
      <w:r>
        <w:rPr>
          <w:w w:val="90"/>
          <w:sz w:val="22"/>
        </w:rPr>
        <w:t>from</w:t>
      </w:r>
      <w:r>
        <w:rPr>
          <w:spacing w:val="-4"/>
          <w:w w:val="90"/>
          <w:sz w:val="22"/>
        </w:rPr>
        <w:t> </w:t>
      </w:r>
      <w:r>
        <w:rPr>
          <w:w w:val="90"/>
          <w:sz w:val="22"/>
        </w:rPr>
        <w:t>the Michigan recession and recovery study. </w:t>
      </w:r>
      <w:r>
        <w:rPr>
          <w:i/>
          <w:w w:val="90"/>
          <w:sz w:val="22"/>
        </w:rPr>
        <w:t>Social Science &amp; Medicine, </w:t>
      </w:r>
      <w:r>
        <w:rPr>
          <w:w w:val="90"/>
          <w:sz w:val="22"/>
        </w:rPr>
        <w:t>75(12), 2215–2224. </w:t>
      </w:r>
      <w:hyperlink r:id="rId37">
        <w:r>
          <w:rPr>
            <w:color w:val="0562C1"/>
            <w:spacing w:val="-2"/>
            <w:sz w:val="22"/>
            <w:u w:val="single" w:color="0562C1"/>
          </w:rPr>
          <w:t>https://doi.org/10.1016/j.socscimed.2012.08.020</w:t>
        </w:r>
      </w:hyperlink>
    </w:p>
    <w:p>
      <w:pPr>
        <w:spacing w:line="276" w:lineRule="auto" w:before="157"/>
        <w:ind w:left="120" w:right="571" w:firstLine="0"/>
        <w:jc w:val="left"/>
        <w:rPr>
          <w:sz w:val="22"/>
        </w:rPr>
      </w:pPr>
      <w:r>
        <w:rPr>
          <w:w w:val="90"/>
          <w:sz w:val="22"/>
        </w:rPr>
        <w:t>Cakmak,</w:t>
      </w:r>
      <w:r>
        <w:rPr>
          <w:spacing w:val="-2"/>
          <w:w w:val="90"/>
          <w:sz w:val="22"/>
        </w:rPr>
        <w:t> </w:t>
      </w:r>
      <w:r>
        <w:rPr>
          <w:w w:val="90"/>
          <w:sz w:val="22"/>
        </w:rPr>
        <w:t>S.,</w:t>
      </w:r>
      <w:r>
        <w:rPr>
          <w:spacing w:val="-4"/>
          <w:w w:val="90"/>
          <w:sz w:val="22"/>
        </w:rPr>
        <w:t> </w:t>
      </w:r>
      <w:r>
        <w:rPr>
          <w:w w:val="90"/>
          <w:sz w:val="22"/>
        </w:rPr>
        <w:t>Dales,</w:t>
      </w:r>
      <w:r>
        <w:rPr>
          <w:spacing w:val="-2"/>
          <w:w w:val="90"/>
          <w:sz w:val="22"/>
        </w:rPr>
        <w:t> </w:t>
      </w:r>
      <w:r>
        <w:rPr>
          <w:w w:val="90"/>
          <w:sz w:val="22"/>
        </w:rPr>
        <w:t>R.</w:t>
      </w:r>
      <w:r>
        <w:rPr>
          <w:spacing w:val="-2"/>
          <w:w w:val="90"/>
          <w:sz w:val="22"/>
        </w:rPr>
        <w:t> </w:t>
      </w:r>
      <w:r>
        <w:rPr>
          <w:w w:val="90"/>
          <w:sz w:val="22"/>
        </w:rPr>
        <w:t>E.,</w:t>
      </w:r>
      <w:r>
        <w:rPr>
          <w:spacing w:val="-5"/>
          <w:w w:val="90"/>
          <w:sz w:val="22"/>
        </w:rPr>
        <w:t> </w:t>
      </w:r>
      <w:r>
        <w:rPr>
          <w:w w:val="90"/>
          <w:sz w:val="22"/>
        </w:rPr>
        <w:t>&amp;</w:t>
      </w:r>
      <w:r>
        <w:rPr>
          <w:spacing w:val="-4"/>
          <w:w w:val="90"/>
          <w:sz w:val="22"/>
        </w:rPr>
        <w:t> </w:t>
      </w:r>
      <w:r>
        <w:rPr>
          <w:w w:val="90"/>
          <w:sz w:val="22"/>
        </w:rPr>
        <w:t>Vidal,</w:t>
      </w:r>
      <w:r>
        <w:rPr>
          <w:spacing w:val="-3"/>
          <w:w w:val="90"/>
          <w:sz w:val="22"/>
        </w:rPr>
        <w:t> </w:t>
      </w:r>
      <w:r>
        <w:rPr>
          <w:w w:val="90"/>
          <w:sz w:val="22"/>
        </w:rPr>
        <w:t>C.</w:t>
      </w:r>
      <w:r>
        <w:rPr>
          <w:spacing w:val="-3"/>
          <w:w w:val="90"/>
          <w:sz w:val="22"/>
        </w:rPr>
        <w:t> </w:t>
      </w:r>
      <w:r>
        <w:rPr>
          <w:w w:val="90"/>
          <w:sz w:val="22"/>
        </w:rPr>
        <w:t>B.</w:t>
      </w:r>
      <w:r>
        <w:rPr>
          <w:spacing w:val="-3"/>
          <w:w w:val="90"/>
          <w:sz w:val="22"/>
        </w:rPr>
        <w:t> </w:t>
      </w:r>
      <w:r>
        <w:rPr>
          <w:w w:val="90"/>
          <w:sz w:val="22"/>
        </w:rPr>
        <w:t>(2007).</w:t>
      </w:r>
      <w:r>
        <w:rPr>
          <w:spacing w:val="-3"/>
          <w:w w:val="90"/>
          <w:sz w:val="22"/>
        </w:rPr>
        <w:t> </w:t>
      </w:r>
      <w:r>
        <w:rPr>
          <w:w w:val="90"/>
          <w:sz w:val="22"/>
        </w:rPr>
        <w:t>Air</w:t>
      </w:r>
      <w:r>
        <w:rPr>
          <w:spacing w:val="-5"/>
          <w:w w:val="90"/>
          <w:sz w:val="22"/>
        </w:rPr>
        <w:t> </w:t>
      </w:r>
      <w:r>
        <w:rPr>
          <w:w w:val="90"/>
          <w:sz w:val="22"/>
        </w:rPr>
        <w:t>Pollution</w:t>
      </w:r>
      <w:r>
        <w:rPr>
          <w:spacing w:val="-3"/>
          <w:w w:val="90"/>
          <w:sz w:val="22"/>
        </w:rPr>
        <w:t> </w:t>
      </w:r>
      <w:r>
        <w:rPr>
          <w:w w:val="90"/>
          <w:sz w:val="22"/>
        </w:rPr>
        <w:t>and</w:t>
      </w:r>
      <w:r>
        <w:rPr>
          <w:spacing w:val="-6"/>
          <w:w w:val="90"/>
          <w:sz w:val="22"/>
        </w:rPr>
        <w:t> </w:t>
      </w:r>
      <w:r>
        <w:rPr>
          <w:w w:val="90"/>
          <w:sz w:val="22"/>
        </w:rPr>
        <w:t>Mortality</w:t>
      </w:r>
      <w:r>
        <w:rPr>
          <w:spacing w:val="-4"/>
          <w:w w:val="90"/>
          <w:sz w:val="22"/>
        </w:rPr>
        <w:t> </w:t>
      </w:r>
      <w:r>
        <w:rPr>
          <w:w w:val="90"/>
          <w:sz w:val="22"/>
        </w:rPr>
        <w:t>in</w:t>
      </w:r>
      <w:r>
        <w:rPr>
          <w:spacing w:val="-2"/>
          <w:w w:val="90"/>
          <w:sz w:val="22"/>
        </w:rPr>
        <w:t> </w:t>
      </w:r>
      <w:r>
        <w:rPr>
          <w:w w:val="90"/>
          <w:sz w:val="22"/>
        </w:rPr>
        <w:t>Chile:</w:t>
      </w:r>
      <w:r>
        <w:rPr>
          <w:spacing w:val="-4"/>
          <w:w w:val="90"/>
          <w:sz w:val="22"/>
        </w:rPr>
        <w:t> </w:t>
      </w:r>
      <w:r>
        <w:rPr>
          <w:w w:val="90"/>
          <w:sz w:val="22"/>
        </w:rPr>
        <w:t>Susceptibility</w:t>
      </w:r>
      <w:r>
        <w:rPr>
          <w:spacing w:val="-2"/>
          <w:w w:val="90"/>
          <w:sz w:val="22"/>
        </w:rPr>
        <w:t> </w:t>
      </w:r>
      <w:r>
        <w:rPr>
          <w:w w:val="90"/>
          <w:sz w:val="22"/>
        </w:rPr>
        <w:t>among </w:t>
      </w:r>
      <w:r>
        <w:rPr>
          <w:spacing w:val="-6"/>
          <w:sz w:val="22"/>
        </w:rPr>
        <w:t>the</w:t>
      </w:r>
      <w:r>
        <w:rPr>
          <w:spacing w:val="-8"/>
          <w:sz w:val="22"/>
        </w:rPr>
        <w:t> </w:t>
      </w:r>
      <w:r>
        <w:rPr>
          <w:spacing w:val="-6"/>
          <w:sz w:val="22"/>
        </w:rPr>
        <w:t>Elderly.</w:t>
      </w:r>
      <w:r>
        <w:rPr>
          <w:spacing w:val="-8"/>
          <w:sz w:val="22"/>
        </w:rPr>
        <w:t> </w:t>
      </w:r>
      <w:r>
        <w:rPr>
          <w:i/>
          <w:spacing w:val="-6"/>
          <w:sz w:val="22"/>
        </w:rPr>
        <w:t>Environmental</w:t>
      </w:r>
      <w:r>
        <w:rPr>
          <w:i/>
          <w:spacing w:val="-10"/>
          <w:sz w:val="22"/>
        </w:rPr>
        <w:t> </w:t>
      </w:r>
      <w:r>
        <w:rPr>
          <w:i/>
          <w:spacing w:val="-6"/>
          <w:sz w:val="22"/>
        </w:rPr>
        <w:t>Health</w:t>
      </w:r>
      <w:r>
        <w:rPr>
          <w:i/>
          <w:spacing w:val="-8"/>
          <w:sz w:val="22"/>
        </w:rPr>
        <w:t> </w:t>
      </w:r>
      <w:r>
        <w:rPr>
          <w:i/>
          <w:spacing w:val="-6"/>
          <w:sz w:val="22"/>
        </w:rPr>
        <w:t>Perspectives</w:t>
      </w:r>
      <w:r>
        <w:rPr>
          <w:spacing w:val="-6"/>
          <w:sz w:val="22"/>
        </w:rPr>
        <w:t>,</w:t>
      </w:r>
      <w:r>
        <w:rPr>
          <w:spacing w:val="-9"/>
          <w:sz w:val="22"/>
        </w:rPr>
        <w:t> </w:t>
      </w:r>
      <w:r>
        <w:rPr>
          <w:spacing w:val="-6"/>
          <w:sz w:val="22"/>
        </w:rPr>
        <w:t>115(4),</w:t>
      </w:r>
      <w:r>
        <w:rPr>
          <w:spacing w:val="-7"/>
          <w:sz w:val="22"/>
        </w:rPr>
        <w:t> </w:t>
      </w:r>
      <w:r>
        <w:rPr>
          <w:spacing w:val="-6"/>
          <w:sz w:val="22"/>
        </w:rPr>
        <w:t>524–527.</w:t>
      </w:r>
      <w:r>
        <w:rPr>
          <w:spacing w:val="-7"/>
          <w:sz w:val="22"/>
        </w:rPr>
        <w:t> </w:t>
      </w:r>
      <w:hyperlink r:id="rId38">
        <w:r>
          <w:rPr>
            <w:color w:val="0562C1"/>
            <w:spacing w:val="-6"/>
            <w:sz w:val="22"/>
            <w:u w:val="single" w:color="0562C1"/>
          </w:rPr>
          <w:t>https://doi.org/10.1289/ehp.9567</w:t>
        </w:r>
      </w:hyperlink>
    </w:p>
    <w:p>
      <w:pPr>
        <w:spacing w:line="276" w:lineRule="auto" w:before="157"/>
        <w:ind w:left="120" w:right="0" w:firstLine="0"/>
        <w:jc w:val="left"/>
        <w:rPr>
          <w:sz w:val="22"/>
        </w:rPr>
      </w:pPr>
      <w:r>
        <w:rPr>
          <w:w w:val="90"/>
          <w:sz w:val="22"/>
        </w:rPr>
        <w:t>California Office of Environmental Health Hazard Assessment. (2013). Sensitivity Analyses of the </w:t>
      </w:r>
      <w:r>
        <w:rPr>
          <w:spacing w:val="-6"/>
          <w:sz w:val="22"/>
        </w:rPr>
        <w:t>CalEnviroScreen Model and Indicators.</w:t>
      </w:r>
    </w:p>
    <w:p>
      <w:pPr>
        <w:spacing w:line="273" w:lineRule="auto" w:before="160"/>
        <w:ind w:left="120" w:right="496" w:firstLine="0"/>
        <w:jc w:val="left"/>
        <w:rPr>
          <w:sz w:val="22"/>
        </w:rPr>
      </w:pPr>
      <w:r>
        <w:rPr>
          <w:w w:val="90"/>
          <w:sz w:val="22"/>
        </w:rPr>
        <w:t>California Office of Environmental Health Hazard Assessment. (2017). Responses to Major Comments on </w:t>
      </w:r>
      <w:r>
        <w:rPr>
          <w:spacing w:val="-6"/>
          <w:sz w:val="22"/>
        </w:rPr>
        <w:t>the</w:t>
      </w:r>
      <w:r>
        <w:rPr>
          <w:spacing w:val="-12"/>
          <w:sz w:val="22"/>
        </w:rPr>
        <w:t> </w:t>
      </w:r>
      <w:r>
        <w:rPr>
          <w:spacing w:val="-6"/>
          <w:sz w:val="22"/>
        </w:rPr>
        <w:t>CalEnviroScreen</w:t>
      </w:r>
      <w:r>
        <w:rPr>
          <w:spacing w:val="-15"/>
          <w:sz w:val="22"/>
        </w:rPr>
        <w:t> </w:t>
      </w:r>
      <w:r>
        <w:rPr>
          <w:spacing w:val="-6"/>
          <w:sz w:val="22"/>
        </w:rPr>
        <w:t>3.0</w:t>
      </w:r>
      <w:r>
        <w:rPr>
          <w:spacing w:val="-14"/>
          <w:sz w:val="22"/>
        </w:rPr>
        <w:t> </w:t>
      </w:r>
      <w:r>
        <w:rPr>
          <w:spacing w:val="-6"/>
          <w:sz w:val="22"/>
        </w:rPr>
        <w:t>Public</w:t>
      </w:r>
      <w:r>
        <w:rPr>
          <w:spacing w:val="-11"/>
          <w:sz w:val="22"/>
        </w:rPr>
        <w:t> </w:t>
      </w:r>
      <w:r>
        <w:rPr>
          <w:spacing w:val="-6"/>
          <w:sz w:val="22"/>
        </w:rPr>
        <w:t>Review</w:t>
      </w:r>
      <w:r>
        <w:rPr>
          <w:spacing w:val="-13"/>
          <w:sz w:val="22"/>
        </w:rPr>
        <w:t> </w:t>
      </w:r>
      <w:r>
        <w:rPr>
          <w:spacing w:val="-6"/>
          <w:sz w:val="22"/>
        </w:rPr>
        <w:t>Draft.</w:t>
      </w:r>
    </w:p>
    <w:p>
      <w:pPr>
        <w:spacing w:before="163"/>
        <w:ind w:left="120" w:right="0" w:firstLine="0"/>
        <w:jc w:val="left"/>
        <w:rPr>
          <w:sz w:val="22"/>
        </w:rPr>
      </w:pPr>
      <w:r>
        <w:rPr>
          <w:w w:val="90"/>
          <w:sz w:val="22"/>
        </w:rPr>
        <w:t>California</w:t>
      </w:r>
      <w:r>
        <w:rPr>
          <w:spacing w:val="-7"/>
          <w:w w:val="90"/>
          <w:sz w:val="22"/>
        </w:rPr>
        <w:t> </w:t>
      </w:r>
      <w:r>
        <w:rPr>
          <w:w w:val="90"/>
          <w:sz w:val="22"/>
        </w:rPr>
        <w:t>Office</w:t>
      </w:r>
      <w:r>
        <w:rPr>
          <w:spacing w:val="-7"/>
          <w:w w:val="90"/>
          <w:sz w:val="22"/>
        </w:rPr>
        <w:t> </w:t>
      </w:r>
      <w:r>
        <w:rPr>
          <w:w w:val="90"/>
          <w:sz w:val="22"/>
        </w:rPr>
        <w:t>of</w:t>
      </w:r>
      <w:r>
        <w:rPr>
          <w:spacing w:val="-7"/>
          <w:w w:val="90"/>
          <w:sz w:val="22"/>
        </w:rPr>
        <w:t> </w:t>
      </w:r>
      <w:r>
        <w:rPr>
          <w:w w:val="90"/>
          <w:sz w:val="22"/>
        </w:rPr>
        <w:t>Environmental</w:t>
      </w:r>
      <w:r>
        <w:rPr>
          <w:spacing w:val="-9"/>
          <w:w w:val="90"/>
          <w:sz w:val="22"/>
        </w:rPr>
        <w:t> </w:t>
      </w:r>
      <w:r>
        <w:rPr>
          <w:w w:val="90"/>
          <w:sz w:val="22"/>
        </w:rPr>
        <w:t>Health</w:t>
      </w:r>
      <w:r>
        <w:rPr>
          <w:spacing w:val="-6"/>
          <w:w w:val="90"/>
          <w:sz w:val="22"/>
        </w:rPr>
        <w:t> </w:t>
      </w:r>
      <w:r>
        <w:rPr>
          <w:w w:val="90"/>
          <w:sz w:val="22"/>
        </w:rPr>
        <w:t>Hazard</w:t>
      </w:r>
      <w:r>
        <w:rPr>
          <w:spacing w:val="-8"/>
          <w:w w:val="90"/>
          <w:sz w:val="22"/>
        </w:rPr>
        <w:t> </w:t>
      </w:r>
      <w:r>
        <w:rPr>
          <w:w w:val="90"/>
          <w:sz w:val="22"/>
        </w:rPr>
        <w:t>Assessment.</w:t>
      </w:r>
      <w:r>
        <w:rPr>
          <w:spacing w:val="-7"/>
          <w:w w:val="90"/>
          <w:sz w:val="22"/>
        </w:rPr>
        <w:t> </w:t>
      </w:r>
      <w:r>
        <w:rPr>
          <w:w w:val="90"/>
          <w:sz w:val="22"/>
        </w:rPr>
        <w:t>(2021).</w:t>
      </w:r>
      <w:r>
        <w:rPr>
          <w:spacing w:val="-8"/>
          <w:w w:val="90"/>
          <w:sz w:val="22"/>
        </w:rPr>
        <w:t> </w:t>
      </w:r>
      <w:r>
        <w:rPr>
          <w:w w:val="90"/>
          <w:sz w:val="22"/>
        </w:rPr>
        <w:t>CalEnviroScreen</w:t>
      </w:r>
      <w:r>
        <w:rPr>
          <w:spacing w:val="-10"/>
          <w:w w:val="90"/>
          <w:sz w:val="22"/>
        </w:rPr>
        <w:t> </w:t>
      </w:r>
      <w:r>
        <w:rPr>
          <w:w w:val="90"/>
          <w:sz w:val="22"/>
        </w:rPr>
        <w:t>4.0</w:t>
      </w:r>
      <w:r>
        <w:rPr>
          <w:spacing w:val="-7"/>
          <w:w w:val="90"/>
          <w:sz w:val="22"/>
        </w:rPr>
        <w:t> </w:t>
      </w:r>
      <w:r>
        <w:rPr>
          <w:spacing w:val="-2"/>
          <w:w w:val="90"/>
          <w:sz w:val="22"/>
        </w:rPr>
        <w:t>Report.</w:t>
      </w:r>
    </w:p>
    <w:p>
      <w:pPr>
        <w:spacing w:line="276" w:lineRule="auto" w:before="195"/>
        <w:ind w:left="120" w:right="571" w:firstLine="0"/>
        <w:jc w:val="left"/>
        <w:rPr>
          <w:sz w:val="22"/>
        </w:rPr>
      </w:pPr>
      <w:r>
        <w:rPr>
          <w:w w:val="90"/>
          <w:sz w:val="22"/>
        </w:rPr>
        <w:t>Canu,</w:t>
      </w:r>
      <w:r>
        <w:rPr>
          <w:spacing w:val="-3"/>
          <w:w w:val="90"/>
          <w:sz w:val="22"/>
        </w:rPr>
        <w:t> </w:t>
      </w:r>
      <w:r>
        <w:rPr>
          <w:w w:val="90"/>
          <w:sz w:val="22"/>
        </w:rPr>
        <w:t>W.</w:t>
      </w:r>
      <w:r>
        <w:rPr>
          <w:spacing w:val="-4"/>
          <w:w w:val="90"/>
          <w:sz w:val="22"/>
        </w:rPr>
        <w:t> </w:t>
      </w:r>
      <w:r>
        <w:rPr>
          <w:w w:val="90"/>
          <w:sz w:val="22"/>
        </w:rPr>
        <w:t>H.,</w:t>
      </w:r>
      <w:r>
        <w:rPr>
          <w:spacing w:val="-4"/>
          <w:w w:val="90"/>
          <w:sz w:val="22"/>
        </w:rPr>
        <w:t> </w:t>
      </w:r>
      <w:r>
        <w:rPr>
          <w:w w:val="90"/>
          <w:sz w:val="22"/>
        </w:rPr>
        <w:t>Jameson,</w:t>
      </w:r>
      <w:r>
        <w:rPr>
          <w:spacing w:val="-3"/>
          <w:w w:val="90"/>
          <w:sz w:val="22"/>
        </w:rPr>
        <w:t> </w:t>
      </w:r>
      <w:r>
        <w:rPr>
          <w:w w:val="90"/>
          <w:sz w:val="22"/>
        </w:rPr>
        <w:t>J.</w:t>
      </w:r>
      <w:r>
        <w:rPr>
          <w:spacing w:val="-7"/>
          <w:w w:val="90"/>
          <w:sz w:val="22"/>
        </w:rPr>
        <w:t> </w:t>
      </w:r>
      <w:r>
        <w:rPr>
          <w:w w:val="90"/>
          <w:sz w:val="22"/>
        </w:rPr>
        <w:t>P.,</w:t>
      </w:r>
      <w:r>
        <w:rPr>
          <w:spacing w:val="-7"/>
          <w:w w:val="90"/>
          <w:sz w:val="22"/>
        </w:rPr>
        <w:t> </w:t>
      </w:r>
      <w:r>
        <w:rPr>
          <w:w w:val="90"/>
          <w:sz w:val="22"/>
        </w:rPr>
        <w:t>Steele,</w:t>
      </w:r>
      <w:r>
        <w:rPr>
          <w:spacing w:val="-3"/>
          <w:w w:val="90"/>
          <w:sz w:val="22"/>
        </w:rPr>
        <w:t> </w:t>
      </w:r>
      <w:r>
        <w:rPr>
          <w:w w:val="90"/>
          <w:sz w:val="22"/>
        </w:rPr>
        <w:t>E.</w:t>
      </w:r>
      <w:r>
        <w:rPr>
          <w:spacing w:val="-4"/>
          <w:w w:val="90"/>
          <w:sz w:val="22"/>
        </w:rPr>
        <w:t> </w:t>
      </w:r>
      <w:r>
        <w:rPr>
          <w:w w:val="90"/>
          <w:sz w:val="22"/>
        </w:rPr>
        <w:t>H.,</w:t>
      </w:r>
      <w:r>
        <w:rPr>
          <w:spacing w:val="-5"/>
          <w:w w:val="90"/>
          <w:sz w:val="22"/>
        </w:rPr>
        <w:t> </w:t>
      </w:r>
      <w:r>
        <w:rPr>
          <w:w w:val="90"/>
          <w:sz w:val="22"/>
        </w:rPr>
        <w:t>&amp;</w:t>
      </w:r>
      <w:r>
        <w:rPr>
          <w:spacing w:val="-5"/>
          <w:w w:val="90"/>
          <w:sz w:val="22"/>
        </w:rPr>
        <w:t> </w:t>
      </w:r>
      <w:r>
        <w:rPr>
          <w:w w:val="90"/>
          <w:sz w:val="22"/>
        </w:rPr>
        <w:t>Denslow,</w:t>
      </w:r>
      <w:r>
        <w:rPr>
          <w:spacing w:val="-7"/>
          <w:w w:val="90"/>
          <w:sz w:val="22"/>
        </w:rPr>
        <w:t> </w:t>
      </w:r>
      <w:r>
        <w:rPr>
          <w:w w:val="90"/>
          <w:sz w:val="22"/>
        </w:rPr>
        <w:t>M.</w:t>
      </w:r>
      <w:r>
        <w:rPr>
          <w:spacing w:val="-4"/>
          <w:w w:val="90"/>
          <w:sz w:val="22"/>
        </w:rPr>
        <w:t> </w:t>
      </w:r>
      <w:r>
        <w:rPr>
          <w:w w:val="90"/>
          <w:sz w:val="22"/>
        </w:rPr>
        <w:t>(2017).</w:t>
      </w:r>
      <w:r>
        <w:rPr>
          <w:spacing w:val="-6"/>
          <w:w w:val="90"/>
          <w:sz w:val="22"/>
        </w:rPr>
        <w:t> </w:t>
      </w:r>
      <w:r>
        <w:rPr>
          <w:w w:val="90"/>
          <w:sz w:val="22"/>
        </w:rPr>
        <w:t>Mountaintop</w:t>
      </w:r>
      <w:r>
        <w:rPr>
          <w:spacing w:val="-4"/>
          <w:w w:val="90"/>
          <w:sz w:val="22"/>
        </w:rPr>
        <w:t> </w:t>
      </w:r>
      <w:r>
        <w:rPr>
          <w:w w:val="90"/>
          <w:sz w:val="22"/>
        </w:rPr>
        <w:t>Removal</w:t>
      </w:r>
      <w:r>
        <w:rPr>
          <w:spacing w:val="-4"/>
          <w:w w:val="90"/>
          <w:sz w:val="22"/>
        </w:rPr>
        <w:t> </w:t>
      </w:r>
      <w:r>
        <w:rPr>
          <w:w w:val="90"/>
          <w:sz w:val="22"/>
        </w:rPr>
        <w:t>Coal</w:t>
      </w:r>
      <w:r>
        <w:rPr>
          <w:spacing w:val="-6"/>
          <w:w w:val="90"/>
          <w:sz w:val="22"/>
        </w:rPr>
        <w:t> </w:t>
      </w:r>
      <w:r>
        <w:rPr>
          <w:w w:val="90"/>
          <w:sz w:val="22"/>
        </w:rPr>
        <w:t>Mining</w:t>
      </w:r>
      <w:r>
        <w:rPr>
          <w:spacing w:val="-5"/>
          <w:w w:val="90"/>
          <w:sz w:val="22"/>
        </w:rPr>
        <w:t> </w:t>
      </w:r>
      <w:r>
        <w:rPr>
          <w:w w:val="90"/>
          <w:sz w:val="22"/>
        </w:rPr>
        <w:t>and Emergent Cases of Psychological Disorder in Kentucky. </w:t>
      </w:r>
      <w:r>
        <w:rPr>
          <w:i/>
          <w:w w:val="90"/>
          <w:sz w:val="22"/>
        </w:rPr>
        <w:t>Community Mental Health Journal</w:t>
      </w:r>
      <w:r>
        <w:rPr>
          <w:w w:val="90"/>
          <w:sz w:val="22"/>
        </w:rPr>
        <w:t>, 53(7), 802– </w:t>
      </w:r>
      <w:r>
        <w:rPr>
          <w:spacing w:val="-2"/>
          <w:sz w:val="22"/>
        </w:rPr>
        <w:t>810.</w:t>
      </w:r>
      <w:r>
        <w:rPr>
          <w:spacing w:val="-14"/>
          <w:sz w:val="22"/>
        </w:rPr>
        <w:t> </w:t>
      </w:r>
      <w:hyperlink r:id="rId39">
        <w:r>
          <w:rPr>
            <w:color w:val="0562C1"/>
            <w:spacing w:val="-2"/>
            <w:sz w:val="22"/>
            <w:u w:val="single" w:color="0562C1"/>
          </w:rPr>
          <w:t>https://doi.org/10.1007/s10597-017-0122-y</w:t>
        </w:r>
      </w:hyperlink>
    </w:p>
    <w:p>
      <w:pPr>
        <w:spacing w:line="276" w:lineRule="auto" w:before="157"/>
        <w:ind w:left="120" w:right="496" w:firstLine="0"/>
        <w:jc w:val="left"/>
        <w:rPr>
          <w:sz w:val="22"/>
        </w:rPr>
      </w:pPr>
      <w:r>
        <w:rPr>
          <w:spacing w:val="-8"/>
          <w:sz w:val="22"/>
        </w:rPr>
        <w:t>Centers for Disease Control and Prevention. (2020, August 21). Learn what could be triggering your </w:t>
      </w:r>
      <w:r>
        <w:rPr>
          <w:w w:val="90"/>
          <w:sz w:val="22"/>
        </w:rPr>
        <w:t>asthma</w:t>
      </w:r>
      <w:r>
        <w:rPr>
          <w:spacing w:val="26"/>
          <w:sz w:val="22"/>
        </w:rPr>
        <w:t> </w:t>
      </w:r>
      <w:r>
        <w:rPr>
          <w:w w:val="90"/>
          <w:sz w:val="22"/>
        </w:rPr>
        <w:t>attacks.</w:t>
      </w:r>
      <w:r>
        <w:rPr>
          <w:spacing w:val="29"/>
          <w:sz w:val="22"/>
        </w:rPr>
        <w:t> </w:t>
      </w:r>
      <w:r>
        <w:rPr>
          <w:w w:val="90"/>
          <w:sz w:val="22"/>
        </w:rPr>
        <w:t>Centers</w:t>
      </w:r>
      <w:r>
        <w:rPr>
          <w:spacing w:val="26"/>
          <w:sz w:val="22"/>
        </w:rPr>
        <w:t> </w:t>
      </w:r>
      <w:r>
        <w:rPr>
          <w:w w:val="90"/>
          <w:sz w:val="22"/>
        </w:rPr>
        <w:t>for</w:t>
      </w:r>
      <w:r>
        <w:rPr>
          <w:spacing w:val="26"/>
          <w:sz w:val="22"/>
        </w:rPr>
        <w:t> </w:t>
      </w:r>
      <w:r>
        <w:rPr>
          <w:w w:val="90"/>
          <w:sz w:val="22"/>
        </w:rPr>
        <w:t>Disease</w:t>
      </w:r>
      <w:r>
        <w:rPr>
          <w:spacing w:val="31"/>
          <w:sz w:val="22"/>
        </w:rPr>
        <w:t> </w:t>
      </w:r>
      <w:r>
        <w:rPr>
          <w:w w:val="90"/>
          <w:sz w:val="22"/>
        </w:rPr>
        <w:t>Control</w:t>
      </w:r>
      <w:r>
        <w:rPr>
          <w:spacing w:val="31"/>
          <w:sz w:val="22"/>
        </w:rPr>
        <w:t> </w:t>
      </w:r>
      <w:r>
        <w:rPr>
          <w:w w:val="90"/>
          <w:sz w:val="22"/>
        </w:rPr>
        <w:t>and</w:t>
      </w:r>
      <w:r>
        <w:rPr>
          <w:spacing w:val="24"/>
          <w:sz w:val="22"/>
        </w:rPr>
        <w:t> </w:t>
      </w:r>
      <w:r>
        <w:rPr>
          <w:w w:val="90"/>
          <w:sz w:val="22"/>
        </w:rPr>
        <w:t>Prevention.</w:t>
      </w:r>
      <w:r>
        <w:rPr>
          <w:spacing w:val="31"/>
          <w:sz w:val="22"/>
        </w:rPr>
        <w:t> </w:t>
      </w:r>
      <w:hyperlink r:id="rId40">
        <w:r>
          <w:rPr>
            <w:color w:val="0562C1"/>
            <w:w w:val="90"/>
            <w:sz w:val="22"/>
            <w:u w:val="single" w:color="0562C1"/>
          </w:rPr>
          <w:t>https://www.cdc.gov/asthma/triggers.html</w:t>
        </w:r>
      </w:hyperlink>
    </w:p>
    <w:p>
      <w:pPr>
        <w:spacing w:after="0" w:line="276" w:lineRule="auto"/>
        <w:jc w:val="left"/>
        <w:rPr>
          <w:sz w:val="22"/>
        </w:rPr>
        <w:sectPr>
          <w:pgSz w:w="12240" w:h="15840"/>
          <w:pgMar w:header="0" w:footer="1211" w:top="1400" w:bottom="1400" w:left="1320" w:right="960"/>
        </w:sectPr>
      </w:pPr>
    </w:p>
    <w:p>
      <w:pPr>
        <w:spacing w:line="276" w:lineRule="auto" w:before="43"/>
        <w:ind w:left="120" w:right="957" w:firstLine="0"/>
        <w:jc w:val="left"/>
        <w:rPr>
          <w:sz w:val="22"/>
        </w:rPr>
      </w:pPr>
      <w:r>
        <w:rPr>
          <w:w w:val="90"/>
          <w:sz w:val="22"/>
        </w:rPr>
        <w:t>Centers</w:t>
      </w:r>
      <w:r>
        <w:rPr>
          <w:spacing w:val="-10"/>
          <w:w w:val="90"/>
          <w:sz w:val="22"/>
        </w:rPr>
        <w:t> </w:t>
      </w:r>
      <w:r>
        <w:rPr>
          <w:w w:val="90"/>
          <w:sz w:val="22"/>
        </w:rPr>
        <w:t>for</w:t>
      </w:r>
      <w:r>
        <w:rPr>
          <w:spacing w:val="-9"/>
          <w:w w:val="90"/>
          <w:sz w:val="22"/>
        </w:rPr>
        <w:t> </w:t>
      </w:r>
      <w:r>
        <w:rPr>
          <w:w w:val="90"/>
          <w:sz w:val="22"/>
        </w:rPr>
        <w:t>Disease</w:t>
      </w:r>
      <w:r>
        <w:rPr>
          <w:spacing w:val="-9"/>
          <w:w w:val="90"/>
          <w:sz w:val="22"/>
        </w:rPr>
        <w:t> </w:t>
      </w:r>
      <w:r>
        <w:rPr>
          <w:w w:val="90"/>
          <w:sz w:val="22"/>
        </w:rPr>
        <w:t>Control</w:t>
      </w:r>
      <w:r>
        <w:rPr>
          <w:spacing w:val="-9"/>
          <w:w w:val="90"/>
          <w:sz w:val="22"/>
        </w:rPr>
        <w:t> </w:t>
      </w:r>
      <w:r>
        <w:rPr>
          <w:w w:val="90"/>
          <w:sz w:val="22"/>
        </w:rPr>
        <w:t>and</w:t>
      </w:r>
      <w:r>
        <w:rPr>
          <w:spacing w:val="-9"/>
          <w:w w:val="90"/>
          <w:sz w:val="22"/>
        </w:rPr>
        <w:t> </w:t>
      </w:r>
      <w:r>
        <w:rPr>
          <w:w w:val="90"/>
          <w:sz w:val="22"/>
        </w:rPr>
        <w:t>Prevention.</w:t>
      </w:r>
      <w:r>
        <w:rPr>
          <w:spacing w:val="-10"/>
          <w:w w:val="90"/>
          <w:sz w:val="22"/>
        </w:rPr>
        <w:t> </w:t>
      </w:r>
      <w:r>
        <w:rPr>
          <w:w w:val="90"/>
          <w:sz w:val="22"/>
        </w:rPr>
        <w:t>(2022,</w:t>
      </w:r>
      <w:r>
        <w:rPr>
          <w:spacing w:val="-9"/>
          <w:w w:val="90"/>
          <w:sz w:val="22"/>
        </w:rPr>
        <w:t> </w:t>
      </w:r>
      <w:r>
        <w:rPr>
          <w:w w:val="90"/>
          <w:sz w:val="22"/>
        </w:rPr>
        <w:t>March</w:t>
      </w:r>
      <w:r>
        <w:rPr>
          <w:spacing w:val="-9"/>
          <w:w w:val="90"/>
          <w:sz w:val="22"/>
        </w:rPr>
        <w:t> </w:t>
      </w:r>
      <w:r>
        <w:rPr>
          <w:w w:val="90"/>
          <w:sz w:val="22"/>
        </w:rPr>
        <w:t>16).</w:t>
      </w:r>
      <w:r>
        <w:rPr>
          <w:spacing w:val="-9"/>
          <w:w w:val="90"/>
          <w:sz w:val="22"/>
        </w:rPr>
        <w:t> </w:t>
      </w:r>
      <w:r>
        <w:rPr>
          <w:w w:val="90"/>
          <w:sz w:val="22"/>
        </w:rPr>
        <w:t>CDC</w:t>
      </w:r>
      <w:r>
        <w:rPr>
          <w:spacing w:val="-9"/>
          <w:w w:val="90"/>
          <w:sz w:val="22"/>
        </w:rPr>
        <w:t> </w:t>
      </w:r>
      <w:r>
        <w:rPr>
          <w:w w:val="90"/>
          <w:sz w:val="22"/>
        </w:rPr>
        <w:t>CORE</w:t>
      </w:r>
      <w:r>
        <w:rPr>
          <w:spacing w:val="-9"/>
          <w:w w:val="90"/>
          <w:sz w:val="22"/>
        </w:rPr>
        <w:t> </w:t>
      </w:r>
      <w:r>
        <w:rPr>
          <w:w w:val="90"/>
          <w:sz w:val="22"/>
        </w:rPr>
        <w:t>Health</w:t>
      </w:r>
      <w:r>
        <w:rPr>
          <w:spacing w:val="-10"/>
          <w:w w:val="90"/>
          <w:sz w:val="22"/>
        </w:rPr>
        <w:t> </w:t>
      </w:r>
      <w:r>
        <w:rPr>
          <w:w w:val="90"/>
          <w:sz w:val="22"/>
        </w:rPr>
        <w:t>Equity</w:t>
      </w:r>
      <w:r>
        <w:rPr>
          <w:spacing w:val="-9"/>
          <w:w w:val="90"/>
          <w:sz w:val="22"/>
        </w:rPr>
        <w:t> </w:t>
      </w:r>
      <w:r>
        <w:rPr>
          <w:w w:val="90"/>
          <w:sz w:val="22"/>
        </w:rPr>
        <w:t>Science</w:t>
      </w:r>
      <w:r>
        <w:rPr>
          <w:spacing w:val="-9"/>
          <w:w w:val="90"/>
          <w:sz w:val="22"/>
        </w:rPr>
        <w:t> </w:t>
      </w:r>
      <w:r>
        <w:rPr>
          <w:w w:val="90"/>
          <w:sz w:val="22"/>
        </w:rPr>
        <w:t>and </w:t>
      </w:r>
      <w:r>
        <w:rPr>
          <w:spacing w:val="-4"/>
          <w:sz w:val="22"/>
        </w:rPr>
        <w:t>Intervention Strategy | Health Equity | CDC. </w:t>
      </w:r>
      <w:hyperlink r:id="rId41">
        <w:r>
          <w:rPr>
            <w:color w:val="0562C1"/>
            <w:spacing w:val="-4"/>
            <w:sz w:val="22"/>
            <w:u w:val="single" w:color="0562C1"/>
          </w:rPr>
          <w:t>https://www.cdc.gov/healthequity/core/index.html</w:t>
        </w:r>
      </w:hyperlink>
    </w:p>
    <w:p>
      <w:pPr>
        <w:spacing w:line="276" w:lineRule="auto" w:before="157"/>
        <w:ind w:left="120" w:right="0" w:firstLine="0"/>
        <w:jc w:val="left"/>
        <w:rPr>
          <w:sz w:val="22"/>
        </w:rPr>
      </w:pPr>
      <w:r>
        <w:rPr>
          <w:w w:val="90"/>
          <w:sz w:val="22"/>
        </w:rPr>
        <w:t>Chakraborty,</w:t>
      </w:r>
      <w:r>
        <w:rPr>
          <w:spacing w:val="-1"/>
          <w:w w:val="90"/>
          <w:sz w:val="22"/>
        </w:rPr>
        <w:t> </w:t>
      </w:r>
      <w:r>
        <w:rPr>
          <w:w w:val="90"/>
          <w:sz w:val="22"/>
        </w:rPr>
        <w:t>J.,</w:t>
      </w:r>
      <w:r>
        <w:rPr>
          <w:spacing w:val="-1"/>
          <w:w w:val="90"/>
          <w:sz w:val="22"/>
        </w:rPr>
        <w:t> </w:t>
      </w:r>
      <w:r>
        <w:rPr>
          <w:w w:val="90"/>
          <w:sz w:val="22"/>
        </w:rPr>
        <w:t>Grineski,</w:t>
      </w:r>
      <w:r>
        <w:rPr>
          <w:spacing w:val="-1"/>
          <w:w w:val="90"/>
          <w:sz w:val="22"/>
        </w:rPr>
        <w:t> </w:t>
      </w:r>
      <w:r>
        <w:rPr>
          <w:w w:val="90"/>
          <w:sz w:val="22"/>
        </w:rPr>
        <w:t>S.</w:t>
      </w:r>
      <w:r>
        <w:rPr>
          <w:spacing w:val="-5"/>
          <w:w w:val="90"/>
          <w:sz w:val="22"/>
        </w:rPr>
        <w:t> </w:t>
      </w:r>
      <w:r>
        <w:rPr>
          <w:w w:val="90"/>
          <w:sz w:val="22"/>
        </w:rPr>
        <w:t>E.,</w:t>
      </w:r>
      <w:r>
        <w:rPr>
          <w:spacing w:val="-2"/>
          <w:w w:val="90"/>
          <w:sz w:val="22"/>
        </w:rPr>
        <w:t> </w:t>
      </w:r>
      <w:r>
        <w:rPr>
          <w:w w:val="90"/>
          <w:sz w:val="22"/>
        </w:rPr>
        <w:t>&amp;</w:t>
      </w:r>
      <w:r>
        <w:rPr>
          <w:spacing w:val="-4"/>
          <w:w w:val="90"/>
          <w:sz w:val="22"/>
        </w:rPr>
        <w:t> </w:t>
      </w:r>
      <w:r>
        <w:rPr>
          <w:w w:val="90"/>
          <w:sz w:val="22"/>
        </w:rPr>
        <w:t>Collins,</w:t>
      </w:r>
      <w:r>
        <w:rPr>
          <w:spacing w:val="-4"/>
          <w:w w:val="90"/>
          <w:sz w:val="22"/>
        </w:rPr>
        <w:t> </w:t>
      </w:r>
      <w:r>
        <w:rPr>
          <w:w w:val="90"/>
          <w:sz w:val="22"/>
        </w:rPr>
        <w:t>T.</w:t>
      </w:r>
      <w:r>
        <w:rPr>
          <w:spacing w:val="-2"/>
          <w:w w:val="90"/>
          <w:sz w:val="22"/>
        </w:rPr>
        <w:t> </w:t>
      </w:r>
      <w:r>
        <w:rPr>
          <w:w w:val="90"/>
          <w:sz w:val="22"/>
        </w:rPr>
        <w:t>W.</w:t>
      </w:r>
      <w:r>
        <w:rPr>
          <w:spacing w:val="-4"/>
          <w:w w:val="90"/>
          <w:sz w:val="22"/>
        </w:rPr>
        <w:t> </w:t>
      </w:r>
      <w:r>
        <w:rPr>
          <w:w w:val="90"/>
          <w:sz w:val="22"/>
        </w:rPr>
        <w:t>(2019).</w:t>
      </w:r>
      <w:r>
        <w:rPr>
          <w:spacing w:val="-4"/>
          <w:w w:val="90"/>
          <w:sz w:val="22"/>
        </w:rPr>
        <w:t> </w:t>
      </w:r>
      <w:r>
        <w:rPr>
          <w:w w:val="90"/>
          <w:sz w:val="22"/>
        </w:rPr>
        <w:t>Hurricane</w:t>
      </w:r>
      <w:r>
        <w:rPr>
          <w:spacing w:val="-1"/>
          <w:w w:val="90"/>
          <w:sz w:val="22"/>
        </w:rPr>
        <w:t> </w:t>
      </w:r>
      <w:r>
        <w:rPr>
          <w:w w:val="90"/>
          <w:sz w:val="22"/>
        </w:rPr>
        <w:t>Harvey</w:t>
      </w:r>
      <w:r>
        <w:rPr>
          <w:spacing w:val="-1"/>
          <w:w w:val="90"/>
          <w:sz w:val="22"/>
        </w:rPr>
        <w:t> </w:t>
      </w:r>
      <w:r>
        <w:rPr>
          <w:w w:val="90"/>
          <w:sz w:val="22"/>
        </w:rPr>
        <w:t>and</w:t>
      </w:r>
      <w:r>
        <w:rPr>
          <w:spacing w:val="-3"/>
          <w:w w:val="90"/>
          <w:sz w:val="22"/>
        </w:rPr>
        <w:t> </w:t>
      </w:r>
      <w:r>
        <w:rPr>
          <w:w w:val="90"/>
          <w:sz w:val="22"/>
        </w:rPr>
        <w:t>people</w:t>
      </w:r>
      <w:r>
        <w:rPr>
          <w:spacing w:val="-1"/>
          <w:w w:val="90"/>
          <w:sz w:val="22"/>
        </w:rPr>
        <w:t> </w:t>
      </w:r>
      <w:r>
        <w:rPr>
          <w:w w:val="90"/>
          <w:sz w:val="22"/>
        </w:rPr>
        <w:t>with</w:t>
      </w:r>
      <w:r>
        <w:rPr>
          <w:spacing w:val="-2"/>
          <w:w w:val="90"/>
          <w:sz w:val="22"/>
        </w:rPr>
        <w:t> </w:t>
      </w:r>
      <w:r>
        <w:rPr>
          <w:w w:val="90"/>
          <w:sz w:val="22"/>
        </w:rPr>
        <w:t>disabilities: Disproportionate exposure to flooding in Houston, Texas. </w:t>
      </w:r>
      <w:r>
        <w:rPr>
          <w:i/>
          <w:w w:val="90"/>
          <w:sz w:val="22"/>
        </w:rPr>
        <w:t>Social Science &amp; Medicine, </w:t>
      </w:r>
      <w:r>
        <w:rPr>
          <w:w w:val="90"/>
          <w:sz w:val="22"/>
        </w:rPr>
        <w:t>226, 176–181. </w:t>
      </w:r>
      <w:hyperlink r:id="rId42">
        <w:r>
          <w:rPr>
            <w:color w:val="0562C1"/>
            <w:spacing w:val="-2"/>
            <w:sz w:val="22"/>
            <w:u w:val="single" w:color="0562C1"/>
          </w:rPr>
          <w:t>https://doi.org/10.1016/j.socscimed.2019.02.039</w:t>
        </w:r>
      </w:hyperlink>
    </w:p>
    <w:p>
      <w:pPr>
        <w:spacing w:before="157"/>
        <w:ind w:left="120" w:right="0" w:firstLine="0"/>
        <w:jc w:val="left"/>
        <w:rPr>
          <w:sz w:val="22"/>
        </w:rPr>
      </w:pPr>
      <w:r>
        <w:rPr>
          <w:w w:val="85"/>
          <w:sz w:val="22"/>
        </w:rPr>
        <w:t>Chang,</w:t>
      </w:r>
      <w:r>
        <w:rPr>
          <w:spacing w:val="-7"/>
          <w:sz w:val="22"/>
        </w:rPr>
        <w:t> </w:t>
      </w:r>
      <w:r>
        <w:rPr>
          <w:w w:val="85"/>
          <w:sz w:val="22"/>
        </w:rPr>
        <w:t>K.</w:t>
      </w:r>
      <w:r>
        <w:rPr>
          <w:spacing w:val="-8"/>
          <w:sz w:val="22"/>
        </w:rPr>
        <w:t> </w:t>
      </w:r>
      <w:r>
        <w:rPr>
          <w:w w:val="85"/>
          <w:sz w:val="22"/>
        </w:rPr>
        <w:t>K.</w:t>
      </w:r>
      <w:r>
        <w:rPr>
          <w:spacing w:val="-9"/>
          <w:sz w:val="22"/>
        </w:rPr>
        <w:t> </w:t>
      </w:r>
      <w:r>
        <w:rPr>
          <w:w w:val="85"/>
          <w:sz w:val="22"/>
        </w:rPr>
        <w:t>P.,</w:t>
      </w:r>
      <w:r>
        <w:rPr>
          <w:spacing w:val="-8"/>
          <w:sz w:val="22"/>
        </w:rPr>
        <w:t> </w:t>
      </w:r>
      <w:r>
        <w:rPr>
          <w:w w:val="85"/>
          <w:sz w:val="22"/>
        </w:rPr>
        <w:t>Wong,</w:t>
      </w:r>
      <w:r>
        <w:rPr>
          <w:spacing w:val="-7"/>
          <w:sz w:val="22"/>
        </w:rPr>
        <w:t> </w:t>
      </w:r>
      <w:r>
        <w:rPr>
          <w:w w:val="85"/>
          <w:sz w:val="22"/>
        </w:rPr>
        <w:t>F.</w:t>
      </w:r>
      <w:r>
        <w:rPr>
          <w:spacing w:val="-1"/>
          <w:w w:val="85"/>
          <w:sz w:val="22"/>
        </w:rPr>
        <w:t> </w:t>
      </w:r>
      <w:r>
        <w:rPr>
          <w:w w:val="85"/>
          <w:sz w:val="22"/>
        </w:rPr>
        <w:t>K.</w:t>
      </w:r>
      <w:r>
        <w:rPr>
          <w:spacing w:val="-8"/>
          <w:sz w:val="22"/>
        </w:rPr>
        <w:t> </w:t>
      </w:r>
      <w:r>
        <w:rPr>
          <w:w w:val="85"/>
          <w:sz w:val="22"/>
        </w:rPr>
        <w:t>Y.,</w:t>
      </w:r>
      <w:r>
        <w:rPr>
          <w:spacing w:val="-8"/>
          <w:sz w:val="22"/>
        </w:rPr>
        <w:t> </w:t>
      </w:r>
      <w:r>
        <w:rPr>
          <w:w w:val="85"/>
          <w:sz w:val="22"/>
        </w:rPr>
        <w:t>Chan,</w:t>
      </w:r>
      <w:r>
        <w:rPr>
          <w:spacing w:val="-7"/>
          <w:sz w:val="22"/>
        </w:rPr>
        <w:t> </w:t>
      </w:r>
      <w:r>
        <w:rPr>
          <w:w w:val="85"/>
          <w:sz w:val="22"/>
        </w:rPr>
        <w:t>K.</w:t>
      </w:r>
      <w:r>
        <w:rPr>
          <w:spacing w:val="-1"/>
          <w:w w:val="85"/>
          <w:sz w:val="22"/>
        </w:rPr>
        <w:t> </w:t>
      </w:r>
      <w:r>
        <w:rPr>
          <w:w w:val="85"/>
          <w:sz w:val="22"/>
        </w:rPr>
        <w:t>L.,</w:t>
      </w:r>
      <w:r>
        <w:rPr>
          <w:spacing w:val="-1"/>
          <w:w w:val="85"/>
          <w:sz w:val="22"/>
        </w:rPr>
        <w:t> </w:t>
      </w:r>
      <w:r>
        <w:rPr>
          <w:w w:val="85"/>
          <w:sz w:val="22"/>
        </w:rPr>
        <w:t>Wong,</w:t>
      </w:r>
      <w:r>
        <w:rPr>
          <w:spacing w:val="-7"/>
          <w:sz w:val="22"/>
        </w:rPr>
        <w:t> </w:t>
      </w:r>
      <w:r>
        <w:rPr>
          <w:w w:val="85"/>
          <w:sz w:val="22"/>
        </w:rPr>
        <w:t>F.,</w:t>
      </w:r>
      <w:r>
        <w:rPr>
          <w:spacing w:val="-7"/>
          <w:sz w:val="22"/>
        </w:rPr>
        <w:t> </w:t>
      </w:r>
      <w:r>
        <w:rPr>
          <w:w w:val="85"/>
          <w:sz w:val="22"/>
        </w:rPr>
        <w:t>Ho,</w:t>
      </w:r>
      <w:r>
        <w:rPr>
          <w:spacing w:val="-7"/>
          <w:sz w:val="22"/>
        </w:rPr>
        <w:t> </w:t>
      </w:r>
      <w:r>
        <w:rPr>
          <w:w w:val="85"/>
          <w:sz w:val="22"/>
        </w:rPr>
        <w:t>H.</w:t>
      </w:r>
      <w:r>
        <w:rPr>
          <w:spacing w:val="-8"/>
          <w:sz w:val="22"/>
        </w:rPr>
        <w:t> </w:t>
      </w:r>
      <w:r>
        <w:rPr>
          <w:w w:val="85"/>
          <w:sz w:val="22"/>
        </w:rPr>
        <w:t>C.,</w:t>
      </w:r>
      <w:r>
        <w:rPr>
          <w:spacing w:val="-8"/>
          <w:sz w:val="22"/>
        </w:rPr>
        <w:t> </w:t>
      </w:r>
      <w:r>
        <w:rPr>
          <w:w w:val="85"/>
          <w:sz w:val="22"/>
        </w:rPr>
        <w:t>Wong,</w:t>
      </w:r>
      <w:r>
        <w:rPr>
          <w:spacing w:val="-9"/>
          <w:sz w:val="22"/>
        </w:rPr>
        <w:t> </w:t>
      </w:r>
      <w:r>
        <w:rPr>
          <w:w w:val="85"/>
          <w:sz w:val="22"/>
        </w:rPr>
        <w:t>M.</w:t>
      </w:r>
      <w:r>
        <w:rPr>
          <w:spacing w:val="-8"/>
          <w:sz w:val="22"/>
        </w:rPr>
        <w:t> </w:t>
      </w:r>
      <w:r>
        <w:rPr>
          <w:w w:val="85"/>
          <w:sz w:val="22"/>
        </w:rPr>
        <w:t>S.,</w:t>
      </w:r>
      <w:r>
        <w:rPr>
          <w:spacing w:val="-6"/>
          <w:sz w:val="22"/>
        </w:rPr>
        <w:t> </w:t>
      </w:r>
      <w:r>
        <w:rPr>
          <w:w w:val="85"/>
          <w:sz w:val="22"/>
        </w:rPr>
        <w:t>Ho,</w:t>
      </w:r>
      <w:r>
        <w:rPr>
          <w:spacing w:val="-7"/>
          <w:sz w:val="22"/>
        </w:rPr>
        <w:t> </w:t>
      </w:r>
      <w:r>
        <w:rPr>
          <w:w w:val="85"/>
          <w:sz w:val="22"/>
        </w:rPr>
        <w:t>Y.</w:t>
      </w:r>
      <w:r>
        <w:rPr>
          <w:spacing w:val="-1"/>
          <w:w w:val="85"/>
          <w:sz w:val="22"/>
        </w:rPr>
        <w:t> </w:t>
      </w:r>
      <w:r>
        <w:rPr>
          <w:w w:val="85"/>
          <w:sz w:val="22"/>
        </w:rPr>
        <w:t>S.,</w:t>
      </w:r>
      <w:r>
        <w:rPr>
          <w:spacing w:val="-7"/>
          <w:sz w:val="22"/>
        </w:rPr>
        <w:t> </w:t>
      </w:r>
      <w:r>
        <w:rPr>
          <w:w w:val="85"/>
          <w:sz w:val="22"/>
        </w:rPr>
        <w:t>Yuen,</w:t>
      </w:r>
      <w:r>
        <w:rPr>
          <w:spacing w:val="-8"/>
          <w:sz w:val="22"/>
        </w:rPr>
        <w:t> </w:t>
      </w:r>
      <w:r>
        <w:rPr>
          <w:w w:val="85"/>
          <w:sz w:val="22"/>
        </w:rPr>
        <w:t>J.</w:t>
      </w:r>
      <w:r>
        <w:rPr>
          <w:spacing w:val="-9"/>
          <w:sz w:val="22"/>
        </w:rPr>
        <w:t> </w:t>
      </w:r>
      <w:r>
        <w:rPr>
          <w:w w:val="85"/>
          <w:sz w:val="22"/>
        </w:rPr>
        <w:t>W.</w:t>
      </w:r>
      <w:r>
        <w:rPr>
          <w:spacing w:val="-1"/>
          <w:w w:val="85"/>
          <w:sz w:val="22"/>
        </w:rPr>
        <w:t> </w:t>
      </w:r>
      <w:r>
        <w:rPr>
          <w:w w:val="85"/>
          <w:sz w:val="22"/>
        </w:rPr>
        <w:t>M.,</w:t>
      </w:r>
      <w:r>
        <w:rPr>
          <w:spacing w:val="-7"/>
          <w:sz w:val="22"/>
        </w:rPr>
        <w:t> </w:t>
      </w:r>
      <w:r>
        <w:rPr>
          <w:spacing w:val="-4"/>
          <w:w w:val="85"/>
          <w:sz w:val="22"/>
        </w:rPr>
        <w:t>Siu,</w:t>
      </w:r>
    </w:p>
    <w:p>
      <w:pPr>
        <w:spacing w:line="273" w:lineRule="auto" w:before="37"/>
        <w:ind w:left="120" w:right="479" w:firstLine="0"/>
        <w:jc w:val="left"/>
        <w:rPr>
          <w:sz w:val="22"/>
        </w:rPr>
      </w:pPr>
      <w:r>
        <w:rPr>
          <w:w w:val="90"/>
          <w:sz w:val="22"/>
        </w:rPr>
        <w:t>J. Y., &amp; Yang, L. (2020). The Impact of the Environment on the Quality of Life and the Mediating Effects of Sleep and Stress. </w:t>
      </w:r>
      <w:r>
        <w:rPr>
          <w:i/>
          <w:w w:val="90"/>
          <w:sz w:val="22"/>
        </w:rPr>
        <w:t>International Journal of Environmental Research and Public Health</w:t>
      </w:r>
      <w:r>
        <w:rPr>
          <w:w w:val="90"/>
          <w:sz w:val="22"/>
        </w:rPr>
        <w:t>, 17(22), 8529. </w:t>
      </w:r>
      <w:hyperlink r:id="rId43">
        <w:r>
          <w:rPr>
            <w:color w:val="0562C1"/>
            <w:spacing w:val="-2"/>
            <w:sz w:val="22"/>
            <w:u w:val="single" w:color="0562C1"/>
          </w:rPr>
          <w:t>https://doi.org/10.3390/ijerph17228529</w:t>
        </w:r>
      </w:hyperlink>
    </w:p>
    <w:p>
      <w:pPr>
        <w:spacing w:line="273" w:lineRule="auto" w:before="165"/>
        <w:ind w:left="120" w:right="571" w:firstLine="0"/>
        <w:jc w:val="left"/>
        <w:rPr>
          <w:sz w:val="22"/>
        </w:rPr>
      </w:pPr>
      <w:r>
        <w:rPr>
          <w:w w:val="90"/>
          <w:sz w:val="22"/>
        </w:rPr>
        <w:t>Chen, X., &amp; Kwan, M.-P. (2015). Contextual Uncertainties, Human Mobility, and Perceived Food Environment:</w:t>
      </w:r>
      <w:r>
        <w:rPr>
          <w:spacing w:val="-4"/>
          <w:w w:val="90"/>
          <w:sz w:val="22"/>
        </w:rPr>
        <w:t> </w:t>
      </w:r>
      <w:r>
        <w:rPr>
          <w:w w:val="90"/>
          <w:sz w:val="22"/>
        </w:rPr>
        <w:t>The</w:t>
      </w:r>
      <w:r>
        <w:rPr>
          <w:spacing w:val="-2"/>
          <w:w w:val="90"/>
          <w:sz w:val="22"/>
        </w:rPr>
        <w:t> </w:t>
      </w:r>
      <w:r>
        <w:rPr>
          <w:w w:val="90"/>
          <w:sz w:val="22"/>
        </w:rPr>
        <w:t>Uncertain</w:t>
      </w:r>
      <w:r>
        <w:rPr>
          <w:spacing w:val="-3"/>
          <w:w w:val="90"/>
          <w:sz w:val="22"/>
        </w:rPr>
        <w:t> </w:t>
      </w:r>
      <w:r>
        <w:rPr>
          <w:w w:val="90"/>
          <w:sz w:val="22"/>
        </w:rPr>
        <w:t>Geographic</w:t>
      </w:r>
      <w:r>
        <w:rPr>
          <w:spacing w:val="-4"/>
          <w:w w:val="90"/>
          <w:sz w:val="22"/>
        </w:rPr>
        <w:t> </w:t>
      </w:r>
      <w:r>
        <w:rPr>
          <w:w w:val="90"/>
          <w:sz w:val="22"/>
        </w:rPr>
        <w:t>Context</w:t>
      </w:r>
      <w:r>
        <w:rPr>
          <w:spacing w:val="-5"/>
          <w:w w:val="90"/>
          <w:sz w:val="22"/>
        </w:rPr>
        <w:t> </w:t>
      </w:r>
      <w:r>
        <w:rPr>
          <w:w w:val="90"/>
          <w:sz w:val="22"/>
        </w:rPr>
        <w:t>Problem</w:t>
      </w:r>
      <w:r>
        <w:rPr>
          <w:spacing w:val="-1"/>
          <w:w w:val="90"/>
          <w:sz w:val="22"/>
        </w:rPr>
        <w:t> </w:t>
      </w:r>
      <w:r>
        <w:rPr>
          <w:w w:val="90"/>
          <w:sz w:val="22"/>
        </w:rPr>
        <w:t>in</w:t>
      </w:r>
      <w:r>
        <w:rPr>
          <w:spacing w:val="-2"/>
          <w:w w:val="90"/>
          <w:sz w:val="22"/>
        </w:rPr>
        <w:t> </w:t>
      </w:r>
      <w:r>
        <w:rPr>
          <w:w w:val="90"/>
          <w:sz w:val="22"/>
        </w:rPr>
        <w:t>Food</w:t>
      </w:r>
      <w:r>
        <w:rPr>
          <w:spacing w:val="-3"/>
          <w:w w:val="90"/>
          <w:sz w:val="22"/>
        </w:rPr>
        <w:t> </w:t>
      </w:r>
      <w:r>
        <w:rPr>
          <w:w w:val="90"/>
          <w:sz w:val="22"/>
        </w:rPr>
        <w:t>Access</w:t>
      </w:r>
      <w:r>
        <w:rPr>
          <w:spacing w:val="-2"/>
          <w:w w:val="90"/>
          <w:sz w:val="22"/>
        </w:rPr>
        <w:t> </w:t>
      </w:r>
      <w:r>
        <w:rPr>
          <w:w w:val="90"/>
          <w:sz w:val="22"/>
        </w:rPr>
        <w:t>Research.</w:t>
      </w:r>
      <w:r>
        <w:rPr>
          <w:spacing w:val="-1"/>
          <w:w w:val="90"/>
          <w:sz w:val="22"/>
        </w:rPr>
        <w:t> </w:t>
      </w:r>
      <w:r>
        <w:rPr>
          <w:i/>
          <w:w w:val="90"/>
          <w:sz w:val="22"/>
        </w:rPr>
        <w:t>American</w:t>
      </w:r>
      <w:r>
        <w:rPr>
          <w:i/>
          <w:spacing w:val="-3"/>
          <w:w w:val="90"/>
          <w:sz w:val="22"/>
        </w:rPr>
        <w:t> </w:t>
      </w:r>
      <w:r>
        <w:rPr>
          <w:i/>
          <w:w w:val="90"/>
          <w:sz w:val="22"/>
        </w:rPr>
        <w:t>Journal</w:t>
      </w:r>
      <w:r>
        <w:rPr>
          <w:i/>
          <w:spacing w:val="-2"/>
          <w:w w:val="90"/>
          <w:sz w:val="22"/>
        </w:rPr>
        <w:t> </w:t>
      </w:r>
      <w:r>
        <w:rPr>
          <w:i/>
          <w:w w:val="90"/>
          <w:sz w:val="22"/>
        </w:rPr>
        <w:t>of </w:t>
      </w:r>
      <w:r>
        <w:rPr>
          <w:i/>
          <w:spacing w:val="-6"/>
          <w:sz w:val="22"/>
        </w:rPr>
        <w:t>Public</w:t>
      </w:r>
      <w:r>
        <w:rPr>
          <w:i/>
          <w:spacing w:val="-12"/>
          <w:sz w:val="22"/>
        </w:rPr>
        <w:t> </w:t>
      </w:r>
      <w:r>
        <w:rPr>
          <w:i/>
          <w:spacing w:val="-6"/>
          <w:sz w:val="22"/>
        </w:rPr>
        <w:t>Health</w:t>
      </w:r>
      <w:r>
        <w:rPr>
          <w:spacing w:val="-6"/>
          <w:sz w:val="22"/>
        </w:rPr>
        <w:t>,</w:t>
      </w:r>
      <w:r>
        <w:rPr>
          <w:spacing w:val="-11"/>
          <w:sz w:val="22"/>
        </w:rPr>
        <w:t> </w:t>
      </w:r>
      <w:r>
        <w:rPr>
          <w:spacing w:val="-6"/>
          <w:sz w:val="22"/>
        </w:rPr>
        <w:t>105(9),</w:t>
      </w:r>
      <w:r>
        <w:rPr>
          <w:spacing w:val="-11"/>
          <w:sz w:val="22"/>
        </w:rPr>
        <w:t> </w:t>
      </w:r>
      <w:r>
        <w:rPr>
          <w:spacing w:val="-6"/>
          <w:sz w:val="22"/>
        </w:rPr>
        <w:t>1734–1737.</w:t>
      </w:r>
      <w:r>
        <w:rPr>
          <w:spacing w:val="-14"/>
          <w:sz w:val="22"/>
        </w:rPr>
        <w:t> </w:t>
      </w:r>
      <w:hyperlink r:id="rId44">
        <w:r>
          <w:rPr>
            <w:color w:val="0562C1"/>
            <w:spacing w:val="-6"/>
            <w:sz w:val="22"/>
            <w:u w:val="single" w:color="0562C1"/>
          </w:rPr>
          <w:t>https://doi.org/10.2105/AJPH.2015.302792</w:t>
        </w:r>
      </w:hyperlink>
    </w:p>
    <w:p>
      <w:pPr>
        <w:spacing w:line="273" w:lineRule="auto" w:before="165"/>
        <w:ind w:left="120" w:right="661" w:firstLine="0"/>
        <w:jc w:val="left"/>
        <w:rPr>
          <w:sz w:val="22"/>
        </w:rPr>
      </w:pPr>
      <w:r>
        <w:rPr>
          <w:w w:val="90"/>
          <w:sz w:val="22"/>
        </w:rPr>
        <w:t>Clougherty,</w:t>
      </w:r>
      <w:r>
        <w:rPr>
          <w:spacing w:val="-10"/>
          <w:w w:val="90"/>
          <w:sz w:val="22"/>
        </w:rPr>
        <w:t> </w:t>
      </w:r>
      <w:r>
        <w:rPr>
          <w:w w:val="90"/>
          <w:sz w:val="22"/>
        </w:rPr>
        <w:t>J.</w:t>
      </w:r>
      <w:r>
        <w:rPr>
          <w:spacing w:val="-9"/>
          <w:w w:val="90"/>
          <w:sz w:val="22"/>
        </w:rPr>
        <w:t> </w:t>
      </w:r>
      <w:r>
        <w:rPr>
          <w:w w:val="90"/>
          <w:sz w:val="22"/>
        </w:rPr>
        <w:t>E.,</w:t>
      </w:r>
      <w:r>
        <w:rPr>
          <w:spacing w:val="-9"/>
          <w:w w:val="90"/>
          <w:sz w:val="22"/>
        </w:rPr>
        <w:t> </w:t>
      </w:r>
      <w:r>
        <w:rPr>
          <w:w w:val="90"/>
          <w:sz w:val="22"/>
        </w:rPr>
        <w:t>&amp;</w:t>
      </w:r>
      <w:r>
        <w:rPr>
          <w:spacing w:val="-9"/>
          <w:w w:val="90"/>
          <w:sz w:val="22"/>
        </w:rPr>
        <w:t> </w:t>
      </w:r>
      <w:r>
        <w:rPr>
          <w:w w:val="90"/>
          <w:sz w:val="22"/>
        </w:rPr>
        <w:t>Kubzansky,</w:t>
      </w:r>
      <w:r>
        <w:rPr>
          <w:spacing w:val="-9"/>
          <w:w w:val="90"/>
          <w:sz w:val="22"/>
        </w:rPr>
        <w:t> </w:t>
      </w:r>
      <w:r>
        <w:rPr>
          <w:w w:val="90"/>
          <w:sz w:val="22"/>
        </w:rPr>
        <w:t>L.</w:t>
      </w:r>
      <w:r>
        <w:rPr>
          <w:spacing w:val="-10"/>
          <w:w w:val="90"/>
          <w:sz w:val="22"/>
        </w:rPr>
        <w:t> </w:t>
      </w:r>
      <w:r>
        <w:rPr>
          <w:w w:val="90"/>
          <w:sz w:val="22"/>
        </w:rPr>
        <w:t>D.</w:t>
      </w:r>
      <w:r>
        <w:rPr>
          <w:spacing w:val="-9"/>
          <w:w w:val="90"/>
          <w:sz w:val="22"/>
        </w:rPr>
        <w:t> </w:t>
      </w:r>
      <w:r>
        <w:rPr>
          <w:w w:val="90"/>
          <w:sz w:val="22"/>
        </w:rPr>
        <w:t>(2009).</w:t>
      </w:r>
      <w:r>
        <w:rPr>
          <w:spacing w:val="-9"/>
          <w:w w:val="90"/>
          <w:sz w:val="22"/>
        </w:rPr>
        <w:t> </w:t>
      </w:r>
      <w:r>
        <w:rPr>
          <w:w w:val="90"/>
          <w:sz w:val="22"/>
        </w:rPr>
        <w:t>A</w:t>
      </w:r>
      <w:r>
        <w:rPr>
          <w:spacing w:val="-9"/>
          <w:w w:val="90"/>
          <w:sz w:val="22"/>
        </w:rPr>
        <w:t> </w:t>
      </w:r>
      <w:r>
        <w:rPr>
          <w:w w:val="90"/>
          <w:sz w:val="22"/>
        </w:rPr>
        <w:t>Framework</w:t>
      </w:r>
      <w:r>
        <w:rPr>
          <w:spacing w:val="-9"/>
          <w:w w:val="90"/>
          <w:sz w:val="22"/>
        </w:rPr>
        <w:t> </w:t>
      </w:r>
      <w:r>
        <w:rPr>
          <w:w w:val="90"/>
          <w:sz w:val="22"/>
        </w:rPr>
        <w:t>for</w:t>
      </w:r>
      <w:r>
        <w:rPr>
          <w:spacing w:val="-9"/>
          <w:w w:val="90"/>
          <w:sz w:val="22"/>
        </w:rPr>
        <w:t> </w:t>
      </w:r>
      <w:r>
        <w:rPr>
          <w:w w:val="90"/>
          <w:sz w:val="22"/>
        </w:rPr>
        <w:t>Examining</w:t>
      </w:r>
      <w:r>
        <w:rPr>
          <w:spacing w:val="-10"/>
          <w:w w:val="90"/>
          <w:sz w:val="22"/>
        </w:rPr>
        <w:t> </w:t>
      </w:r>
      <w:r>
        <w:rPr>
          <w:w w:val="90"/>
          <w:sz w:val="22"/>
        </w:rPr>
        <w:t>Social</w:t>
      </w:r>
      <w:r>
        <w:rPr>
          <w:spacing w:val="-9"/>
          <w:w w:val="90"/>
          <w:sz w:val="22"/>
        </w:rPr>
        <w:t> </w:t>
      </w:r>
      <w:r>
        <w:rPr>
          <w:w w:val="90"/>
          <w:sz w:val="22"/>
        </w:rPr>
        <w:t>Stress</w:t>
      </w:r>
      <w:r>
        <w:rPr>
          <w:spacing w:val="-9"/>
          <w:w w:val="90"/>
          <w:sz w:val="22"/>
        </w:rPr>
        <w:t> </w:t>
      </w:r>
      <w:r>
        <w:rPr>
          <w:w w:val="90"/>
          <w:sz w:val="22"/>
        </w:rPr>
        <w:t>and</w:t>
      </w:r>
      <w:r>
        <w:rPr>
          <w:spacing w:val="-9"/>
          <w:w w:val="90"/>
          <w:sz w:val="22"/>
        </w:rPr>
        <w:t> </w:t>
      </w:r>
      <w:r>
        <w:rPr>
          <w:w w:val="90"/>
          <w:sz w:val="22"/>
        </w:rPr>
        <w:t>Susceptibility to Air Pollution in Respiratory Health. </w:t>
      </w:r>
      <w:r>
        <w:rPr>
          <w:i/>
          <w:w w:val="90"/>
          <w:sz w:val="22"/>
        </w:rPr>
        <w:t>Environmental Health Perspectives</w:t>
      </w:r>
      <w:r>
        <w:rPr>
          <w:w w:val="90"/>
          <w:sz w:val="22"/>
        </w:rPr>
        <w:t>, 117(9), 1351–1358. </w:t>
      </w:r>
      <w:hyperlink r:id="rId45">
        <w:r>
          <w:rPr>
            <w:color w:val="0562C1"/>
            <w:spacing w:val="-2"/>
            <w:sz w:val="22"/>
            <w:u w:val="single" w:color="0562C1"/>
          </w:rPr>
          <w:t>https://doi.org/10.1289/ehp.0900612</w:t>
        </w:r>
      </w:hyperlink>
    </w:p>
    <w:p>
      <w:pPr>
        <w:spacing w:line="273" w:lineRule="auto" w:before="164"/>
        <w:ind w:left="120" w:right="571" w:firstLine="0"/>
        <w:jc w:val="left"/>
        <w:rPr>
          <w:sz w:val="22"/>
        </w:rPr>
      </w:pPr>
      <w:r>
        <w:rPr>
          <w:w w:val="90"/>
          <w:sz w:val="22"/>
        </w:rPr>
        <w:t>Cohen,</w:t>
      </w:r>
      <w:r>
        <w:rPr>
          <w:spacing w:val="-10"/>
          <w:w w:val="90"/>
          <w:sz w:val="22"/>
        </w:rPr>
        <w:t> </w:t>
      </w:r>
      <w:r>
        <w:rPr>
          <w:w w:val="90"/>
          <w:sz w:val="22"/>
        </w:rPr>
        <w:t>D.</w:t>
      </w:r>
      <w:r>
        <w:rPr>
          <w:spacing w:val="-9"/>
          <w:w w:val="90"/>
          <w:sz w:val="22"/>
        </w:rPr>
        <w:t> </w:t>
      </w:r>
      <w:r>
        <w:rPr>
          <w:w w:val="90"/>
          <w:sz w:val="22"/>
        </w:rPr>
        <w:t>A.,</w:t>
      </w:r>
      <w:r>
        <w:rPr>
          <w:spacing w:val="-9"/>
          <w:w w:val="90"/>
          <w:sz w:val="22"/>
        </w:rPr>
        <w:t> </w:t>
      </w:r>
      <w:r>
        <w:rPr>
          <w:w w:val="90"/>
          <w:sz w:val="22"/>
        </w:rPr>
        <w:t>Marsh,</w:t>
      </w:r>
      <w:r>
        <w:rPr>
          <w:spacing w:val="-9"/>
          <w:w w:val="90"/>
          <w:sz w:val="22"/>
        </w:rPr>
        <w:t> </w:t>
      </w:r>
      <w:r>
        <w:rPr>
          <w:w w:val="90"/>
          <w:sz w:val="22"/>
        </w:rPr>
        <w:t>T.,</w:t>
      </w:r>
      <w:r>
        <w:rPr>
          <w:spacing w:val="-9"/>
          <w:w w:val="90"/>
          <w:sz w:val="22"/>
        </w:rPr>
        <w:t> </w:t>
      </w:r>
      <w:r>
        <w:rPr>
          <w:w w:val="90"/>
          <w:sz w:val="22"/>
        </w:rPr>
        <w:t>Williamson,</w:t>
      </w:r>
      <w:r>
        <w:rPr>
          <w:spacing w:val="-7"/>
          <w:w w:val="90"/>
          <w:sz w:val="22"/>
        </w:rPr>
        <w:t> </w:t>
      </w:r>
      <w:r>
        <w:rPr>
          <w:w w:val="90"/>
          <w:sz w:val="22"/>
        </w:rPr>
        <w:t>S.,</w:t>
      </w:r>
      <w:r>
        <w:rPr>
          <w:spacing w:val="-10"/>
          <w:w w:val="90"/>
          <w:sz w:val="22"/>
        </w:rPr>
        <w:t> </w:t>
      </w:r>
      <w:r>
        <w:rPr>
          <w:w w:val="90"/>
          <w:sz w:val="22"/>
        </w:rPr>
        <w:t>Derose,</w:t>
      </w:r>
      <w:r>
        <w:rPr>
          <w:spacing w:val="-9"/>
          <w:w w:val="90"/>
          <w:sz w:val="22"/>
        </w:rPr>
        <w:t> </w:t>
      </w:r>
      <w:r>
        <w:rPr>
          <w:w w:val="90"/>
          <w:sz w:val="22"/>
        </w:rPr>
        <w:t>K.</w:t>
      </w:r>
      <w:r>
        <w:rPr>
          <w:spacing w:val="-9"/>
          <w:w w:val="90"/>
          <w:sz w:val="22"/>
        </w:rPr>
        <w:t> </w:t>
      </w:r>
      <w:r>
        <w:rPr>
          <w:w w:val="90"/>
          <w:sz w:val="22"/>
        </w:rPr>
        <w:t>P.,</w:t>
      </w:r>
      <w:r>
        <w:rPr>
          <w:spacing w:val="-9"/>
          <w:w w:val="90"/>
          <w:sz w:val="22"/>
        </w:rPr>
        <w:t> </w:t>
      </w:r>
      <w:r>
        <w:rPr>
          <w:w w:val="90"/>
          <w:sz w:val="22"/>
        </w:rPr>
        <w:t>Martinez,</w:t>
      </w:r>
      <w:r>
        <w:rPr>
          <w:spacing w:val="-8"/>
          <w:w w:val="90"/>
          <w:sz w:val="22"/>
        </w:rPr>
        <w:t> </w:t>
      </w:r>
      <w:r>
        <w:rPr>
          <w:w w:val="90"/>
          <w:sz w:val="22"/>
        </w:rPr>
        <w:t>H.,</w:t>
      </w:r>
      <w:r>
        <w:rPr>
          <w:spacing w:val="-10"/>
          <w:w w:val="90"/>
          <w:sz w:val="22"/>
        </w:rPr>
        <w:t> </w:t>
      </w:r>
      <w:r>
        <w:rPr>
          <w:w w:val="90"/>
          <w:sz w:val="22"/>
        </w:rPr>
        <w:t>Setodji,</w:t>
      </w:r>
      <w:r>
        <w:rPr>
          <w:spacing w:val="-7"/>
          <w:w w:val="90"/>
          <w:sz w:val="22"/>
        </w:rPr>
        <w:t> </w:t>
      </w:r>
      <w:r>
        <w:rPr>
          <w:w w:val="90"/>
          <w:sz w:val="22"/>
        </w:rPr>
        <w:t>C.,</w:t>
      </w:r>
      <w:r>
        <w:rPr>
          <w:spacing w:val="-10"/>
          <w:w w:val="90"/>
          <w:sz w:val="22"/>
        </w:rPr>
        <w:t> </w:t>
      </w:r>
      <w:r>
        <w:rPr>
          <w:w w:val="90"/>
          <w:sz w:val="22"/>
        </w:rPr>
        <w:t>&amp;</w:t>
      </w:r>
      <w:r>
        <w:rPr>
          <w:spacing w:val="-8"/>
          <w:w w:val="90"/>
          <w:sz w:val="22"/>
        </w:rPr>
        <w:t> </w:t>
      </w:r>
      <w:r>
        <w:rPr>
          <w:w w:val="90"/>
          <w:sz w:val="22"/>
        </w:rPr>
        <w:t>McKenzie,</w:t>
      </w:r>
      <w:r>
        <w:rPr>
          <w:spacing w:val="-7"/>
          <w:w w:val="90"/>
          <w:sz w:val="22"/>
        </w:rPr>
        <w:t> </w:t>
      </w:r>
      <w:r>
        <w:rPr>
          <w:w w:val="90"/>
          <w:sz w:val="22"/>
        </w:rPr>
        <w:t>T.</w:t>
      </w:r>
      <w:r>
        <w:rPr>
          <w:spacing w:val="-10"/>
          <w:w w:val="90"/>
          <w:sz w:val="22"/>
        </w:rPr>
        <w:t> </w:t>
      </w:r>
      <w:r>
        <w:rPr>
          <w:w w:val="90"/>
          <w:sz w:val="22"/>
        </w:rPr>
        <w:t>L.</w:t>
      </w:r>
      <w:r>
        <w:rPr>
          <w:spacing w:val="-7"/>
          <w:w w:val="90"/>
          <w:sz w:val="22"/>
        </w:rPr>
        <w:t> </w:t>
      </w:r>
      <w:r>
        <w:rPr>
          <w:w w:val="90"/>
          <w:sz w:val="22"/>
        </w:rPr>
        <w:t>(2010). Parks and physical activity: Why are some parks used more than others? </w:t>
      </w:r>
      <w:r>
        <w:rPr>
          <w:i/>
          <w:w w:val="90"/>
          <w:sz w:val="22"/>
        </w:rPr>
        <w:t>Preventive Medicine</w:t>
      </w:r>
      <w:r>
        <w:rPr>
          <w:w w:val="90"/>
          <w:sz w:val="22"/>
        </w:rPr>
        <w:t>, 50, S9– </w:t>
      </w:r>
      <w:r>
        <w:rPr>
          <w:spacing w:val="-2"/>
          <w:sz w:val="22"/>
        </w:rPr>
        <w:t>S12.</w:t>
      </w:r>
      <w:r>
        <w:rPr>
          <w:spacing w:val="-14"/>
          <w:sz w:val="22"/>
        </w:rPr>
        <w:t> </w:t>
      </w:r>
      <w:hyperlink r:id="rId46">
        <w:r>
          <w:rPr>
            <w:color w:val="0562C1"/>
            <w:spacing w:val="-2"/>
            <w:sz w:val="22"/>
            <w:u w:val="single" w:color="0562C1"/>
          </w:rPr>
          <w:t>https://doi.org/10.1016/j.ypmed.2009.08.020</w:t>
        </w:r>
      </w:hyperlink>
    </w:p>
    <w:p>
      <w:pPr>
        <w:spacing w:line="273" w:lineRule="auto" w:before="164"/>
        <w:ind w:left="120" w:right="571" w:firstLine="0"/>
        <w:jc w:val="left"/>
        <w:rPr>
          <w:sz w:val="22"/>
        </w:rPr>
      </w:pPr>
      <w:r>
        <w:rPr>
          <w:w w:val="90"/>
          <w:sz w:val="22"/>
        </w:rPr>
        <w:t>Cohen,</w:t>
      </w:r>
      <w:r>
        <w:rPr>
          <w:spacing w:val="-5"/>
          <w:w w:val="90"/>
          <w:sz w:val="22"/>
        </w:rPr>
        <w:t> </w:t>
      </w:r>
      <w:r>
        <w:rPr>
          <w:w w:val="90"/>
          <w:sz w:val="22"/>
        </w:rPr>
        <w:t>D.</w:t>
      </w:r>
      <w:r>
        <w:rPr>
          <w:spacing w:val="-3"/>
          <w:w w:val="90"/>
          <w:sz w:val="22"/>
        </w:rPr>
        <w:t> </w:t>
      </w:r>
      <w:r>
        <w:rPr>
          <w:w w:val="90"/>
          <w:sz w:val="22"/>
        </w:rPr>
        <w:t>A.,</w:t>
      </w:r>
      <w:r>
        <w:rPr>
          <w:spacing w:val="-4"/>
          <w:w w:val="90"/>
          <w:sz w:val="22"/>
        </w:rPr>
        <w:t> </w:t>
      </w:r>
      <w:r>
        <w:rPr>
          <w:w w:val="90"/>
          <w:sz w:val="22"/>
        </w:rPr>
        <w:t>McKenzie,</w:t>
      </w:r>
      <w:r>
        <w:rPr>
          <w:spacing w:val="-2"/>
          <w:w w:val="90"/>
          <w:sz w:val="22"/>
        </w:rPr>
        <w:t> </w:t>
      </w:r>
      <w:r>
        <w:rPr>
          <w:w w:val="90"/>
          <w:sz w:val="22"/>
        </w:rPr>
        <w:t>T.</w:t>
      </w:r>
      <w:r>
        <w:rPr>
          <w:spacing w:val="-8"/>
          <w:w w:val="90"/>
          <w:sz w:val="22"/>
        </w:rPr>
        <w:t> </w:t>
      </w:r>
      <w:r>
        <w:rPr>
          <w:w w:val="90"/>
          <w:sz w:val="22"/>
        </w:rPr>
        <w:t>L.,</w:t>
      </w:r>
      <w:r>
        <w:rPr>
          <w:spacing w:val="-3"/>
          <w:w w:val="90"/>
          <w:sz w:val="22"/>
        </w:rPr>
        <w:t> </w:t>
      </w:r>
      <w:r>
        <w:rPr>
          <w:w w:val="90"/>
          <w:sz w:val="22"/>
        </w:rPr>
        <w:t>Sehgal,</w:t>
      </w:r>
      <w:r>
        <w:rPr>
          <w:spacing w:val="-3"/>
          <w:w w:val="90"/>
          <w:sz w:val="22"/>
        </w:rPr>
        <w:t> </w:t>
      </w:r>
      <w:r>
        <w:rPr>
          <w:w w:val="90"/>
          <w:sz w:val="22"/>
        </w:rPr>
        <w:t>A.,</w:t>
      </w:r>
      <w:r>
        <w:rPr>
          <w:spacing w:val="-5"/>
          <w:w w:val="90"/>
          <w:sz w:val="22"/>
        </w:rPr>
        <w:t> </w:t>
      </w:r>
      <w:r>
        <w:rPr>
          <w:w w:val="90"/>
          <w:sz w:val="22"/>
        </w:rPr>
        <w:t>Williamson,</w:t>
      </w:r>
      <w:r>
        <w:rPr>
          <w:spacing w:val="-5"/>
          <w:w w:val="90"/>
          <w:sz w:val="22"/>
        </w:rPr>
        <w:t> </w:t>
      </w:r>
      <w:r>
        <w:rPr>
          <w:w w:val="90"/>
          <w:sz w:val="22"/>
        </w:rPr>
        <w:t>S.,</w:t>
      </w:r>
      <w:r>
        <w:rPr>
          <w:spacing w:val="-3"/>
          <w:w w:val="90"/>
          <w:sz w:val="22"/>
        </w:rPr>
        <w:t> </w:t>
      </w:r>
      <w:r>
        <w:rPr>
          <w:w w:val="90"/>
          <w:sz w:val="22"/>
        </w:rPr>
        <w:t>Golinelli,</w:t>
      </w:r>
      <w:r>
        <w:rPr>
          <w:spacing w:val="-5"/>
          <w:w w:val="90"/>
          <w:sz w:val="22"/>
        </w:rPr>
        <w:t> </w:t>
      </w:r>
      <w:r>
        <w:rPr>
          <w:w w:val="90"/>
          <w:sz w:val="22"/>
        </w:rPr>
        <w:t>D.,</w:t>
      </w:r>
      <w:r>
        <w:rPr>
          <w:spacing w:val="-5"/>
          <w:w w:val="90"/>
          <w:sz w:val="22"/>
        </w:rPr>
        <w:t> </w:t>
      </w:r>
      <w:r>
        <w:rPr>
          <w:w w:val="90"/>
          <w:sz w:val="22"/>
        </w:rPr>
        <w:t>&amp;</w:t>
      </w:r>
      <w:r>
        <w:rPr>
          <w:spacing w:val="-4"/>
          <w:w w:val="90"/>
          <w:sz w:val="22"/>
        </w:rPr>
        <w:t> </w:t>
      </w:r>
      <w:r>
        <w:rPr>
          <w:w w:val="90"/>
          <w:sz w:val="22"/>
        </w:rPr>
        <w:t>Lurie,</w:t>
      </w:r>
      <w:r>
        <w:rPr>
          <w:spacing w:val="-3"/>
          <w:w w:val="90"/>
          <w:sz w:val="22"/>
        </w:rPr>
        <w:t> </w:t>
      </w:r>
      <w:r>
        <w:rPr>
          <w:w w:val="90"/>
          <w:sz w:val="22"/>
        </w:rPr>
        <w:t>N.</w:t>
      </w:r>
      <w:r>
        <w:rPr>
          <w:spacing w:val="-3"/>
          <w:w w:val="90"/>
          <w:sz w:val="22"/>
        </w:rPr>
        <w:t> </w:t>
      </w:r>
      <w:r>
        <w:rPr>
          <w:w w:val="90"/>
          <w:sz w:val="22"/>
        </w:rPr>
        <w:t>(2007).</w:t>
      </w:r>
      <w:r>
        <w:rPr>
          <w:spacing w:val="-5"/>
          <w:w w:val="90"/>
          <w:sz w:val="22"/>
        </w:rPr>
        <w:t> </w:t>
      </w:r>
      <w:r>
        <w:rPr>
          <w:w w:val="90"/>
          <w:sz w:val="22"/>
        </w:rPr>
        <w:t>Contribution</w:t>
      </w:r>
      <w:r>
        <w:rPr>
          <w:spacing w:val="-6"/>
          <w:w w:val="90"/>
          <w:sz w:val="22"/>
        </w:rPr>
        <w:t> </w:t>
      </w:r>
      <w:r>
        <w:rPr>
          <w:w w:val="90"/>
          <w:sz w:val="22"/>
        </w:rPr>
        <w:t>of Public Parks to Physical Activity. </w:t>
      </w:r>
      <w:r>
        <w:rPr>
          <w:i/>
          <w:w w:val="90"/>
          <w:sz w:val="22"/>
        </w:rPr>
        <w:t>American Journal of Public Health</w:t>
      </w:r>
      <w:r>
        <w:rPr>
          <w:w w:val="90"/>
          <w:sz w:val="22"/>
        </w:rPr>
        <w:t>, 97(3), 509–514. </w:t>
      </w:r>
      <w:hyperlink r:id="rId47">
        <w:r>
          <w:rPr>
            <w:color w:val="0562C1"/>
            <w:spacing w:val="-4"/>
            <w:sz w:val="22"/>
            <w:u w:val="single" w:color="0562C1"/>
          </w:rPr>
          <w:t>https://doi.org/10.2105/AJPH.2005.072447</w:t>
        </w:r>
      </w:hyperlink>
    </w:p>
    <w:p>
      <w:pPr>
        <w:spacing w:line="273" w:lineRule="auto" w:before="165"/>
        <w:ind w:left="120" w:right="571" w:firstLine="0"/>
        <w:jc w:val="left"/>
        <w:rPr>
          <w:sz w:val="22"/>
        </w:rPr>
      </w:pPr>
      <w:r>
        <w:rPr>
          <w:w w:val="90"/>
          <w:sz w:val="22"/>
        </w:rPr>
        <w:t>Coogan,</w:t>
      </w:r>
      <w:r>
        <w:rPr>
          <w:spacing w:val="-7"/>
          <w:w w:val="90"/>
          <w:sz w:val="22"/>
        </w:rPr>
        <w:t> </w:t>
      </w:r>
      <w:r>
        <w:rPr>
          <w:w w:val="90"/>
          <w:sz w:val="22"/>
        </w:rPr>
        <w:t>P.</w:t>
      </w:r>
      <w:r>
        <w:rPr>
          <w:spacing w:val="-5"/>
          <w:w w:val="90"/>
          <w:sz w:val="22"/>
        </w:rPr>
        <w:t> </w:t>
      </w:r>
      <w:r>
        <w:rPr>
          <w:w w:val="90"/>
          <w:sz w:val="22"/>
        </w:rPr>
        <w:t>F.,</w:t>
      </w:r>
      <w:r>
        <w:rPr>
          <w:spacing w:val="-7"/>
          <w:w w:val="90"/>
          <w:sz w:val="22"/>
        </w:rPr>
        <w:t> </w:t>
      </w:r>
      <w:r>
        <w:rPr>
          <w:w w:val="90"/>
          <w:sz w:val="22"/>
        </w:rPr>
        <w:t>White,</w:t>
      </w:r>
      <w:r>
        <w:rPr>
          <w:spacing w:val="-4"/>
          <w:w w:val="90"/>
          <w:sz w:val="22"/>
        </w:rPr>
        <w:t> </w:t>
      </w:r>
      <w:r>
        <w:rPr>
          <w:w w:val="90"/>
          <w:sz w:val="22"/>
        </w:rPr>
        <w:t>L.</w:t>
      </w:r>
      <w:r>
        <w:rPr>
          <w:spacing w:val="-5"/>
          <w:w w:val="90"/>
          <w:sz w:val="22"/>
        </w:rPr>
        <w:t> </w:t>
      </w:r>
      <w:r>
        <w:rPr>
          <w:w w:val="90"/>
          <w:sz w:val="22"/>
        </w:rPr>
        <w:t>F.,</w:t>
      </w:r>
      <w:r>
        <w:rPr>
          <w:spacing w:val="-7"/>
          <w:w w:val="90"/>
          <w:sz w:val="22"/>
        </w:rPr>
        <w:t> </w:t>
      </w:r>
      <w:r>
        <w:rPr>
          <w:w w:val="90"/>
          <w:sz w:val="22"/>
        </w:rPr>
        <w:t>Jerrett,</w:t>
      </w:r>
      <w:r>
        <w:rPr>
          <w:spacing w:val="-4"/>
          <w:w w:val="90"/>
          <w:sz w:val="22"/>
        </w:rPr>
        <w:t> </w:t>
      </w:r>
      <w:r>
        <w:rPr>
          <w:w w:val="90"/>
          <w:sz w:val="22"/>
        </w:rPr>
        <w:t>M.,</w:t>
      </w:r>
      <w:r>
        <w:rPr>
          <w:spacing w:val="-8"/>
          <w:w w:val="90"/>
          <w:sz w:val="22"/>
        </w:rPr>
        <w:t> </w:t>
      </w:r>
      <w:r>
        <w:rPr>
          <w:w w:val="90"/>
          <w:sz w:val="22"/>
        </w:rPr>
        <w:t>Brook,</w:t>
      </w:r>
      <w:r>
        <w:rPr>
          <w:spacing w:val="-4"/>
          <w:w w:val="90"/>
          <w:sz w:val="22"/>
        </w:rPr>
        <w:t> </w:t>
      </w:r>
      <w:r>
        <w:rPr>
          <w:w w:val="90"/>
          <w:sz w:val="22"/>
        </w:rPr>
        <w:t>R.</w:t>
      </w:r>
      <w:r>
        <w:rPr>
          <w:spacing w:val="-7"/>
          <w:w w:val="90"/>
          <w:sz w:val="22"/>
        </w:rPr>
        <w:t> </w:t>
      </w:r>
      <w:r>
        <w:rPr>
          <w:w w:val="90"/>
          <w:sz w:val="22"/>
        </w:rPr>
        <w:t>D.,</w:t>
      </w:r>
      <w:r>
        <w:rPr>
          <w:spacing w:val="-5"/>
          <w:w w:val="90"/>
          <w:sz w:val="22"/>
        </w:rPr>
        <w:t> </w:t>
      </w:r>
      <w:r>
        <w:rPr>
          <w:w w:val="90"/>
          <w:sz w:val="22"/>
        </w:rPr>
        <w:t>Su,</w:t>
      </w:r>
      <w:r>
        <w:rPr>
          <w:spacing w:val="-6"/>
          <w:w w:val="90"/>
          <w:sz w:val="22"/>
        </w:rPr>
        <w:t> </w:t>
      </w:r>
      <w:r>
        <w:rPr>
          <w:w w:val="90"/>
          <w:sz w:val="22"/>
        </w:rPr>
        <w:t>J.</w:t>
      </w:r>
      <w:r>
        <w:rPr>
          <w:spacing w:val="-5"/>
          <w:w w:val="90"/>
          <w:sz w:val="22"/>
        </w:rPr>
        <w:t> </w:t>
      </w:r>
      <w:r>
        <w:rPr>
          <w:w w:val="90"/>
          <w:sz w:val="22"/>
        </w:rPr>
        <w:t>G.,</w:t>
      </w:r>
      <w:r>
        <w:rPr>
          <w:spacing w:val="-5"/>
          <w:w w:val="90"/>
          <w:sz w:val="22"/>
        </w:rPr>
        <w:t> </w:t>
      </w:r>
      <w:r>
        <w:rPr>
          <w:w w:val="90"/>
          <w:sz w:val="22"/>
        </w:rPr>
        <w:t>Seto,</w:t>
      </w:r>
      <w:r>
        <w:rPr>
          <w:spacing w:val="-4"/>
          <w:w w:val="90"/>
          <w:sz w:val="22"/>
        </w:rPr>
        <w:t> </w:t>
      </w:r>
      <w:r>
        <w:rPr>
          <w:w w:val="90"/>
          <w:sz w:val="22"/>
        </w:rPr>
        <w:t>E.,</w:t>
      </w:r>
      <w:r>
        <w:rPr>
          <w:spacing w:val="-7"/>
          <w:w w:val="90"/>
          <w:sz w:val="22"/>
        </w:rPr>
        <w:t> </w:t>
      </w:r>
      <w:r>
        <w:rPr>
          <w:w w:val="90"/>
          <w:sz w:val="22"/>
        </w:rPr>
        <w:t>Burnett,</w:t>
      </w:r>
      <w:r>
        <w:rPr>
          <w:spacing w:val="-7"/>
          <w:w w:val="90"/>
          <w:sz w:val="22"/>
        </w:rPr>
        <w:t> </w:t>
      </w:r>
      <w:r>
        <w:rPr>
          <w:w w:val="90"/>
          <w:sz w:val="22"/>
        </w:rPr>
        <w:t>R.,</w:t>
      </w:r>
      <w:r>
        <w:rPr>
          <w:spacing w:val="-6"/>
          <w:w w:val="90"/>
          <w:sz w:val="22"/>
        </w:rPr>
        <w:t> </w:t>
      </w:r>
      <w:r>
        <w:rPr>
          <w:w w:val="90"/>
          <w:sz w:val="22"/>
        </w:rPr>
        <w:t>Palmer,</w:t>
      </w:r>
      <w:r>
        <w:rPr>
          <w:spacing w:val="-7"/>
          <w:w w:val="90"/>
          <w:sz w:val="22"/>
        </w:rPr>
        <w:t> </w:t>
      </w:r>
      <w:r>
        <w:rPr>
          <w:w w:val="90"/>
          <w:sz w:val="22"/>
        </w:rPr>
        <w:t>J.</w:t>
      </w:r>
      <w:r>
        <w:rPr>
          <w:spacing w:val="-6"/>
          <w:w w:val="90"/>
          <w:sz w:val="22"/>
        </w:rPr>
        <w:t> </w:t>
      </w:r>
      <w:r>
        <w:rPr>
          <w:w w:val="90"/>
          <w:sz w:val="22"/>
        </w:rPr>
        <w:t>R.,</w:t>
      </w:r>
      <w:r>
        <w:rPr>
          <w:spacing w:val="-4"/>
          <w:w w:val="90"/>
          <w:sz w:val="22"/>
        </w:rPr>
        <w:t> </w:t>
      </w:r>
      <w:r>
        <w:rPr>
          <w:w w:val="90"/>
          <w:sz w:val="22"/>
        </w:rPr>
        <w:t>&amp; Rosenberg, L. (2012). Air Pollution and Incidence of Hypertension and Diabetes Mellitus in Black Women </w:t>
      </w:r>
      <w:r>
        <w:rPr>
          <w:spacing w:val="-8"/>
          <w:sz w:val="22"/>
        </w:rPr>
        <w:t>Living in Los Angeles. </w:t>
      </w:r>
      <w:r>
        <w:rPr>
          <w:i/>
          <w:spacing w:val="-8"/>
          <w:sz w:val="22"/>
        </w:rPr>
        <w:t>Circulation</w:t>
      </w:r>
      <w:r>
        <w:rPr>
          <w:spacing w:val="-8"/>
          <w:sz w:val="22"/>
        </w:rPr>
        <w:t>, 125(6), 767–772. </w:t>
      </w:r>
      <w:hyperlink r:id="rId48">
        <w:r>
          <w:rPr>
            <w:color w:val="0562C1"/>
            <w:spacing w:val="-8"/>
            <w:sz w:val="22"/>
            <w:u w:val="single" w:color="0562C1"/>
          </w:rPr>
          <w:t>https://doi.org/10.1161/CIRCULATIONAHA.111.052753</w:t>
        </w:r>
      </w:hyperlink>
    </w:p>
    <w:p>
      <w:pPr>
        <w:spacing w:before="164"/>
        <w:ind w:left="120" w:right="0" w:firstLine="0"/>
        <w:jc w:val="left"/>
        <w:rPr>
          <w:sz w:val="22"/>
        </w:rPr>
      </w:pPr>
      <w:r>
        <w:rPr>
          <w:w w:val="85"/>
          <w:sz w:val="22"/>
        </w:rPr>
        <w:t>Crouse,</w:t>
      </w:r>
      <w:r>
        <w:rPr>
          <w:spacing w:val="-2"/>
          <w:sz w:val="22"/>
        </w:rPr>
        <w:t> </w:t>
      </w:r>
      <w:r>
        <w:rPr>
          <w:w w:val="85"/>
          <w:sz w:val="22"/>
        </w:rPr>
        <w:t>D.</w:t>
      </w:r>
      <w:r>
        <w:rPr>
          <w:spacing w:val="-1"/>
          <w:sz w:val="22"/>
        </w:rPr>
        <w:t> </w:t>
      </w:r>
      <w:r>
        <w:rPr>
          <w:w w:val="85"/>
          <w:sz w:val="22"/>
        </w:rPr>
        <w:t>L.,</w:t>
      </w:r>
      <w:r>
        <w:rPr>
          <w:spacing w:val="-1"/>
          <w:sz w:val="22"/>
        </w:rPr>
        <w:t> </w:t>
      </w:r>
      <w:r>
        <w:rPr>
          <w:w w:val="85"/>
          <w:sz w:val="22"/>
        </w:rPr>
        <w:t>Peters,</w:t>
      </w:r>
      <w:r>
        <w:rPr>
          <w:sz w:val="22"/>
        </w:rPr>
        <w:t> </w:t>
      </w:r>
      <w:r>
        <w:rPr>
          <w:w w:val="85"/>
          <w:sz w:val="22"/>
        </w:rPr>
        <w:t>P.</w:t>
      </w:r>
      <w:r>
        <w:rPr>
          <w:spacing w:val="1"/>
          <w:sz w:val="22"/>
        </w:rPr>
        <w:t> </w:t>
      </w:r>
      <w:r>
        <w:rPr>
          <w:w w:val="85"/>
          <w:sz w:val="22"/>
        </w:rPr>
        <w:t>A.,</w:t>
      </w:r>
      <w:r>
        <w:rPr>
          <w:spacing w:val="1"/>
          <w:sz w:val="22"/>
        </w:rPr>
        <w:t> </w:t>
      </w:r>
      <w:r>
        <w:rPr>
          <w:w w:val="85"/>
          <w:sz w:val="22"/>
        </w:rPr>
        <w:t>Hystad,</w:t>
      </w:r>
      <w:r>
        <w:rPr>
          <w:spacing w:val="-2"/>
          <w:sz w:val="22"/>
        </w:rPr>
        <w:t> </w:t>
      </w:r>
      <w:r>
        <w:rPr>
          <w:w w:val="85"/>
          <w:sz w:val="22"/>
        </w:rPr>
        <w:t>P.,</w:t>
      </w:r>
      <w:r>
        <w:rPr>
          <w:spacing w:val="2"/>
          <w:sz w:val="22"/>
        </w:rPr>
        <w:t> </w:t>
      </w:r>
      <w:r>
        <w:rPr>
          <w:w w:val="85"/>
          <w:sz w:val="22"/>
        </w:rPr>
        <w:t>Brook,</w:t>
      </w:r>
      <w:r>
        <w:rPr>
          <w:spacing w:val="2"/>
          <w:sz w:val="22"/>
        </w:rPr>
        <w:t> </w:t>
      </w:r>
      <w:r>
        <w:rPr>
          <w:w w:val="85"/>
          <w:sz w:val="22"/>
        </w:rPr>
        <w:t>J.</w:t>
      </w:r>
      <w:r>
        <w:rPr>
          <w:spacing w:val="2"/>
          <w:sz w:val="22"/>
        </w:rPr>
        <w:t> </w:t>
      </w:r>
      <w:r>
        <w:rPr>
          <w:w w:val="85"/>
          <w:sz w:val="22"/>
        </w:rPr>
        <w:t>R.,</w:t>
      </w:r>
      <w:r>
        <w:rPr>
          <w:spacing w:val="-1"/>
          <w:sz w:val="22"/>
        </w:rPr>
        <w:t> </w:t>
      </w:r>
      <w:r>
        <w:rPr>
          <w:w w:val="85"/>
          <w:sz w:val="22"/>
        </w:rPr>
        <w:t>van,</w:t>
      </w:r>
      <w:r>
        <w:rPr>
          <w:spacing w:val="2"/>
          <w:sz w:val="22"/>
        </w:rPr>
        <w:t> </w:t>
      </w:r>
      <w:r>
        <w:rPr>
          <w:w w:val="85"/>
          <w:sz w:val="22"/>
        </w:rPr>
        <w:t>D.</w:t>
      </w:r>
      <w:r>
        <w:rPr>
          <w:spacing w:val="2"/>
          <w:sz w:val="22"/>
        </w:rPr>
        <w:t> </w:t>
      </w:r>
      <w:r>
        <w:rPr>
          <w:w w:val="85"/>
          <w:sz w:val="22"/>
        </w:rPr>
        <w:t>A.,</w:t>
      </w:r>
      <w:r>
        <w:rPr>
          <w:sz w:val="22"/>
        </w:rPr>
        <w:t> </w:t>
      </w:r>
      <w:r>
        <w:rPr>
          <w:w w:val="85"/>
          <w:sz w:val="22"/>
        </w:rPr>
        <w:t>Martin,</w:t>
      </w:r>
      <w:r>
        <w:rPr>
          <w:spacing w:val="-1"/>
          <w:sz w:val="22"/>
        </w:rPr>
        <w:t> </w:t>
      </w:r>
      <w:r>
        <w:rPr>
          <w:w w:val="85"/>
          <w:sz w:val="22"/>
        </w:rPr>
        <w:t>R.</w:t>
      </w:r>
      <w:r>
        <w:rPr>
          <w:spacing w:val="2"/>
          <w:sz w:val="22"/>
        </w:rPr>
        <w:t> </w:t>
      </w:r>
      <w:r>
        <w:rPr>
          <w:w w:val="85"/>
          <w:sz w:val="22"/>
        </w:rPr>
        <w:t>V.,</w:t>
      </w:r>
      <w:r>
        <w:rPr>
          <w:spacing w:val="3"/>
          <w:sz w:val="22"/>
        </w:rPr>
        <w:t> </w:t>
      </w:r>
      <w:r>
        <w:rPr>
          <w:w w:val="85"/>
          <w:sz w:val="22"/>
        </w:rPr>
        <w:t>Villeneuve,</w:t>
      </w:r>
      <w:r>
        <w:rPr>
          <w:spacing w:val="-1"/>
          <w:sz w:val="22"/>
        </w:rPr>
        <w:t> </w:t>
      </w:r>
      <w:r>
        <w:rPr>
          <w:w w:val="85"/>
          <w:sz w:val="22"/>
        </w:rPr>
        <w:t>P.</w:t>
      </w:r>
      <w:r>
        <w:rPr>
          <w:spacing w:val="1"/>
          <w:sz w:val="22"/>
        </w:rPr>
        <w:t> </w:t>
      </w:r>
      <w:r>
        <w:rPr>
          <w:w w:val="85"/>
          <w:sz w:val="22"/>
        </w:rPr>
        <w:t>J.,</w:t>
      </w:r>
      <w:r>
        <w:rPr>
          <w:spacing w:val="1"/>
          <w:sz w:val="22"/>
        </w:rPr>
        <w:t> </w:t>
      </w:r>
      <w:r>
        <w:rPr>
          <w:w w:val="85"/>
          <w:sz w:val="22"/>
        </w:rPr>
        <w:t>Jerrett,</w:t>
      </w:r>
      <w:r>
        <w:rPr>
          <w:spacing w:val="1"/>
          <w:sz w:val="22"/>
        </w:rPr>
        <w:t> </w:t>
      </w:r>
      <w:r>
        <w:rPr>
          <w:spacing w:val="-5"/>
          <w:w w:val="85"/>
          <w:sz w:val="22"/>
        </w:rPr>
        <w:t>M.,</w:t>
      </w:r>
    </w:p>
    <w:p>
      <w:pPr>
        <w:spacing w:line="273" w:lineRule="auto" w:before="38"/>
        <w:ind w:left="120" w:right="571" w:firstLine="0"/>
        <w:jc w:val="left"/>
        <w:rPr>
          <w:sz w:val="22"/>
        </w:rPr>
      </w:pPr>
      <w:r>
        <w:rPr>
          <w:w w:val="90"/>
          <w:sz w:val="22"/>
        </w:rPr>
        <w:t>Goldberg,</w:t>
      </w:r>
      <w:r>
        <w:rPr>
          <w:spacing w:val="-8"/>
          <w:w w:val="90"/>
          <w:sz w:val="22"/>
        </w:rPr>
        <w:t> </w:t>
      </w:r>
      <w:r>
        <w:rPr>
          <w:w w:val="90"/>
          <w:sz w:val="22"/>
        </w:rPr>
        <w:t>M.</w:t>
      </w:r>
      <w:r>
        <w:rPr>
          <w:spacing w:val="-6"/>
          <w:w w:val="90"/>
          <w:sz w:val="22"/>
        </w:rPr>
        <w:t> </w:t>
      </w:r>
      <w:r>
        <w:rPr>
          <w:w w:val="90"/>
          <w:sz w:val="22"/>
        </w:rPr>
        <w:t>S.,</w:t>
      </w:r>
      <w:r>
        <w:rPr>
          <w:spacing w:val="-8"/>
          <w:w w:val="90"/>
          <w:sz w:val="22"/>
        </w:rPr>
        <w:t> </w:t>
      </w:r>
      <w:r>
        <w:rPr>
          <w:w w:val="90"/>
          <w:sz w:val="22"/>
        </w:rPr>
        <w:t>Pope,</w:t>
      </w:r>
      <w:r>
        <w:rPr>
          <w:spacing w:val="-5"/>
          <w:w w:val="90"/>
          <w:sz w:val="22"/>
        </w:rPr>
        <w:t> </w:t>
      </w:r>
      <w:r>
        <w:rPr>
          <w:w w:val="90"/>
          <w:sz w:val="22"/>
        </w:rPr>
        <w:t>C.</w:t>
      </w:r>
      <w:r>
        <w:rPr>
          <w:spacing w:val="-6"/>
          <w:w w:val="90"/>
          <w:sz w:val="22"/>
        </w:rPr>
        <w:t> </w:t>
      </w:r>
      <w:r>
        <w:rPr>
          <w:w w:val="90"/>
          <w:sz w:val="22"/>
        </w:rPr>
        <w:t>A.,</w:t>
      </w:r>
      <w:r>
        <w:rPr>
          <w:spacing w:val="-5"/>
          <w:w w:val="90"/>
          <w:sz w:val="22"/>
        </w:rPr>
        <w:t> </w:t>
      </w:r>
      <w:r>
        <w:rPr>
          <w:w w:val="90"/>
          <w:sz w:val="22"/>
        </w:rPr>
        <w:t>Brauer,</w:t>
      </w:r>
      <w:r>
        <w:rPr>
          <w:spacing w:val="-7"/>
          <w:w w:val="90"/>
          <w:sz w:val="22"/>
        </w:rPr>
        <w:t> </w:t>
      </w:r>
      <w:r>
        <w:rPr>
          <w:w w:val="90"/>
          <w:sz w:val="22"/>
        </w:rPr>
        <w:t>M.,</w:t>
      </w:r>
      <w:r>
        <w:rPr>
          <w:spacing w:val="-6"/>
          <w:w w:val="90"/>
          <w:sz w:val="22"/>
        </w:rPr>
        <w:t> </w:t>
      </w:r>
      <w:r>
        <w:rPr>
          <w:w w:val="90"/>
          <w:sz w:val="22"/>
        </w:rPr>
        <w:t>Brook,</w:t>
      </w:r>
      <w:r>
        <w:rPr>
          <w:spacing w:val="-7"/>
          <w:w w:val="90"/>
          <w:sz w:val="22"/>
        </w:rPr>
        <w:t> </w:t>
      </w:r>
      <w:r>
        <w:rPr>
          <w:w w:val="90"/>
          <w:sz w:val="22"/>
        </w:rPr>
        <w:t>R.</w:t>
      </w:r>
      <w:r>
        <w:rPr>
          <w:spacing w:val="-6"/>
          <w:w w:val="90"/>
          <w:sz w:val="22"/>
        </w:rPr>
        <w:t> </w:t>
      </w:r>
      <w:r>
        <w:rPr>
          <w:w w:val="90"/>
          <w:sz w:val="22"/>
        </w:rPr>
        <w:t>D.,</w:t>
      </w:r>
      <w:r>
        <w:rPr>
          <w:spacing w:val="-9"/>
          <w:w w:val="90"/>
          <w:sz w:val="22"/>
        </w:rPr>
        <w:t> </w:t>
      </w:r>
      <w:r>
        <w:rPr>
          <w:w w:val="90"/>
          <w:sz w:val="22"/>
        </w:rPr>
        <w:t>Robichaud,</w:t>
      </w:r>
      <w:r>
        <w:rPr>
          <w:spacing w:val="-5"/>
          <w:w w:val="90"/>
          <w:sz w:val="22"/>
        </w:rPr>
        <w:t> </w:t>
      </w:r>
      <w:r>
        <w:rPr>
          <w:w w:val="90"/>
          <w:sz w:val="22"/>
        </w:rPr>
        <w:t>A.,</w:t>
      </w:r>
      <w:r>
        <w:rPr>
          <w:spacing w:val="-8"/>
          <w:w w:val="90"/>
          <w:sz w:val="22"/>
        </w:rPr>
        <w:t> </w:t>
      </w:r>
      <w:r>
        <w:rPr>
          <w:w w:val="90"/>
          <w:sz w:val="22"/>
        </w:rPr>
        <w:t>Menard,</w:t>
      </w:r>
      <w:r>
        <w:rPr>
          <w:spacing w:val="-5"/>
          <w:w w:val="90"/>
          <w:sz w:val="22"/>
        </w:rPr>
        <w:t> </w:t>
      </w:r>
      <w:r>
        <w:rPr>
          <w:w w:val="90"/>
          <w:sz w:val="22"/>
        </w:rPr>
        <w:t>R.,</w:t>
      </w:r>
      <w:r>
        <w:rPr>
          <w:spacing w:val="-10"/>
          <w:w w:val="90"/>
          <w:sz w:val="22"/>
        </w:rPr>
        <w:t> </w:t>
      </w:r>
      <w:r>
        <w:rPr>
          <w:w w:val="90"/>
          <w:sz w:val="22"/>
        </w:rPr>
        <w:t>&amp;</w:t>
      </w:r>
      <w:r>
        <w:rPr>
          <w:spacing w:val="-4"/>
          <w:w w:val="90"/>
          <w:sz w:val="22"/>
        </w:rPr>
        <w:t> </w:t>
      </w:r>
      <w:r>
        <w:rPr>
          <w:w w:val="90"/>
          <w:sz w:val="22"/>
        </w:rPr>
        <w:t>Burnett,</w:t>
      </w:r>
      <w:r>
        <w:rPr>
          <w:spacing w:val="-5"/>
          <w:w w:val="90"/>
          <w:sz w:val="22"/>
        </w:rPr>
        <w:t> </w:t>
      </w:r>
      <w:r>
        <w:rPr>
          <w:w w:val="90"/>
          <w:sz w:val="22"/>
        </w:rPr>
        <w:t>R.</w:t>
      </w:r>
      <w:r>
        <w:rPr>
          <w:spacing w:val="-8"/>
          <w:w w:val="90"/>
          <w:sz w:val="22"/>
        </w:rPr>
        <w:t> </w:t>
      </w:r>
      <w:r>
        <w:rPr>
          <w:w w:val="90"/>
          <w:sz w:val="22"/>
        </w:rPr>
        <w:t>T.</w:t>
      </w:r>
      <w:r>
        <w:rPr>
          <w:spacing w:val="-6"/>
          <w:w w:val="90"/>
          <w:sz w:val="22"/>
        </w:rPr>
        <w:t> </w:t>
      </w:r>
      <w:r>
        <w:rPr>
          <w:w w:val="90"/>
          <w:sz w:val="22"/>
        </w:rPr>
        <w:t>(2015). Ambient PM2.5, O3, and NO2 Exposures and Associations with Mortality over 16 Years of Follow-Up in the Canadian Census Health and Environment Cohort (CanCHEC). </w:t>
      </w:r>
      <w:r>
        <w:rPr>
          <w:i/>
          <w:w w:val="90"/>
          <w:sz w:val="22"/>
        </w:rPr>
        <w:t>Environmental Health Perspectives</w:t>
      </w:r>
      <w:r>
        <w:rPr>
          <w:w w:val="90"/>
          <w:sz w:val="22"/>
        </w:rPr>
        <w:t>, </w:t>
      </w:r>
      <w:r>
        <w:rPr>
          <w:spacing w:val="-4"/>
          <w:sz w:val="22"/>
        </w:rPr>
        <w:t>123(11), 1180–1186. </w:t>
      </w:r>
      <w:hyperlink r:id="rId49">
        <w:r>
          <w:rPr>
            <w:color w:val="0562C1"/>
            <w:spacing w:val="-4"/>
            <w:sz w:val="22"/>
            <w:u w:val="single" w:color="0562C1"/>
          </w:rPr>
          <w:t>https://doi.org/10.1289/ehp.1409276</w:t>
        </w:r>
      </w:hyperlink>
    </w:p>
    <w:p>
      <w:pPr>
        <w:spacing w:before="167"/>
        <w:ind w:left="120" w:right="0" w:firstLine="0"/>
        <w:jc w:val="left"/>
        <w:rPr>
          <w:sz w:val="22"/>
        </w:rPr>
      </w:pPr>
      <w:r>
        <w:rPr>
          <w:w w:val="90"/>
          <w:sz w:val="22"/>
        </w:rPr>
        <w:t>Cutter,</w:t>
      </w:r>
      <w:r>
        <w:rPr>
          <w:spacing w:val="-4"/>
          <w:w w:val="90"/>
          <w:sz w:val="22"/>
        </w:rPr>
        <w:t> </w:t>
      </w:r>
      <w:r>
        <w:rPr>
          <w:w w:val="90"/>
          <w:sz w:val="22"/>
        </w:rPr>
        <w:t>S.</w:t>
      </w:r>
      <w:r>
        <w:rPr>
          <w:spacing w:val="-8"/>
          <w:w w:val="90"/>
          <w:sz w:val="22"/>
        </w:rPr>
        <w:t> </w:t>
      </w:r>
      <w:r>
        <w:rPr>
          <w:w w:val="90"/>
          <w:sz w:val="22"/>
        </w:rPr>
        <w:t>L.</w:t>
      </w:r>
      <w:r>
        <w:rPr>
          <w:spacing w:val="-4"/>
          <w:w w:val="90"/>
          <w:sz w:val="22"/>
        </w:rPr>
        <w:t> </w:t>
      </w:r>
      <w:r>
        <w:rPr>
          <w:w w:val="90"/>
          <w:sz w:val="22"/>
        </w:rPr>
        <w:t>(2012).</w:t>
      </w:r>
      <w:r>
        <w:rPr>
          <w:spacing w:val="-5"/>
          <w:w w:val="90"/>
          <w:sz w:val="22"/>
        </w:rPr>
        <w:t> </w:t>
      </w:r>
      <w:r>
        <w:rPr>
          <w:w w:val="90"/>
          <w:sz w:val="22"/>
        </w:rPr>
        <w:t>Hazards</w:t>
      </w:r>
      <w:r>
        <w:rPr>
          <w:spacing w:val="-5"/>
          <w:w w:val="90"/>
          <w:sz w:val="22"/>
        </w:rPr>
        <w:t> </w:t>
      </w:r>
      <w:r>
        <w:rPr>
          <w:w w:val="90"/>
          <w:sz w:val="22"/>
        </w:rPr>
        <w:t>Vulnerability</w:t>
      </w:r>
      <w:r>
        <w:rPr>
          <w:spacing w:val="-3"/>
          <w:w w:val="90"/>
          <w:sz w:val="22"/>
        </w:rPr>
        <w:t> </w:t>
      </w:r>
      <w:r>
        <w:rPr>
          <w:w w:val="90"/>
          <w:sz w:val="22"/>
        </w:rPr>
        <w:t>and</w:t>
      </w:r>
      <w:r>
        <w:rPr>
          <w:spacing w:val="-8"/>
          <w:w w:val="90"/>
          <w:sz w:val="22"/>
        </w:rPr>
        <w:t> </w:t>
      </w:r>
      <w:r>
        <w:rPr>
          <w:w w:val="90"/>
          <w:sz w:val="22"/>
        </w:rPr>
        <w:t>Environmental</w:t>
      </w:r>
      <w:r>
        <w:rPr>
          <w:spacing w:val="-6"/>
          <w:w w:val="90"/>
          <w:sz w:val="22"/>
        </w:rPr>
        <w:t> </w:t>
      </w:r>
      <w:r>
        <w:rPr>
          <w:w w:val="90"/>
          <w:sz w:val="22"/>
        </w:rPr>
        <w:t>Justice.</w:t>
      </w:r>
      <w:r>
        <w:rPr>
          <w:spacing w:val="-5"/>
          <w:w w:val="90"/>
          <w:sz w:val="22"/>
        </w:rPr>
        <w:t> </w:t>
      </w:r>
      <w:r>
        <w:rPr>
          <w:i/>
          <w:spacing w:val="-2"/>
          <w:w w:val="90"/>
          <w:sz w:val="22"/>
        </w:rPr>
        <w:t>Routledge</w:t>
      </w:r>
      <w:r>
        <w:rPr>
          <w:spacing w:val="-2"/>
          <w:w w:val="90"/>
          <w:sz w:val="22"/>
        </w:rPr>
        <w:t>.</w:t>
      </w:r>
    </w:p>
    <w:p>
      <w:pPr>
        <w:spacing w:line="276" w:lineRule="auto" w:before="195"/>
        <w:ind w:left="120" w:right="479" w:firstLine="0"/>
        <w:jc w:val="left"/>
        <w:rPr>
          <w:sz w:val="22"/>
        </w:rPr>
      </w:pPr>
      <w:r>
        <w:rPr>
          <w:w w:val="90"/>
          <w:sz w:val="22"/>
        </w:rPr>
        <w:t>Cutter,</w:t>
      </w:r>
      <w:r>
        <w:rPr>
          <w:spacing w:val="-1"/>
          <w:w w:val="90"/>
          <w:sz w:val="22"/>
        </w:rPr>
        <w:t> </w:t>
      </w:r>
      <w:r>
        <w:rPr>
          <w:w w:val="90"/>
          <w:sz w:val="22"/>
        </w:rPr>
        <w:t>S.</w:t>
      </w:r>
      <w:r>
        <w:rPr>
          <w:spacing w:val="-5"/>
          <w:w w:val="90"/>
          <w:sz w:val="22"/>
        </w:rPr>
        <w:t> </w:t>
      </w:r>
      <w:r>
        <w:rPr>
          <w:w w:val="90"/>
          <w:sz w:val="22"/>
        </w:rPr>
        <w:t>L.,</w:t>
      </w:r>
      <w:r>
        <w:rPr>
          <w:spacing w:val="-2"/>
          <w:w w:val="90"/>
          <w:sz w:val="22"/>
        </w:rPr>
        <w:t> </w:t>
      </w:r>
      <w:r>
        <w:rPr>
          <w:w w:val="90"/>
          <w:sz w:val="22"/>
        </w:rPr>
        <w:t>Boruff,</w:t>
      </w:r>
      <w:r>
        <w:rPr>
          <w:spacing w:val="-2"/>
          <w:w w:val="90"/>
          <w:sz w:val="22"/>
        </w:rPr>
        <w:t> </w:t>
      </w:r>
      <w:r>
        <w:rPr>
          <w:w w:val="90"/>
          <w:sz w:val="22"/>
        </w:rPr>
        <w:t>B.</w:t>
      </w:r>
      <w:r>
        <w:rPr>
          <w:spacing w:val="-2"/>
          <w:w w:val="90"/>
          <w:sz w:val="22"/>
        </w:rPr>
        <w:t> </w:t>
      </w:r>
      <w:r>
        <w:rPr>
          <w:w w:val="90"/>
          <w:sz w:val="22"/>
        </w:rPr>
        <w:t>J.,</w:t>
      </w:r>
      <w:r>
        <w:rPr>
          <w:spacing w:val="-5"/>
          <w:w w:val="90"/>
          <w:sz w:val="22"/>
        </w:rPr>
        <w:t> </w:t>
      </w:r>
      <w:r>
        <w:rPr>
          <w:w w:val="90"/>
          <w:sz w:val="22"/>
        </w:rPr>
        <w:t>&amp;</w:t>
      </w:r>
      <w:r>
        <w:rPr>
          <w:spacing w:val="-3"/>
          <w:w w:val="90"/>
          <w:sz w:val="22"/>
        </w:rPr>
        <w:t> </w:t>
      </w:r>
      <w:r>
        <w:rPr>
          <w:w w:val="90"/>
          <w:sz w:val="22"/>
        </w:rPr>
        <w:t>Shirley,</w:t>
      </w:r>
      <w:r>
        <w:rPr>
          <w:spacing w:val="-1"/>
          <w:w w:val="90"/>
          <w:sz w:val="22"/>
        </w:rPr>
        <w:t> </w:t>
      </w:r>
      <w:r>
        <w:rPr>
          <w:w w:val="90"/>
          <w:sz w:val="22"/>
        </w:rPr>
        <w:t>W.</w:t>
      </w:r>
      <w:r>
        <w:rPr>
          <w:spacing w:val="-4"/>
          <w:w w:val="90"/>
          <w:sz w:val="22"/>
        </w:rPr>
        <w:t> </w:t>
      </w:r>
      <w:r>
        <w:rPr>
          <w:w w:val="90"/>
          <w:sz w:val="22"/>
        </w:rPr>
        <w:t>L.</w:t>
      </w:r>
      <w:r>
        <w:rPr>
          <w:spacing w:val="-2"/>
          <w:w w:val="90"/>
          <w:sz w:val="22"/>
        </w:rPr>
        <w:t> </w:t>
      </w:r>
      <w:r>
        <w:rPr>
          <w:w w:val="90"/>
          <w:sz w:val="22"/>
        </w:rPr>
        <w:t>(2003).</w:t>
      </w:r>
      <w:r>
        <w:rPr>
          <w:spacing w:val="-2"/>
          <w:w w:val="90"/>
          <w:sz w:val="22"/>
        </w:rPr>
        <w:t> </w:t>
      </w:r>
      <w:r>
        <w:rPr>
          <w:w w:val="90"/>
          <w:sz w:val="22"/>
        </w:rPr>
        <w:t>Social</w:t>
      </w:r>
      <w:r>
        <w:rPr>
          <w:spacing w:val="-5"/>
          <w:w w:val="90"/>
          <w:sz w:val="22"/>
        </w:rPr>
        <w:t> </w:t>
      </w:r>
      <w:r>
        <w:rPr>
          <w:w w:val="90"/>
          <w:sz w:val="22"/>
        </w:rPr>
        <w:t>Vulnerability</w:t>
      </w:r>
      <w:r>
        <w:rPr>
          <w:spacing w:val="-1"/>
          <w:w w:val="90"/>
          <w:sz w:val="22"/>
        </w:rPr>
        <w:t> </w:t>
      </w:r>
      <w:r>
        <w:rPr>
          <w:w w:val="90"/>
          <w:sz w:val="22"/>
        </w:rPr>
        <w:t>to</w:t>
      </w:r>
      <w:r>
        <w:rPr>
          <w:spacing w:val="-3"/>
          <w:w w:val="90"/>
          <w:sz w:val="22"/>
        </w:rPr>
        <w:t> </w:t>
      </w:r>
      <w:r>
        <w:rPr>
          <w:w w:val="90"/>
          <w:sz w:val="22"/>
        </w:rPr>
        <w:t>Environmental</w:t>
      </w:r>
      <w:r>
        <w:rPr>
          <w:spacing w:val="-2"/>
          <w:w w:val="90"/>
          <w:sz w:val="22"/>
        </w:rPr>
        <w:t> </w:t>
      </w:r>
      <w:r>
        <w:rPr>
          <w:w w:val="90"/>
          <w:sz w:val="22"/>
        </w:rPr>
        <w:t>Hazards*. </w:t>
      </w:r>
      <w:r>
        <w:rPr>
          <w:i/>
          <w:w w:val="90"/>
          <w:sz w:val="22"/>
        </w:rPr>
        <w:t>Social </w:t>
      </w:r>
      <w:r>
        <w:rPr>
          <w:i/>
          <w:spacing w:val="-6"/>
          <w:sz w:val="22"/>
        </w:rPr>
        <w:t>Science Quarterly</w:t>
      </w:r>
      <w:r>
        <w:rPr>
          <w:spacing w:val="-6"/>
          <w:sz w:val="22"/>
        </w:rPr>
        <w:t>, 84(2), 242–261. </w:t>
      </w:r>
      <w:hyperlink r:id="rId50">
        <w:r>
          <w:rPr>
            <w:color w:val="0562C1"/>
            <w:spacing w:val="-6"/>
            <w:sz w:val="22"/>
            <w:u w:val="single" w:color="0562C1"/>
          </w:rPr>
          <w:t>https://doi.org/10.1111/1540-6237.8402002</w:t>
        </w:r>
      </w:hyperlink>
    </w:p>
    <w:p>
      <w:pPr>
        <w:spacing w:line="276" w:lineRule="auto" w:before="158"/>
        <w:ind w:left="120" w:right="483" w:firstLine="0"/>
        <w:jc w:val="left"/>
        <w:rPr>
          <w:sz w:val="22"/>
        </w:rPr>
      </w:pPr>
      <w:r>
        <w:rPr>
          <w:w w:val="90"/>
          <w:sz w:val="22"/>
        </w:rPr>
        <w:t>Cutter,</w:t>
      </w:r>
      <w:r>
        <w:rPr>
          <w:spacing w:val="-5"/>
          <w:w w:val="90"/>
          <w:sz w:val="22"/>
        </w:rPr>
        <w:t> </w:t>
      </w:r>
      <w:r>
        <w:rPr>
          <w:w w:val="90"/>
          <w:sz w:val="22"/>
        </w:rPr>
        <w:t>S.</w:t>
      </w:r>
      <w:r>
        <w:rPr>
          <w:spacing w:val="-9"/>
          <w:w w:val="90"/>
          <w:sz w:val="22"/>
        </w:rPr>
        <w:t> </w:t>
      </w:r>
      <w:r>
        <w:rPr>
          <w:w w:val="90"/>
          <w:sz w:val="22"/>
        </w:rPr>
        <w:t>L.,</w:t>
      </w:r>
      <w:r>
        <w:rPr>
          <w:spacing w:val="-8"/>
          <w:w w:val="90"/>
          <w:sz w:val="22"/>
        </w:rPr>
        <w:t> </w:t>
      </w:r>
      <w:r>
        <w:rPr>
          <w:w w:val="90"/>
          <w:sz w:val="22"/>
        </w:rPr>
        <w:t>&amp;</w:t>
      </w:r>
      <w:r>
        <w:rPr>
          <w:spacing w:val="-5"/>
          <w:w w:val="90"/>
          <w:sz w:val="22"/>
        </w:rPr>
        <w:t> </w:t>
      </w:r>
      <w:r>
        <w:rPr>
          <w:w w:val="90"/>
          <w:sz w:val="22"/>
        </w:rPr>
        <w:t>Emrich,</w:t>
      </w:r>
      <w:r>
        <w:rPr>
          <w:spacing w:val="-5"/>
          <w:w w:val="90"/>
          <w:sz w:val="22"/>
        </w:rPr>
        <w:t> </w:t>
      </w:r>
      <w:r>
        <w:rPr>
          <w:w w:val="90"/>
          <w:sz w:val="22"/>
        </w:rPr>
        <w:t>C.</w:t>
      </w:r>
      <w:r>
        <w:rPr>
          <w:spacing w:val="-8"/>
          <w:w w:val="90"/>
          <w:sz w:val="22"/>
        </w:rPr>
        <w:t> </w:t>
      </w:r>
      <w:r>
        <w:rPr>
          <w:w w:val="90"/>
          <w:sz w:val="22"/>
        </w:rPr>
        <w:t>T.</w:t>
      </w:r>
      <w:r>
        <w:rPr>
          <w:spacing w:val="-9"/>
          <w:w w:val="90"/>
          <w:sz w:val="22"/>
        </w:rPr>
        <w:t> </w:t>
      </w:r>
      <w:r>
        <w:rPr>
          <w:w w:val="90"/>
          <w:sz w:val="22"/>
        </w:rPr>
        <w:t>(2006).</w:t>
      </w:r>
      <w:r>
        <w:rPr>
          <w:spacing w:val="-8"/>
          <w:w w:val="90"/>
          <w:sz w:val="22"/>
        </w:rPr>
        <w:t> </w:t>
      </w:r>
      <w:r>
        <w:rPr>
          <w:w w:val="90"/>
          <w:sz w:val="22"/>
        </w:rPr>
        <w:t>Moral</w:t>
      </w:r>
      <w:r>
        <w:rPr>
          <w:spacing w:val="-6"/>
          <w:w w:val="90"/>
          <w:sz w:val="22"/>
        </w:rPr>
        <w:t> </w:t>
      </w:r>
      <w:r>
        <w:rPr>
          <w:w w:val="90"/>
          <w:sz w:val="22"/>
        </w:rPr>
        <w:t>Hazard,</w:t>
      </w:r>
      <w:r>
        <w:rPr>
          <w:spacing w:val="-5"/>
          <w:w w:val="90"/>
          <w:sz w:val="22"/>
        </w:rPr>
        <w:t> </w:t>
      </w:r>
      <w:r>
        <w:rPr>
          <w:w w:val="90"/>
          <w:sz w:val="22"/>
        </w:rPr>
        <w:t>Social</w:t>
      </w:r>
      <w:r>
        <w:rPr>
          <w:spacing w:val="-6"/>
          <w:w w:val="90"/>
          <w:sz w:val="22"/>
        </w:rPr>
        <w:t> </w:t>
      </w:r>
      <w:r>
        <w:rPr>
          <w:w w:val="90"/>
          <w:sz w:val="22"/>
        </w:rPr>
        <w:t>Catastrophe:</w:t>
      </w:r>
      <w:r>
        <w:rPr>
          <w:spacing w:val="-5"/>
          <w:w w:val="90"/>
          <w:sz w:val="22"/>
        </w:rPr>
        <w:t> </w:t>
      </w:r>
      <w:r>
        <w:rPr>
          <w:w w:val="90"/>
          <w:sz w:val="22"/>
        </w:rPr>
        <w:t>The</w:t>
      </w:r>
      <w:r>
        <w:rPr>
          <w:spacing w:val="-8"/>
          <w:w w:val="90"/>
          <w:sz w:val="22"/>
        </w:rPr>
        <w:t> </w:t>
      </w:r>
      <w:r>
        <w:rPr>
          <w:w w:val="90"/>
          <w:sz w:val="22"/>
        </w:rPr>
        <w:t>Changing</w:t>
      </w:r>
      <w:r>
        <w:rPr>
          <w:spacing w:val="-7"/>
          <w:w w:val="90"/>
          <w:sz w:val="22"/>
        </w:rPr>
        <w:t> </w:t>
      </w:r>
      <w:r>
        <w:rPr>
          <w:w w:val="90"/>
          <w:sz w:val="22"/>
        </w:rPr>
        <w:t>Face</w:t>
      </w:r>
      <w:r>
        <w:rPr>
          <w:spacing w:val="-5"/>
          <w:w w:val="90"/>
          <w:sz w:val="22"/>
        </w:rPr>
        <w:t> </w:t>
      </w:r>
      <w:r>
        <w:rPr>
          <w:w w:val="90"/>
          <w:sz w:val="22"/>
        </w:rPr>
        <w:t>of</w:t>
      </w:r>
      <w:r>
        <w:rPr>
          <w:spacing w:val="-6"/>
          <w:w w:val="90"/>
          <w:sz w:val="22"/>
        </w:rPr>
        <w:t> </w:t>
      </w:r>
      <w:r>
        <w:rPr>
          <w:w w:val="90"/>
          <w:sz w:val="22"/>
        </w:rPr>
        <w:t>Vulnerability along the Hurricane Coasts. </w:t>
      </w:r>
      <w:r>
        <w:rPr>
          <w:i/>
          <w:w w:val="90"/>
          <w:sz w:val="22"/>
        </w:rPr>
        <w:t>The Annals of the American Academy of Political and Social Science</w:t>
      </w:r>
      <w:r>
        <w:rPr>
          <w:w w:val="90"/>
          <w:sz w:val="22"/>
        </w:rPr>
        <w:t>, 604(1), </w:t>
      </w:r>
      <w:r>
        <w:rPr>
          <w:spacing w:val="-4"/>
          <w:sz w:val="22"/>
        </w:rPr>
        <w:t>102–112. </w:t>
      </w:r>
      <w:hyperlink r:id="rId51">
        <w:r>
          <w:rPr>
            <w:color w:val="0562C1"/>
            <w:spacing w:val="-4"/>
            <w:sz w:val="22"/>
            <w:u w:val="single" w:color="0562C1"/>
          </w:rPr>
          <w:t>https://doi.org/10.1177/0002716205285515</w:t>
        </w:r>
      </w:hyperlink>
    </w:p>
    <w:p>
      <w:pPr>
        <w:spacing w:after="0" w:line="276" w:lineRule="auto"/>
        <w:jc w:val="left"/>
        <w:rPr>
          <w:sz w:val="22"/>
        </w:rPr>
        <w:sectPr>
          <w:pgSz w:w="12240" w:h="15840"/>
          <w:pgMar w:header="0" w:footer="1211" w:top="1400" w:bottom="1400" w:left="1320" w:right="960"/>
        </w:sectPr>
      </w:pPr>
    </w:p>
    <w:p>
      <w:pPr>
        <w:spacing w:line="276" w:lineRule="auto" w:before="43"/>
        <w:ind w:left="120" w:right="571" w:firstLine="0"/>
        <w:jc w:val="left"/>
        <w:rPr>
          <w:sz w:val="22"/>
        </w:rPr>
      </w:pPr>
      <w:r>
        <w:rPr>
          <w:w w:val="90"/>
          <w:sz w:val="22"/>
        </w:rPr>
        <w:t>Cutts, B. B., Darby, K. J., Boone, C. G., &amp; Brewis, A. (2009). City structure, obesity, and environmental justice: An integrated analysis of physical and</w:t>
      </w:r>
      <w:r>
        <w:rPr>
          <w:spacing w:val="-2"/>
          <w:w w:val="90"/>
          <w:sz w:val="22"/>
        </w:rPr>
        <w:t> </w:t>
      </w:r>
      <w:r>
        <w:rPr>
          <w:w w:val="90"/>
          <w:sz w:val="22"/>
        </w:rPr>
        <w:t>social</w:t>
      </w:r>
      <w:r>
        <w:rPr>
          <w:spacing w:val="-2"/>
          <w:w w:val="90"/>
          <w:sz w:val="22"/>
        </w:rPr>
        <w:t> </w:t>
      </w:r>
      <w:r>
        <w:rPr>
          <w:w w:val="90"/>
          <w:sz w:val="22"/>
        </w:rPr>
        <w:t>barriers to walkable</w:t>
      </w:r>
      <w:r>
        <w:rPr>
          <w:spacing w:val="-1"/>
          <w:w w:val="90"/>
          <w:sz w:val="22"/>
        </w:rPr>
        <w:t> </w:t>
      </w:r>
      <w:r>
        <w:rPr>
          <w:w w:val="90"/>
          <w:sz w:val="22"/>
        </w:rPr>
        <w:t>streets</w:t>
      </w:r>
      <w:r>
        <w:rPr>
          <w:spacing w:val="-1"/>
          <w:w w:val="90"/>
          <w:sz w:val="22"/>
        </w:rPr>
        <w:t> </w:t>
      </w:r>
      <w:r>
        <w:rPr>
          <w:w w:val="90"/>
          <w:sz w:val="22"/>
        </w:rPr>
        <w:t>and park access. </w:t>
      </w:r>
      <w:r>
        <w:rPr>
          <w:i/>
          <w:w w:val="90"/>
          <w:sz w:val="22"/>
        </w:rPr>
        <w:t>Social </w:t>
      </w:r>
      <w:r>
        <w:rPr>
          <w:i/>
          <w:spacing w:val="-6"/>
          <w:sz w:val="22"/>
        </w:rPr>
        <w:t>Science</w:t>
      </w:r>
      <w:r>
        <w:rPr>
          <w:i/>
          <w:spacing w:val="-12"/>
          <w:sz w:val="22"/>
        </w:rPr>
        <w:t> </w:t>
      </w:r>
      <w:r>
        <w:rPr>
          <w:i/>
          <w:spacing w:val="-6"/>
          <w:sz w:val="22"/>
        </w:rPr>
        <w:t>&amp;</w:t>
      </w:r>
      <w:r>
        <w:rPr>
          <w:i/>
          <w:spacing w:val="-13"/>
          <w:sz w:val="22"/>
        </w:rPr>
        <w:t> </w:t>
      </w:r>
      <w:r>
        <w:rPr>
          <w:i/>
          <w:spacing w:val="-6"/>
          <w:sz w:val="22"/>
        </w:rPr>
        <w:t>Medicine</w:t>
      </w:r>
      <w:r>
        <w:rPr>
          <w:spacing w:val="-6"/>
          <w:sz w:val="22"/>
        </w:rPr>
        <w:t>,</w:t>
      </w:r>
      <w:r>
        <w:rPr>
          <w:spacing w:val="-14"/>
          <w:sz w:val="22"/>
        </w:rPr>
        <w:t> </w:t>
      </w:r>
      <w:r>
        <w:rPr>
          <w:spacing w:val="-6"/>
          <w:sz w:val="22"/>
        </w:rPr>
        <w:t>69(9),</w:t>
      </w:r>
      <w:r>
        <w:rPr>
          <w:spacing w:val="-13"/>
          <w:sz w:val="22"/>
        </w:rPr>
        <w:t> </w:t>
      </w:r>
      <w:r>
        <w:rPr>
          <w:spacing w:val="-6"/>
          <w:sz w:val="22"/>
        </w:rPr>
        <w:t>1314–1322.</w:t>
      </w:r>
      <w:r>
        <w:rPr>
          <w:spacing w:val="-11"/>
          <w:sz w:val="22"/>
        </w:rPr>
        <w:t> </w:t>
      </w:r>
      <w:hyperlink r:id="rId52">
        <w:r>
          <w:rPr>
            <w:color w:val="0562C1"/>
            <w:spacing w:val="-6"/>
            <w:sz w:val="22"/>
            <w:u w:val="single" w:color="0562C1"/>
          </w:rPr>
          <w:t>https://doi.org/10.1016/j.socscimed.2009.08.020</w:t>
        </w:r>
      </w:hyperlink>
    </w:p>
    <w:p>
      <w:pPr>
        <w:spacing w:line="273" w:lineRule="auto" w:before="156"/>
        <w:ind w:left="120" w:right="720" w:firstLine="0"/>
        <w:jc w:val="both"/>
        <w:rPr>
          <w:sz w:val="22"/>
        </w:rPr>
      </w:pPr>
      <w:r>
        <w:rPr>
          <w:w w:val="90"/>
          <w:sz w:val="22"/>
        </w:rPr>
        <w:t>Dales,</w:t>
      </w:r>
      <w:r>
        <w:rPr>
          <w:spacing w:val="-6"/>
          <w:w w:val="90"/>
          <w:sz w:val="22"/>
        </w:rPr>
        <w:t> </w:t>
      </w:r>
      <w:r>
        <w:rPr>
          <w:w w:val="90"/>
          <w:sz w:val="22"/>
        </w:rPr>
        <w:t>R.</w:t>
      </w:r>
      <w:r>
        <w:rPr>
          <w:spacing w:val="-3"/>
          <w:w w:val="90"/>
          <w:sz w:val="22"/>
        </w:rPr>
        <w:t> </w:t>
      </w:r>
      <w:r>
        <w:rPr>
          <w:w w:val="90"/>
          <w:sz w:val="22"/>
        </w:rPr>
        <w:t>E.,</w:t>
      </w:r>
      <w:r>
        <w:rPr>
          <w:spacing w:val="-6"/>
          <w:w w:val="90"/>
          <w:sz w:val="22"/>
        </w:rPr>
        <w:t> </w:t>
      </w:r>
      <w:r>
        <w:rPr>
          <w:w w:val="90"/>
          <w:sz w:val="22"/>
        </w:rPr>
        <w:t>&amp;</w:t>
      </w:r>
      <w:r>
        <w:rPr>
          <w:spacing w:val="-3"/>
          <w:w w:val="90"/>
          <w:sz w:val="22"/>
        </w:rPr>
        <w:t> </w:t>
      </w:r>
      <w:r>
        <w:rPr>
          <w:w w:val="90"/>
          <w:sz w:val="22"/>
        </w:rPr>
        <w:t>Cakmak,</w:t>
      </w:r>
      <w:r>
        <w:rPr>
          <w:spacing w:val="-3"/>
          <w:w w:val="90"/>
          <w:sz w:val="22"/>
        </w:rPr>
        <w:t> </w:t>
      </w:r>
      <w:r>
        <w:rPr>
          <w:w w:val="90"/>
          <w:sz w:val="22"/>
        </w:rPr>
        <w:t>S.</w:t>
      </w:r>
      <w:r>
        <w:rPr>
          <w:spacing w:val="-7"/>
          <w:w w:val="90"/>
          <w:sz w:val="22"/>
        </w:rPr>
        <w:t> </w:t>
      </w:r>
      <w:r>
        <w:rPr>
          <w:w w:val="90"/>
          <w:sz w:val="22"/>
        </w:rPr>
        <w:t>(2016).</w:t>
      </w:r>
      <w:r>
        <w:rPr>
          <w:spacing w:val="-6"/>
          <w:w w:val="90"/>
          <w:sz w:val="22"/>
        </w:rPr>
        <w:t> </w:t>
      </w:r>
      <w:r>
        <w:rPr>
          <w:w w:val="90"/>
          <w:sz w:val="22"/>
        </w:rPr>
        <w:t>Does</w:t>
      </w:r>
      <w:r>
        <w:rPr>
          <w:spacing w:val="-6"/>
          <w:w w:val="90"/>
          <w:sz w:val="22"/>
        </w:rPr>
        <w:t> </w:t>
      </w:r>
      <w:r>
        <w:rPr>
          <w:w w:val="90"/>
          <w:sz w:val="22"/>
        </w:rPr>
        <w:t>Mental</w:t>
      </w:r>
      <w:r>
        <w:rPr>
          <w:spacing w:val="-4"/>
          <w:w w:val="90"/>
          <w:sz w:val="22"/>
        </w:rPr>
        <w:t> </w:t>
      </w:r>
      <w:r>
        <w:rPr>
          <w:w w:val="90"/>
          <w:sz w:val="22"/>
        </w:rPr>
        <w:t>Health</w:t>
      </w:r>
      <w:r>
        <w:rPr>
          <w:spacing w:val="-6"/>
          <w:w w:val="90"/>
          <w:sz w:val="22"/>
        </w:rPr>
        <w:t> </w:t>
      </w:r>
      <w:r>
        <w:rPr>
          <w:w w:val="90"/>
          <w:sz w:val="22"/>
        </w:rPr>
        <w:t>Status</w:t>
      </w:r>
      <w:r>
        <w:rPr>
          <w:spacing w:val="-4"/>
          <w:w w:val="90"/>
          <w:sz w:val="22"/>
        </w:rPr>
        <w:t> </w:t>
      </w:r>
      <w:r>
        <w:rPr>
          <w:w w:val="90"/>
          <w:sz w:val="22"/>
        </w:rPr>
        <w:t>Influence</w:t>
      </w:r>
      <w:r>
        <w:rPr>
          <w:spacing w:val="-3"/>
          <w:w w:val="90"/>
          <w:sz w:val="22"/>
        </w:rPr>
        <w:t> </w:t>
      </w:r>
      <w:r>
        <w:rPr>
          <w:w w:val="90"/>
          <w:sz w:val="22"/>
        </w:rPr>
        <w:t>Susceptibility</w:t>
      </w:r>
      <w:r>
        <w:rPr>
          <w:spacing w:val="-3"/>
          <w:w w:val="90"/>
          <w:sz w:val="22"/>
        </w:rPr>
        <w:t> </w:t>
      </w:r>
      <w:r>
        <w:rPr>
          <w:w w:val="90"/>
          <w:sz w:val="22"/>
        </w:rPr>
        <w:t>to</w:t>
      </w:r>
      <w:r>
        <w:rPr>
          <w:spacing w:val="-5"/>
          <w:w w:val="90"/>
          <w:sz w:val="22"/>
        </w:rPr>
        <w:t> </w:t>
      </w:r>
      <w:r>
        <w:rPr>
          <w:w w:val="90"/>
          <w:sz w:val="22"/>
        </w:rPr>
        <w:t>the</w:t>
      </w:r>
      <w:r>
        <w:rPr>
          <w:spacing w:val="-5"/>
          <w:w w:val="90"/>
          <w:sz w:val="22"/>
        </w:rPr>
        <w:t> </w:t>
      </w:r>
      <w:r>
        <w:rPr>
          <w:w w:val="90"/>
          <w:sz w:val="22"/>
        </w:rPr>
        <w:t>Physiologic Effects</w:t>
      </w:r>
      <w:r>
        <w:rPr>
          <w:spacing w:val="-8"/>
          <w:w w:val="90"/>
          <w:sz w:val="22"/>
        </w:rPr>
        <w:t> </w:t>
      </w:r>
      <w:r>
        <w:rPr>
          <w:w w:val="90"/>
          <w:sz w:val="22"/>
        </w:rPr>
        <w:t>of</w:t>
      </w:r>
      <w:r>
        <w:rPr>
          <w:spacing w:val="-8"/>
          <w:w w:val="90"/>
          <w:sz w:val="22"/>
        </w:rPr>
        <w:t> </w:t>
      </w:r>
      <w:r>
        <w:rPr>
          <w:w w:val="90"/>
          <w:sz w:val="22"/>
        </w:rPr>
        <w:t>Air</w:t>
      </w:r>
      <w:r>
        <w:rPr>
          <w:spacing w:val="-7"/>
          <w:w w:val="90"/>
          <w:sz w:val="22"/>
        </w:rPr>
        <w:t> </w:t>
      </w:r>
      <w:r>
        <w:rPr>
          <w:w w:val="90"/>
          <w:sz w:val="22"/>
        </w:rPr>
        <w:t>Pollution?</w:t>
      </w:r>
      <w:r>
        <w:rPr>
          <w:spacing w:val="-5"/>
          <w:w w:val="90"/>
          <w:sz w:val="22"/>
        </w:rPr>
        <w:t> </w:t>
      </w:r>
      <w:r>
        <w:rPr>
          <w:w w:val="90"/>
          <w:sz w:val="22"/>
        </w:rPr>
        <w:t>A</w:t>
      </w:r>
      <w:r>
        <w:rPr>
          <w:spacing w:val="-8"/>
          <w:w w:val="90"/>
          <w:sz w:val="22"/>
        </w:rPr>
        <w:t> </w:t>
      </w:r>
      <w:r>
        <w:rPr>
          <w:w w:val="90"/>
          <w:sz w:val="22"/>
        </w:rPr>
        <w:t>Population</w:t>
      </w:r>
      <w:r>
        <w:rPr>
          <w:spacing w:val="-9"/>
          <w:w w:val="90"/>
          <w:sz w:val="22"/>
        </w:rPr>
        <w:t> </w:t>
      </w:r>
      <w:r>
        <w:rPr>
          <w:w w:val="90"/>
          <w:sz w:val="22"/>
        </w:rPr>
        <w:t>Based</w:t>
      </w:r>
      <w:r>
        <w:rPr>
          <w:spacing w:val="-6"/>
          <w:w w:val="90"/>
          <w:sz w:val="22"/>
        </w:rPr>
        <w:t> </w:t>
      </w:r>
      <w:r>
        <w:rPr>
          <w:w w:val="90"/>
          <w:sz w:val="22"/>
        </w:rPr>
        <w:t>Study</w:t>
      </w:r>
      <w:r>
        <w:rPr>
          <w:spacing w:val="-7"/>
          <w:w w:val="90"/>
          <w:sz w:val="22"/>
        </w:rPr>
        <w:t> </w:t>
      </w:r>
      <w:r>
        <w:rPr>
          <w:w w:val="90"/>
          <w:sz w:val="22"/>
        </w:rPr>
        <w:t>of</w:t>
      </w:r>
      <w:r>
        <w:rPr>
          <w:spacing w:val="-6"/>
          <w:w w:val="90"/>
          <w:sz w:val="22"/>
        </w:rPr>
        <w:t> </w:t>
      </w:r>
      <w:r>
        <w:rPr>
          <w:w w:val="90"/>
          <w:sz w:val="22"/>
        </w:rPr>
        <w:t>Canadian</w:t>
      </w:r>
      <w:r>
        <w:rPr>
          <w:spacing w:val="-7"/>
          <w:w w:val="90"/>
          <w:sz w:val="22"/>
        </w:rPr>
        <w:t> </w:t>
      </w:r>
      <w:r>
        <w:rPr>
          <w:w w:val="90"/>
          <w:sz w:val="22"/>
        </w:rPr>
        <w:t>Children.</w:t>
      </w:r>
      <w:r>
        <w:rPr>
          <w:spacing w:val="-5"/>
          <w:w w:val="90"/>
          <w:sz w:val="22"/>
        </w:rPr>
        <w:t> </w:t>
      </w:r>
      <w:r>
        <w:rPr>
          <w:i/>
          <w:w w:val="90"/>
          <w:sz w:val="22"/>
        </w:rPr>
        <w:t>PLOS</w:t>
      </w:r>
      <w:r>
        <w:rPr>
          <w:i/>
          <w:spacing w:val="-5"/>
          <w:w w:val="90"/>
          <w:sz w:val="22"/>
        </w:rPr>
        <w:t> </w:t>
      </w:r>
      <w:r>
        <w:rPr>
          <w:i/>
          <w:w w:val="90"/>
          <w:sz w:val="22"/>
        </w:rPr>
        <w:t>ONE</w:t>
      </w:r>
      <w:r>
        <w:rPr>
          <w:w w:val="90"/>
          <w:sz w:val="22"/>
        </w:rPr>
        <w:t>,</w:t>
      </w:r>
      <w:r>
        <w:rPr>
          <w:spacing w:val="-5"/>
          <w:w w:val="90"/>
          <w:sz w:val="22"/>
        </w:rPr>
        <w:t> </w:t>
      </w:r>
      <w:r>
        <w:rPr>
          <w:w w:val="90"/>
          <w:sz w:val="22"/>
        </w:rPr>
        <w:t>11(12),</w:t>
      </w:r>
      <w:r>
        <w:rPr>
          <w:spacing w:val="-8"/>
          <w:w w:val="90"/>
          <w:sz w:val="22"/>
        </w:rPr>
        <w:t> </w:t>
      </w:r>
      <w:r>
        <w:rPr>
          <w:w w:val="90"/>
          <w:sz w:val="22"/>
        </w:rPr>
        <w:t>e0168931. </w:t>
      </w:r>
      <w:hyperlink r:id="rId53">
        <w:r>
          <w:rPr>
            <w:color w:val="0562C1"/>
            <w:spacing w:val="-2"/>
            <w:sz w:val="22"/>
            <w:u w:val="single" w:color="0562C1"/>
          </w:rPr>
          <w:t>https://doi.org/10.1371/journal.pone.0168931</w:t>
        </w:r>
      </w:hyperlink>
    </w:p>
    <w:p>
      <w:pPr>
        <w:spacing w:line="273" w:lineRule="auto" w:before="165"/>
        <w:ind w:left="120" w:right="496" w:firstLine="0"/>
        <w:jc w:val="left"/>
        <w:rPr>
          <w:sz w:val="22"/>
        </w:rPr>
      </w:pPr>
      <w:r>
        <w:rPr>
          <w:w w:val="90"/>
          <w:sz w:val="22"/>
        </w:rPr>
        <w:t>Deng,</w:t>
      </w:r>
      <w:r>
        <w:rPr>
          <w:spacing w:val="-5"/>
          <w:w w:val="90"/>
          <w:sz w:val="22"/>
        </w:rPr>
        <w:t> </w:t>
      </w:r>
      <w:r>
        <w:rPr>
          <w:w w:val="90"/>
          <w:sz w:val="22"/>
        </w:rPr>
        <w:t>H.,</w:t>
      </w:r>
      <w:r>
        <w:rPr>
          <w:spacing w:val="-5"/>
          <w:w w:val="90"/>
          <w:sz w:val="22"/>
        </w:rPr>
        <w:t> </w:t>
      </w:r>
      <w:r>
        <w:rPr>
          <w:w w:val="90"/>
          <w:sz w:val="22"/>
        </w:rPr>
        <w:t>Eckel,</w:t>
      </w:r>
      <w:r>
        <w:rPr>
          <w:spacing w:val="-8"/>
          <w:w w:val="90"/>
          <w:sz w:val="22"/>
        </w:rPr>
        <w:t> </w:t>
      </w:r>
      <w:r>
        <w:rPr>
          <w:w w:val="90"/>
          <w:sz w:val="22"/>
        </w:rPr>
        <w:t>S.</w:t>
      </w:r>
      <w:r>
        <w:rPr>
          <w:spacing w:val="-6"/>
          <w:w w:val="90"/>
          <w:sz w:val="22"/>
        </w:rPr>
        <w:t> </w:t>
      </w:r>
      <w:r>
        <w:rPr>
          <w:w w:val="90"/>
          <w:sz w:val="22"/>
        </w:rPr>
        <w:t>P.,</w:t>
      </w:r>
      <w:r>
        <w:rPr>
          <w:spacing w:val="-9"/>
          <w:w w:val="90"/>
          <w:sz w:val="22"/>
        </w:rPr>
        <w:t> </w:t>
      </w:r>
      <w:r>
        <w:rPr>
          <w:w w:val="90"/>
          <w:sz w:val="22"/>
        </w:rPr>
        <w:t>Liu,</w:t>
      </w:r>
      <w:r>
        <w:rPr>
          <w:spacing w:val="-7"/>
          <w:w w:val="90"/>
          <w:sz w:val="22"/>
        </w:rPr>
        <w:t> </w:t>
      </w:r>
      <w:r>
        <w:rPr>
          <w:w w:val="90"/>
          <w:sz w:val="22"/>
        </w:rPr>
        <w:t>L.,</w:t>
      </w:r>
      <w:r>
        <w:rPr>
          <w:spacing w:val="-5"/>
          <w:w w:val="90"/>
          <w:sz w:val="22"/>
        </w:rPr>
        <w:t> </w:t>
      </w:r>
      <w:r>
        <w:rPr>
          <w:w w:val="90"/>
          <w:sz w:val="22"/>
        </w:rPr>
        <w:t>Lurmann,</w:t>
      </w:r>
      <w:r>
        <w:rPr>
          <w:spacing w:val="-5"/>
          <w:w w:val="90"/>
          <w:sz w:val="22"/>
        </w:rPr>
        <w:t> </w:t>
      </w:r>
      <w:r>
        <w:rPr>
          <w:w w:val="90"/>
          <w:sz w:val="22"/>
        </w:rPr>
        <w:t>F.</w:t>
      </w:r>
      <w:r>
        <w:rPr>
          <w:spacing w:val="-6"/>
          <w:w w:val="90"/>
          <w:sz w:val="22"/>
        </w:rPr>
        <w:t> </w:t>
      </w:r>
      <w:r>
        <w:rPr>
          <w:w w:val="90"/>
          <w:sz w:val="22"/>
        </w:rPr>
        <w:t>W.,</w:t>
      </w:r>
      <w:r>
        <w:rPr>
          <w:spacing w:val="-6"/>
          <w:w w:val="90"/>
          <w:sz w:val="22"/>
        </w:rPr>
        <w:t> </w:t>
      </w:r>
      <w:r>
        <w:rPr>
          <w:w w:val="90"/>
          <w:sz w:val="22"/>
        </w:rPr>
        <w:t>Cockburn,</w:t>
      </w:r>
      <w:r>
        <w:rPr>
          <w:spacing w:val="-5"/>
          <w:w w:val="90"/>
          <w:sz w:val="22"/>
        </w:rPr>
        <w:t> </w:t>
      </w:r>
      <w:r>
        <w:rPr>
          <w:w w:val="90"/>
          <w:sz w:val="22"/>
        </w:rPr>
        <w:t>M.</w:t>
      </w:r>
      <w:r>
        <w:rPr>
          <w:spacing w:val="-6"/>
          <w:w w:val="90"/>
          <w:sz w:val="22"/>
        </w:rPr>
        <w:t> </w:t>
      </w:r>
      <w:r>
        <w:rPr>
          <w:w w:val="90"/>
          <w:sz w:val="22"/>
        </w:rPr>
        <w:t>G.,</w:t>
      </w:r>
      <w:r>
        <w:rPr>
          <w:spacing w:val="-9"/>
          <w:w w:val="90"/>
          <w:sz w:val="22"/>
        </w:rPr>
        <w:t> </w:t>
      </w:r>
      <w:r>
        <w:rPr>
          <w:w w:val="90"/>
          <w:sz w:val="22"/>
        </w:rPr>
        <w:t>&amp;</w:t>
      </w:r>
      <w:r>
        <w:rPr>
          <w:spacing w:val="-5"/>
          <w:w w:val="90"/>
          <w:sz w:val="22"/>
        </w:rPr>
        <w:t> </w:t>
      </w:r>
      <w:r>
        <w:rPr>
          <w:w w:val="90"/>
          <w:sz w:val="22"/>
        </w:rPr>
        <w:t>Gilliland,</w:t>
      </w:r>
      <w:r>
        <w:rPr>
          <w:spacing w:val="-5"/>
          <w:w w:val="90"/>
          <w:sz w:val="22"/>
        </w:rPr>
        <w:t> </w:t>
      </w:r>
      <w:r>
        <w:rPr>
          <w:w w:val="90"/>
          <w:sz w:val="22"/>
        </w:rPr>
        <w:t>F.</w:t>
      </w:r>
      <w:r>
        <w:rPr>
          <w:spacing w:val="-8"/>
          <w:w w:val="90"/>
          <w:sz w:val="22"/>
        </w:rPr>
        <w:t> </w:t>
      </w:r>
      <w:r>
        <w:rPr>
          <w:w w:val="90"/>
          <w:sz w:val="22"/>
        </w:rPr>
        <w:t>D.</w:t>
      </w:r>
      <w:r>
        <w:rPr>
          <w:spacing w:val="-6"/>
          <w:w w:val="90"/>
          <w:sz w:val="22"/>
        </w:rPr>
        <w:t> </w:t>
      </w:r>
      <w:r>
        <w:rPr>
          <w:w w:val="90"/>
          <w:sz w:val="22"/>
        </w:rPr>
        <w:t>(2017).</w:t>
      </w:r>
      <w:r>
        <w:rPr>
          <w:spacing w:val="-8"/>
          <w:w w:val="90"/>
          <w:sz w:val="22"/>
        </w:rPr>
        <w:t> </w:t>
      </w:r>
      <w:r>
        <w:rPr>
          <w:w w:val="90"/>
          <w:sz w:val="22"/>
        </w:rPr>
        <w:t>Particulate</w:t>
      </w:r>
      <w:r>
        <w:rPr>
          <w:spacing w:val="-7"/>
          <w:w w:val="90"/>
          <w:sz w:val="22"/>
        </w:rPr>
        <w:t> </w:t>
      </w:r>
      <w:r>
        <w:rPr>
          <w:w w:val="90"/>
          <w:sz w:val="22"/>
        </w:rPr>
        <w:t>matter </w:t>
      </w:r>
      <w:r>
        <w:rPr>
          <w:spacing w:val="-6"/>
          <w:sz w:val="22"/>
        </w:rPr>
        <w:t>air</w:t>
      </w:r>
      <w:r>
        <w:rPr>
          <w:spacing w:val="-11"/>
          <w:sz w:val="22"/>
        </w:rPr>
        <w:t> </w:t>
      </w:r>
      <w:r>
        <w:rPr>
          <w:spacing w:val="-6"/>
          <w:sz w:val="22"/>
        </w:rPr>
        <w:t>pollution</w:t>
      </w:r>
      <w:r>
        <w:rPr>
          <w:spacing w:val="-10"/>
          <w:sz w:val="22"/>
        </w:rPr>
        <w:t> </w:t>
      </w:r>
      <w:r>
        <w:rPr>
          <w:spacing w:val="-6"/>
          <w:sz w:val="22"/>
        </w:rPr>
        <w:t>and</w:t>
      </w:r>
      <w:r>
        <w:rPr>
          <w:spacing w:val="-11"/>
          <w:sz w:val="22"/>
        </w:rPr>
        <w:t> </w:t>
      </w:r>
      <w:r>
        <w:rPr>
          <w:spacing w:val="-6"/>
          <w:sz w:val="22"/>
        </w:rPr>
        <w:t>liver</w:t>
      </w:r>
      <w:r>
        <w:rPr>
          <w:spacing w:val="-9"/>
          <w:sz w:val="22"/>
        </w:rPr>
        <w:t> </w:t>
      </w:r>
      <w:r>
        <w:rPr>
          <w:spacing w:val="-6"/>
          <w:sz w:val="22"/>
        </w:rPr>
        <w:t>cancer</w:t>
      </w:r>
      <w:r>
        <w:rPr>
          <w:spacing w:val="-9"/>
          <w:sz w:val="22"/>
        </w:rPr>
        <w:t> </w:t>
      </w:r>
      <w:r>
        <w:rPr>
          <w:spacing w:val="-6"/>
          <w:sz w:val="22"/>
        </w:rPr>
        <w:t>survival.</w:t>
      </w:r>
      <w:r>
        <w:rPr>
          <w:spacing w:val="-9"/>
          <w:sz w:val="22"/>
        </w:rPr>
        <w:t> </w:t>
      </w:r>
      <w:r>
        <w:rPr>
          <w:i/>
          <w:spacing w:val="-6"/>
          <w:sz w:val="22"/>
        </w:rPr>
        <w:t>International</w:t>
      </w:r>
      <w:r>
        <w:rPr>
          <w:i/>
          <w:spacing w:val="-9"/>
          <w:sz w:val="22"/>
        </w:rPr>
        <w:t> </w:t>
      </w:r>
      <w:r>
        <w:rPr>
          <w:i/>
          <w:spacing w:val="-6"/>
          <w:sz w:val="22"/>
        </w:rPr>
        <w:t>Journal</w:t>
      </w:r>
      <w:r>
        <w:rPr>
          <w:i/>
          <w:spacing w:val="-9"/>
          <w:sz w:val="22"/>
        </w:rPr>
        <w:t> </w:t>
      </w:r>
      <w:r>
        <w:rPr>
          <w:i/>
          <w:spacing w:val="-6"/>
          <w:sz w:val="22"/>
        </w:rPr>
        <w:t>of</w:t>
      </w:r>
      <w:r>
        <w:rPr>
          <w:i/>
          <w:spacing w:val="-10"/>
          <w:sz w:val="22"/>
        </w:rPr>
        <w:t> </w:t>
      </w:r>
      <w:r>
        <w:rPr>
          <w:i/>
          <w:spacing w:val="-6"/>
          <w:sz w:val="22"/>
        </w:rPr>
        <w:t>Cancer,</w:t>
      </w:r>
      <w:r>
        <w:rPr>
          <w:i/>
          <w:spacing w:val="-10"/>
          <w:sz w:val="22"/>
        </w:rPr>
        <w:t> </w:t>
      </w:r>
      <w:r>
        <w:rPr>
          <w:spacing w:val="-6"/>
          <w:sz w:val="22"/>
        </w:rPr>
        <w:t>141(4),</w:t>
      </w:r>
      <w:r>
        <w:rPr>
          <w:spacing w:val="-12"/>
          <w:sz w:val="22"/>
        </w:rPr>
        <w:t> </w:t>
      </w:r>
      <w:r>
        <w:rPr>
          <w:spacing w:val="-6"/>
          <w:sz w:val="22"/>
        </w:rPr>
        <w:t>744–749. </w:t>
      </w:r>
      <w:hyperlink r:id="rId54">
        <w:r>
          <w:rPr>
            <w:color w:val="0562C1"/>
            <w:spacing w:val="-2"/>
            <w:sz w:val="22"/>
            <w:u w:val="single" w:color="0562C1"/>
          </w:rPr>
          <w:t>https://doi.org/10.1002/ijc.30779</w:t>
        </w:r>
      </w:hyperlink>
    </w:p>
    <w:p>
      <w:pPr>
        <w:spacing w:line="273" w:lineRule="auto" w:before="164"/>
        <w:ind w:left="120" w:right="555" w:firstLine="0"/>
        <w:jc w:val="left"/>
        <w:rPr>
          <w:sz w:val="22"/>
        </w:rPr>
      </w:pPr>
      <w:r>
        <w:rPr>
          <w:w w:val="90"/>
          <w:sz w:val="22"/>
        </w:rPr>
        <w:t>Dettenborn, L., Tietze, A., Bruckner, F., &amp; Kirschbaum, C. (2010). Higher cortisol content in hair among long-term unemployed individuals compared to controls. </w:t>
      </w:r>
      <w:r>
        <w:rPr>
          <w:i/>
          <w:w w:val="90"/>
          <w:sz w:val="22"/>
        </w:rPr>
        <w:t>Psychoneuroendocrinology</w:t>
      </w:r>
      <w:r>
        <w:rPr>
          <w:w w:val="90"/>
          <w:sz w:val="22"/>
        </w:rPr>
        <w:t>, 35(9), 1404–1409. </w:t>
      </w:r>
      <w:hyperlink r:id="rId55">
        <w:r>
          <w:rPr>
            <w:color w:val="0562C1"/>
            <w:spacing w:val="-2"/>
            <w:sz w:val="22"/>
            <w:u w:val="single" w:color="0562C1"/>
          </w:rPr>
          <w:t>https://doi.org/10.1016/j.psyneuen.2010.04.006</w:t>
        </w:r>
      </w:hyperlink>
    </w:p>
    <w:p>
      <w:pPr>
        <w:spacing w:line="273" w:lineRule="auto" w:before="165"/>
        <w:ind w:left="120" w:right="571" w:firstLine="0"/>
        <w:jc w:val="left"/>
        <w:rPr>
          <w:sz w:val="22"/>
        </w:rPr>
      </w:pPr>
      <w:r>
        <w:rPr>
          <w:w w:val="85"/>
          <w:sz w:val="22"/>
        </w:rPr>
        <w:t>Díaz, J., López-Bueno, J. A., López-Ossorio, J. J., Gónzález, J. L., Sánchez, F., &amp; Linares, C. (2020). Short- </w:t>
      </w:r>
      <w:r>
        <w:rPr>
          <w:spacing w:val="-6"/>
          <w:sz w:val="22"/>
        </w:rPr>
        <w:t>term</w:t>
      </w:r>
      <w:r>
        <w:rPr>
          <w:spacing w:val="-10"/>
          <w:sz w:val="22"/>
        </w:rPr>
        <w:t> </w:t>
      </w:r>
      <w:r>
        <w:rPr>
          <w:spacing w:val="-6"/>
          <w:sz w:val="22"/>
        </w:rPr>
        <w:t>effects</w:t>
      </w:r>
      <w:r>
        <w:rPr>
          <w:spacing w:val="-11"/>
          <w:sz w:val="22"/>
        </w:rPr>
        <w:t> </w:t>
      </w:r>
      <w:r>
        <w:rPr>
          <w:spacing w:val="-6"/>
          <w:sz w:val="22"/>
        </w:rPr>
        <w:t>of</w:t>
      </w:r>
      <w:r>
        <w:rPr>
          <w:spacing w:val="-11"/>
          <w:sz w:val="22"/>
        </w:rPr>
        <w:t> </w:t>
      </w:r>
      <w:r>
        <w:rPr>
          <w:spacing w:val="-6"/>
          <w:sz w:val="22"/>
        </w:rPr>
        <w:t>traffic</w:t>
      </w:r>
      <w:r>
        <w:rPr>
          <w:spacing w:val="-8"/>
          <w:sz w:val="22"/>
        </w:rPr>
        <w:t> </w:t>
      </w:r>
      <w:r>
        <w:rPr>
          <w:spacing w:val="-6"/>
          <w:sz w:val="22"/>
        </w:rPr>
        <w:t>noise</w:t>
      </w:r>
      <w:r>
        <w:rPr>
          <w:spacing w:val="-11"/>
          <w:sz w:val="22"/>
        </w:rPr>
        <w:t> </w:t>
      </w:r>
      <w:r>
        <w:rPr>
          <w:spacing w:val="-6"/>
          <w:sz w:val="22"/>
        </w:rPr>
        <w:t>on</w:t>
      </w:r>
      <w:r>
        <w:rPr>
          <w:spacing w:val="-9"/>
          <w:sz w:val="22"/>
        </w:rPr>
        <w:t> </w:t>
      </w:r>
      <w:r>
        <w:rPr>
          <w:spacing w:val="-6"/>
          <w:sz w:val="22"/>
        </w:rPr>
        <w:t>suicides</w:t>
      </w:r>
      <w:r>
        <w:rPr>
          <w:spacing w:val="-9"/>
          <w:sz w:val="22"/>
        </w:rPr>
        <w:t> </w:t>
      </w:r>
      <w:r>
        <w:rPr>
          <w:spacing w:val="-6"/>
          <w:sz w:val="22"/>
        </w:rPr>
        <w:t>and</w:t>
      </w:r>
      <w:r>
        <w:rPr>
          <w:spacing w:val="-10"/>
          <w:sz w:val="22"/>
        </w:rPr>
        <w:t> </w:t>
      </w:r>
      <w:r>
        <w:rPr>
          <w:spacing w:val="-6"/>
          <w:sz w:val="22"/>
        </w:rPr>
        <w:t>emergency</w:t>
      </w:r>
      <w:r>
        <w:rPr>
          <w:spacing w:val="-8"/>
          <w:sz w:val="22"/>
        </w:rPr>
        <w:t> </w:t>
      </w:r>
      <w:r>
        <w:rPr>
          <w:spacing w:val="-6"/>
          <w:sz w:val="22"/>
        </w:rPr>
        <w:t>hospital</w:t>
      </w:r>
      <w:r>
        <w:rPr>
          <w:spacing w:val="-9"/>
          <w:sz w:val="22"/>
        </w:rPr>
        <w:t> </w:t>
      </w:r>
      <w:r>
        <w:rPr>
          <w:spacing w:val="-6"/>
          <w:sz w:val="22"/>
        </w:rPr>
        <w:t>admissions</w:t>
      </w:r>
      <w:r>
        <w:rPr>
          <w:spacing w:val="-11"/>
          <w:sz w:val="22"/>
        </w:rPr>
        <w:t> </w:t>
      </w:r>
      <w:r>
        <w:rPr>
          <w:spacing w:val="-6"/>
          <w:sz w:val="22"/>
        </w:rPr>
        <w:t>due</w:t>
      </w:r>
      <w:r>
        <w:rPr>
          <w:spacing w:val="-8"/>
          <w:sz w:val="22"/>
        </w:rPr>
        <w:t> </w:t>
      </w:r>
      <w:r>
        <w:rPr>
          <w:spacing w:val="-6"/>
          <w:sz w:val="22"/>
        </w:rPr>
        <w:t>to</w:t>
      </w:r>
      <w:r>
        <w:rPr>
          <w:spacing w:val="-8"/>
          <w:sz w:val="22"/>
        </w:rPr>
        <w:t> </w:t>
      </w:r>
      <w:r>
        <w:rPr>
          <w:spacing w:val="-6"/>
          <w:sz w:val="22"/>
        </w:rPr>
        <w:t>anxiety</w:t>
      </w:r>
      <w:r>
        <w:rPr>
          <w:spacing w:val="-10"/>
          <w:sz w:val="22"/>
        </w:rPr>
        <w:t> </w:t>
      </w:r>
      <w:r>
        <w:rPr>
          <w:spacing w:val="-6"/>
          <w:sz w:val="22"/>
        </w:rPr>
        <w:t>and </w:t>
      </w:r>
      <w:r>
        <w:rPr>
          <w:w w:val="90"/>
          <w:sz w:val="22"/>
        </w:rPr>
        <w:t>depression in Madrid (Spain). </w:t>
      </w:r>
      <w:r>
        <w:rPr>
          <w:i/>
          <w:w w:val="90"/>
          <w:sz w:val="22"/>
        </w:rPr>
        <w:t>Science of The Total Environment</w:t>
      </w:r>
      <w:r>
        <w:rPr>
          <w:w w:val="90"/>
          <w:sz w:val="22"/>
        </w:rPr>
        <w:t>, 710, 136315. </w:t>
      </w:r>
      <w:hyperlink r:id="rId56">
        <w:r>
          <w:rPr>
            <w:color w:val="0562C1"/>
            <w:spacing w:val="-2"/>
            <w:sz w:val="22"/>
            <w:u w:val="single" w:color="0562C1"/>
          </w:rPr>
          <w:t>https://doi.org/10.1016/j.scitotenv.2019.136315</w:t>
        </w:r>
      </w:hyperlink>
    </w:p>
    <w:p>
      <w:pPr>
        <w:spacing w:line="276" w:lineRule="auto" w:before="164"/>
        <w:ind w:left="120" w:right="1104" w:firstLine="0"/>
        <w:jc w:val="left"/>
        <w:rPr>
          <w:sz w:val="22"/>
        </w:rPr>
      </w:pPr>
      <w:r>
        <w:rPr>
          <w:w w:val="90"/>
          <w:sz w:val="22"/>
        </w:rPr>
        <w:t>Dockery, D. W., &amp; Pope, C. A. (1994). Acute Respiratory Effects of Particulate Air</w:t>
      </w:r>
      <w:r>
        <w:rPr>
          <w:spacing w:val="-4"/>
          <w:w w:val="90"/>
          <w:sz w:val="22"/>
        </w:rPr>
        <w:t> </w:t>
      </w:r>
      <w:r>
        <w:rPr>
          <w:w w:val="90"/>
          <w:sz w:val="22"/>
        </w:rPr>
        <w:t>Pollution. </w:t>
      </w:r>
      <w:r>
        <w:rPr>
          <w:i/>
          <w:w w:val="90"/>
          <w:sz w:val="22"/>
        </w:rPr>
        <w:t>Annual </w:t>
      </w:r>
      <w:r>
        <w:rPr>
          <w:i/>
          <w:spacing w:val="-6"/>
          <w:sz w:val="22"/>
        </w:rPr>
        <w:t>Review</w:t>
      </w:r>
      <w:r>
        <w:rPr>
          <w:i/>
          <w:spacing w:val="-14"/>
          <w:sz w:val="22"/>
        </w:rPr>
        <w:t> </w:t>
      </w:r>
      <w:r>
        <w:rPr>
          <w:i/>
          <w:spacing w:val="-6"/>
          <w:sz w:val="22"/>
        </w:rPr>
        <w:t>of</w:t>
      </w:r>
      <w:r>
        <w:rPr>
          <w:i/>
          <w:spacing w:val="-12"/>
          <w:sz w:val="22"/>
        </w:rPr>
        <w:t> </w:t>
      </w:r>
      <w:r>
        <w:rPr>
          <w:i/>
          <w:spacing w:val="-6"/>
          <w:sz w:val="22"/>
        </w:rPr>
        <w:t>Public</w:t>
      </w:r>
      <w:r>
        <w:rPr>
          <w:i/>
          <w:spacing w:val="-12"/>
          <w:sz w:val="22"/>
        </w:rPr>
        <w:t> </w:t>
      </w:r>
      <w:r>
        <w:rPr>
          <w:i/>
          <w:spacing w:val="-6"/>
          <w:sz w:val="22"/>
        </w:rPr>
        <w:t>Health</w:t>
      </w:r>
      <w:r>
        <w:rPr>
          <w:spacing w:val="-6"/>
          <w:sz w:val="22"/>
        </w:rPr>
        <w:t>,</w:t>
      </w:r>
      <w:r>
        <w:rPr>
          <w:spacing w:val="-14"/>
          <w:sz w:val="22"/>
        </w:rPr>
        <w:t> </w:t>
      </w:r>
      <w:r>
        <w:rPr>
          <w:spacing w:val="-6"/>
          <w:sz w:val="22"/>
        </w:rPr>
        <w:t>15(1),</w:t>
      </w:r>
      <w:r>
        <w:rPr>
          <w:spacing w:val="-13"/>
          <w:sz w:val="22"/>
        </w:rPr>
        <w:t> </w:t>
      </w:r>
      <w:r>
        <w:rPr>
          <w:spacing w:val="-6"/>
          <w:sz w:val="22"/>
        </w:rPr>
        <w:t>107–132.</w:t>
      </w:r>
      <w:r>
        <w:rPr>
          <w:spacing w:val="-11"/>
          <w:sz w:val="22"/>
        </w:rPr>
        <w:t> </w:t>
      </w:r>
      <w:hyperlink r:id="rId57">
        <w:r>
          <w:rPr>
            <w:color w:val="0562C1"/>
            <w:spacing w:val="-6"/>
            <w:sz w:val="22"/>
            <w:u w:val="single" w:color="0562C1"/>
          </w:rPr>
          <w:t>https://doi.org/10.1146/annurev.pu.15.050194.000543</w:t>
        </w:r>
      </w:hyperlink>
    </w:p>
    <w:p>
      <w:pPr>
        <w:spacing w:line="276" w:lineRule="auto" w:before="160"/>
        <w:ind w:left="120" w:right="694" w:firstLine="0"/>
        <w:jc w:val="left"/>
        <w:rPr>
          <w:sz w:val="22"/>
        </w:rPr>
      </w:pPr>
      <w:r>
        <w:rPr>
          <w:w w:val="90"/>
          <w:sz w:val="22"/>
        </w:rPr>
        <w:t>Dong,</w:t>
      </w:r>
      <w:r>
        <w:rPr>
          <w:spacing w:val="-3"/>
          <w:w w:val="90"/>
          <w:sz w:val="22"/>
        </w:rPr>
        <w:t> </w:t>
      </w:r>
      <w:r>
        <w:rPr>
          <w:w w:val="90"/>
          <w:sz w:val="22"/>
        </w:rPr>
        <w:t>G.-H.,</w:t>
      </w:r>
      <w:r>
        <w:rPr>
          <w:spacing w:val="-2"/>
          <w:w w:val="90"/>
          <w:sz w:val="22"/>
        </w:rPr>
        <w:t> </w:t>
      </w:r>
      <w:r>
        <w:rPr>
          <w:w w:val="90"/>
          <w:sz w:val="22"/>
        </w:rPr>
        <w:t>Qian,</w:t>
      </w:r>
      <w:r>
        <w:rPr>
          <w:spacing w:val="-1"/>
          <w:w w:val="90"/>
          <w:sz w:val="22"/>
        </w:rPr>
        <w:t> </w:t>
      </w:r>
      <w:r>
        <w:rPr>
          <w:w w:val="90"/>
          <w:sz w:val="22"/>
        </w:rPr>
        <w:t>Z.</w:t>
      </w:r>
      <w:r>
        <w:rPr>
          <w:spacing w:val="-2"/>
          <w:w w:val="90"/>
          <w:sz w:val="22"/>
        </w:rPr>
        <w:t> </w:t>
      </w:r>
      <w:r>
        <w:rPr>
          <w:w w:val="90"/>
          <w:sz w:val="22"/>
        </w:rPr>
        <w:t>(Min),</w:t>
      </w:r>
      <w:r>
        <w:rPr>
          <w:spacing w:val="-4"/>
          <w:w w:val="90"/>
          <w:sz w:val="22"/>
        </w:rPr>
        <w:t> </w:t>
      </w:r>
      <w:r>
        <w:rPr>
          <w:w w:val="90"/>
          <w:sz w:val="22"/>
        </w:rPr>
        <w:t>Xaverius,</w:t>
      </w:r>
      <w:r>
        <w:rPr>
          <w:spacing w:val="-4"/>
          <w:w w:val="90"/>
          <w:sz w:val="22"/>
        </w:rPr>
        <w:t> </w:t>
      </w:r>
      <w:r>
        <w:rPr>
          <w:w w:val="90"/>
          <w:sz w:val="22"/>
        </w:rPr>
        <w:t>P.</w:t>
      </w:r>
      <w:r>
        <w:rPr>
          <w:spacing w:val="-2"/>
          <w:w w:val="90"/>
          <w:sz w:val="22"/>
        </w:rPr>
        <w:t> </w:t>
      </w:r>
      <w:r>
        <w:rPr>
          <w:w w:val="90"/>
          <w:sz w:val="22"/>
        </w:rPr>
        <w:t>K.,</w:t>
      </w:r>
      <w:r>
        <w:rPr>
          <w:spacing w:val="-4"/>
          <w:w w:val="90"/>
          <w:sz w:val="22"/>
        </w:rPr>
        <w:t> </w:t>
      </w:r>
      <w:r>
        <w:rPr>
          <w:w w:val="90"/>
          <w:sz w:val="22"/>
        </w:rPr>
        <w:t>Trevathan,</w:t>
      </w:r>
      <w:r>
        <w:rPr>
          <w:spacing w:val="-3"/>
          <w:w w:val="90"/>
          <w:sz w:val="22"/>
        </w:rPr>
        <w:t> </w:t>
      </w:r>
      <w:r>
        <w:rPr>
          <w:w w:val="90"/>
          <w:sz w:val="22"/>
        </w:rPr>
        <w:t>E.,</w:t>
      </w:r>
      <w:r>
        <w:rPr>
          <w:spacing w:val="-2"/>
          <w:w w:val="90"/>
          <w:sz w:val="22"/>
        </w:rPr>
        <w:t> </w:t>
      </w:r>
      <w:r>
        <w:rPr>
          <w:w w:val="90"/>
          <w:sz w:val="22"/>
        </w:rPr>
        <w:t>Maalouf,</w:t>
      </w:r>
      <w:r>
        <w:rPr>
          <w:spacing w:val="-2"/>
          <w:w w:val="90"/>
          <w:sz w:val="22"/>
        </w:rPr>
        <w:t> </w:t>
      </w:r>
      <w:r>
        <w:rPr>
          <w:w w:val="90"/>
          <w:sz w:val="22"/>
        </w:rPr>
        <w:t>S.,</w:t>
      </w:r>
      <w:r>
        <w:rPr>
          <w:spacing w:val="-4"/>
          <w:w w:val="90"/>
          <w:sz w:val="22"/>
        </w:rPr>
        <w:t> </w:t>
      </w:r>
      <w:r>
        <w:rPr>
          <w:w w:val="90"/>
          <w:sz w:val="22"/>
        </w:rPr>
        <w:t>Parker,</w:t>
      </w:r>
      <w:r>
        <w:rPr>
          <w:spacing w:val="-1"/>
          <w:w w:val="90"/>
          <w:sz w:val="22"/>
        </w:rPr>
        <w:t> </w:t>
      </w:r>
      <w:r>
        <w:rPr>
          <w:w w:val="90"/>
          <w:sz w:val="22"/>
        </w:rPr>
        <w:t>J.,</w:t>
      </w:r>
      <w:r>
        <w:rPr>
          <w:spacing w:val="-4"/>
          <w:w w:val="90"/>
          <w:sz w:val="22"/>
        </w:rPr>
        <w:t> </w:t>
      </w:r>
      <w:r>
        <w:rPr>
          <w:w w:val="90"/>
          <w:sz w:val="22"/>
        </w:rPr>
        <w:t>Yang,</w:t>
      </w:r>
      <w:r>
        <w:rPr>
          <w:spacing w:val="-1"/>
          <w:w w:val="90"/>
          <w:sz w:val="22"/>
        </w:rPr>
        <w:t> </w:t>
      </w:r>
      <w:r>
        <w:rPr>
          <w:w w:val="90"/>
          <w:sz w:val="22"/>
        </w:rPr>
        <w:t>L.,</w:t>
      </w:r>
      <w:r>
        <w:rPr>
          <w:spacing w:val="-2"/>
          <w:w w:val="90"/>
          <w:sz w:val="22"/>
        </w:rPr>
        <w:t> </w:t>
      </w:r>
      <w:r>
        <w:rPr>
          <w:w w:val="90"/>
          <w:sz w:val="22"/>
        </w:rPr>
        <w:t>Liu,</w:t>
      </w:r>
      <w:r>
        <w:rPr>
          <w:spacing w:val="-4"/>
          <w:w w:val="90"/>
          <w:sz w:val="22"/>
        </w:rPr>
        <w:t> </w:t>
      </w:r>
      <w:r>
        <w:rPr>
          <w:w w:val="90"/>
          <w:sz w:val="22"/>
        </w:rPr>
        <w:t>M.-M., Wang,</w:t>
      </w:r>
      <w:r>
        <w:rPr>
          <w:spacing w:val="-5"/>
          <w:w w:val="90"/>
          <w:sz w:val="22"/>
        </w:rPr>
        <w:t> </w:t>
      </w:r>
      <w:r>
        <w:rPr>
          <w:w w:val="90"/>
          <w:sz w:val="22"/>
        </w:rPr>
        <w:t>D.,</w:t>
      </w:r>
      <w:r>
        <w:rPr>
          <w:spacing w:val="-8"/>
          <w:w w:val="90"/>
          <w:sz w:val="22"/>
        </w:rPr>
        <w:t> </w:t>
      </w:r>
      <w:r>
        <w:rPr>
          <w:w w:val="90"/>
          <w:sz w:val="22"/>
        </w:rPr>
        <w:t>Ren,</w:t>
      </w:r>
      <w:r>
        <w:rPr>
          <w:spacing w:val="-8"/>
          <w:w w:val="90"/>
          <w:sz w:val="22"/>
        </w:rPr>
        <w:t> </w:t>
      </w:r>
      <w:r>
        <w:rPr>
          <w:w w:val="90"/>
          <w:sz w:val="22"/>
        </w:rPr>
        <w:t>W.-H.,</w:t>
      </w:r>
      <w:r>
        <w:rPr>
          <w:spacing w:val="-6"/>
          <w:w w:val="90"/>
          <w:sz w:val="22"/>
        </w:rPr>
        <w:t> </w:t>
      </w:r>
      <w:r>
        <w:rPr>
          <w:w w:val="90"/>
          <w:sz w:val="22"/>
        </w:rPr>
        <w:t>Ma,</w:t>
      </w:r>
      <w:r>
        <w:rPr>
          <w:spacing w:val="-7"/>
          <w:w w:val="90"/>
          <w:sz w:val="22"/>
        </w:rPr>
        <w:t> </w:t>
      </w:r>
      <w:r>
        <w:rPr>
          <w:w w:val="90"/>
          <w:sz w:val="22"/>
        </w:rPr>
        <w:t>W.,</w:t>
      </w:r>
      <w:r>
        <w:rPr>
          <w:spacing w:val="-6"/>
          <w:w w:val="90"/>
          <w:sz w:val="22"/>
        </w:rPr>
        <w:t> </w:t>
      </w:r>
      <w:r>
        <w:rPr>
          <w:w w:val="90"/>
          <w:sz w:val="22"/>
        </w:rPr>
        <w:t>Wang,</w:t>
      </w:r>
      <w:r>
        <w:rPr>
          <w:spacing w:val="-5"/>
          <w:w w:val="90"/>
          <w:sz w:val="22"/>
        </w:rPr>
        <w:t> </w:t>
      </w:r>
      <w:r>
        <w:rPr>
          <w:w w:val="90"/>
          <w:sz w:val="22"/>
        </w:rPr>
        <w:t>J.,</w:t>
      </w:r>
      <w:r>
        <w:rPr>
          <w:spacing w:val="-5"/>
          <w:w w:val="90"/>
          <w:sz w:val="22"/>
        </w:rPr>
        <w:t> </w:t>
      </w:r>
      <w:r>
        <w:rPr>
          <w:w w:val="90"/>
          <w:sz w:val="22"/>
        </w:rPr>
        <w:t>Zelicoff,</w:t>
      </w:r>
      <w:r>
        <w:rPr>
          <w:spacing w:val="-6"/>
          <w:w w:val="90"/>
          <w:sz w:val="22"/>
        </w:rPr>
        <w:t> </w:t>
      </w:r>
      <w:r>
        <w:rPr>
          <w:w w:val="90"/>
          <w:sz w:val="22"/>
        </w:rPr>
        <w:t>A.,</w:t>
      </w:r>
      <w:r>
        <w:rPr>
          <w:spacing w:val="-5"/>
          <w:w w:val="90"/>
          <w:sz w:val="22"/>
        </w:rPr>
        <w:t> </w:t>
      </w:r>
      <w:r>
        <w:rPr>
          <w:w w:val="90"/>
          <w:sz w:val="22"/>
        </w:rPr>
        <w:t>Fu,</w:t>
      </w:r>
      <w:r>
        <w:rPr>
          <w:spacing w:val="-5"/>
          <w:w w:val="90"/>
          <w:sz w:val="22"/>
        </w:rPr>
        <w:t> </w:t>
      </w:r>
      <w:r>
        <w:rPr>
          <w:w w:val="90"/>
          <w:sz w:val="22"/>
        </w:rPr>
        <w:t>Q.,</w:t>
      </w:r>
      <w:r>
        <w:rPr>
          <w:spacing w:val="-6"/>
          <w:w w:val="90"/>
          <w:sz w:val="22"/>
        </w:rPr>
        <w:t> </w:t>
      </w:r>
      <w:r>
        <w:rPr>
          <w:w w:val="90"/>
          <w:sz w:val="22"/>
        </w:rPr>
        <w:t>&amp;</w:t>
      </w:r>
      <w:r>
        <w:rPr>
          <w:spacing w:val="-8"/>
          <w:w w:val="90"/>
          <w:sz w:val="22"/>
        </w:rPr>
        <w:t> </w:t>
      </w:r>
      <w:r>
        <w:rPr>
          <w:w w:val="90"/>
          <w:sz w:val="22"/>
        </w:rPr>
        <w:t>Simckes,</w:t>
      </w:r>
      <w:r>
        <w:rPr>
          <w:spacing w:val="-8"/>
          <w:w w:val="90"/>
          <w:sz w:val="22"/>
        </w:rPr>
        <w:t> </w:t>
      </w:r>
      <w:r>
        <w:rPr>
          <w:w w:val="90"/>
          <w:sz w:val="22"/>
        </w:rPr>
        <w:t>M.</w:t>
      </w:r>
      <w:r>
        <w:rPr>
          <w:spacing w:val="-8"/>
          <w:w w:val="90"/>
          <w:sz w:val="22"/>
        </w:rPr>
        <w:t> </w:t>
      </w:r>
      <w:r>
        <w:rPr>
          <w:w w:val="90"/>
          <w:sz w:val="22"/>
        </w:rPr>
        <w:t>(2013).</w:t>
      </w:r>
      <w:r>
        <w:rPr>
          <w:spacing w:val="-6"/>
          <w:w w:val="90"/>
          <w:sz w:val="22"/>
        </w:rPr>
        <w:t> </w:t>
      </w:r>
      <w:r>
        <w:rPr>
          <w:w w:val="90"/>
          <w:sz w:val="22"/>
        </w:rPr>
        <w:t>Association</w:t>
      </w:r>
      <w:r>
        <w:rPr>
          <w:spacing w:val="-6"/>
          <w:w w:val="90"/>
          <w:sz w:val="22"/>
        </w:rPr>
        <w:t> </w:t>
      </w:r>
      <w:r>
        <w:rPr>
          <w:w w:val="90"/>
          <w:sz w:val="22"/>
        </w:rPr>
        <w:t>Between Long-Term Air Pollution and Increased Blood Pressure</w:t>
      </w:r>
      <w:r>
        <w:rPr>
          <w:spacing w:val="-1"/>
          <w:w w:val="90"/>
          <w:sz w:val="22"/>
        </w:rPr>
        <w:t> </w:t>
      </w:r>
      <w:r>
        <w:rPr>
          <w:w w:val="90"/>
          <w:sz w:val="22"/>
        </w:rPr>
        <w:t>and Hypertension in</w:t>
      </w:r>
      <w:r>
        <w:rPr>
          <w:spacing w:val="-1"/>
          <w:w w:val="90"/>
          <w:sz w:val="22"/>
        </w:rPr>
        <w:t> </w:t>
      </w:r>
      <w:r>
        <w:rPr>
          <w:w w:val="90"/>
          <w:sz w:val="22"/>
        </w:rPr>
        <w:t>China. </w:t>
      </w:r>
      <w:r>
        <w:rPr>
          <w:i/>
          <w:w w:val="90"/>
          <w:sz w:val="22"/>
        </w:rPr>
        <w:t>Hypertension</w:t>
      </w:r>
      <w:r>
        <w:rPr>
          <w:w w:val="90"/>
          <w:sz w:val="22"/>
        </w:rPr>
        <w:t>,</w:t>
      </w:r>
      <w:r>
        <w:rPr>
          <w:spacing w:val="-1"/>
          <w:w w:val="90"/>
          <w:sz w:val="22"/>
        </w:rPr>
        <w:t> </w:t>
      </w:r>
      <w:r>
        <w:rPr>
          <w:w w:val="90"/>
          <w:sz w:val="22"/>
        </w:rPr>
        <w:t>61(3), 578–584. </w:t>
      </w:r>
      <w:hyperlink r:id="rId58">
        <w:r>
          <w:rPr>
            <w:color w:val="0562C1"/>
            <w:w w:val="90"/>
            <w:sz w:val="22"/>
            <w:u w:val="single" w:color="0562C1"/>
          </w:rPr>
          <w:t>https://doi.org/10.1161/HYPERTENSIONAHA.111.00003</w:t>
        </w:r>
      </w:hyperlink>
    </w:p>
    <w:p>
      <w:pPr>
        <w:spacing w:line="276" w:lineRule="auto" w:before="154"/>
        <w:ind w:left="120" w:right="571" w:firstLine="0"/>
        <w:jc w:val="left"/>
        <w:rPr>
          <w:sz w:val="22"/>
        </w:rPr>
      </w:pPr>
      <w:r>
        <w:rPr>
          <w:w w:val="90"/>
          <w:sz w:val="22"/>
        </w:rPr>
        <w:t>Dórea, J. G.</w:t>
      </w:r>
      <w:r>
        <w:rPr>
          <w:spacing w:val="-1"/>
          <w:w w:val="90"/>
          <w:sz w:val="22"/>
        </w:rPr>
        <w:t> </w:t>
      </w:r>
      <w:r>
        <w:rPr>
          <w:w w:val="90"/>
          <w:sz w:val="22"/>
        </w:rPr>
        <w:t>(2008).</w:t>
      </w:r>
      <w:r>
        <w:rPr>
          <w:spacing w:val="-1"/>
          <w:w w:val="90"/>
          <w:sz w:val="22"/>
        </w:rPr>
        <w:t> </w:t>
      </w:r>
      <w:r>
        <w:rPr>
          <w:w w:val="90"/>
          <w:sz w:val="22"/>
        </w:rPr>
        <w:t>Persistent, bioaccumulative and toxic</w:t>
      </w:r>
      <w:r>
        <w:rPr>
          <w:spacing w:val="-1"/>
          <w:w w:val="90"/>
          <w:sz w:val="22"/>
        </w:rPr>
        <w:t> </w:t>
      </w:r>
      <w:r>
        <w:rPr>
          <w:w w:val="90"/>
          <w:sz w:val="22"/>
        </w:rPr>
        <w:t>substances</w:t>
      </w:r>
      <w:r>
        <w:rPr>
          <w:spacing w:val="-1"/>
          <w:w w:val="90"/>
          <w:sz w:val="22"/>
        </w:rPr>
        <w:t> </w:t>
      </w:r>
      <w:r>
        <w:rPr>
          <w:w w:val="90"/>
          <w:sz w:val="22"/>
        </w:rPr>
        <w:t>in fish: Human health considerations. </w:t>
      </w:r>
      <w:r>
        <w:rPr>
          <w:i/>
          <w:w w:val="90"/>
          <w:sz w:val="22"/>
        </w:rPr>
        <w:t>Science of The Total Environment, </w:t>
      </w:r>
      <w:r>
        <w:rPr>
          <w:w w:val="90"/>
          <w:sz w:val="22"/>
        </w:rPr>
        <w:t>400(1), 93–114. </w:t>
      </w:r>
      <w:hyperlink r:id="rId59">
        <w:r>
          <w:rPr>
            <w:color w:val="0562C1"/>
            <w:spacing w:val="-2"/>
            <w:sz w:val="22"/>
            <w:u w:val="single" w:color="0562C1"/>
          </w:rPr>
          <w:t>https://doi.org/10.1016/j.scitotenv.2008.06.017</w:t>
        </w:r>
      </w:hyperlink>
    </w:p>
    <w:p>
      <w:pPr>
        <w:spacing w:line="276" w:lineRule="auto" w:before="157"/>
        <w:ind w:left="120" w:right="571" w:firstLine="0"/>
        <w:jc w:val="left"/>
        <w:rPr>
          <w:sz w:val="22"/>
        </w:rPr>
      </w:pPr>
      <w:r>
        <w:rPr>
          <w:w w:val="90"/>
          <w:sz w:val="22"/>
        </w:rPr>
        <w:t>Downey, L., &amp; Van Willigen, M. (2005). Environmental Stressors: The Mental Health Impacts of Living </w:t>
      </w:r>
      <w:r>
        <w:rPr>
          <w:spacing w:val="-6"/>
          <w:sz w:val="22"/>
        </w:rPr>
        <w:t>Near</w:t>
      </w:r>
      <w:r>
        <w:rPr>
          <w:spacing w:val="-14"/>
          <w:sz w:val="22"/>
        </w:rPr>
        <w:t> </w:t>
      </w:r>
      <w:r>
        <w:rPr>
          <w:spacing w:val="-6"/>
          <w:sz w:val="22"/>
        </w:rPr>
        <w:t>Industrial</w:t>
      </w:r>
      <w:r>
        <w:rPr>
          <w:spacing w:val="-12"/>
          <w:sz w:val="22"/>
        </w:rPr>
        <w:t> </w:t>
      </w:r>
      <w:r>
        <w:rPr>
          <w:spacing w:val="-6"/>
          <w:sz w:val="22"/>
        </w:rPr>
        <w:t>Activity.</w:t>
      </w:r>
      <w:r>
        <w:rPr>
          <w:spacing w:val="-12"/>
          <w:sz w:val="22"/>
        </w:rPr>
        <w:t> </w:t>
      </w:r>
      <w:r>
        <w:rPr>
          <w:i/>
          <w:spacing w:val="-6"/>
          <w:sz w:val="22"/>
        </w:rPr>
        <w:t>Journal</w:t>
      </w:r>
      <w:r>
        <w:rPr>
          <w:i/>
          <w:spacing w:val="-11"/>
          <w:sz w:val="22"/>
        </w:rPr>
        <w:t> </w:t>
      </w:r>
      <w:r>
        <w:rPr>
          <w:i/>
          <w:spacing w:val="-6"/>
          <w:sz w:val="22"/>
        </w:rPr>
        <w:t>of</w:t>
      </w:r>
      <w:r>
        <w:rPr>
          <w:i/>
          <w:spacing w:val="-12"/>
          <w:sz w:val="22"/>
        </w:rPr>
        <w:t> </w:t>
      </w:r>
      <w:r>
        <w:rPr>
          <w:i/>
          <w:spacing w:val="-6"/>
          <w:sz w:val="22"/>
        </w:rPr>
        <w:t>Health</w:t>
      </w:r>
      <w:r>
        <w:rPr>
          <w:i/>
          <w:spacing w:val="-12"/>
          <w:sz w:val="22"/>
        </w:rPr>
        <w:t> </w:t>
      </w:r>
      <w:r>
        <w:rPr>
          <w:i/>
          <w:spacing w:val="-6"/>
          <w:sz w:val="22"/>
        </w:rPr>
        <w:t>and</w:t>
      </w:r>
      <w:r>
        <w:rPr>
          <w:i/>
          <w:spacing w:val="-14"/>
          <w:sz w:val="22"/>
        </w:rPr>
        <w:t> </w:t>
      </w:r>
      <w:r>
        <w:rPr>
          <w:i/>
          <w:spacing w:val="-6"/>
          <w:sz w:val="22"/>
        </w:rPr>
        <w:t>Social</w:t>
      </w:r>
      <w:r>
        <w:rPr>
          <w:i/>
          <w:spacing w:val="-11"/>
          <w:sz w:val="22"/>
        </w:rPr>
        <w:t> </w:t>
      </w:r>
      <w:r>
        <w:rPr>
          <w:i/>
          <w:spacing w:val="-6"/>
          <w:sz w:val="22"/>
        </w:rPr>
        <w:t>Behavior</w:t>
      </w:r>
      <w:r>
        <w:rPr>
          <w:spacing w:val="-6"/>
          <w:sz w:val="22"/>
        </w:rPr>
        <w:t>,</w:t>
      </w:r>
      <w:r>
        <w:rPr>
          <w:spacing w:val="-11"/>
          <w:sz w:val="22"/>
        </w:rPr>
        <w:t> </w:t>
      </w:r>
      <w:r>
        <w:rPr>
          <w:spacing w:val="-6"/>
          <w:sz w:val="22"/>
        </w:rPr>
        <w:t>46(3),</w:t>
      </w:r>
      <w:r>
        <w:rPr>
          <w:spacing w:val="-13"/>
          <w:sz w:val="22"/>
        </w:rPr>
        <w:t> </w:t>
      </w:r>
      <w:r>
        <w:rPr>
          <w:spacing w:val="-6"/>
          <w:sz w:val="22"/>
        </w:rPr>
        <w:t>289–305. </w:t>
      </w:r>
      <w:hyperlink r:id="rId60">
        <w:r>
          <w:rPr>
            <w:color w:val="0562C1"/>
            <w:spacing w:val="-2"/>
            <w:sz w:val="22"/>
            <w:u w:val="single" w:color="0562C1"/>
          </w:rPr>
          <w:t>https://doi.org/10.1177/002214650504600306</w:t>
        </w:r>
      </w:hyperlink>
    </w:p>
    <w:p>
      <w:pPr>
        <w:spacing w:line="276" w:lineRule="auto" w:before="157"/>
        <w:ind w:left="120" w:right="571" w:firstLine="0"/>
        <w:jc w:val="left"/>
        <w:rPr>
          <w:sz w:val="22"/>
        </w:rPr>
      </w:pPr>
      <w:r>
        <w:rPr>
          <w:w w:val="90"/>
          <w:sz w:val="22"/>
        </w:rPr>
        <w:t>Driver, A., Mehdizadeh, C.,</w:t>
      </w:r>
      <w:r>
        <w:rPr>
          <w:spacing w:val="-3"/>
          <w:w w:val="90"/>
          <w:sz w:val="22"/>
        </w:rPr>
        <w:t> </w:t>
      </w:r>
      <w:r>
        <w:rPr>
          <w:w w:val="90"/>
          <w:sz w:val="22"/>
        </w:rPr>
        <w:t>Bara-Garcia, S.,</w:t>
      </w:r>
      <w:r>
        <w:rPr>
          <w:spacing w:val="-2"/>
          <w:w w:val="90"/>
          <w:sz w:val="22"/>
        </w:rPr>
        <w:t> </w:t>
      </w:r>
      <w:r>
        <w:rPr>
          <w:w w:val="90"/>
          <w:sz w:val="22"/>
        </w:rPr>
        <w:t>Bodenreider, C., Lewis, J., &amp; Wilson, S. (2019). Utilization</w:t>
      </w:r>
      <w:r>
        <w:rPr>
          <w:spacing w:val="-2"/>
          <w:w w:val="90"/>
          <w:sz w:val="22"/>
        </w:rPr>
        <w:t> </w:t>
      </w:r>
      <w:r>
        <w:rPr>
          <w:w w:val="90"/>
          <w:sz w:val="22"/>
        </w:rPr>
        <w:t>of the Maryland Environmental Justice Screening Tool: A Bladensburg, Maryland Case Study. </w:t>
      </w:r>
      <w:r>
        <w:rPr>
          <w:i/>
          <w:w w:val="90"/>
          <w:sz w:val="22"/>
        </w:rPr>
        <w:t>International Journal of Environmental Research and Public Health, </w:t>
      </w:r>
      <w:r>
        <w:rPr>
          <w:w w:val="90"/>
          <w:sz w:val="22"/>
        </w:rPr>
        <w:t>16(3), 348. </w:t>
      </w:r>
      <w:hyperlink r:id="rId61">
        <w:r>
          <w:rPr>
            <w:color w:val="0562C1"/>
            <w:spacing w:val="-2"/>
            <w:sz w:val="22"/>
            <w:u w:val="single" w:color="0562C1"/>
          </w:rPr>
          <w:t>https://doi.org/10.3390/ijerph16030348</w:t>
        </w:r>
      </w:hyperlink>
    </w:p>
    <w:p>
      <w:pPr>
        <w:spacing w:line="273" w:lineRule="auto" w:before="157"/>
        <w:ind w:left="120" w:right="571" w:firstLine="0"/>
        <w:jc w:val="left"/>
        <w:rPr>
          <w:sz w:val="22"/>
        </w:rPr>
      </w:pPr>
      <w:r>
        <w:rPr>
          <w:w w:val="90"/>
          <w:sz w:val="22"/>
        </w:rPr>
        <w:t>Dubowsky,</w:t>
      </w:r>
      <w:r>
        <w:rPr>
          <w:spacing w:val="-5"/>
          <w:w w:val="90"/>
          <w:sz w:val="22"/>
        </w:rPr>
        <w:t> </w:t>
      </w:r>
      <w:r>
        <w:rPr>
          <w:w w:val="90"/>
          <w:sz w:val="22"/>
        </w:rPr>
        <w:t>S.</w:t>
      </w:r>
      <w:r>
        <w:rPr>
          <w:spacing w:val="-3"/>
          <w:w w:val="90"/>
          <w:sz w:val="22"/>
        </w:rPr>
        <w:t> </w:t>
      </w:r>
      <w:r>
        <w:rPr>
          <w:w w:val="90"/>
          <w:sz w:val="22"/>
        </w:rPr>
        <w:t>D.,</w:t>
      </w:r>
      <w:r>
        <w:rPr>
          <w:spacing w:val="-6"/>
          <w:w w:val="90"/>
          <w:sz w:val="22"/>
        </w:rPr>
        <w:t> </w:t>
      </w:r>
      <w:r>
        <w:rPr>
          <w:w w:val="90"/>
          <w:sz w:val="22"/>
        </w:rPr>
        <w:t>Suh,</w:t>
      </w:r>
      <w:r>
        <w:rPr>
          <w:spacing w:val="-2"/>
          <w:w w:val="90"/>
          <w:sz w:val="22"/>
        </w:rPr>
        <w:t> </w:t>
      </w:r>
      <w:r>
        <w:rPr>
          <w:w w:val="90"/>
          <w:sz w:val="22"/>
        </w:rPr>
        <w:t>H.,</w:t>
      </w:r>
      <w:r>
        <w:rPr>
          <w:spacing w:val="-2"/>
          <w:w w:val="90"/>
          <w:sz w:val="22"/>
        </w:rPr>
        <w:t> </w:t>
      </w:r>
      <w:r>
        <w:rPr>
          <w:w w:val="90"/>
          <w:sz w:val="22"/>
        </w:rPr>
        <w:t>Schwartz,</w:t>
      </w:r>
      <w:r>
        <w:rPr>
          <w:spacing w:val="-2"/>
          <w:w w:val="90"/>
          <w:sz w:val="22"/>
        </w:rPr>
        <w:t> </w:t>
      </w:r>
      <w:r>
        <w:rPr>
          <w:w w:val="90"/>
          <w:sz w:val="22"/>
        </w:rPr>
        <w:t>J.,</w:t>
      </w:r>
      <w:r>
        <w:rPr>
          <w:spacing w:val="-2"/>
          <w:w w:val="90"/>
          <w:sz w:val="22"/>
        </w:rPr>
        <w:t> </w:t>
      </w:r>
      <w:r>
        <w:rPr>
          <w:w w:val="90"/>
          <w:sz w:val="22"/>
        </w:rPr>
        <w:t>Coull,</w:t>
      </w:r>
      <w:r>
        <w:rPr>
          <w:spacing w:val="-2"/>
          <w:w w:val="90"/>
          <w:sz w:val="22"/>
        </w:rPr>
        <w:t> </w:t>
      </w:r>
      <w:r>
        <w:rPr>
          <w:w w:val="90"/>
          <w:sz w:val="22"/>
        </w:rPr>
        <w:t>B.</w:t>
      </w:r>
      <w:r>
        <w:rPr>
          <w:spacing w:val="-3"/>
          <w:w w:val="90"/>
          <w:sz w:val="22"/>
        </w:rPr>
        <w:t> </w:t>
      </w:r>
      <w:r>
        <w:rPr>
          <w:w w:val="90"/>
          <w:sz w:val="22"/>
        </w:rPr>
        <w:t>A.,</w:t>
      </w:r>
      <w:r>
        <w:rPr>
          <w:spacing w:val="-6"/>
          <w:w w:val="90"/>
          <w:sz w:val="22"/>
        </w:rPr>
        <w:t> </w:t>
      </w:r>
      <w:r>
        <w:rPr>
          <w:w w:val="90"/>
          <w:sz w:val="22"/>
        </w:rPr>
        <w:t>&amp;</w:t>
      </w:r>
      <w:r>
        <w:rPr>
          <w:spacing w:val="-4"/>
          <w:w w:val="90"/>
          <w:sz w:val="22"/>
        </w:rPr>
        <w:t> </w:t>
      </w:r>
      <w:r>
        <w:rPr>
          <w:w w:val="90"/>
          <w:sz w:val="22"/>
        </w:rPr>
        <w:t>Gold,</w:t>
      </w:r>
      <w:r>
        <w:rPr>
          <w:spacing w:val="-2"/>
          <w:w w:val="90"/>
          <w:sz w:val="22"/>
        </w:rPr>
        <w:t> </w:t>
      </w:r>
      <w:r>
        <w:rPr>
          <w:w w:val="90"/>
          <w:sz w:val="22"/>
        </w:rPr>
        <w:t>D.</w:t>
      </w:r>
      <w:r>
        <w:rPr>
          <w:spacing w:val="-6"/>
          <w:w w:val="90"/>
          <w:sz w:val="22"/>
        </w:rPr>
        <w:t> </w:t>
      </w:r>
      <w:r>
        <w:rPr>
          <w:w w:val="90"/>
          <w:sz w:val="22"/>
        </w:rPr>
        <w:t>R.</w:t>
      </w:r>
      <w:r>
        <w:rPr>
          <w:spacing w:val="-2"/>
          <w:w w:val="90"/>
          <w:sz w:val="22"/>
        </w:rPr>
        <w:t> </w:t>
      </w:r>
      <w:r>
        <w:rPr>
          <w:w w:val="90"/>
          <w:sz w:val="22"/>
        </w:rPr>
        <w:t>(2006).</w:t>
      </w:r>
      <w:r>
        <w:rPr>
          <w:spacing w:val="-5"/>
          <w:w w:val="90"/>
          <w:sz w:val="22"/>
        </w:rPr>
        <w:t> </w:t>
      </w:r>
      <w:r>
        <w:rPr>
          <w:w w:val="90"/>
          <w:sz w:val="22"/>
        </w:rPr>
        <w:t>Diabetes,</w:t>
      </w:r>
      <w:r>
        <w:rPr>
          <w:spacing w:val="-7"/>
          <w:w w:val="90"/>
          <w:sz w:val="22"/>
        </w:rPr>
        <w:t> </w:t>
      </w:r>
      <w:r>
        <w:rPr>
          <w:w w:val="90"/>
          <w:sz w:val="22"/>
        </w:rPr>
        <w:t>Obesity,</w:t>
      </w:r>
      <w:r>
        <w:rPr>
          <w:spacing w:val="-2"/>
          <w:w w:val="90"/>
          <w:sz w:val="22"/>
        </w:rPr>
        <w:t> </w:t>
      </w:r>
      <w:r>
        <w:rPr>
          <w:w w:val="90"/>
          <w:sz w:val="22"/>
        </w:rPr>
        <w:t>and Hypertension May Enhance Associations between Air Pollution and Markers of Systemic Inflammation. </w:t>
      </w:r>
      <w:r>
        <w:rPr>
          <w:i/>
          <w:spacing w:val="-6"/>
          <w:sz w:val="22"/>
        </w:rPr>
        <w:t>Environmental</w:t>
      </w:r>
      <w:r>
        <w:rPr>
          <w:i/>
          <w:spacing w:val="-7"/>
          <w:sz w:val="22"/>
        </w:rPr>
        <w:t> </w:t>
      </w:r>
      <w:r>
        <w:rPr>
          <w:i/>
          <w:spacing w:val="-6"/>
          <w:sz w:val="22"/>
        </w:rPr>
        <w:t>Health Perspectives</w:t>
      </w:r>
      <w:r>
        <w:rPr>
          <w:spacing w:val="-6"/>
          <w:sz w:val="22"/>
        </w:rPr>
        <w:t>, 114(7), 992–998. </w:t>
      </w:r>
      <w:hyperlink r:id="rId62">
        <w:r>
          <w:rPr>
            <w:color w:val="0562C1"/>
            <w:spacing w:val="-6"/>
            <w:sz w:val="22"/>
            <w:u w:val="single" w:color="0562C1"/>
          </w:rPr>
          <w:t>https://doi.org/10.1289/ehp.8469</w:t>
        </w:r>
      </w:hyperlink>
    </w:p>
    <w:p>
      <w:pPr>
        <w:spacing w:line="276" w:lineRule="auto" w:before="164"/>
        <w:ind w:left="120" w:right="800" w:firstLine="0"/>
        <w:jc w:val="both"/>
        <w:rPr>
          <w:i/>
          <w:sz w:val="22"/>
        </w:rPr>
      </w:pPr>
      <w:r>
        <w:rPr>
          <w:w w:val="90"/>
          <w:sz w:val="22"/>
        </w:rPr>
        <w:t>Ducatman,</w:t>
      </w:r>
      <w:r>
        <w:rPr>
          <w:spacing w:val="-5"/>
          <w:w w:val="90"/>
          <w:sz w:val="22"/>
        </w:rPr>
        <w:t> </w:t>
      </w:r>
      <w:r>
        <w:rPr>
          <w:w w:val="90"/>
          <w:sz w:val="22"/>
        </w:rPr>
        <w:t>A.,</w:t>
      </w:r>
      <w:r>
        <w:rPr>
          <w:spacing w:val="-6"/>
          <w:w w:val="90"/>
          <w:sz w:val="22"/>
        </w:rPr>
        <w:t> </w:t>
      </w:r>
      <w:r>
        <w:rPr>
          <w:w w:val="90"/>
          <w:sz w:val="22"/>
        </w:rPr>
        <w:t>Ziemkiewicz,</w:t>
      </w:r>
      <w:r>
        <w:rPr>
          <w:spacing w:val="-9"/>
          <w:w w:val="90"/>
          <w:sz w:val="22"/>
        </w:rPr>
        <w:t> </w:t>
      </w:r>
      <w:r>
        <w:rPr>
          <w:w w:val="90"/>
          <w:sz w:val="22"/>
        </w:rPr>
        <w:t>P.,</w:t>
      </w:r>
      <w:r>
        <w:rPr>
          <w:spacing w:val="-6"/>
          <w:w w:val="90"/>
          <w:sz w:val="22"/>
        </w:rPr>
        <w:t> </w:t>
      </w:r>
      <w:r>
        <w:rPr>
          <w:w w:val="90"/>
          <w:sz w:val="22"/>
        </w:rPr>
        <w:t>Quaranta,</w:t>
      </w:r>
      <w:r>
        <w:rPr>
          <w:spacing w:val="-5"/>
          <w:w w:val="90"/>
          <w:sz w:val="22"/>
        </w:rPr>
        <w:t> </w:t>
      </w:r>
      <w:r>
        <w:rPr>
          <w:w w:val="90"/>
          <w:sz w:val="22"/>
        </w:rPr>
        <w:t>J.,</w:t>
      </w:r>
      <w:r>
        <w:rPr>
          <w:spacing w:val="-6"/>
          <w:w w:val="90"/>
          <w:sz w:val="22"/>
        </w:rPr>
        <w:t> </w:t>
      </w:r>
      <w:r>
        <w:rPr>
          <w:w w:val="90"/>
          <w:sz w:val="22"/>
        </w:rPr>
        <w:t>Vandivort,</w:t>
      </w:r>
      <w:r>
        <w:rPr>
          <w:spacing w:val="-8"/>
          <w:w w:val="90"/>
          <w:sz w:val="22"/>
        </w:rPr>
        <w:t> </w:t>
      </w:r>
      <w:r>
        <w:rPr>
          <w:w w:val="90"/>
          <w:sz w:val="22"/>
        </w:rPr>
        <w:t>T.,</w:t>
      </w:r>
      <w:r>
        <w:rPr>
          <w:spacing w:val="-6"/>
          <w:w w:val="90"/>
          <w:sz w:val="22"/>
        </w:rPr>
        <w:t> </w:t>
      </w:r>
      <w:r>
        <w:rPr>
          <w:w w:val="90"/>
          <w:sz w:val="22"/>
        </w:rPr>
        <w:t>Mack,</w:t>
      </w:r>
      <w:r>
        <w:rPr>
          <w:spacing w:val="-8"/>
          <w:w w:val="90"/>
          <w:sz w:val="22"/>
        </w:rPr>
        <w:t> </w:t>
      </w:r>
      <w:r>
        <w:rPr>
          <w:w w:val="90"/>
          <w:sz w:val="22"/>
        </w:rPr>
        <w:t>B.,</w:t>
      </w:r>
      <w:r>
        <w:rPr>
          <w:spacing w:val="-6"/>
          <w:w w:val="90"/>
          <w:sz w:val="22"/>
        </w:rPr>
        <w:t> </w:t>
      </w:r>
      <w:r>
        <w:rPr>
          <w:w w:val="90"/>
          <w:sz w:val="22"/>
        </w:rPr>
        <w:t>&amp;</w:t>
      </w:r>
      <w:r>
        <w:rPr>
          <w:spacing w:val="-7"/>
          <w:w w:val="90"/>
          <w:sz w:val="22"/>
        </w:rPr>
        <w:t> </w:t>
      </w:r>
      <w:r>
        <w:rPr>
          <w:w w:val="90"/>
          <w:sz w:val="22"/>
        </w:rPr>
        <w:t>VanAken,</w:t>
      </w:r>
      <w:r>
        <w:rPr>
          <w:spacing w:val="-8"/>
          <w:w w:val="90"/>
          <w:sz w:val="22"/>
        </w:rPr>
        <w:t> </w:t>
      </w:r>
      <w:r>
        <w:rPr>
          <w:w w:val="90"/>
          <w:sz w:val="22"/>
        </w:rPr>
        <w:t>B.</w:t>
      </w:r>
      <w:r>
        <w:rPr>
          <w:spacing w:val="-6"/>
          <w:w w:val="90"/>
          <w:sz w:val="22"/>
        </w:rPr>
        <w:t> </w:t>
      </w:r>
      <w:r>
        <w:rPr>
          <w:w w:val="90"/>
          <w:sz w:val="22"/>
        </w:rPr>
        <w:t>(2010).</w:t>
      </w:r>
      <w:r>
        <w:rPr>
          <w:spacing w:val="-6"/>
          <w:w w:val="90"/>
          <w:sz w:val="22"/>
        </w:rPr>
        <w:t> </w:t>
      </w:r>
      <w:r>
        <w:rPr>
          <w:w w:val="90"/>
          <w:sz w:val="22"/>
        </w:rPr>
        <w:t>Coal slurry </w:t>
      </w:r>
      <w:r>
        <w:rPr>
          <w:spacing w:val="-6"/>
          <w:sz w:val="22"/>
        </w:rPr>
        <w:t>waste</w:t>
      </w:r>
      <w:r>
        <w:rPr>
          <w:spacing w:val="-14"/>
          <w:sz w:val="22"/>
        </w:rPr>
        <w:t> </w:t>
      </w:r>
      <w:r>
        <w:rPr>
          <w:spacing w:val="-6"/>
          <w:sz w:val="22"/>
        </w:rPr>
        <w:t>underground</w:t>
      </w:r>
      <w:r>
        <w:rPr>
          <w:spacing w:val="-12"/>
          <w:sz w:val="22"/>
        </w:rPr>
        <w:t> </w:t>
      </w:r>
      <w:r>
        <w:rPr>
          <w:spacing w:val="-6"/>
          <w:sz w:val="22"/>
        </w:rPr>
        <w:t>injection</w:t>
      </w:r>
      <w:r>
        <w:rPr>
          <w:spacing w:val="-12"/>
          <w:sz w:val="22"/>
        </w:rPr>
        <w:t> </w:t>
      </w:r>
      <w:r>
        <w:rPr>
          <w:spacing w:val="-6"/>
          <w:sz w:val="22"/>
        </w:rPr>
        <w:t>assessment.</w:t>
      </w:r>
      <w:r>
        <w:rPr>
          <w:spacing w:val="-12"/>
          <w:sz w:val="22"/>
        </w:rPr>
        <w:t> </w:t>
      </w:r>
      <w:r>
        <w:rPr>
          <w:spacing w:val="-6"/>
          <w:sz w:val="22"/>
        </w:rPr>
        <w:t>(</w:t>
      </w:r>
      <w:r>
        <w:rPr>
          <w:i/>
          <w:spacing w:val="-6"/>
          <w:sz w:val="22"/>
        </w:rPr>
        <w:t>Final</w:t>
      </w:r>
      <w:r>
        <w:rPr>
          <w:i/>
          <w:spacing w:val="-14"/>
          <w:sz w:val="22"/>
        </w:rPr>
        <w:t> </w:t>
      </w:r>
      <w:r>
        <w:rPr>
          <w:i/>
          <w:spacing w:val="-6"/>
          <w:sz w:val="22"/>
        </w:rPr>
        <w:t>report:</w:t>
      </w:r>
      <w:r>
        <w:rPr>
          <w:i/>
          <w:spacing w:val="-13"/>
          <w:sz w:val="22"/>
        </w:rPr>
        <w:t> </w:t>
      </w:r>
      <w:r>
        <w:rPr>
          <w:i/>
          <w:spacing w:val="-6"/>
          <w:sz w:val="22"/>
        </w:rPr>
        <w:t>Phase</w:t>
      </w:r>
      <w:r>
        <w:rPr>
          <w:i/>
          <w:spacing w:val="-11"/>
          <w:sz w:val="22"/>
        </w:rPr>
        <w:t> </w:t>
      </w:r>
      <w:r>
        <w:rPr>
          <w:i/>
          <w:spacing w:val="-6"/>
          <w:sz w:val="22"/>
        </w:rPr>
        <w:t>II.</w:t>
      </w:r>
      <w:r>
        <w:rPr>
          <w:i/>
          <w:spacing w:val="-14"/>
          <w:sz w:val="22"/>
        </w:rPr>
        <w:t> </w:t>
      </w:r>
      <w:r>
        <w:rPr>
          <w:i/>
          <w:spacing w:val="-6"/>
          <w:sz w:val="22"/>
        </w:rPr>
        <w:t>Prepared</w:t>
      </w:r>
      <w:r>
        <w:rPr>
          <w:i/>
          <w:spacing w:val="-12"/>
          <w:sz w:val="22"/>
        </w:rPr>
        <w:t> </w:t>
      </w:r>
      <w:r>
        <w:rPr>
          <w:i/>
          <w:spacing w:val="-6"/>
          <w:sz w:val="22"/>
        </w:rPr>
        <w:t>for</w:t>
      </w:r>
      <w:r>
        <w:rPr>
          <w:i/>
          <w:spacing w:val="-11"/>
          <w:sz w:val="22"/>
        </w:rPr>
        <w:t> </w:t>
      </w:r>
      <w:r>
        <w:rPr>
          <w:i/>
          <w:spacing w:val="-6"/>
          <w:sz w:val="22"/>
        </w:rPr>
        <w:t>the</w:t>
      </w:r>
      <w:r>
        <w:rPr>
          <w:i/>
          <w:spacing w:val="-14"/>
          <w:sz w:val="22"/>
        </w:rPr>
        <w:t> </w:t>
      </w:r>
      <w:r>
        <w:rPr>
          <w:i/>
          <w:spacing w:val="-6"/>
          <w:sz w:val="22"/>
        </w:rPr>
        <w:t>West</w:t>
      </w:r>
      <w:r>
        <w:rPr>
          <w:i/>
          <w:spacing w:val="-11"/>
          <w:sz w:val="22"/>
        </w:rPr>
        <w:t> </w:t>
      </w:r>
      <w:r>
        <w:rPr>
          <w:i/>
          <w:spacing w:val="-6"/>
          <w:sz w:val="22"/>
        </w:rPr>
        <w:t>Virginia</w:t>
      </w:r>
    </w:p>
    <w:p>
      <w:pPr>
        <w:spacing w:after="0" w:line="276" w:lineRule="auto"/>
        <w:jc w:val="both"/>
        <w:rPr>
          <w:sz w:val="22"/>
        </w:rPr>
        <w:sectPr>
          <w:pgSz w:w="12240" w:h="15840"/>
          <w:pgMar w:header="0" w:footer="1211" w:top="1400" w:bottom="1400" w:left="1320" w:right="960"/>
        </w:sectPr>
      </w:pPr>
    </w:p>
    <w:p>
      <w:pPr>
        <w:spacing w:line="276" w:lineRule="auto" w:before="43"/>
        <w:ind w:left="120" w:right="0" w:firstLine="0"/>
        <w:jc w:val="left"/>
        <w:rPr>
          <w:sz w:val="22"/>
        </w:rPr>
      </w:pPr>
      <w:r>
        <w:rPr>
          <w:i/>
          <w:w w:val="90"/>
          <w:sz w:val="22"/>
        </w:rPr>
        <w:t>Department of Health and Human Resources Office of</w:t>
      </w:r>
      <w:r>
        <w:rPr>
          <w:i/>
          <w:spacing w:val="-3"/>
          <w:w w:val="90"/>
          <w:sz w:val="22"/>
        </w:rPr>
        <w:t> </w:t>
      </w:r>
      <w:r>
        <w:rPr>
          <w:i/>
          <w:w w:val="90"/>
          <w:sz w:val="22"/>
        </w:rPr>
        <w:t>Environmental Health Services. West Virginia </w:t>
      </w:r>
      <w:r>
        <w:rPr>
          <w:i/>
          <w:spacing w:val="-2"/>
          <w:sz w:val="22"/>
        </w:rPr>
        <w:t>University</w:t>
      </w:r>
      <w:r>
        <w:rPr>
          <w:spacing w:val="-2"/>
          <w:sz w:val="22"/>
        </w:rPr>
        <w:t>).</w:t>
      </w:r>
    </w:p>
    <w:p>
      <w:pPr>
        <w:spacing w:line="276" w:lineRule="auto" w:before="157"/>
        <w:ind w:left="120" w:right="511" w:firstLine="0"/>
        <w:jc w:val="left"/>
        <w:rPr>
          <w:sz w:val="22"/>
        </w:rPr>
      </w:pPr>
      <w:r>
        <w:rPr>
          <w:spacing w:val="-2"/>
          <w:w w:val="90"/>
          <w:sz w:val="22"/>
        </w:rPr>
        <w:t>Early, J.,</w:t>
      </w:r>
      <w:r>
        <w:rPr>
          <w:spacing w:val="-5"/>
          <w:w w:val="90"/>
          <w:sz w:val="22"/>
        </w:rPr>
        <w:t> </w:t>
      </w:r>
      <w:r>
        <w:rPr>
          <w:spacing w:val="-2"/>
          <w:w w:val="90"/>
          <w:sz w:val="22"/>
        </w:rPr>
        <w:t>Davis, S.</w:t>
      </w:r>
      <w:r>
        <w:rPr>
          <w:spacing w:val="-6"/>
          <w:w w:val="90"/>
          <w:sz w:val="22"/>
        </w:rPr>
        <w:t> </w:t>
      </w:r>
      <w:r>
        <w:rPr>
          <w:spacing w:val="-2"/>
          <w:w w:val="90"/>
          <w:sz w:val="22"/>
        </w:rPr>
        <w:t>W.,</w:t>
      </w:r>
      <w:r>
        <w:rPr>
          <w:spacing w:val="-3"/>
          <w:w w:val="90"/>
          <w:sz w:val="22"/>
        </w:rPr>
        <w:t> </w:t>
      </w:r>
      <w:r>
        <w:rPr>
          <w:spacing w:val="-2"/>
          <w:w w:val="90"/>
          <w:sz w:val="22"/>
        </w:rPr>
        <w:t>Quandt, S.</w:t>
      </w:r>
      <w:r>
        <w:rPr>
          <w:spacing w:val="-4"/>
          <w:w w:val="90"/>
          <w:sz w:val="22"/>
        </w:rPr>
        <w:t> </w:t>
      </w:r>
      <w:r>
        <w:rPr>
          <w:spacing w:val="-2"/>
          <w:w w:val="90"/>
          <w:sz w:val="22"/>
        </w:rPr>
        <w:t>A.,</w:t>
      </w:r>
      <w:r>
        <w:rPr>
          <w:spacing w:val="-3"/>
          <w:w w:val="90"/>
          <w:sz w:val="22"/>
        </w:rPr>
        <w:t> </w:t>
      </w:r>
      <w:r>
        <w:rPr>
          <w:spacing w:val="-2"/>
          <w:w w:val="90"/>
          <w:sz w:val="22"/>
        </w:rPr>
        <w:t>Rao,</w:t>
      </w:r>
      <w:r>
        <w:rPr>
          <w:spacing w:val="-4"/>
          <w:w w:val="90"/>
          <w:sz w:val="22"/>
        </w:rPr>
        <w:t> </w:t>
      </w:r>
      <w:r>
        <w:rPr>
          <w:spacing w:val="-2"/>
          <w:w w:val="90"/>
          <w:sz w:val="22"/>
        </w:rPr>
        <w:t>P.,</w:t>
      </w:r>
      <w:r>
        <w:rPr>
          <w:spacing w:val="-3"/>
          <w:w w:val="90"/>
          <w:sz w:val="22"/>
        </w:rPr>
        <w:t> </w:t>
      </w:r>
      <w:r>
        <w:rPr>
          <w:spacing w:val="-2"/>
          <w:w w:val="90"/>
          <w:sz w:val="22"/>
        </w:rPr>
        <w:t>Snively,</w:t>
      </w:r>
      <w:r>
        <w:rPr>
          <w:spacing w:val="-5"/>
          <w:w w:val="90"/>
          <w:sz w:val="22"/>
        </w:rPr>
        <w:t> </w:t>
      </w:r>
      <w:r>
        <w:rPr>
          <w:spacing w:val="-2"/>
          <w:w w:val="90"/>
          <w:sz w:val="22"/>
        </w:rPr>
        <w:t>B.</w:t>
      </w:r>
      <w:r>
        <w:rPr>
          <w:spacing w:val="-5"/>
          <w:w w:val="90"/>
          <w:sz w:val="22"/>
        </w:rPr>
        <w:t> </w:t>
      </w:r>
      <w:r>
        <w:rPr>
          <w:spacing w:val="-2"/>
          <w:w w:val="90"/>
          <w:sz w:val="22"/>
        </w:rPr>
        <w:t>M.,</w:t>
      </w:r>
      <w:r>
        <w:rPr>
          <w:spacing w:val="-5"/>
          <w:w w:val="90"/>
          <w:sz w:val="22"/>
        </w:rPr>
        <w:t> </w:t>
      </w:r>
      <w:r>
        <w:rPr>
          <w:spacing w:val="-2"/>
          <w:w w:val="90"/>
          <w:sz w:val="22"/>
        </w:rPr>
        <w:t>&amp; Arcury, T.</w:t>
      </w:r>
      <w:r>
        <w:rPr>
          <w:spacing w:val="-3"/>
          <w:w w:val="90"/>
          <w:sz w:val="22"/>
        </w:rPr>
        <w:t> </w:t>
      </w:r>
      <w:r>
        <w:rPr>
          <w:spacing w:val="-2"/>
          <w:w w:val="90"/>
          <w:sz w:val="22"/>
        </w:rPr>
        <w:t>A.</w:t>
      </w:r>
      <w:r>
        <w:rPr>
          <w:spacing w:val="-6"/>
          <w:w w:val="90"/>
          <w:sz w:val="22"/>
        </w:rPr>
        <w:t> </w:t>
      </w:r>
      <w:r>
        <w:rPr>
          <w:spacing w:val="-2"/>
          <w:w w:val="90"/>
          <w:sz w:val="22"/>
        </w:rPr>
        <w:t>(2006).</w:t>
      </w:r>
      <w:r>
        <w:rPr>
          <w:spacing w:val="-5"/>
          <w:w w:val="90"/>
          <w:sz w:val="22"/>
        </w:rPr>
        <w:t> </w:t>
      </w:r>
      <w:r>
        <w:rPr>
          <w:spacing w:val="-2"/>
          <w:w w:val="90"/>
          <w:sz w:val="22"/>
        </w:rPr>
        <w:t>Housing</w:t>
      </w:r>
      <w:r>
        <w:rPr>
          <w:spacing w:val="-3"/>
          <w:w w:val="90"/>
          <w:sz w:val="22"/>
        </w:rPr>
        <w:t> </w:t>
      </w:r>
      <w:r>
        <w:rPr>
          <w:spacing w:val="-2"/>
          <w:w w:val="90"/>
          <w:sz w:val="22"/>
        </w:rPr>
        <w:t>Characteristics </w:t>
      </w:r>
      <w:r>
        <w:rPr>
          <w:spacing w:val="-6"/>
          <w:sz w:val="22"/>
        </w:rPr>
        <w:t>of</w:t>
      </w:r>
      <w:r>
        <w:rPr>
          <w:spacing w:val="-9"/>
          <w:sz w:val="22"/>
        </w:rPr>
        <w:t> </w:t>
      </w:r>
      <w:r>
        <w:rPr>
          <w:spacing w:val="-6"/>
          <w:sz w:val="22"/>
        </w:rPr>
        <w:t>Farmworker</w:t>
      </w:r>
      <w:r>
        <w:rPr>
          <w:spacing w:val="-8"/>
          <w:sz w:val="22"/>
        </w:rPr>
        <w:t> </w:t>
      </w:r>
      <w:r>
        <w:rPr>
          <w:spacing w:val="-6"/>
          <w:sz w:val="22"/>
        </w:rPr>
        <w:t>Families</w:t>
      </w:r>
      <w:r>
        <w:rPr>
          <w:spacing w:val="-8"/>
          <w:sz w:val="22"/>
        </w:rPr>
        <w:t> </w:t>
      </w:r>
      <w:r>
        <w:rPr>
          <w:spacing w:val="-6"/>
          <w:sz w:val="22"/>
        </w:rPr>
        <w:t>in</w:t>
      </w:r>
      <w:r>
        <w:rPr>
          <w:spacing w:val="-11"/>
          <w:sz w:val="22"/>
        </w:rPr>
        <w:t> </w:t>
      </w:r>
      <w:r>
        <w:rPr>
          <w:spacing w:val="-6"/>
          <w:sz w:val="22"/>
        </w:rPr>
        <w:t>North</w:t>
      </w:r>
      <w:r>
        <w:rPr>
          <w:spacing w:val="-9"/>
          <w:sz w:val="22"/>
        </w:rPr>
        <w:t> </w:t>
      </w:r>
      <w:r>
        <w:rPr>
          <w:spacing w:val="-6"/>
          <w:sz w:val="22"/>
        </w:rPr>
        <w:t>Carolina.</w:t>
      </w:r>
      <w:r>
        <w:rPr>
          <w:spacing w:val="-7"/>
          <w:sz w:val="22"/>
        </w:rPr>
        <w:t> </w:t>
      </w:r>
      <w:r>
        <w:rPr>
          <w:i/>
          <w:spacing w:val="-6"/>
          <w:sz w:val="22"/>
        </w:rPr>
        <w:t>Journal</w:t>
      </w:r>
      <w:r>
        <w:rPr>
          <w:i/>
          <w:spacing w:val="-8"/>
          <w:sz w:val="22"/>
        </w:rPr>
        <w:t> </w:t>
      </w:r>
      <w:r>
        <w:rPr>
          <w:i/>
          <w:spacing w:val="-6"/>
          <w:sz w:val="22"/>
        </w:rPr>
        <w:t>of</w:t>
      </w:r>
      <w:r>
        <w:rPr>
          <w:i/>
          <w:spacing w:val="-9"/>
          <w:sz w:val="22"/>
        </w:rPr>
        <w:t> </w:t>
      </w:r>
      <w:r>
        <w:rPr>
          <w:i/>
          <w:spacing w:val="-6"/>
          <w:sz w:val="22"/>
        </w:rPr>
        <w:t>Immigrant</w:t>
      </w:r>
      <w:r>
        <w:rPr>
          <w:i/>
          <w:spacing w:val="-11"/>
          <w:sz w:val="22"/>
        </w:rPr>
        <w:t> </w:t>
      </w:r>
      <w:r>
        <w:rPr>
          <w:i/>
          <w:spacing w:val="-6"/>
          <w:sz w:val="22"/>
        </w:rPr>
        <w:t>and</w:t>
      </w:r>
      <w:r>
        <w:rPr>
          <w:i/>
          <w:spacing w:val="-9"/>
          <w:sz w:val="22"/>
        </w:rPr>
        <w:t> </w:t>
      </w:r>
      <w:r>
        <w:rPr>
          <w:i/>
          <w:spacing w:val="-6"/>
          <w:sz w:val="22"/>
        </w:rPr>
        <w:t>Minority</w:t>
      </w:r>
      <w:r>
        <w:rPr>
          <w:i/>
          <w:spacing w:val="-8"/>
          <w:sz w:val="22"/>
        </w:rPr>
        <w:t> </w:t>
      </w:r>
      <w:r>
        <w:rPr>
          <w:i/>
          <w:spacing w:val="-6"/>
          <w:sz w:val="22"/>
        </w:rPr>
        <w:t>Health</w:t>
      </w:r>
      <w:r>
        <w:rPr>
          <w:spacing w:val="-6"/>
          <w:sz w:val="22"/>
        </w:rPr>
        <w:t>,</w:t>
      </w:r>
      <w:r>
        <w:rPr>
          <w:spacing w:val="-8"/>
          <w:sz w:val="22"/>
        </w:rPr>
        <w:t> </w:t>
      </w:r>
      <w:r>
        <w:rPr>
          <w:spacing w:val="-6"/>
          <w:sz w:val="22"/>
        </w:rPr>
        <w:t>8(2),</w:t>
      </w:r>
      <w:r>
        <w:rPr>
          <w:spacing w:val="-10"/>
          <w:sz w:val="22"/>
        </w:rPr>
        <w:t> </w:t>
      </w:r>
      <w:r>
        <w:rPr>
          <w:spacing w:val="-6"/>
          <w:sz w:val="22"/>
        </w:rPr>
        <w:t>173–184. </w:t>
      </w:r>
      <w:hyperlink r:id="rId63">
        <w:r>
          <w:rPr>
            <w:color w:val="0562C1"/>
            <w:spacing w:val="-2"/>
            <w:sz w:val="22"/>
            <w:u w:val="single" w:color="0562C1"/>
          </w:rPr>
          <w:t>https://doi.org/10.1007/s10903-006-8525-1</w:t>
        </w:r>
      </w:hyperlink>
    </w:p>
    <w:p>
      <w:pPr>
        <w:spacing w:line="273" w:lineRule="auto" w:before="157"/>
        <w:ind w:left="120" w:right="571" w:firstLine="0"/>
        <w:jc w:val="left"/>
        <w:rPr>
          <w:sz w:val="22"/>
        </w:rPr>
      </w:pPr>
      <w:r>
        <w:rPr>
          <w:w w:val="90"/>
          <w:sz w:val="22"/>
        </w:rPr>
        <w:t>Elmenhorst,</w:t>
      </w:r>
      <w:r>
        <w:rPr>
          <w:spacing w:val="-4"/>
          <w:w w:val="90"/>
          <w:sz w:val="22"/>
        </w:rPr>
        <w:t> </w:t>
      </w:r>
      <w:r>
        <w:rPr>
          <w:w w:val="90"/>
          <w:sz w:val="22"/>
        </w:rPr>
        <w:t>E.-M.,</w:t>
      </w:r>
      <w:r>
        <w:rPr>
          <w:spacing w:val="-4"/>
          <w:w w:val="90"/>
          <w:sz w:val="22"/>
        </w:rPr>
        <w:t> </w:t>
      </w:r>
      <w:r>
        <w:rPr>
          <w:w w:val="90"/>
          <w:sz w:val="22"/>
        </w:rPr>
        <w:t>Griefahn,</w:t>
      </w:r>
      <w:r>
        <w:rPr>
          <w:spacing w:val="-1"/>
          <w:w w:val="90"/>
          <w:sz w:val="22"/>
        </w:rPr>
        <w:t> </w:t>
      </w:r>
      <w:r>
        <w:rPr>
          <w:w w:val="90"/>
          <w:sz w:val="22"/>
        </w:rPr>
        <w:t>B.,</w:t>
      </w:r>
      <w:r>
        <w:rPr>
          <w:spacing w:val="-2"/>
          <w:w w:val="90"/>
          <w:sz w:val="22"/>
        </w:rPr>
        <w:t> </w:t>
      </w:r>
      <w:r>
        <w:rPr>
          <w:w w:val="90"/>
          <w:sz w:val="22"/>
        </w:rPr>
        <w:t>Rolny,</w:t>
      </w:r>
      <w:r>
        <w:rPr>
          <w:spacing w:val="-1"/>
          <w:w w:val="90"/>
          <w:sz w:val="22"/>
        </w:rPr>
        <w:t> </w:t>
      </w:r>
      <w:r>
        <w:rPr>
          <w:w w:val="90"/>
          <w:sz w:val="22"/>
        </w:rPr>
        <w:t>V.,</w:t>
      </w:r>
      <w:r>
        <w:rPr>
          <w:spacing w:val="-4"/>
          <w:w w:val="90"/>
          <w:sz w:val="22"/>
        </w:rPr>
        <w:t> </w:t>
      </w:r>
      <w:r>
        <w:rPr>
          <w:w w:val="90"/>
          <w:sz w:val="22"/>
        </w:rPr>
        <w:t>&amp;</w:t>
      </w:r>
      <w:r>
        <w:rPr>
          <w:spacing w:val="-1"/>
          <w:w w:val="90"/>
          <w:sz w:val="22"/>
        </w:rPr>
        <w:t> </w:t>
      </w:r>
      <w:r>
        <w:rPr>
          <w:w w:val="90"/>
          <w:sz w:val="22"/>
        </w:rPr>
        <w:t>Basner,</w:t>
      </w:r>
      <w:r>
        <w:rPr>
          <w:spacing w:val="-4"/>
          <w:w w:val="90"/>
          <w:sz w:val="22"/>
        </w:rPr>
        <w:t> </w:t>
      </w:r>
      <w:r>
        <w:rPr>
          <w:w w:val="90"/>
          <w:sz w:val="22"/>
        </w:rPr>
        <w:t>M.</w:t>
      </w:r>
      <w:r>
        <w:rPr>
          <w:spacing w:val="-2"/>
          <w:w w:val="90"/>
          <w:sz w:val="22"/>
        </w:rPr>
        <w:t> </w:t>
      </w:r>
      <w:r>
        <w:rPr>
          <w:w w:val="90"/>
          <w:sz w:val="22"/>
        </w:rPr>
        <w:t>(2019).</w:t>
      </w:r>
      <w:r>
        <w:rPr>
          <w:spacing w:val="-4"/>
          <w:w w:val="90"/>
          <w:sz w:val="22"/>
        </w:rPr>
        <w:t> </w:t>
      </w:r>
      <w:r>
        <w:rPr>
          <w:w w:val="90"/>
          <w:sz w:val="22"/>
        </w:rPr>
        <w:t>Comparing</w:t>
      </w:r>
      <w:r>
        <w:rPr>
          <w:spacing w:val="-2"/>
          <w:w w:val="90"/>
          <w:sz w:val="22"/>
        </w:rPr>
        <w:t> </w:t>
      </w:r>
      <w:r>
        <w:rPr>
          <w:w w:val="90"/>
          <w:sz w:val="22"/>
        </w:rPr>
        <w:t>the</w:t>
      </w:r>
      <w:r>
        <w:rPr>
          <w:spacing w:val="-6"/>
          <w:w w:val="90"/>
          <w:sz w:val="22"/>
        </w:rPr>
        <w:t> </w:t>
      </w:r>
      <w:r>
        <w:rPr>
          <w:w w:val="90"/>
          <w:sz w:val="22"/>
        </w:rPr>
        <w:t>Effects</w:t>
      </w:r>
      <w:r>
        <w:rPr>
          <w:spacing w:val="-4"/>
          <w:w w:val="90"/>
          <w:sz w:val="22"/>
        </w:rPr>
        <w:t> </w:t>
      </w:r>
      <w:r>
        <w:rPr>
          <w:w w:val="90"/>
          <w:sz w:val="22"/>
        </w:rPr>
        <w:t>of</w:t>
      </w:r>
      <w:r>
        <w:rPr>
          <w:spacing w:val="-4"/>
          <w:w w:val="90"/>
          <w:sz w:val="22"/>
        </w:rPr>
        <w:t> </w:t>
      </w:r>
      <w:r>
        <w:rPr>
          <w:w w:val="90"/>
          <w:sz w:val="22"/>
        </w:rPr>
        <w:t>Road,</w:t>
      </w:r>
      <w:r>
        <w:rPr>
          <w:spacing w:val="-1"/>
          <w:w w:val="90"/>
          <w:sz w:val="22"/>
        </w:rPr>
        <w:t> </w:t>
      </w:r>
      <w:r>
        <w:rPr>
          <w:w w:val="90"/>
          <w:sz w:val="22"/>
        </w:rPr>
        <w:t>Railway, and Aircraft Noise on Sleep: Exposure–Response Relationships from Pooled Data of Three Laboratory Studies. </w:t>
      </w:r>
      <w:r>
        <w:rPr>
          <w:i/>
          <w:w w:val="90"/>
          <w:sz w:val="22"/>
        </w:rPr>
        <w:t>International Journal of Environmental Research and Public Health</w:t>
      </w:r>
      <w:r>
        <w:rPr>
          <w:w w:val="90"/>
          <w:sz w:val="22"/>
        </w:rPr>
        <w:t>, 16(6), 1073. </w:t>
      </w:r>
      <w:hyperlink r:id="rId64">
        <w:r>
          <w:rPr>
            <w:color w:val="0562C1"/>
            <w:spacing w:val="-2"/>
            <w:sz w:val="22"/>
            <w:u w:val="single" w:color="0562C1"/>
          </w:rPr>
          <w:t>https://doi.org/10.3390/ijerph16061073</w:t>
        </w:r>
      </w:hyperlink>
    </w:p>
    <w:p>
      <w:pPr>
        <w:spacing w:line="276" w:lineRule="auto" w:before="166"/>
        <w:ind w:left="120" w:right="0" w:firstLine="0"/>
        <w:jc w:val="left"/>
        <w:rPr>
          <w:sz w:val="22"/>
        </w:rPr>
      </w:pPr>
      <w:r>
        <w:rPr>
          <w:w w:val="90"/>
          <w:sz w:val="22"/>
        </w:rPr>
        <w:t>Ernst,</w:t>
      </w:r>
      <w:r>
        <w:rPr>
          <w:spacing w:val="-3"/>
          <w:w w:val="90"/>
          <w:sz w:val="22"/>
        </w:rPr>
        <w:t> </w:t>
      </w:r>
      <w:r>
        <w:rPr>
          <w:w w:val="90"/>
          <w:sz w:val="22"/>
        </w:rPr>
        <w:t>G.</w:t>
      </w:r>
      <w:r>
        <w:rPr>
          <w:spacing w:val="-4"/>
          <w:w w:val="90"/>
          <w:sz w:val="22"/>
        </w:rPr>
        <w:t> </w:t>
      </w:r>
      <w:r>
        <w:rPr>
          <w:w w:val="90"/>
          <w:sz w:val="22"/>
        </w:rPr>
        <w:t>J.</w:t>
      </w:r>
      <w:r>
        <w:rPr>
          <w:spacing w:val="-4"/>
          <w:w w:val="90"/>
          <w:sz w:val="22"/>
        </w:rPr>
        <w:t> </w:t>
      </w:r>
      <w:r>
        <w:rPr>
          <w:w w:val="90"/>
          <w:sz w:val="22"/>
        </w:rPr>
        <w:t>(1994).</w:t>
      </w:r>
      <w:r>
        <w:rPr>
          <w:spacing w:val="-4"/>
          <w:w w:val="90"/>
          <w:sz w:val="22"/>
        </w:rPr>
        <w:t> </w:t>
      </w:r>
      <w:r>
        <w:rPr>
          <w:w w:val="90"/>
          <w:sz w:val="22"/>
        </w:rPr>
        <w:t>Racial</w:t>
      </w:r>
      <w:r>
        <w:rPr>
          <w:spacing w:val="-5"/>
          <w:w w:val="90"/>
          <w:sz w:val="22"/>
        </w:rPr>
        <w:t> </w:t>
      </w:r>
      <w:r>
        <w:rPr>
          <w:w w:val="90"/>
          <w:sz w:val="22"/>
        </w:rPr>
        <w:t>and</w:t>
      </w:r>
      <w:r>
        <w:rPr>
          <w:spacing w:val="-4"/>
          <w:w w:val="90"/>
          <w:sz w:val="22"/>
        </w:rPr>
        <w:t> </w:t>
      </w:r>
      <w:r>
        <w:rPr>
          <w:w w:val="90"/>
          <w:sz w:val="22"/>
        </w:rPr>
        <w:t>Economic</w:t>
      </w:r>
      <w:r>
        <w:rPr>
          <w:spacing w:val="-2"/>
          <w:w w:val="90"/>
          <w:sz w:val="22"/>
        </w:rPr>
        <w:t> </w:t>
      </w:r>
      <w:r>
        <w:rPr>
          <w:w w:val="90"/>
          <w:sz w:val="22"/>
        </w:rPr>
        <w:t>Exploitation</w:t>
      </w:r>
      <w:r>
        <w:rPr>
          <w:spacing w:val="-3"/>
          <w:w w:val="90"/>
          <w:sz w:val="22"/>
        </w:rPr>
        <w:t> </w:t>
      </w:r>
      <w:r>
        <w:rPr>
          <w:w w:val="90"/>
          <w:sz w:val="22"/>
        </w:rPr>
        <w:t>in</w:t>
      </w:r>
      <w:r>
        <w:rPr>
          <w:spacing w:val="-4"/>
          <w:w w:val="90"/>
          <w:sz w:val="22"/>
        </w:rPr>
        <w:t> </w:t>
      </w:r>
      <w:r>
        <w:rPr>
          <w:w w:val="90"/>
          <w:sz w:val="22"/>
        </w:rPr>
        <w:t>the</w:t>
      </w:r>
      <w:r>
        <w:rPr>
          <w:spacing w:val="-4"/>
          <w:w w:val="90"/>
          <w:sz w:val="22"/>
        </w:rPr>
        <w:t> </w:t>
      </w:r>
      <w:r>
        <w:rPr>
          <w:w w:val="90"/>
          <w:sz w:val="22"/>
        </w:rPr>
        <w:t>Siting</w:t>
      </w:r>
      <w:r>
        <w:rPr>
          <w:spacing w:val="-6"/>
          <w:w w:val="90"/>
          <w:sz w:val="22"/>
        </w:rPr>
        <w:t> </w:t>
      </w:r>
      <w:r>
        <w:rPr>
          <w:w w:val="90"/>
          <w:sz w:val="22"/>
        </w:rPr>
        <w:t>of</w:t>
      </w:r>
      <w:r>
        <w:rPr>
          <w:spacing w:val="-4"/>
          <w:w w:val="90"/>
          <w:sz w:val="22"/>
        </w:rPr>
        <w:t> </w:t>
      </w:r>
      <w:r>
        <w:rPr>
          <w:w w:val="90"/>
          <w:sz w:val="22"/>
        </w:rPr>
        <w:t>Toxic</w:t>
      </w:r>
      <w:r>
        <w:rPr>
          <w:spacing w:val="-5"/>
          <w:w w:val="90"/>
          <w:sz w:val="22"/>
        </w:rPr>
        <w:t> </w:t>
      </w:r>
      <w:r>
        <w:rPr>
          <w:w w:val="90"/>
          <w:sz w:val="22"/>
        </w:rPr>
        <w:t>Wastes.</w:t>
      </w:r>
      <w:r>
        <w:rPr>
          <w:spacing w:val="-6"/>
          <w:w w:val="90"/>
          <w:sz w:val="22"/>
        </w:rPr>
        <w:t> </w:t>
      </w:r>
      <w:r>
        <w:rPr>
          <w:w w:val="90"/>
          <w:sz w:val="22"/>
        </w:rPr>
        <w:t>Bulletin</w:t>
      </w:r>
      <w:r>
        <w:rPr>
          <w:spacing w:val="-6"/>
          <w:w w:val="90"/>
          <w:sz w:val="22"/>
        </w:rPr>
        <w:t> </w:t>
      </w:r>
      <w:r>
        <w:rPr>
          <w:w w:val="90"/>
          <w:sz w:val="22"/>
        </w:rPr>
        <w:t>of</w:t>
      </w:r>
      <w:r>
        <w:rPr>
          <w:spacing w:val="-4"/>
          <w:w w:val="90"/>
          <w:sz w:val="22"/>
        </w:rPr>
        <w:t> </w:t>
      </w:r>
      <w:r>
        <w:rPr>
          <w:w w:val="90"/>
          <w:sz w:val="22"/>
        </w:rPr>
        <w:t>Science, </w:t>
      </w:r>
      <w:r>
        <w:rPr>
          <w:spacing w:val="-6"/>
          <w:sz w:val="22"/>
        </w:rPr>
        <w:t>Technology &amp; Society,</w:t>
      </w:r>
      <w:r>
        <w:rPr>
          <w:spacing w:val="-7"/>
          <w:sz w:val="22"/>
        </w:rPr>
        <w:t> </w:t>
      </w:r>
      <w:r>
        <w:rPr>
          <w:spacing w:val="-6"/>
          <w:sz w:val="22"/>
        </w:rPr>
        <w:t>14(1), 28–32. </w:t>
      </w:r>
      <w:hyperlink r:id="rId65">
        <w:r>
          <w:rPr>
            <w:color w:val="205E9F"/>
            <w:spacing w:val="-6"/>
            <w:sz w:val="22"/>
            <w:u w:val="single" w:color="205E9F"/>
          </w:rPr>
          <w:t>https://doi.org/10.1177/027046769401400105</w:t>
        </w:r>
      </w:hyperlink>
    </w:p>
    <w:p>
      <w:pPr>
        <w:spacing w:line="276" w:lineRule="auto" w:before="158"/>
        <w:ind w:left="120" w:right="0" w:firstLine="0"/>
        <w:jc w:val="left"/>
        <w:rPr>
          <w:sz w:val="22"/>
        </w:rPr>
      </w:pPr>
      <w:r>
        <w:rPr>
          <w:w w:val="90"/>
          <w:sz w:val="22"/>
        </w:rPr>
        <w:t>Evans,</w:t>
      </w:r>
      <w:r>
        <w:rPr>
          <w:spacing w:val="-10"/>
          <w:w w:val="90"/>
          <w:sz w:val="22"/>
        </w:rPr>
        <w:t> </w:t>
      </w:r>
      <w:r>
        <w:rPr>
          <w:w w:val="90"/>
          <w:sz w:val="22"/>
        </w:rPr>
        <w:t>G.</w:t>
      </w:r>
      <w:r>
        <w:rPr>
          <w:spacing w:val="-9"/>
          <w:w w:val="90"/>
          <w:sz w:val="22"/>
        </w:rPr>
        <w:t> </w:t>
      </w:r>
      <w:r>
        <w:rPr>
          <w:w w:val="90"/>
          <w:sz w:val="22"/>
        </w:rPr>
        <w:t>W.,</w:t>
      </w:r>
      <w:r>
        <w:rPr>
          <w:spacing w:val="-9"/>
          <w:w w:val="90"/>
          <w:sz w:val="22"/>
        </w:rPr>
        <w:t> </w:t>
      </w:r>
      <w:r>
        <w:rPr>
          <w:w w:val="90"/>
          <w:sz w:val="22"/>
        </w:rPr>
        <w:t>&amp;</w:t>
      </w:r>
      <w:r>
        <w:rPr>
          <w:spacing w:val="-9"/>
          <w:w w:val="90"/>
          <w:sz w:val="22"/>
        </w:rPr>
        <w:t> </w:t>
      </w:r>
      <w:r>
        <w:rPr>
          <w:w w:val="90"/>
          <w:sz w:val="22"/>
        </w:rPr>
        <w:t>Kim,</w:t>
      </w:r>
      <w:r>
        <w:rPr>
          <w:spacing w:val="-9"/>
          <w:w w:val="90"/>
          <w:sz w:val="22"/>
        </w:rPr>
        <w:t> </w:t>
      </w:r>
      <w:r>
        <w:rPr>
          <w:w w:val="90"/>
          <w:sz w:val="22"/>
        </w:rPr>
        <w:t>P.</w:t>
      </w:r>
      <w:r>
        <w:rPr>
          <w:spacing w:val="-10"/>
          <w:w w:val="90"/>
          <w:sz w:val="22"/>
        </w:rPr>
        <w:t> </w:t>
      </w:r>
      <w:r>
        <w:rPr>
          <w:w w:val="90"/>
          <w:sz w:val="22"/>
        </w:rPr>
        <w:t>(2013).</w:t>
      </w:r>
      <w:r>
        <w:rPr>
          <w:spacing w:val="-9"/>
          <w:w w:val="90"/>
          <w:sz w:val="22"/>
        </w:rPr>
        <w:t> </w:t>
      </w:r>
      <w:r>
        <w:rPr>
          <w:w w:val="90"/>
          <w:sz w:val="22"/>
        </w:rPr>
        <w:t>Childhood</w:t>
      </w:r>
      <w:r>
        <w:rPr>
          <w:spacing w:val="-9"/>
          <w:w w:val="90"/>
          <w:sz w:val="22"/>
        </w:rPr>
        <w:t> </w:t>
      </w:r>
      <w:r>
        <w:rPr>
          <w:w w:val="90"/>
          <w:sz w:val="22"/>
        </w:rPr>
        <w:t>Poverty,</w:t>
      </w:r>
      <w:r>
        <w:rPr>
          <w:spacing w:val="-9"/>
          <w:w w:val="90"/>
          <w:sz w:val="22"/>
        </w:rPr>
        <w:t> </w:t>
      </w:r>
      <w:r>
        <w:rPr>
          <w:w w:val="90"/>
          <w:sz w:val="22"/>
        </w:rPr>
        <w:t>Chronic</w:t>
      </w:r>
      <w:r>
        <w:rPr>
          <w:spacing w:val="-9"/>
          <w:w w:val="90"/>
          <w:sz w:val="22"/>
        </w:rPr>
        <w:t> </w:t>
      </w:r>
      <w:r>
        <w:rPr>
          <w:w w:val="90"/>
          <w:sz w:val="22"/>
        </w:rPr>
        <w:t>Stress,</w:t>
      </w:r>
      <w:r>
        <w:rPr>
          <w:spacing w:val="-9"/>
          <w:w w:val="90"/>
          <w:sz w:val="22"/>
        </w:rPr>
        <w:t> </w:t>
      </w:r>
      <w:r>
        <w:rPr>
          <w:w w:val="90"/>
          <w:sz w:val="22"/>
        </w:rPr>
        <w:t>Self-Regulation,</w:t>
      </w:r>
      <w:r>
        <w:rPr>
          <w:spacing w:val="-10"/>
          <w:w w:val="90"/>
          <w:sz w:val="22"/>
        </w:rPr>
        <w:t> </w:t>
      </w:r>
      <w:r>
        <w:rPr>
          <w:w w:val="90"/>
          <w:sz w:val="22"/>
        </w:rPr>
        <w:t>and</w:t>
      </w:r>
      <w:r>
        <w:rPr>
          <w:spacing w:val="-9"/>
          <w:w w:val="90"/>
          <w:sz w:val="22"/>
        </w:rPr>
        <w:t> </w:t>
      </w:r>
      <w:r>
        <w:rPr>
          <w:w w:val="90"/>
          <w:sz w:val="22"/>
        </w:rPr>
        <w:t>Coping.</w:t>
      </w:r>
      <w:r>
        <w:rPr>
          <w:spacing w:val="-9"/>
          <w:w w:val="90"/>
          <w:sz w:val="22"/>
        </w:rPr>
        <w:t> </w:t>
      </w:r>
      <w:r>
        <w:rPr>
          <w:i/>
          <w:w w:val="90"/>
          <w:sz w:val="22"/>
        </w:rPr>
        <w:t>Child </w:t>
      </w:r>
      <w:r>
        <w:rPr>
          <w:i/>
          <w:spacing w:val="-6"/>
          <w:sz w:val="22"/>
        </w:rPr>
        <w:t>Development Perspectives</w:t>
      </w:r>
      <w:r>
        <w:rPr>
          <w:spacing w:val="-6"/>
          <w:sz w:val="22"/>
        </w:rPr>
        <w:t>, 7(1), 43–48. </w:t>
      </w:r>
      <w:hyperlink r:id="rId66">
        <w:r>
          <w:rPr>
            <w:color w:val="0562C1"/>
            <w:spacing w:val="-6"/>
            <w:sz w:val="22"/>
            <w:u w:val="single" w:color="0562C1"/>
          </w:rPr>
          <w:t>https://doi.org/10.1111/cdep.12013</w:t>
        </w:r>
      </w:hyperlink>
    </w:p>
    <w:p>
      <w:pPr>
        <w:spacing w:line="276" w:lineRule="auto" w:before="157"/>
        <w:ind w:left="120" w:right="824" w:firstLine="0"/>
        <w:jc w:val="both"/>
        <w:rPr>
          <w:sz w:val="22"/>
        </w:rPr>
      </w:pPr>
      <w:r>
        <w:rPr>
          <w:spacing w:val="-2"/>
          <w:w w:val="90"/>
          <w:sz w:val="22"/>
        </w:rPr>
        <w:t>Fann, N., Lamson, A.</w:t>
      </w:r>
      <w:r>
        <w:rPr>
          <w:spacing w:val="-5"/>
          <w:w w:val="90"/>
          <w:sz w:val="22"/>
        </w:rPr>
        <w:t> </w:t>
      </w:r>
      <w:r>
        <w:rPr>
          <w:spacing w:val="-2"/>
          <w:w w:val="90"/>
          <w:sz w:val="22"/>
        </w:rPr>
        <w:t>D., Anenberg, S.</w:t>
      </w:r>
      <w:r>
        <w:rPr>
          <w:spacing w:val="-3"/>
          <w:w w:val="90"/>
          <w:sz w:val="22"/>
        </w:rPr>
        <w:t> </w:t>
      </w:r>
      <w:r>
        <w:rPr>
          <w:spacing w:val="-2"/>
          <w:w w:val="90"/>
          <w:sz w:val="22"/>
        </w:rPr>
        <w:t>C.,</w:t>
      </w:r>
      <w:r>
        <w:rPr>
          <w:spacing w:val="-4"/>
          <w:w w:val="90"/>
          <w:sz w:val="22"/>
        </w:rPr>
        <w:t> </w:t>
      </w:r>
      <w:r>
        <w:rPr>
          <w:spacing w:val="-2"/>
          <w:w w:val="90"/>
          <w:sz w:val="22"/>
        </w:rPr>
        <w:t>Wesson,</w:t>
      </w:r>
      <w:r>
        <w:rPr>
          <w:spacing w:val="-4"/>
          <w:w w:val="90"/>
          <w:sz w:val="22"/>
        </w:rPr>
        <w:t> </w:t>
      </w:r>
      <w:r>
        <w:rPr>
          <w:spacing w:val="-2"/>
          <w:w w:val="90"/>
          <w:sz w:val="22"/>
        </w:rPr>
        <w:t>K., Risley,</w:t>
      </w:r>
      <w:r>
        <w:rPr>
          <w:spacing w:val="-4"/>
          <w:w w:val="90"/>
          <w:sz w:val="22"/>
        </w:rPr>
        <w:t> </w:t>
      </w:r>
      <w:r>
        <w:rPr>
          <w:spacing w:val="-2"/>
          <w:w w:val="90"/>
          <w:sz w:val="22"/>
        </w:rPr>
        <w:t>D.,</w:t>
      </w:r>
      <w:r>
        <w:rPr>
          <w:spacing w:val="-4"/>
          <w:w w:val="90"/>
          <w:sz w:val="22"/>
        </w:rPr>
        <w:t> </w:t>
      </w:r>
      <w:r>
        <w:rPr>
          <w:spacing w:val="-2"/>
          <w:w w:val="90"/>
          <w:sz w:val="22"/>
        </w:rPr>
        <w:t>&amp; Hubbell, B. J. (2012). Estimating</w:t>
      </w:r>
      <w:r>
        <w:rPr>
          <w:spacing w:val="-3"/>
          <w:w w:val="90"/>
          <w:sz w:val="22"/>
        </w:rPr>
        <w:t> </w:t>
      </w:r>
      <w:r>
        <w:rPr>
          <w:spacing w:val="-2"/>
          <w:w w:val="90"/>
          <w:sz w:val="22"/>
        </w:rPr>
        <w:t>the </w:t>
      </w:r>
      <w:r>
        <w:rPr>
          <w:w w:val="90"/>
          <w:sz w:val="22"/>
        </w:rPr>
        <w:t>National</w:t>
      </w:r>
      <w:r>
        <w:rPr>
          <w:spacing w:val="-1"/>
          <w:w w:val="90"/>
          <w:sz w:val="22"/>
        </w:rPr>
        <w:t> </w:t>
      </w:r>
      <w:r>
        <w:rPr>
          <w:w w:val="90"/>
          <w:sz w:val="22"/>
        </w:rPr>
        <w:t>Public Health</w:t>
      </w:r>
      <w:r>
        <w:rPr>
          <w:spacing w:val="-1"/>
          <w:w w:val="90"/>
          <w:sz w:val="22"/>
        </w:rPr>
        <w:t> </w:t>
      </w:r>
      <w:r>
        <w:rPr>
          <w:w w:val="90"/>
          <w:sz w:val="22"/>
        </w:rPr>
        <w:t>Burden Associated</w:t>
      </w:r>
      <w:r>
        <w:rPr>
          <w:spacing w:val="-3"/>
          <w:w w:val="90"/>
          <w:sz w:val="22"/>
        </w:rPr>
        <w:t> </w:t>
      </w:r>
      <w:r>
        <w:rPr>
          <w:w w:val="90"/>
          <w:sz w:val="22"/>
        </w:rPr>
        <w:t>with Exposure to Ambient PM2.5</w:t>
      </w:r>
      <w:r>
        <w:rPr>
          <w:spacing w:val="-1"/>
          <w:w w:val="90"/>
          <w:sz w:val="22"/>
        </w:rPr>
        <w:t> </w:t>
      </w:r>
      <w:r>
        <w:rPr>
          <w:w w:val="90"/>
          <w:sz w:val="22"/>
        </w:rPr>
        <w:t>and</w:t>
      </w:r>
      <w:r>
        <w:rPr>
          <w:spacing w:val="-3"/>
          <w:w w:val="90"/>
          <w:sz w:val="22"/>
        </w:rPr>
        <w:t> </w:t>
      </w:r>
      <w:r>
        <w:rPr>
          <w:w w:val="90"/>
          <w:sz w:val="22"/>
        </w:rPr>
        <w:t>Ozone. </w:t>
      </w:r>
      <w:r>
        <w:rPr>
          <w:i/>
          <w:w w:val="90"/>
          <w:sz w:val="22"/>
        </w:rPr>
        <w:t>Risk Analysis</w:t>
      </w:r>
      <w:r>
        <w:rPr>
          <w:w w:val="90"/>
          <w:sz w:val="22"/>
        </w:rPr>
        <w:t>, </w:t>
      </w:r>
      <w:r>
        <w:rPr>
          <w:spacing w:val="-4"/>
          <w:sz w:val="22"/>
        </w:rPr>
        <w:t>32(1),</w:t>
      </w:r>
      <w:r>
        <w:rPr>
          <w:spacing w:val="-13"/>
          <w:sz w:val="22"/>
        </w:rPr>
        <w:t> </w:t>
      </w:r>
      <w:r>
        <w:rPr>
          <w:spacing w:val="-4"/>
          <w:sz w:val="22"/>
        </w:rPr>
        <w:t>81–95.</w:t>
      </w:r>
      <w:r>
        <w:rPr>
          <w:spacing w:val="-11"/>
          <w:sz w:val="22"/>
        </w:rPr>
        <w:t> </w:t>
      </w:r>
      <w:hyperlink r:id="rId67">
        <w:r>
          <w:rPr>
            <w:color w:val="0562C1"/>
            <w:spacing w:val="-4"/>
            <w:sz w:val="22"/>
            <w:u w:val="single" w:color="0562C1"/>
          </w:rPr>
          <w:t>https://doi.org/10.1111/j.1539-6924.2011.01630.x</w:t>
        </w:r>
      </w:hyperlink>
    </w:p>
    <w:p>
      <w:pPr>
        <w:spacing w:before="157"/>
        <w:ind w:left="120" w:right="0" w:firstLine="0"/>
        <w:jc w:val="left"/>
        <w:rPr>
          <w:sz w:val="22"/>
        </w:rPr>
      </w:pPr>
      <w:r>
        <w:rPr>
          <w:w w:val="85"/>
          <w:sz w:val="22"/>
        </w:rPr>
        <w:t>Faust,</w:t>
      </w:r>
      <w:r>
        <w:rPr>
          <w:spacing w:val="5"/>
          <w:sz w:val="22"/>
        </w:rPr>
        <w:t> </w:t>
      </w:r>
      <w:r>
        <w:rPr>
          <w:w w:val="85"/>
          <w:sz w:val="22"/>
        </w:rPr>
        <w:t>J.,</w:t>
      </w:r>
      <w:r>
        <w:rPr>
          <w:spacing w:val="4"/>
          <w:sz w:val="22"/>
        </w:rPr>
        <w:t> </w:t>
      </w:r>
      <w:r>
        <w:rPr>
          <w:w w:val="85"/>
          <w:sz w:val="22"/>
        </w:rPr>
        <w:t>August,</w:t>
      </w:r>
      <w:r>
        <w:rPr>
          <w:spacing w:val="6"/>
          <w:sz w:val="22"/>
        </w:rPr>
        <w:t> </w:t>
      </w:r>
      <w:r>
        <w:rPr>
          <w:w w:val="85"/>
          <w:sz w:val="22"/>
        </w:rPr>
        <w:t>L.,</w:t>
      </w:r>
      <w:r>
        <w:rPr>
          <w:spacing w:val="1"/>
          <w:sz w:val="22"/>
        </w:rPr>
        <w:t> </w:t>
      </w:r>
      <w:r>
        <w:rPr>
          <w:w w:val="85"/>
          <w:sz w:val="22"/>
        </w:rPr>
        <w:t>Slocombe,</w:t>
      </w:r>
      <w:r>
        <w:rPr>
          <w:spacing w:val="6"/>
          <w:sz w:val="22"/>
        </w:rPr>
        <w:t> </w:t>
      </w:r>
      <w:r>
        <w:rPr>
          <w:w w:val="85"/>
          <w:sz w:val="22"/>
        </w:rPr>
        <w:t>A.,</w:t>
      </w:r>
      <w:r>
        <w:rPr>
          <w:spacing w:val="5"/>
          <w:sz w:val="22"/>
        </w:rPr>
        <w:t> </w:t>
      </w:r>
      <w:r>
        <w:rPr>
          <w:w w:val="85"/>
          <w:sz w:val="22"/>
        </w:rPr>
        <w:t>Prasad,</w:t>
      </w:r>
      <w:r>
        <w:rPr>
          <w:spacing w:val="6"/>
          <w:sz w:val="22"/>
        </w:rPr>
        <w:t> </w:t>
      </w:r>
      <w:r>
        <w:rPr>
          <w:w w:val="85"/>
          <w:sz w:val="22"/>
        </w:rPr>
        <w:t>S.,</w:t>
      </w:r>
      <w:r>
        <w:rPr>
          <w:spacing w:val="2"/>
          <w:sz w:val="22"/>
        </w:rPr>
        <w:t> </w:t>
      </w:r>
      <w:r>
        <w:rPr>
          <w:w w:val="85"/>
          <w:sz w:val="22"/>
        </w:rPr>
        <w:t>Wieland,</w:t>
      </w:r>
      <w:r>
        <w:rPr>
          <w:spacing w:val="2"/>
          <w:sz w:val="22"/>
        </w:rPr>
        <w:t> </w:t>
      </w:r>
      <w:r>
        <w:rPr>
          <w:w w:val="85"/>
          <w:sz w:val="22"/>
        </w:rPr>
        <w:t>W.,</w:t>
      </w:r>
      <w:r>
        <w:rPr>
          <w:spacing w:val="5"/>
          <w:sz w:val="22"/>
        </w:rPr>
        <w:t> </w:t>
      </w:r>
      <w:r>
        <w:rPr>
          <w:w w:val="85"/>
          <w:sz w:val="22"/>
        </w:rPr>
        <w:t>Cogliano,</w:t>
      </w:r>
      <w:r>
        <w:rPr>
          <w:spacing w:val="5"/>
          <w:sz w:val="22"/>
        </w:rPr>
        <w:t> </w:t>
      </w:r>
      <w:r>
        <w:rPr>
          <w:w w:val="85"/>
          <w:sz w:val="22"/>
        </w:rPr>
        <w:t>V.,</w:t>
      </w:r>
      <w:r>
        <w:rPr>
          <w:spacing w:val="2"/>
          <w:sz w:val="22"/>
        </w:rPr>
        <w:t> </w:t>
      </w:r>
      <w:r>
        <w:rPr>
          <w:w w:val="85"/>
          <w:sz w:val="22"/>
        </w:rPr>
        <w:t>&amp;</w:t>
      </w:r>
      <w:r>
        <w:rPr>
          <w:spacing w:val="5"/>
          <w:sz w:val="22"/>
        </w:rPr>
        <w:t> </w:t>
      </w:r>
      <w:r>
        <w:rPr>
          <w:w w:val="85"/>
          <w:sz w:val="22"/>
        </w:rPr>
        <w:t>Cummings,</w:t>
      </w:r>
      <w:r>
        <w:rPr>
          <w:spacing w:val="4"/>
          <w:sz w:val="22"/>
        </w:rPr>
        <w:t> </w:t>
      </w:r>
      <w:r>
        <w:rPr>
          <w:w w:val="85"/>
          <w:sz w:val="22"/>
        </w:rPr>
        <w:t>C.</w:t>
      </w:r>
      <w:r>
        <w:rPr>
          <w:spacing w:val="5"/>
          <w:sz w:val="22"/>
        </w:rPr>
        <w:t> </w:t>
      </w:r>
      <w:r>
        <w:rPr>
          <w:w w:val="85"/>
          <w:sz w:val="22"/>
        </w:rPr>
        <w:t>M.</w:t>
      </w:r>
      <w:r>
        <w:rPr>
          <w:spacing w:val="4"/>
          <w:sz w:val="22"/>
        </w:rPr>
        <w:t> </w:t>
      </w:r>
      <w:r>
        <w:rPr>
          <w:spacing w:val="-2"/>
          <w:w w:val="85"/>
          <w:sz w:val="22"/>
        </w:rPr>
        <w:t>(2021).</w:t>
      </w:r>
    </w:p>
    <w:p>
      <w:pPr>
        <w:spacing w:before="38"/>
        <w:ind w:left="120" w:right="0" w:firstLine="0"/>
        <w:jc w:val="left"/>
        <w:rPr>
          <w:sz w:val="22"/>
        </w:rPr>
      </w:pPr>
      <w:r>
        <w:rPr>
          <w:w w:val="90"/>
          <w:sz w:val="22"/>
        </w:rPr>
        <w:t>California’s</w:t>
      </w:r>
      <w:r>
        <w:rPr>
          <w:spacing w:val="-5"/>
          <w:w w:val="90"/>
          <w:sz w:val="22"/>
        </w:rPr>
        <w:t> </w:t>
      </w:r>
      <w:r>
        <w:rPr>
          <w:w w:val="90"/>
          <w:sz w:val="22"/>
        </w:rPr>
        <w:t>Environmental</w:t>
      </w:r>
      <w:r>
        <w:rPr>
          <w:spacing w:val="-4"/>
          <w:w w:val="90"/>
          <w:sz w:val="22"/>
        </w:rPr>
        <w:t> </w:t>
      </w:r>
      <w:r>
        <w:rPr>
          <w:w w:val="90"/>
          <w:sz w:val="22"/>
        </w:rPr>
        <w:t>Justice</w:t>
      </w:r>
      <w:r>
        <w:rPr>
          <w:spacing w:val="-2"/>
          <w:w w:val="90"/>
          <w:sz w:val="22"/>
        </w:rPr>
        <w:t> </w:t>
      </w:r>
      <w:r>
        <w:rPr>
          <w:w w:val="90"/>
          <w:sz w:val="22"/>
        </w:rPr>
        <w:t>Mapping</w:t>
      </w:r>
      <w:r>
        <w:rPr>
          <w:spacing w:val="-3"/>
          <w:w w:val="90"/>
          <w:sz w:val="22"/>
        </w:rPr>
        <w:t> </w:t>
      </w:r>
      <w:r>
        <w:rPr>
          <w:w w:val="90"/>
          <w:sz w:val="22"/>
        </w:rPr>
        <w:t>Tool:</w:t>
      </w:r>
      <w:r>
        <w:rPr>
          <w:spacing w:val="-3"/>
          <w:w w:val="90"/>
          <w:sz w:val="22"/>
        </w:rPr>
        <w:t> </w:t>
      </w:r>
      <w:r>
        <w:rPr>
          <w:w w:val="90"/>
          <w:sz w:val="22"/>
        </w:rPr>
        <w:t>Lessons</w:t>
      </w:r>
      <w:r>
        <w:rPr>
          <w:spacing w:val="-1"/>
          <w:w w:val="90"/>
          <w:sz w:val="22"/>
        </w:rPr>
        <w:t> </w:t>
      </w:r>
      <w:r>
        <w:rPr>
          <w:w w:val="90"/>
          <w:sz w:val="22"/>
        </w:rPr>
        <w:t>and</w:t>
      </w:r>
      <w:r>
        <w:rPr>
          <w:spacing w:val="-2"/>
          <w:w w:val="90"/>
          <w:sz w:val="22"/>
        </w:rPr>
        <w:t> </w:t>
      </w:r>
      <w:r>
        <w:rPr>
          <w:w w:val="90"/>
          <w:sz w:val="22"/>
        </w:rPr>
        <w:t>Insights</w:t>
      </w:r>
      <w:r>
        <w:rPr>
          <w:spacing w:val="-6"/>
          <w:sz w:val="22"/>
        </w:rPr>
        <w:t> </w:t>
      </w:r>
      <w:r>
        <w:rPr>
          <w:w w:val="90"/>
          <w:sz w:val="22"/>
        </w:rPr>
        <w:t>from</w:t>
      </w:r>
      <w:r>
        <w:rPr>
          <w:spacing w:val="-6"/>
          <w:sz w:val="22"/>
        </w:rPr>
        <w:t> </w:t>
      </w:r>
      <w:r>
        <w:rPr>
          <w:spacing w:val="-2"/>
          <w:w w:val="90"/>
          <w:sz w:val="22"/>
        </w:rPr>
        <w:t>Calenviroscreen.</w:t>
      </w:r>
    </w:p>
    <w:p>
      <w:pPr>
        <w:spacing w:before="37"/>
        <w:ind w:left="120" w:right="0" w:firstLine="0"/>
        <w:jc w:val="left"/>
        <w:rPr>
          <w:sz w:val="22"/>
        </w:rPr>
      </w:pPr>
      <w:r>
        <w:rPr>
          <w:i/>
          <w:w w:val="90"/>
          <w:sz w:val="22"/>
        </w:rPr>
        <w:t>Environmental</w:t>
      </w:r>
      <w:r>
        <w:rPr>
          <w:i/>
          <w:spacing w:val="-1"/>
          <w:w w:val="90"/>
          <w:sz w:val="22"/>
        </w:rPr>
        <w:t> </w:t>
      </w:r>
      <w:r>
        <w:rPr>
          <w:i/>
          <w:w w:val="90"/>
          <w:sz w:val="22"/>
        </w:rPr>
        <w:t>Law</w:t>
      </w:r>
      <w:r>
        <w:rPr>
          <w:i/>
          <w:spacing w:val="-6"/>
          <w:sz w:val="22"/>
        </w:rPr>
        <w:t> </w:t>
      </w:r>
      <w:r>
        <w:rPr>
          <w:i/>
          <w:w w:val="90"/>
          <w:sz w:val="22"/>
        </w:rPr>
        <w:t>Reporter</w:t>
      </w:r>
      <w:r>
        <w:rPr>
          <w:w w:val="90"/>
          <w:sz w:val="22"/>
        </w:rPr>
        <w:t>,</w:t>
      </w:r>
      <w:r>
        <w:rPr>
          <w:spacing w:val="-6"/>
          <w:sz w:val="22"/>
        </w:rPr>
        <w:t> </w:t>
      </w:r>
      <w:r>
        <w:rPr>
          <w:w w:val="90"/>
          <w:sz w:val="22"/>
        </w:rPr>
        <w:t>51,</w:t>
      </w:r>
      <w:r>
        <w:rPr>
          <w:spacing w:val="-1"/>
          <w:w w:val="90"/>
          <w:sz w:val="22"/>
        </w:rPr>
        <w:t> </w:t>
      </w:r>
      <w:r>
        <w:rPr>
          <w:spacing w:val="-2"/>
          <w:w w:val="90"/>
          <w:sz w:val="22"/>
        </w:rPr>
        <w:t>10684.</w:t>
      </w:r>
    </w:p>
    <w:p>
      <w:pPr>
        <w:spacing w:line="276" w:lineRule="auto" w:before="196"/>
        <w:ind w:left="120" w:right="814" w:firstLine="0"/>
        <w:jc w:val="both"/>
        <w:rPr>
          <w:sz w:val="22"/>
        </w:rPr>
      </w:pPr>
      <w:r>
        <w:rPr>
          <w:w w:val="90"/>
          <w:sz w:val="22"/>
        </w:rPr>
        <w:t>Faust,</w:t>
      </w:r>
      <w:r>
        <w:rPr>
          <w:spacing w:val="-4"/>
          <w:w w:val="90"/>
          <w:sz w:val="22"/>
        </w:rPr>
        <w:t> </w:t>
      </w:r>
      <w:r>
        <w:rPr>
          <w:w w:val="90"/>
          <w:sz w:val="22"/>
        </w:rPr>
        <w:t>J.</w:t>
      </w:r>
      <w:r>
        <w:rPr>
          <w:spacing w:val="-5"/>
          <w:w w:val="90"/>
          <w:sz w:val="22"/>
        </w:rPr>
        <w:t> </w:t>
      </w:r>
      <w:r>
        <w:rPr>
          <w:w w:val="90"/>
          <w:sz w:val="22"/>
        </w:rPr>
        <w:t>B.</w:t>
      </w:r>
      <w:r>
        <w:rPr>
          <w:spacing w:val="-5"/>
          <w:w w:val="90"/>
          <w:sz w:val="22"/>
        </w:rPr>
        <w:t> </w:t>
      </w:r>
      <w:r>
        <w:rPr>
          <w:w w:val="90"/>
          <w:sz w:val="22"/>
        </w:rPr>
        <w:t>(2010).</w:t>
      </w:r>
      <w:r>
        <w:rPr>
          <w:spacing w:val="-7"/>
          <w:w w:val="90"/>
          <w:sz w:val="22"/>
        </w:rPr>
        <w:t> </w:t>
      </w:r>
      <w:r>
        <w:rPr>
          <w:w w:val="90"/>
          <w:sz w:val="22"/>
        </w:rPr>
        <w:t>Perspectives</w:t>
      </w:r>
      <w:r>
        <w:rPr>
          <w:spacing w:val="-7"/>
          <w:w w:val="90"/>
          <w:sz w:val="22"/>
        </w:rPr>
        <w:t> </w:t>
      </w:r>
      <w:r>
        <w:rPr>
          <w:w w:val="90"/>
          <w:sz w:val="22"/>
        </w:rPr>
        <w:t>on</w:t>
      </w:r>
      <w:r>
        <w:rPr>
          <w:spacing w:val="-5"/>
          <w:w w:val="90"/>
          <w:sz w:val="22"/>
        </w:rPr>
        <w:t> </w:t>
      </w:r>
      <w:r>
        <w:rPr>
          <w:w w:val="90"/>
          <w:sz w:val="22"/>
        </w:rPr>
        <w:t>Cumulative</w:t>
      </w:r>
      <w:r>
        <w:rPr>
          <w:spacing w:val="-4"/>
          <w:w w:val="90"/>
          <w:sz w:val="22"/>
        </w:rPr>
        <w:t> </w:t>
      </w:r>
      <w:r>
        <w:rPr>
          <w:w w:val="90"/>
          <w:sz w:val="22"/>
        </w:rPr>
        <w:t>Risks</w:t>
      </w:r>
      <w:r>
        <w:rPr>
          <w:spacing w:val="-4"/>
          <w:w w:val="90"/>
          <w:sz w:val="22"/>
        </w:rPr>
        <w:t> </w:t>
      </w:r>
      <w:r>
        <w:rPr>
          <w:w w:val="90"/>
          <w:sz w:val="22"/>
        </w:rPr>
        <w:t>and</w:t>
      </w:r>
      <w:r>
        <w:rPr>
          <w:spacing w:val="-5"/>
          <w:w w:val="90"/>
          <w:sz w:val="22"/>
        </w:rPr>
        <w:t> </w:t>
      </w:r>
      <w:r>
        <w:rPr>
          <w:w w:val="90"/>
          <w:sz w:val="22"/>
        </w:rPr>
        <w:t>Impacts.</w:t>
      </w:r>
      <w:r>
        <w:rPr>
          <w:spacing w:val="-4"/>
          <w:w w:val="90"/>
          <w:sz w:val="22"/>
        </w:rPr>
        <w:t> </w:t>
      </w:r>
      <w:r>
        <w:rPr>
          <w:i/>
          <w:w w:val="90"/>
          <w:sz w:val="22"/>
        </w:rPr>
        <w:t>International</w:t>
      </w:r>
      <w:r>
        <w:rPr>
          <w:i/>
          <w:spacing w:val="-4"/>
          <w:w w:val="90"/>
          <w:sz w:val="22"/>
        </w:rPr>
        <w:t> </w:t>
      </w:r>
      <w:r>
        <w:rPr>
          <w:i/>
          <w:w w:val="90"/>
          <w:sz w:val="22"/>
        </w:rPr>
        <w:t>Journal</w:t>
      </w:r>
      <w:r>
        <w:rPr>
          <w:i/>
          <w:spacing w:val="-4"/>
          <w:w w:val="90"/>
          <w:sz w:val="22"/>
        </w:rPr>
        <w:t> </w:t>
      </w:r>
      <w:r>
        <w:rPr>
          <w:i/>
          <w:w w:val="90"/>
          <w:sz w:val="22"/>
        </w:rPr>
        <w:t>of</w:t>
      </w:r>
      <w:r>
        <w:rPr>
          <w:i/>
          <w:spacing w:val="-5"/>
          <w:w w:val="90"/>
          <w:sz w:val="22"/>
        </w:rPr>
        <w:t> </w:t>
      </w:r>
      <w:r>
        <w:rPr>
          <w:i/>
          <w:w w:val="90"/>
          <w:sz w:val="22"/>
        </w:rPr>
        <w:t>Toxicology</w:t>
      </w:r>
      <w:r>
        <w:rPr>
          <w:w w:val="90"/>
          <w:sz w:val="22"/>
        </w:rPr>
        <w:t>, </w:t>
      </w:r>
      <w:r>
        <w:rPr>
          <w:spacing w:val="-4"/>
          <w:sz w:val="22"/>
        </w:rPr>
        <w:t>29(1), 58–64. </w:t>
      </w:r>
      <w:hyperlink r:id="rId68">
        <w:r>
          <w:rPr>
            <w:color w:val="0562C1"/>
            <w:spacing w:val="-4"/>
            <w:sz w:val="22"/>
            <w:u w:val="single" w:color="0562C1"/>
          </w:rPr>
          <w:t>https://doi.org/10.1177/1091581809347387</w:t>
        </w:r>
      </w:hyperlink>
    </w:p>
    <w:p>
      <w:pPr>
        <w:spacing w:line="276" w:lineRule="auto" w:before="158"/>
        <w:ind w:left="120" w:right="0" w:firstLine="0"/>
        <w:jc w:val="left"/>
        <w:rPr>
          <w:sz w:val="22"/>
        </w:rPr>
      </w:pPr>
      <w:r>
        <w:rPr>
          <w:w w:val="90"/>
          <w:sz w:val="22"/>
        </w:rPr>
        <w:t>Faustman,</w:t>
      </w:r>
      <w:r>
        <w:rPr>
          <w:spacing w:val="-10"/>
          <w:w w:val="90"/>
          <w:sz w:val="22"/>
        </w:rPr>
        <w:t> </w:t>
      </w:r>
      <w:r>
        <w:rPr>
          <w:w w:val="90"/>
          <w:sz w:val="22"/>
        </w:rPr>
        <w:t>E.</w:t>
      </w:r>
      <w:r>
        <w:rPr>
          <w:spacing w:val="-9"/>
          <w:w w:val="90"/>
          <w:sz w:val="22"/>
        </w:rPr>
        <w:t> </w:t>
      </w:r>
      <w:r>
        <w:rPr>
          <w:w w:val="90"/>
          <w:sz w:val="22"/>
        </w:rPr>
        <w:t>M.,</w:t>
      </w:r>
      <w:r>
        <w:rPr>
          <w:spacing w:val="-9"/>
          <w:w w:val="90"/>
          <w:sz w:val="22"/>
        </w:rPr>
        <w:t> </w:t>
      </w:r>
      <w:r>
        <w:rPr>
          <w:w w:val="90"/>
          <w:sz w:val="22"/>
        </w:rPr>
        <w:t>Silbernagel,</w:t>
      </w:r>
      <w:r>
        <w:rPr>
          <w:spacing w:val="-9"/>
          <w:w w:val="90"/>
          <w:sz w:val="22"/>
        </w:rPr>
        <w:t> </w:t>
      </w:r>
      <w:r>
        <w:rPr>
          <w:w w:val="90"/>
          <w:sz w:val="22"/>
        </w:rPr>
        <w:t>S.</w:t>
      </w:r>
      <w:r>
        <w:rPr>
          <w:spacing w:val="-9"/>
          <w:w w:val="90"/>
          <w:sz w:val="22"/>
        </w:rPr>
        <w:t> </w:t>
      </w:r>
      <w:r>
        <w:rPr>
          <w:w w:val="90"/>
          <w:sz w:val="22"/>
        </w:rPr>
        <w:t>M.,</w:t>
      </w:r>
      <w:r>
        <w:rPr>
          <w:spacing w:val="-10"/>
          <w:w w:val="90"/>
          <w:sz w:val="22"/>
        </w:rPr>
        <w:t> </w:t>
      </w:r>
      <w:r>
        <w:rPr>
          <w:w w:val="90"/>
          <w:sz w:val="22"/>
        </w:rPr>
        <w:t>Fenske,</w:t>
      </w:r>
      <w:r>
        <w:rPr>
          <w:spacing w:val="-9"/>
          <w:w w:val="90"/>
          <w:sz w:val="22"/>
        </w:rPr>
        <w:t> </w:t>
      </w:r>
      <w:r>
        <w:rPr>
          <w:w w:val="90"/>
          <w:sz w:val="22"/>
        </w:rPr>
        <w:t>R.</w:t>
      </w:r>
      <w:r>
        <w:rPr>
          <w:spacing w:val="-9"/>
          <w:w w:val="90"/>
          <w:sz w:val="22"/>
        </w:rPr>
        <w:t> </w:t>
      </w:r>
      <w:r>
        <w:rPr>
          <w:w w:val="90"/>
          <w:sz w:val="22"/>
        </w:rPr>
        <w:t>A.,</w:t>
      </w:r>
      <w:r>
        <w:rPr>
          <w:spacing w:val="-9"/>
          <w:w w:val="90"/>
          <w:sz w:val="22"/>
        </w:rPr>
        <w:t> </w:t>
      </w:r>
      <w:r>
        <w:rPr>
          <w:w w:val="90"/>
          <w:sz w:val="22"/>
        </w:rPr>
        <w:t>Burbacher,</w:t>
      </w:r>
      <w:r>
        <w:rPr>
          <w:spacing w:val="-9"/>
          <w:w w:val="90"/>
          <w:sz w:val="22"/>
        </w:rPr>
        <w:t> </w:t>
      </w:r>
      <w:r>
        <w:rPr>
          <w:w w:val="90"/>
          <w:sz w:val="22"/>
        </w:rPr>
        <w:t>T.</w:t>
      </w:r>
      <w:r>
        <w:rPr>
          <w:spacing w:val="-9"/>
          <w:w w:val="90"/>
          <w:sz w:val="22"/>
        </w:rPr>
        <w:t> </w:t>
      </w:r>
      <w:r>
        <w:rPr>
          <w:w w:val="90"/>
          <w:sz w:val="22"/>
        </w:rPr>
        <w:t>M.,</w:t>
      </w:r>
      <w:r>
        <w:rPr>
          <w:spacing w:val="-10"/>
          <w:w w:val="90"/>
          <w:sz w:val="22"/>
        </w:rPr>
        <w:t> </w:t>
      </w:r>
      <w:r>
        <w:rPr>
          <w:w w:val="90"/>
          <w:sz w:val="22"/>
        </w:rPr>
        <w:t>&amp;</w:t>
      </w:r>
      <w:r>
        <w:rPr>
          <w:spacing w:val="-9"/>
          <w:w w:val="90"/>
          <w:sz w:val="22"/>
        </w:rPr>
        <w:t> </w:t>
      </w:r>
      <w:r>
        <w:rPr>
          <w:w w:val="90"/>
          <w:sz w:val="22"/>
        </w:rPr>
        <w:t>Ponce,</w:t>
      </w:r>
      <w:r>
        <w:rPr>
          <w:spacing w:val="-9"/>
          <w:w w:val="90"/>
          <w:sz w:val="22"/>
        </w:rPr>
        <w:t> </w:t>
      </w:r>
      <w:r>
        <w:rPr>
          <w:w w:val="90"/>
          <w:sz w:val="22"/>
        </w:rPr>
        <w:t>R.</w:t>
      </w:r>
      <w:r>
        <w:rPr>
          <w:spacing w:val="-9"/>
          <w:w w:val="90"/>
          <w:sz w:val="22"/>
        </w:rPr>
        <w:t> </w:t>
      </w:r>
      <w:r>
        <w:rPr>
          <w:w w:val="90"/>
          <w:sz w:val="22"/>
        </w:rPr>
        <w:t>A.</w:t>
      </w:r>
      <w:r>
        <w:rPr>
          <w:spacing w:val="-9"/>
          <w:w w:val="90"/>
          <w:sz w:val="22"/>
        </w:rPr>
        <w:t> </w:t>
      </w:r>
      <w:r>
        <w:rPr>
          <w:w w:val="90"/>
          <w:sz w:val="22"/>
        </w:rPr>
        <w:t>(2000).</w:t>
      </w:r>
      <w:r>
        <w:rPr>
          <w:spacing w:val="-9"/>
          <w:w w:val="90"/>
          <w:sz w:val="22"/>
        </w:rPr>
        <w:t> </w:t>
      </w:r>
      <w:r>
        <w:rPr>
          <w:w w:val="90"/>
          <w:sz w:val="22"/>
        </w:rPr>
        <w:t>Mechanisms </w:t>
      </w:r>
      <w:r>
        <w:rPr>
          <w:spacing w:val="-6"/>
          <w:sz w:val="22"/>
        </w:rPr>
        <w:t>underlying</w:t>
      </w:r>
      <w:r>
        <w:rPr>
          <w:spacing w:val="-14"/>
          <w:sz w:val="22"/>
        </w:rPr>
        <w:t> </w:t>
      </w:r>
      <w:r>
        <w:rPr>
          <w:spacing w:val="-6"/>
          <w:sz w:val="22"/>
        </w:rPr>
        <w:t>Children’s</w:t>
      </w:r>
      <w:r>
        <w:rPr>
          <w:spacing w:val="-12"/>
          <w:sz w:val="22"/>
        </w:rPr>
        <w:t> </w:t>
      </w:r>
      <w:r>
        <w:rPr>
          <w:spacing w:val="-6"/>
          <w:sz w:val="22"/>
        </w:rPr>
        <w:t>susceptibility</w:t>
      </w:r>
      <w:r>
        <w:rPr>
          <w:spacing w:val="-12"/>
          <w:sz w:val="22"/>
        </w:rPr>
        <w:t> </w:t>
      </w:r>
      <w:r>
        <w:rPr>
          <w:spacing w:val="-6"/>
          <w:sz w:val="22"/>
        </w:rPr>
        <w:t>to</w:t>
      </w:r>
      <w:r>
        <w:rPr>
          <w:spacing w:val="-11"/>
          <w:sz w:val="22"/>
        </w:rPr>
        <w:t> </w:t>
      </w:r>
      <w:r>
        <w:rPr>
          <w:spacing w:val="-6"/>
          <w:sz w:val="22"/>
        </w:rPr>
        <w:t>environmental</w:t>
      </w:r>
      <w:r>
        <w:rPr>
          <w:spacing w:val="-12"/>
          <w:sz w:val="22"/>
        </w:rPr>
        <w:t> </w:t>
      </w:r>
      <w:r>
        <w:rPr>
          <w:spacing w:val="-6"/>
          <w:sz w:val="22"/>
        </w:rPr>
        <w:t>toxicants.</w:t>
      </w:r>
      <w:r>
        <w:rPr>
          <w:spacing w:val="-10"/>
          <w:sz w:val="22"/>
        </w:rPr>
        <w:t> </w:t>
      </w:r>
      <w:r>
        <w:rPr>
          <w:i/>
          <w:spacing w:val="-6"/>
          <w:sz w:val="22"/>
        </w:rPr>
        <w:t>Environmental</w:t>
      </w:r>
      <w:r>
        <w:rPr>
          <w:i/>
          <w:spacing w:val="-12"/>
          <w:sz w:val="22"/>
        </w:rPr>
        <w:t> </w:t>
      </w:r>
      <w:r>
        <w:rPr>
          <w:i/>
          <w:spacing w:val="-6"/>
          <w:sz w:val="22"/>
        </w:rPr>
        <w:t>Health</w:t>
      </w:r>
      <w:r>
        <w:rPr>
          <w:i/>
          <w:spacing w:val="-11"/>
          <w:sz w:val="22"/>
        </w:rPr>
        <w:t> </w:t>
      </w:r>
      <w:r>
        <w:rPr>
          <w:i/>
          <w:spacing w:val="-6"/>
          <w:sz w:val="22"/>
        </w:rPr>
        <w:t>Perspectives</w:t>
      </w:r>
      <w:r>
        <w:rPr>
          <w:spacing w:val="-6"/>
          <w:sz w:val="22"/>
        </w:rPr>
        <w:t>, </w:t>
      </w:r>
      <w:r>
        <w:rPr>
          <w:spacing w:val="-4"/>
          <w:sz w:val="22"/>
        </w:rPr>
        <w:t>108(suppl</w:t>
      </w:r>
      <w:r>
        <w:rPr>
          <w:spacing w:val="-8"/>
          <w:sz w:val="22"/>
        </w:rPr>
        <w:t> </w:t>
      </w:r>
      <w:r>
        <w:rPr>
          <w:spacing w:val="-4"/>
          <w:sz w:val="22"/>
        </w:rPr>
        <w:t>1),</w:t>
      </w:r>
      <w:r>
        <w:rPr>
          <w:spacing w:val="-8"/>
          <w:sz w:val="22"/>
        </w:rPr>
        <w:t> </w:t>
      </w:r>
      <w:r>
        <w:rPr>
          <w:spacing w:val="-4"/>
          <w:sz w:val="22"/>
        </w:rPr>
        <w:t>13–21.</w:t>
      </w:r>
      <w:r>
        <w:rPr>
          <w:spacing w:val="-8"/>
          <w:sz w:val="22"/>
        </w:rPr>
        <w:t> </w:t>
      </w:r>
      <w:hyperlink r:id="rId69">
        <w:r>
          <w:rPr>
            <w:color w:val="0562C1"/>
            <w:spacing w:val="-4"/>
            <w:sz w:val="22"/>
            <w:u w:val="single" w:color="0562C1"/>
          </w:rPr>
          <w:t>https://doi.org/10.1289/ehp.00108s113</w:t>
        </w:r>
      </w:hyperlink>
    </w:p>
    <w:p>
      <w:pPr>
        <w:spacing w:line="276" w:lineRule="auto" w:before="156"/>
        <w:ind w:left="120" w:right="909" w:firstLine="0"/>
        <w:jc w:val="left"/>
        <w:rPr>
          <w:sz w:val="22"/>
        </w:rPr>
      </w:pPr>
      <w:r>
        <w:rPr>
          <w:spacing w:val="-2"/>
          <w:w w:val="90"/>
          <w:sz w:val="22"/>
        </w:rPr>
        <w:t>Flanagan, B.</w:t>
      </w:r>
      <w:r>
        <w:rPr>
          <w:spacing w:val="-3"/>
          <w:w w:val="90"/>
          <w:sz w:val="22"/>
        </w:rPr>
        <w:t> </w:t>
      </w:r>
      <w:r>
        <w:rPr>
          <w:spacing w:val="-2"/>
          <w:w w:val="90"/>
          <w:sz w:val="22"/>
        </w:rPr>
        <w:t>E.,</w:t>
      </w:r>
      <w:r>
        <w:rPr>
          <w:spacing w:val="-3"/>
          <w:w w:val="90"/>
          <w:sz w:val="22"/>
        </w:rPr>
        <w:t> </w:t>
      </w:r>
      <w:r>
        <w:rPr>
          <w:spacing w:val="-2"/>
          <w:w w:val="90"/>
          <w:sz w:val="22"/>
        </w:rPr>
        <w:t>Gregory, E.</w:t>
      </w:r>
      <w:r>
        <w:rPr>
          <w:spacing w:val="-5"/>
          <w:w w:val="90"/>
          <w:sz w:val="22"/>
        </w:rPr>
        <w:t> </w:t>
      </w:r>
      <w:r>
        <w:rPr>
          <w:spacing w:val="-2"/>
          <w:w w:val="90"/>
          <w:sz w:val="22"/>
        </w:rPr>
        <w:t>W.,</w:t>
      </w:r>
      <w:r>
        <w:rPr>
          <w:spacing w:val="-3"/>
          <w:w w:val="90"/>
          <w:sz w:val="22"/>
        </w:rPr>
        <w:t> </w:t>
      </w:r>
      <w:r>
        <w:rPr>
          <w:spacing w:val="-2"/>
          <w:w w:val="90"/>
          <w:sz w:val="22"/>
        </w:rPr>
        <w:t>Hallisey, E.</w:t>
      </w:r>
      <w:r>
        <w:rPr>
          <w:spacing w:val="-3"/>
          <w:w w:val="90"/>
          <w:sz w:val="22"/>
        </w:rPr>
        <w:t> </w:t>
      </w:r>
      <w:r>
        <w:rPr>
          <w:spacing w:val="-2"/>
          <w:w w:val="90"/>
          <w:sz w:val="22"/>
        </w:rPr>
        <w:t>J.,</w:t>
      </w:r>
      <w:r>
        <w:rPr>
          <w:spacing w:val="-3"/>
          <w:w w:val="90"/>
          <w:sz w:val="22"/>
        </w:rPr>
        <w:t> </w:t>
      </w:r>
      <w:r>
        <w:rPr>
          <w:spacing w:val="-2"/>
          <w:w w:val="90"/>
          <w:sz w:val="22"/>
        </w:rPr>
        <w:t>Heitgerd,</w:t>
      </w:r>
      <w:r>
        <w:rPr>
          <w:spacing w:val="-5"/>
          <w:w w:val="90"/>
          <w:sz w:val="22"/>
        </w:rPr>
        <w:t> </w:t>
      </w:r>
      <w:r>
        <w:rPr>
          <w:spacing w:val="-2"/>
          <w:w w:val="90"/>
          <w:sz w:val="22"/>
        </w:rPr>
        <w:t>J.</w:t>
      </w:r>
      <w:r>
        <w:rPr>
          <w:spacing w:val="-4"/>
          <w:w w:val="90"/>
          <w:sz w:val="22"/>
        </w:rPr>
        <w:t> </w:t>
      </w:r>
      <w:r>
        <w:rPr>
          <w:spacing w:val="-2"/>
          <w:w w:val="90"/>
          <w:sz w:val="22"/>
        </w:rPr>
        <w:t>L.,</w:t>
      </w:r>
      <w:r>
        <w:rPr>
          <w:spacing w:val="-3"/>
          <w:w w:val="90"/>
          <w:sz w:val="22"/>
        </w:rPr>
        <w:t> </w:t>
      </w:r>
      <w:r>
        <w:rPr>
          <w:spacing w:val="-2"/>
          <w:w w:val="90"/>
          <w:sz w:val="22"/>
        </w:rPr>
        <w:t>&amp;</w:t>
      </w:r>
      <w:r>
        <w:rPr>
          <w:spacing w:val="-4"/>
          <w:w w:val="90"/>
          <w:sz w:val="22"/>
        </w:rPr>
        <w:t> </w:t>
      </w:r>
      <w:r>
        <w:rPr>
          <w:spacing w:val="-2"/>
          <w:w w:val="90"/>
          <w:sz w:val="22"/>
        </w:rPr>
        <w:t>Lewis,</w:t>
      </w:r>
      <w:r>
        <w:rPr>
          <w:spacing w:val="-5"/>
          <w:w w:val="90"/>
          <w:sz w:val="22"/>
        </w:rPr>
        <w:t> </w:t>
      </w:r>
      <w:r>
        <w:rPr>
          <w:spacing w:val="-2"/>
          <w:w w:val="90"/>
          <w:sz w:val="22"/>
        </w:rPr>
        <w:t>B.</w:t>
      </w:r>
      <w:r>
        <w:rPr>
          <w:spacing w:val="-3"/>
          <w:w w:val="90"/>
          <w:sz w:val="22"/>
        </w:rPr>
        <w:t> </w:t>
      </w:r>
      <w:r>
        <w:rPr>
          <w:spacing w:val="-2"/>
          <w:w w:val="90"/>
          <w:sz w:val="22"/>
        </w:rPr>
        <w:t>(2011).</w:t>
      </w:r>
      <w:r>
        <w:rPr>
          <w:spacing w:val="-3"/>
          <w:w w:val="90"/>
          <w:sz w:val="22"/>
        </w:rPr>
        <w:t> </w:t>
      </w:r>
      <w:r>
        <w:rPr>
          <w:spacing w:val="-2"/>
          <w:w w:val="90"/>
          <w:sz w:val="22"/>
        </w:rPr>
        <w:t>A</w:t>
      </w:r>
      <w:r>
        <w:rPr>
          <w:spacing w:val="-8"/>
          <w:w w:val="90"/>
          <w:sz w:val="22"/>
        </w:rPr>
        <w:t> </w:t>
      </w:r>
      <w:r>
        <w:rPr>
          <w:spacing w:val="-2"/>
          <w:w w:val="90"/>
          <w:sz w:val="22"/>
        </w:rPr>
        <w:t>Social</w:t>
      </w:r>
      <w:r>
        <w:rPr>
          <w:spacing w:val="-4"/>
          <w:w w:val="90"/>
          <w:sz w:val="22"/>
        </w:rPr>
        <w:t> </w:t>
      </w:r>
      <w:r>
        <w:rPr>
          <w:spacing w:val="-2"/>
          <w:w w:val="90"/>
          <w:sz w:val="22"/>
        </w:rPr>
        <w:t>Vulnerability </w:t>
      </w:r>
      <w:r>
        <w:rPr>
          <w:w w:val="90"/>
          <w:sz w:val="22"/>
        </w:rPr>
        <w:t>Index for Disaster Management. </w:t>
      </w:r>
      <w:r>
        <w:rPr>
          <w:i/>
          <w:w w:val="90"/>
          <w:sz w:val="22"/>
        </w:rPr>
        <w:t>Journal of Homeland Security and Emergency Management</w:t>
      </w:r>
      <w:r>
        <w:rPr>
          <w:w w:val="90"/>
          <w:sz w:val="22"/>
        </w:rPr>
        <w:t>, 8(1). </w:t>
      </w:r>
      <w:hyperlink r:id="rId70">
        <w:r>
          <w:rPr>
            <w:color w:val="0562C1"/>
            <w:spacing w:val="-2"/>
            <w:sz w:val="22"/>
            <w:u w:val="single" w:color="0562C1"/>
          </w:rPr>
          <w:t>https://doi.org/10.2202/1547-7355.1792</w:t>
        </w:r>
      </w:hyperlink>
    </w:p>
    <w:p>
      <w:pPr>
        <w:spacing w:line="276" w:lineRule="auto" w:before="157"/>
        <w:ind w:left="120" w:right="571" w:firstLine="0"/>
        <w:jc w:val="left"/>
        <w:rPr>
          <w:sz w:val="22"/>
        </w:rPr>
      </w:pPr>
      <w:r>
        <w:rPr>
          <w:w w:val="90"/>
          <w:sz w:val="22"/>
        </w:rPr>
        <w:t>Flores, A.</w:t>
      </w:r>
      <w:r>
        <w:rPr>
          <w:spacing w:val="-2"/>
          <w:w w:val="90"/>
          <w:sz w:val="22"/>
        </w:rPr>
        <w:t> </w:t>
      </w:r>
      <w:r>
        <w:rPr>
          <w:w w:val="90"/>
          <w:sz w:val="22"/>
        </w:rPr>
        <w:t>B., Castor,</w:t>
      </w:r>
      <w:r>
        <w:rPr>
          <w:spacing w:val="-1"/>
          <w:w w:val="90"/>
          <w:sz w:val="22"/>
        </w:rPr>
        <w:t> </w:t>
      </w:r>
      <w:r>
        <w:rPr>
          <w:w w:val="90"/>
          <w:sz w:val="22"/>
        </w:rPr>
        <w:t>A., Grineski, S.</w:t>
      </w:r>
      <w:r>
        <w:rPr>
          <w:spacing w:val="-1"/>
          <w:w w:val="90"/>
          <w:sz w:val="22"/>
        </w:rPr>
        <w:t> </w:t>
      </w:r>
      <w:r>
        <w:rPr>
          <w:w w:val="90"/>
          <w:sz w:val="22"/>
        </w:rPr>
        <w:t>E.,</w:t>
      </w:r>
      <w:r>
        <w:rPr>
          <w:spacing w:val="-1"/>
          <w:w w:val="90"/>
          <w:sz w:val="22"/>
        </w:rPr>
        <w:t> </w:t>
      </w:r>
      <w:r>
        <w:rPr>
          <w:w w:val="90"/>
          <w:sz w:val="22"/>
        </w:rPr>
        <w:t>Collins,</w:t>
      </w:r>
      <w:r>
        <w:rPr>
          <w:spacing w:val="-1"/>
          <w:w w:val="90"/>
          <w:sz w:val="22"/>
        </w:rPr>
        <w:t> </w:t>
      </w:r>
      <w:r>
        <w:rPr>
          <w:w w:val="90"/>
          <w:sz w:val="22"/>
        </w:rPr>
        <w:t>T.</w:t>
      </w:r>
      <w:r>
        <w:rPr>
          <w:spacing w:val="-1"/>
          <w:w w:val="90"/>
          <w:sz w:val="22"/>
        </w:rPr>
        <w:t> </w:t>
      </w:r>
      <w:r>
        <w:rPr>
          <w:w w:val="90"/>
          <w:sz w:val="22"/>
        </w:rPr>
        <w:t>W., &amp;</w:t>
      </w:r>
      <w:r>
        <w:rPr>
          <w:spacing w:val="-1"/>
          <w:w w:val="90"/>
          <w:sz w:val="22"/>
        </w:rPr>
        <w:t> </w:t>
      </w:r>
      <w:r>
        <w:rPr>
          <w:w w:val="90"/>
          <w:sz w:val="22"/>
        </w:rPr>
        <w:t>Mullen, C.</w:t>
      </w:r>
      <w:r>
        <w:rPr>
          <w:spacing w:val="-2"/>
          <w:w w:val="90"/>
          <w:sz w:val="22"/>
        </w:rPr>
        <w:t> </w:t>
      </w:r>
      <w:r>
        <w:rPr>
          <w:w w:val="90"/>
          <w:sz w:val="22"/>
        </w:rPr>
        <w:t>(2021).</w:t>
      </w:r>
      <w:r>
        <w:rPr>
          <w:spacing w:val="-1"/>
          <w:w w:val="90"/>
          <w:sz w:val="22"/>
        </w:rPr>
        <w:t> </w:t>
      </w:r>
      <w:r>
        <w:rPr>
          <w:w w:val="90"/>
          <w:sz w:val="22"/>
        </w:rPr>
        <w:t>Petrochemical</w:t>
      </w:r>
      <w:r>
        <w:rPr>
          <w:spacing w:val="-4"/>
          <w:w w:val="90"/>
          <w:sz w:val="22"/>
        </w:rPr>
        <w:t> </w:t>
      </w:r>
      <w:r>
        <w:rPr>
          <w:w w:val="90"/>
          <w:sz w:val="22"/>
        </w:rPr>
        <w:t>releases disproportionately affected socially vulnerable populations along the Texas Gulf Coast after Hurricane </w:t>
      </w:r>
      <w:r>
        <w:rPr>
          <w:spacing w:val="-6"/>
          <w:sz w:val="22"/>
        </w:rPr>
        <w:t>Harvey.</w:t>
      </w:r>
      <w:r>
        <w:rPr>
          <w:spacing w:val="-11"/>
          <w:sz w:val="22"/>
        </w:rPr>
        <w:t> </w:t>
      </w:r>
      <w:r>
        <w:rPr>
          <w:i/>
          <w:spacing w:val="-6"/>
          <w:sz w:val="22"/>
        </w:rPr>
        <w:t>Population</w:t>
      </w:r>
      <w:r>
        <w:rPr>
          <w:i/>
          <w:spacing w:val="-10"/>
          <w:sz w:val="22"/>
        </w:rPr>
        <w:t> </w:t>
      </w:r>
      <w:r>
        <w:rPr>
          <w:i/>
          <w:spacing w:val="-6"/>
          <w:sz w:val="22"/>
        </w:rPr>
        <w:t>and</w:t>
      </w:r>
      <w:r>
        <w:rPr>
          <w:i/>
          <w:spacing w:val="-9"/>
          <w:sz w:val="22"/>
        </w:rPr>
        <w:t> </w:t>
      </w:r>
      <w:r>
        <w:rPr>
          <w:i/>
          <w:spacing w:val="-6"/>
          <w:sz w:val="22"/>
        </w:rPr>
        <w:t>Environment</w:t>
      </w:r>
      <w:r>
        <w:rPr>
          <w:spacing w:val="-6"/>
          <w:sz w:val="22"/>
        </w:rPr>
        <w:t>,</w:t>
      </w:r>
      <w:r>
        <w:rPr>
          <w:spacing w:val="-11"/>
          <w:sz w:val="22"/>
        </w:rPr>
        <w:t> </w:t>
      </w:r>
      <w:r>
        <w:rPr>
          <w:spacing w:val="-6"/>
          <w:sz w:val="22"/>
        </w:rPr>
        <w:t>42(3),</w:t>
      </w:r>
      <w:r>
        <w:rPr>
          <w:spacing w:val="-10"/>
          <w:sz w:val="22"/>
        </w:rPr>
        <w:t> </w:t>
      </w:r>
      <w:r>
        <w:rPr>
          <w:spacing w:val="-6"/>
          <w:sz w:val="22"/>
        </w:rPr>
        <w:t>279–301.</w:t>
      </w:r>
      <w:r>
        <w:rPr>
          <w:spacing w:val="-11"/>
          <w:sz w:val="22"/>
        </w:rPr>
        <w:t> </w:t>
      </w:r>
      <w:hyperlink r:id="rId71">
        <w:r>
          <w:rPr>
            <w:color w:val="0562C1"/>
            <w:spacing w:val="-6"/>
            <w:sz w:val="22"/>
            <w:u w:val="single" w:color="0562C1"/>
          </w:rPr>
          <w:t>https://doi.org/10.1007/s11111-020-00362-6</w:t>
        </w:r>
      </w:hyperlink>
    </w:p>
    <w:p>
      <w:pPr>
        <w:spacing w:line="273" w:lineRule="auto" w:before="158"/>
        <w:ind w:left="120" w:right="571" w:firstLine="0"/>
        <w:jc w:val="left"/>
        <w:rPr>
          <w:sz w:val="22"/>
        </w:rPr>
      </w:pPr>
      <w:r>
        <w:rPr>
          <w:w w:val="90"/>
          <w:sz w:val="22"/>
        </w:rPr>
        <w:t>Foraster, M., K,</w:t>
      </w:r>
      <w:r>
        <w:rPr>
          <w:spacing w:val="40"/>
          <w:sz w:val="22"/>
        </w:rPr>
        <w:t> </w:t>
      </w:r>
      <w:r>
        <w:rPr>
          <w:w w:val="90"/>
          <w:sz w:val="22"/>
        </w:rPr>
        <w:t>ünzli N., Aguilera, I., Rivera, M., Agis,</w:t>
      </w:r>
      <w:r>
        <w:rPr>
          <w:spacing w:val="-4"/>
          <w:w w:val="90"/>
          <w:sz w:val="22"/>
        </w:rPr>
        <w:t> </w:t>
      </w:r>
      <w:r>
        <w:rPr>
          <w:w w:val="90"/>
          <w:sz w:val="22"/>
        </w:rPr>
        <w:t>D., Vila, J., Bouso, L., Deltell, A., Marrugat, J., </w:t>
      </w:r>
      <w:r>
        <w:rPr>
          <w:spacing w:val="-2"/>
          <w:w w:val="90"/>
          <w:sz w:val="22"/>
        </w:rPr>
        <w:t>Ramos,</w:t>
      </w:r>
      <w:r>
        <w:rPr>
          <w:spacing w:val="-7"/>
          <w:w w:val="90"/>
          <w:sz w:val="22"/>
        </w:rPr>
        <w:t> </w:t>
      </w:r>
      <w:r>
        <w:rPr>
          <w:spacing w:val="-2"/>
          <w:w w:val="90"/>
          <w:sz w:val="22"/>
        </w:rPr>
        <w:t>R.,</w:t>
      </w:r>
      <w:r>
        <w:rPr>
          <w:spacing w:val="-5"/>
          <w:w w:val="90"/>
          <w:sz w:val="22"/>
        </w:rPr>
        <w:t> </w:t>
      </w:r>
      <w:r>
        <w:rPr>
          <w:spacing w:val="-2"/>
          <w:w w:val="90"/>
          <w:sz w:val="22"/>
        </w:rPr>
        <w:t>Sunyer,</w:t>
      </w:r>
      <w:r>
        <w:rPr>
          <w:spacing w:val="-7"/>
          <w:w w:val="90"/>
          <w:sz w:val="22"/>
        </w:rPr>
        <w:t> </w:t>
      </w:r>
      <w:r>
        <w:rPr>
          <w:spacing w:val="-2"/>
          <w:w w:val="90"/>
          <w:sz w:val="22"/>
        </w:rPr>
        <w:t>J.,</w:t>
      </w:r>
      <w:r>
        <w:rPr>
          <w:spacing w:val="-3"/>
          <w:w w:val="90"/>
          <w:sz w:val="22"/>
        </w:rPr>
        <w:t> </w:t>
      </w:r>
      <w:r>
        <w:rPr>
          <w:spacing w:val="-2"/>
          <w:w w:val="90"/>
          <w:sz w:val="22"/>
        </w:rPr>
        <w:t>Elosua,</w:t>
      </w:r>
      <w:r>
        <w:rPr>
          <w:spacing w:val="-5"/>
          <w:w w:val="90"/>
          <w:sz w:val="22"/>
        </w:rPr>
        <w:t> </w:t>
      </w:r>
      <w:r>
        <w:rPr>
          <w:spacing w:val="-2"/>
          <w:w w:val="90"/>
          <w:sz w:val="22"/>
        </w:rPr>
        <w:t>R.,</w:t>
      </w:r>
      <w:r>
        <w:rPr>
          <w:spacing w:val="-5"/>
          <w:w w:val="90"/>
          <w:sz w:val="22"/>
        </w:rPr>
        <w:t> </w:t>
      </w:r>
      <w:r>
        <w:rPr>
          <w:spacing w:val="-2"/>
          <w:w w:val="90"/>
          <w:sz w:val="22"/>
        </w:rPr>
        <w:t>&amp;</w:t>
      </w:r>
      <w:r>
        <w:rPr>
          <w:spacing w:val="-6"/>
          <w:w w:val="90"/>
          <w:sz w:val="22"/>
        </w:rPr>
        <w:t> </w:t>
      </w:r>
      <w:r>
        <w:rPr>
          <w:spacing w:val="-2"/>
          <w:w w:val="90"/>
          <w:sz w:val="22"/>
        </w:rPr>
        <w:t>Basaga,</w:t>
      </w:r>
      <w:r>
        <w:rPr>
          <w:spacing w:val="39"/>
          <w:sz w:val="22"/>
        </w:rPr>
        <w:t> </w:t>
      </w:r>
      <w:r>
        <w:rPr>
          <w:spacing w:val="-2"/>
          <w:w w:val="90"/>
          <w:sz w:val="22"/>
        </w:rPr>
        <w:t>ña</w:t>
      </w:r>
      <w:r>
        <w:rPr>
          <w:spacing w:val="-5"/>
          <w:w w:val="90"/>
          <w:sz w:val="22"/>
        </w:rPr>
        <w:t> </w:t>
      </w:r>
      <w:r>
        <w:rPr>
          <w:spacing w:val="-2"/>
          <w:w w:val="90"/>
          <w:sz w:val="22"/>
        </w:rPr>
        <w:t>X.</w:t>
      </w:r>
      <w:r>
        <w:rPr>
          <w:spacing w:val="-8"/>
          <w:w w:val="90"/>
          <w:sz w:val="22"/>
        </w:rPr>
        <w:t> </w:t>
      </w:r>
      <w:r>
        <w:rPr>
          <w:spacing w:val="-2"/>
          <w:w w:val="90"/>
          <w:sz w:val="22"/>
        </w:rPr>
        <w:t>(2014).</w:t>
      </w:r>
      <w:r>
        <w:rPr>
          <w:spacing w:val="-5"/>
          <w:w w:val="90"/>
          <w:sz w:val="22"/>
        </w:rPr>
        <w:t> </w:t>
      </w:r>
      <w:r>
        <w:rPr>
          <w:spacing w:val="-2"/>
          <w:w w:val="90"/>
          <w:sz w:val="22"/>
        </w:rPr>
        <w:t>High</w:t>
      </w:r>
      <w:r>
        <w:rPr>
          <w:spacing w:val="-5"/>
          <w:w w:val="90"/>
          <w:sz w:val="22"/>
        </w:rPr>
        <w:t> </w:t>
      </w:r>
      <w:r>
        <w:rPr>
          <w:spacing w:val="-2"/>
          <w:w w:val="90"/>
          <w:sz w:val="22"/>
        </w:rPr>
        <w:t>Blood</w:t>
      </w:r>
      <w:r>
        <w:rPr>
          <w:spacing w:val="-7"/>
          <w:w w:val="90"/>
          <w:sz w:val="22"/>
        </w:rPr>
        <w:t> </w:t>
      </w:r>
      <w:r>
        <w:rPr>
          <w:spacing w:val="-2"/>
          <w:w w:val="90"/>
          <w:sz w:val="22"/>
        </w:rPr>
        <w:t>Pressure</w:t>
      </w:r>
      <w:r>
        <w:rPr>
          <w:spacing w:val="-3"/>
          <w:w w:val="90"/>
          <w:sz w:val="22"/>
        </w:rPr>
        <w:t> </w:t>
      </w:r>
      <w:r>
        <w:rPr>
          <w:spacing w:val="-2"/>
          <w:w w:val="90"/>
          <w:sz w:val="22"/>
        </w:rPr>
        <w:t>and</w:t>
      </w:r>
      <w:r>
        <w:rPr>
          <w:spacing w:val="-6"/>
          <w:w w:val="90"/>
          <w:sz w:val="22"/>
        </w:rPr>
        <w:t> </w:t>
      </w:r>
      <w:r>
        <w:rPr>
          <w:spacing w:val="-2"/>
          <w:w w:val="90"/>
          <w:sz w:val="22"/>
        </w:rPr>
        <w:t>Long-Term</w:t>
      </w:r>
      <w:r>
        <w:rPr>
          <w:spacing w:val="-6"/>
          <w:w w:val="90"/>
          <w:sz w:val="22"/>
        </w:rPr>
        <w:t> </w:t>
      </w:r>
      <w:r>
        <w:rPr>
          <w:spacing w:val="-2"/>
          <w:w w:val="90"/>
          <w:sz w:val="22"/>
        </w:rPr>
        <w:t>Exposure </w:t>
      </w:r>
      <w:r>
        <w:rPr>
          <w:w w:val="90"/>
          <w:sz w:val="22"/>
        </w:rPr>
        <w:t>to Indoor Noise and Air Pollution from Road Traffic. </w:t>
      </w:r>
      <w:r>
        <w:rPr>
          <w:i/>
          <w:w w:val="90"/>
          <w:sz w:val="22"/>
        </w:rPr>
        <w:t>Environmental Health Perspectives</w:t>
      </w:r>
      <w:r>
        <w:rPr>
          <w:w w:val="90"/>
          <w:sz w:val="22"/>
        </w:rPr>
        <w:t>, 122(11), 1193– </w:t>
      </w:r>
      <w:r>
        <w:rPr>
          <w:spacing w:val="-2"/>
          <w:sz w:val="22"/>
        </w:rPr>
        <w:t>1200. </w:t>
      </w:r>
      <w:hyperlink r:id="rId72">
        <w:r>
          <w:rPr>
            <w:color w:val="0562C1"/>
            <w:spacing w:val="-2"/>
            <w:sz w:val="22"/>
            <w:u w:val="single" w:color="0562C1"/>
          </w:rPr>
          <w:t>https://doi.org/10.1289/ehp.1307156</w:t>
        </w:r>
      </w:hyperlink>
    </w:p>
    <w:p>
      <w:pPr>
        <w:spacing w:line="273" w:lineRule="auto" w:before="166"/>
        <w:ind w:left="120" w:right="479" w:firstLine="0"/>
        <w:jc w:val="left"/>
        <w:rPr>
          <w:sz w:val="22"/>
        </w:rPr>
      </w:pPr>
      <w:r>
        <w:rPr>
          <w:w w:val="90"/>
          <w:sz w:val="22"/>
        </w:rPr>
        <w:t>Forsyth, A. (2015). What is a walkable place? The walkability debate in urban design. </w:t>
      </w:r>
      <w:r>
        <w:rPr>
          <w:i/>
          <w:w w:val="90"/>
          <w:sz w:val="22"/>
        </w:rPr>
        <w:t>Urban Design </w:t>
      </w:r>
      <w:r>
        <w:rPr>
          <w:i/>
          <w:spacing w:val="-4"/>
          <w:sz w:val="22"/>
        </w:rPr>
        <w:t>International</w:t>
      </w:r>
      <w:r>
        <w:rPr>
          <w:spacing w:val="-4"/>
          <w:sz w:val="22"/>
        </w:rPr>
        <w:t>, 20(4), 274–292. </w:t>
      </w:r>
      <w:hyperlink r:id="rId73">
        <w:r>
          <w:rPr>
            <w:color w:val="0562C1"/>
            <w:spacing w:val="-4"/>
            <w:sz w:val="22"/>
            <w:u w:val="single" w:color="0562C1"/>
          </w:rPr>
          <w:t>https://doi.org/10.1057/udi.2015.22</w:t>
        </w:r>
      </w:hyperlink>
    </w:p>
    <w:p>
      <w:pPr>
        <w:spacing w:after="0" w:line="273" w:lineRule="auto"/>
        <w:jc w:val="left"/>
        <w:rPr>
          <w:sz w:val="22"/>
        </w:rPr>
        <w:sectPr>
          <w:pgSz w:w="12240" w:h="15840"/>
          <w:pgMar w:header="0" w:footer="1211" w:top="1400" w:bottom="1400" w:left="1320" w:right="960"/>
        </w:sectPr>
      </w:pPr>
    </w:p>
    <w:p>
      <w:pPr>
        <w:spacing w:line="276" w:lineRule="auto" w:before="43"/>
        <w:ind w:left="120" w:right="571" w:firstLine="0"/>
        <w:jc w:val="left"/>
        <w:rPr>
          <w:sz w:val="22"/>
        </w:rPr>
      </w:pPr>
      <w:r>
        <w:rPr>
          <w:w w:val="90"/>
          <w:sz w:val="22"/>
        </w:rPr>
        <w:t>Frank, L.</w:t>
      </w:r>
      <w:r>
        <w:rPr>
          <w:spacing w:val="-1"/>
          <w:w w:val="90"/>
          <w:sz w:val="22"/>
        </w:rPr>
        <w:t> </w:t>
      </w:r>
      <w:r>
        <w:rPr>
          <w:w w:val="90"/>
          <w:sz w:val="22"/>
        </w:rPr>
        <w:t>D., Andresen, M.</w:t>
      </w:r>
      <w:r>
        <w:rPr>
          <w:spacing w:val="-5"/>
          <w:w w:val="90"/>
          <w:sz w:val="22"/>
        </w:rPr>
        <w:t> </w:t>
      </w:r>
      <w:r>
        <w:rPr>
          <w:w w:val="90"/>
          <w:sz w:val="22"/>
        </w:rPr>
        <w:t>A., &amp; Schmid, T.</w:t>
      </w:r>
      <w:r>
        <w:rPr>
          <w:spacing w:val="-1"/>
          <w:w w:val="90"/>
          <w:sz w:val="22"/>
        </w:rPr>
        <w:t> </w:t>
      </w:r>
      <w:r>
        <w:rPr>
          <w:w w:val="90"/>
          <w:sz w:val="22"/>
        </w:rPr>
        <w:t>L. (2004).</w:t>
      </w:r>
      <w:r>
        <w:rPr>
          <w:spacing w:val="-3"/>
          <w:w w:val="90"/>
          <w:sz w:val="22"/>
        </w:rPr>
        <w:t> </w:t>
      </w:r>
      <w:r>
        <w:rPr>
          <w:w w:val="90"/>
          <w:sz w:val="22"/>
        </w:rPr>
        <w:t>Obesity relationships</w:t>
      </w:r>
      <w:r>
        <w:rPr>
          <w:spacing w:val="-1"/>
          <w:w w:val="90"/>
          <w:sz w:val="22"/>
        </w:rPr>
        <w:t> </w:t>
      </w:r>
      <w:r>
        <w:rPr>
          <w:w w:val="90"/>
          <w:sz w:val="22"/>
        </w:rPr>
        <w:t>with</w:t>
      </w:r>
      <w:r>
        <w:rPr>
          <w:spacing w:val="-1"/>
          <w:w w:val="90"/>
          <w:sz w:val="22"/>
        </w:rPr>
        <w:t> </w:t>
      </w:r>
      <w:r>
        <w:rPr>
          <w:w w:val="90"/>
          <w:sz w:val="22"/>
        </w:rPr>
        <w:t>community design, physical activity, and time spent in cars. </w:t>
      </w:r>
      <w:r>
        <w:rPr>
          <w:i/>
          <w:w w:val="90"/>
          <w:sz w:val="22"/>
        </w:rPr>
        <w:t>American Journal of Preventive Medicine</w:t>
      </w:r>
      <w:r>
        <w:rPr>
          <w:w w:val="90"/>
          <w:sz w:val="22"/>
        </w:rPr>
        <w:t>, 27(2), 87–96. </w:t>
      </w:r>
      <w:hyperlink r:id="rId74">
        <w:r>
          <w:rPr>
            <w:color w:val="0562C1"/>
            <w:spacing w:val="-2"/>
            <w:sz w:val="22"/>
            <w:u w:val="single" w:color="0562C1"/>
          </w:rPr>
          <w:t>https://doi.org/10.1016/j.amepre.2004.04.011</w:t>
        </w:r>
      </w:hyperlink>
    </w:p>
    <w:p>
      <w:pPr>
        <w:spacing w:line="273" w:lineRule="auto" w:before="156"/>
        <w:ind w:left="120" w:right="571" w:firstLine="0"/>
        <w:jc w:val="left"/>
        <w:rPr>
          <w:sz w:val="22"/>
        </w:rPr>
      </w:pPr>
      <w:r>
        <w:rPr>
          <w:spacing w:val="-2"/>
          <w:w w:val="90"/>
          <w:sz w:val="22"/>
        </w:rPr>
        <w:t>Frank, L.</w:t>
      </w:r>
      <w:r>
        <w:rPr>
          <w:spacing w:val="-4"/>
          <w:w w:val="90"/>
          <w:sz w:val="22"/>
        </w:rPr>
        <w:t> </w:t>
      </w:r>
      <w:r>
        <w:rPr>
          <w:spacing w:val="-2"/>
          <w:w w:val="90"/>
          <w:sz w:val="22"/>
        </w:rPr>
        <w:t>D., Sallis, J. F.,</w:t>
      </w:r>
      <w:r>
        <w:rPr>
          <w:spacing w:val="-4"/>
          <w:w w:val="90"/>
          <w:sz w:val="22"/>
        </w:rPr>
        <w:t> </w:t>
      </w:r>
      <w:r>
        <w:rPr>
          <w:spacing w:val="-2"/>
          <w:w w:val="90"/>
          <w:sz w:val="22"/>
        </w:rPr>
        <w:t>Conway,</w:t>
      </w:r>
      <w:r>
        <w:rPr>
          <w:spacing w:val="-3"/>
          <w:w w:val="90"/>
          <w:sz w:val="22"/>
        </w:rPr>
        <w:t> </w:t>
      </w:r>
      <w:r>
        <w:rPr>
          <w:spacing w:val="-2"/>
          <w:w w:val="90"/>
          <w:sz w:val="22"/>
        </w:rPr>
        <w:t>T. L.,</w:t>
      </w:r>
      <w:r>
        <w:rPr>
          <w:spacing w:val="-5"/>
          <w:w w:val="90"/>
          <w:sz w:val="22"/>
        </w:rPr>
        <w:t> </w:t>
      </w:r>
      <w:r>
        <w:rPr>
          <w:spacing w:val="-2"/>
          <w:w w:val="90"/>
          <w:sz w:val="22"/>
        </w:rPr>
        <w:t>Chapman,</w:t>
      </w:r>
      <w:r>
        <w:rPr>
          <w:spacing w:val="-4"/>
          <w:w w:val="90"/>
          <w:sz w:val="22"/>
        </w:rPr>
        <w:t> </w:t>
      </w:r>
      <w:r>
        <w:rPr>
          <w:spacing w:val="-2"/>
          <w:w w:val="90"/>
          <w:sz w:val="22"/>
        </w:rPr>
        <w:t>J.</w:t>
      </w:r>
      <w:r>
        <w:rPr>
          <w:spacing w:val="-3"/>
          <w:w w:val="90"/>
          <w:sz w:val="22"/>
        </w:rPr>
        <w:t> </w:t>
      </w:r>
      <w:r>
        <w:rPr>
          <w:spacing w:val="-2"/>
          <w:w w:val="90"/>
          <w:sz w:val="22"/>
        </w:rPr>
        <w:t>E., Saelens, B.</w:t>
      </w:r>
      <w:r>
        <w:rPr>
          <w:spacing w:val="-4"/>
          <w:w w:val="90"/>
          <w:sz w:val="22"/>
        </w:rPr>
        <w:t> </w:t>
      </w:r>
      <w:r>
        <w:rPr>
          <w:spacing w:val="-2"/>
          <w:w w:val="90"/>
          <w:sz w:val="22"/>
        </w:rPr>
        <w:t>E., &amp;</w:t>
      </w:r>
      <w:r>
        <w:rPr>
          <w:spacing w:val="-3"/>
          <w:w w:val="90"/>
          <w:sz w:val="22"/>
        </w:rPr>
        <w:t> </w:t>
      </w:r>
      <w:r>
        <w:rPr>
          <w:spacing w:val="-2"/>
          <w:w w:val="90"/>
          <w:sz w:val="22"/>
        </w:rPr>
        <w:t>Bachman,</w:t>
      </w:r>
      <w:r>
        <w:rPr>
          <w:spacing w:val="-3"/>
          <w:w w:val="90"/>
          <w:sz w:val="22"/>
        </w:rPr>
        <w:t> </w:t>
      </w:r>
      <w:r>
        <w:rPr>
          <w:spacing w:val="-2"/>
          <w:w w:val="90"/>
          <w:sz w:val="22"/>
        </w:rPr>
        <w:t>W. (2006).</w:t>
      </w:r>
      <w:r>
        <w:rPr>
          <w:spacing w:val="-4"/>
          <w:w w:val="90"/>
          <w:sz w:val="22"/>
        </w:rPr>
        <w:t> </w:t>
      </w:r>
      <w:r>
        <w:rPr>
          <w:spacing w:val="-2"/>
          <w:w w:val="90"/>
          <w:sz w:val="22"/>
        </w:rPr>
        <w:t>Many </w:t>
      </w:r>
      <w:r>
        <w:rPr>
          <w:spacing w:val="-8"/>
          <w:sz w:val="22"/>
        </w:rPr>
        <w:t>Pathways from Land Use to Health: Associations between Neighborhood Walkability and Active </w:t>
      </w:r>
      <w:r>
        <w:rPr>
          <w:w w:val="90"/>
          <w:sz w:val="22"/>
        </w:rPr>
        <w:t>Transportation, Body Mass Index, and Air Quality. </w:t>
      </w:r>
      <w:r>
        <w:rPr>
          <w:i/>
          <w:w w:val="90"/>
          <w:sz w:val="22"/>
        </w:rPr>
        <w:t>Journal of the American Planning Association</w:t>
      </w:r>
      <w:r>
        <w:rPr>
          <w:w w:val="90"/>
          <w:sz w:val="22"/>
        </w:rPr>
        <w:t>, 72(1), </w:t>
      </w:r>
      <w:r>
        <w:rPr>
          <w:spacing w:val="-4"/>
          <w:sz w:val="22"/>
        </w:rPr>
        <w:t>75–87.</w:t>
      </w:r>
      <w:r>
        <w:rPr>
          <w:spacing w:val="-8"/>
          <w:sz w:val="22"/>
        </w:rPr>
        <w:t> </w:t>
      </w:r>
      <w:hyperlink r:id="rId75">
        <w:r>
          <w:rPr>
            <w:color w:val="0562C1"/>
            <w:spacing w:val="-4"/>
            <w:sz w:val="22"/>
            <w:u w:val="single" w:color="0562C1"/>
          </w:rPr>
          <w:t>https://doi.org/10.1080/01944360608976725</w:t>
        </w:r>
      </w:hyperlink>
    </w:p>
    <w:p>
      <w:pPr>
        <w:spacing w:line="273" w:lineRule="auto" w:before="167"/>
        <w:ind w:left="120" w:right="644" w:firstLine="0"/>
        <w:jc w:val="both"/>
        <w:rPr>
          <w:sz w:val="22"/>
        </w:rPr>
      </w:pPr>
      <w:r>
        <w:rPr>
          <w:w w:val="85"/>
          <w:sz w:val="22"/>
        </w:rPr>
        <w:t>Frank, L. D., Schmid, T. L., Sallis, J. F., Chapman, J., &amp; Saelens, B. E. (2005). Linking objectively measured </w:t>
      </w:r>
      <w:r>
        <w:rPr>
          <w:w w:val="90"/>
          <w:sz w:val="22"/>
        </w:rPr>
        <w:t>physical activity with objectively measured urban form: Findings from SMARTRAQ. </w:t>
      </w:r>
      <w:r>
        <w:rPr>
          <w:i/>
          <w:w w:val="90"/>
          <w:sz w:val="22"/>
        </w:rPr>
        <w:t>American Journal of </w:t>
      </w:r>
      <w:r>
        <w:rPr>
          <w:i/>
          <w:spacing w:val="-6"/>
          <w:sz w:val="22"/>
        </w:rPr>
        <w:t>Preventive Medicine</w:t>
      </w:r>
      <w:r>
        <w:rPr>
          <w:spacing w:val="-6"/>
          <w:sz w:val="22"/>
        </w:rPr>
        <w:t>, 28(2,</w:t>
      </w:r>
      <w:r>
        <w:rPr>
          <w:spacing w:val="-8"/>
          <w:sz w:val="22"/>
        </w:rPr>
        <w:t> </w:t>
      </w:r>
      <w:r>
        <w:rPr>
          <w:spacing w:val="-6"/>
          <w:sz w:val="22"/>
        </w:rPr>
        <w:t>Supplement 2), 117–125. </w:t>
      </w:r>
      <w:hyperlink r:id="rId76">
        <w:r>
          <w:rPr>
            <w:color w:val="0562C1"/>
            <w:spacing w:val="-6"/>
            <w:sz w:val="22"/>
            <w:u w:val="single" w:color="0562C1"/>
          </w:rPr>
          <w:t>https://doi.org/10.1016/j.amepre.2004.11.001</w:t>
        </w:r>
      </w:hyperlink>
    </w:p>
    <w:p>
      <w:pPr>
        <w:spacing w:line="273" w:lineRule="auto" w:before="165"/>
        <w:ind w:left="120" w:right="571" w:firstLine="0"/>
        <w:jc w:val="left"/>
        <w:rPr>
          <w:sz w:val="22"/>
        </w:rPr>
      </w:pPr>
      <w:r>
        <w:rPr>
          <w:w w:val="90"/>
          <w:sz w:val="22"/>
        </w:rPr>
        <w:t>Frank, L., Kerr,</w:t>
      </w:r>
      <w:r>
        <w:rPr>
          <w:spacing w:val="-2"/>
          <w:w w:val="90"/>
          <w:sz w:val="22"/>
        </w:rPr>
        <w:t> </w:t>
      </w:r>
      <w:r>
        <w:rPr>
          <w:w w:val="90"/>
          <w:sz w:val="22"/>
        </w:rPr>
        <w:t>J., Rosenberg, D., &amp; King, A. (2010). Healthy Aging and Where You</w:t>
      </w:r>
      <w:r>
        <w:rPr>
          <w:spacing w:val="-2"/>
          <w:w w:val="90"/>
          <w:sz w:val="22"/>
        </w:rPr>
        <w:t> </w:t>
      </w:r>
      <w:r>
        <w:rPr>
          <w:w w:val="90"/>
          <w:sz w:val="22"/>
        </w:rPr>
        <w:t>Live: Community Design Relationships With</w:t>
      </w:r>
      <w:r>
        <w:rPr>
          <w:spacing w:val="-2"/>
          <w:w w:val="90"/>
          <w:sz w:val="22"/>
        </w:rPr>
        <w:t> </w:t>
      </w:r>
      <w:r>
        <w:rPr>
          <w:w w:val="90"/>
          <w:sz w:val="22"/>
        </w:rPr>
        <w:t>Physical</w:t>
      </w:r>
      <w:r>
        <w:rPr>
          <w:spacing w:val="-3"/>
          <w:w w:val="90"/>
          <w:sz w:val="22"/>
        </w:rPr>
        <w:t> </w:t>
      </w:r>
      <w:r>
        <w:rPr>
          <w:w w:val="90"/>
          <w:sz w:val="22"/>
        </w:rPr>
        <w:t>Activity and</w:t>
      </w:r>
      <w:r>
        <w:rPr>
          <w:spacing w:val="-1"/>
          <w:w w:val="90"/>
          <w:sz w:val="22"/>
        </w:rPr>
        <w:t> </w:t>
      </w:r>
      <w:r>
        <w:rPr>
          <w:w w:val="90"/>
          <w:sz w:val="22"/>
        </w:rPr>
        <w:t>Body Weight in Older Americans. </w:t>
      </w:r>
      <w:r>
        <w:rPr>
          <w:i/>
          <w:w w:val="90"/>
          <w:sz w:val="22"/>
        </w:rPr>
        <w:t>Journal of Physical </w:t>
      </w:r>
      <w:r>
        <w:rPr>
          <w:i/>
          <w:spacing w:val="-6"/>
          <w:sz w:val="22"/>
        </w:rPr>
        <w:t>Activity and Health</w:t>
      </w:r>
      <w:r>
        <w:rPr>
          <w:spacing w:val="-6"/>
          <w:sz w:val="22"/>
        </w:rPr>
        <w:t>, 7(s1), S82–S90. </w:t>
      </w:r>
      <w:hyperlink r:id="rId77">
        <w:r>
          <w:rPr>
            <w:color w:val="0562C1"/>
            <w:spacing w:val="-6"/>
            <w:sz w:val="22"/>
            <w:u w:val="single" w:color="0562C1"/>
          </w:rPr>
          <w:t>https://doi.org/10.1123/jpah.7.s1.s82</w:t>
        </w:r>
      </w:hyperlink>
    </w:p>
    <w:p>
      <w:pPr>
        <w:spacing w:line="276" w:lineRule="auto" w:before="162"/>
        <w:ind w:left="120" w:right="661" w:firstLine="0"/>
        <w:jc w:val="left"/>
        <w:rPr>
          <w:sz w:val="22"/>
        </w:rPr>
      </w:pPr>
      <w:r>
        <w:rPr>
          <w:w w:val="90"/>
          <w:sz w:val="22"/>
        </w:rPr>
        <w:t>Freeman,</w:t>
      </w:r>
      <w:r>
        <w:rPr>
          <w:spacing w:val="-2"/>
          <w:w w:val="90"/>
          <w:sz w:val="22"/>
        </w:rPr>
        <w:t> </w:t>
      </w:r>
      <w:r>
        <w:rPr>
          <w:w w:val="90"/>
          <w:sz w:val="22"/>
        </w:rPr>
        <w:t>L.,</w:t>
      </w:r>
      <w:r>
        <w:rPr>
          <w:spacing w:val="-6"/>
          <w:w w:val="90"/>
          <w:sz w:val="22"/>
        </w:rPr>
        <w:t> </w:t>
      </w:r>
      <w:r>
        <w:rPr>
          <w:w w:val="90"/>
          <w:sz w:val="22"/>
        </w:rPr>
        <w:t>Neckerman,</w:t>
      </w:r>
      <w:r>
        <w:rPr>
          <w:spacing w:val="-2"/>
          <w:w w:val="90"/>
          <w:sz w:val="22"/>
        </w:rPr>
        <w:t> </w:t>
      </w:r>
      <w:r>
        <w:rPr>
          <w:w w:val="90"/>
          <w:sz w:val="22"/>
        </w:rPr>
        <w:t>K.,</w:t>
      </w:r>
      <w:r>
        <w:rPr>
          <w:spacing w:val="-2"/>
          <w:w w:val="90"/>
          <w:sz w:val="22"/>
        </w:rPr>
        <w:t> </w:t>
      </w:r>
      <w:r>
        <w:rPr>
          <w:w w:val="90"/>
          <w:sz w:val="22"/>
        </w:rPr>
        <w:t>Schwartz-Soicher,</w:t>
      </w:r>
      <w:r>
        <w:rPr>
          <w:spacing w:val="-5"/>
          <w:w w:val="90"/>
          <w:sz w:val="22"/>
        </w:rPr>
        <w:t> </w:t>
      </w:r>
      <w:r>
        <w:rPr>
          <w:w w:val="90"/>
          <w:sz w:val="22"/>
        </w:rPr>
        <w:t>O.,</w:t>
      </w:r>
      <w:r>
        <w:rPr>
          <w:spacing w:val="-3"/>
          <w:w w:val="90"/>
          <w:sz w:val="22"/>
        </w:rPr>
        <w:t> </w:t>
      </w:r>
      <w:r>
        <w:rPr>
          <w:w w:val="90"/>
          <w:sz w:val="22"/>
        </w:rPr>
        <w:t>Quinn,</w:t>
      </w:r>
      <w:r>
        <w:rPr>
          <w:spacing w:val="-2"/>
          <w:w w:val="90"/>
          <w:sz w:val="22"/>
        </w:rPr>
        <w:t> </w:t>
      </w:r>
      <w:r>
        <w:rPr>
          <w:w w:val="90"/>
          <w:sz w:val="22"/>
        </w:rPr>
        <w:t>J.,</w:t>
      </w:r>
      <w:r>
        <w:rPr>
          <w:spacing w:val="-2"/>
          <w:w w:val="90"/>
          <w:sz w:val="22"/>
        </w:rPr>
        <w:t> </w:t>
      </w:r>
      <w:r>
        <w:rPr>
          <w:w w:val="90"/>
          <w:sz w:val="22"/>
        </w:rPr>
        <w:t>Richards,</w:t>
      </w:r>
      <w:r>
        <w:rPr>
          <w:spacing w:val="-3"/>
          <w:w w:val="90"/>
          <w:sz w:val="22"/>
        </w:rPr>
        <w:t> </w:t>
      </w:r>
      <w:r>
        <w:rPr>
          <w:w w:val="90"/>
          <w:sz w:val="22"/>
        </w:rPr>
        <w:t>C.,</w:t>
      </w:r>
      <w:r>
        <w:rPr>
          <w:spacing w:val="-3"/>
          <w:w w:val="90"/>
          <w:sz w:val="22"/>
        </w:rPr>
        <w:t> </w:t>
      </w:r>
      <w:r>
        <w:rPr>
          <w:w w:val="90"/>
          <w:sz w:val="22"/>
        </w:rPr>
        <w:t>Bader,</w:t>
      </w:r>
      <w:r>
        <w:rPr>
          <w:spacing w:val="-4"/>
          <w:w w:val="90"/>
          <w:sz w:val="22"/>
        </w:rPr>
        <w:t> </w:t>
      </w:r>
      <w:r>
        <w:rPr>
          <w:w w:val="90"/>
          <w:sz w:val="22"/>
        </w:rPr>
        <w:t>M.</w:t>
      </w:r>
      <w:r>
        <w:rPr>
          <w:spacing w:val="-3"/>
          <w:w w:val="90"/>
          <w:sz w:val="22"/>
        </w:rPr>
        <w:t> </w:t>
      </w:r>
      <w:r>
        <w:rPr>
          <w:w w:val="90"/>
          <w:sz w:val="22"/>
        </w:rPr>
        <w:t>D.</w:t>
      </w:r>
      <w:r>
        <w:rPr>
          <w:spacing w:val="-5"/>
          <w:w w:val="90"/>
          <w:sz w:val="22"/>
        </w:rPr>
        <w:t> </w:t>
      </w:r>
      <w:r>
        <w:rPr>
          <w:w w:val="90"/>
          <w:sz w:val="22"/>
        </w:rPr>
        <w:t>M.,</w:t>
      </w:r>
      <w:r>
        <w:rPr>
          <w:spacing w:val="-5"/>
          <w:w w:val="90"/>
          <w:sz w:val="22"/>
        </w:rPr>
        <w:t> </w:t>
      </w:r>
      <w:r>
        <w:rPr>
          <w:w w:val="90"/>
          <w:sz w:val="22"/>
        </w:rPr>
        <w:t>Lovasi,</w:t>
      </w:r>
      <w:r>
        <w:rPr>
          <w:spacing w:val="-6"/>
          <w:w w:val="90"/>
          <w:sz w:val="22"/>
        </w:rPr>
        <w:t> </w:t>
      </w:r>
      <w:r>
        <w:rPr>
          <w:w w:val="90"/>
          <w:sz w:val="22"/>
        </w:rPr>
        <w:t>G., Jack, D.,</w:t>
      </w:r>
      <w:r>
        <w:rPr>
          <w:spacing w:val="-3"/>
          <w:w w:val="90"/>
          <w:sz w:val="22"/>
        </w:rPr>
        <w:t> </w:t>
      </w:r>
      <w:r>
        <w:rPr>
          <w:w w:val="90"/>
          <w:sz w:val="22"/>
        </w:rPr>
        <w:t>Weiss, C.,</w:t>
      </w:r>
      <w:r>
        <w:rPr>
          <w:spacing w:val="-3"/>
          <w:w w:val="90"/>
          <w:sz w:val="22"/>
        </w:rPr>
        <w:t> </w:t>
      </w:r>
      <w:r>
        <w:rPr>
          <w:w w:val="90"/>
          <w:sz w:val="22"/>
        </w:rPr>
        <w:t>Konty,</w:t>
      </w:r>
      <w:r>
        <w:rPr>
          <w:spacing w:val="-2"/>
          <w:w w:val="90"/>
          <w:sz w:val="22"/>
        </w:rPr>
        <w:t> </w:t>
      </w:r>
      <w:r>
        <w:rPr>
          <w:w w:val="90"/>
          <w:sz w:val="22"/>
        </w:rPr>
        <w:t>K., Arno,</w:t>
      </w:r>
      <w:r>
        <w:rPr>
          <w:spacing w:val="-1"/>
          <w:w w:val="90"/>
          <w:sz w:val="22"/>
        </w:rPr>
        <w:t> </w:t>
      </w:r>
      <w:r>
        <w:rPr>
          <w:w w:val="90"/>
          <w:sz w:val="22"/>
        </w:rPr>
        <w:t>P., Viola,</w:t>
      </w:r>
      <w:r>
        <w:rPr>
          <w:spacing w:val="-2"/>
          <w:w w:val="90"/>
          <w:sz w:val="22"/>
        </w:rPr>
        <w:t> </w:t>
      </w:r>
      <w:r>
        <w:rPr>
          <w:w w:val="90"/>
          <w:sz w:val="22"/>
        </w:rPr>
        <w:t>D., Kerker, B., &amp;</w:t>
      </w:r>
      <w:r>
        <w:rPr>
          <w:spacing w:val="-1"/>
          <w:w w:val="90"/>
          <w:sz w:val="22"/>
        </w:rPr>
        <w:t> </w:t>
      </w:r>
      <w:r>
        <w:rPr>
          <w:w w:val="90"/>
          <w:sz w:val="22"/>
        </w:rPr>
        <w:t>Rundle, A. G.</w:t>
      </w:r>
      <w:r>
        <w:rPr>
          <w:spacing w:val="-2"/>
          <w:w w:val="90"/>
          <w:sz w:val="22"/>
        </w:rPr>
        <w:t> </w:t>
      </w:r>
      <w:r>
        <w:rPr>
          <w:w w:val="90"/>
          <w:sz w:val="22"/>
        </w:rPr>
        <w:t>(2013).</w:t>
      </w:r>
      <w:r>
        <w:rPr>
          <w:spacing w:val="-2"/>
          <w:w w:val="90"/>
          <w:sz w:val="22"/>
        </w:rPr>
        <w:t> </w:t>
      </w:r>
      <w:r>
        <w:rPr>
          <w:w w:val="90"/>
          <w:sz w:val="22"/>
        </w:rPr>
        <w:t>Neighborhood walkability and active travel (walking and cycling) in New York City. </w:t>
      </w:r>
      <w:r>
        <w:rPr>
          <w:i/>
          <w:w w:val="90"/>
          <w:sz w:val="22"/>
        </w:rPr>
        <w:t>Journal of Urban Health: Bulletin of </w:t>
      </w:r>
      <w:r>
        <w:rPr>
          <w:i/>
          <w:spacing w:val="-6"/>
          <w:sz w:val="22"/>
        </w:rPr>
        <w:t>the</w:t>
      </w:r>
      <w:r>
        <w:rPr>
          <w:i/>
          <w:spacing w:val="-11"/>
          <w:sz w:val="22"/>
        </w:rPr>
        <w:t> </w:t>
      </w:r>
      <w:r>
        <w:rPr>
          <w:i/>
          <w:spacing w:val="-6"/>
          <w:sz w:val="22"/>
        </w:rPr>
        <w:t>New</w:t>
      </w:r>
      <w:r>
        <w:rPr>
          <w:i/>
          <w:spacing w:val="-13"/>
          <w:sz w:val="22"/>
        </w:rPr>
        <w:t> </w:t>
      </w:r>
      <w:r>
        <w:rPr>
          <w:i/>
          <w:spacing w:val="-6"/>
          <w:sz w:val="22"/>
        </w:rPr>
        <w:t>York</w:t>
      </w:r>
      <w:r>
        <w:rPr>
          <w:i/>
          <w:spacing w:val="-10"/>
          <w:sz w:val="22"/>
        </w:rPr>
        <w:t> </w:t>
      </w:r>
      <w:r>
        <w:rPr>
          <w:i/>
          <w:spacing w:val="-6"/>
          <w:sz w:val="22"/>
        </w:rPr>
        <w:t>Academy</w:t>
      </w:r>
      <w:r>
        <w:rPr>
          <w:i/>
          <w:spacing w:val="-13"/>
          <w:sz w:val="22"/>
        </w:rPr>
        <w:t> </w:t>
      </w:r>
      <w:r>
        <w:rPr>
          <w:i/>
          <w:spacing w:val="-6"/>
          <w:sz w:val="22"/>
        </w:rPr>
        <w:t>of</w:t>
      </w:r>
      <w:r>
        <w:rPr>
          <w:i/>
          <w:spacing w:val="-13"/>
          <w:sz w:val="22"/>
        </w:rPr>
        <w:t> </w:t>
      </w:r>
      <w:r>
        <w:rPr>
          <w:i/>
          <w:spacing w:val="-6"/>
          <w:sz w:val="22"/>
        </w:rPr>
        <w:t>Medicine</w:t>
      </w:r>
      <w:r>
        <w:rPr>
          <w:spacing w:val="-6"/>
          <w:sz w:val="22"/>
        </w:rPr>
        <w:t>,</w:t>
      </w:r>
      <w:r>
        <w:rPr>
          <w:spacing w:val="-12"/>
          <w:sz w:val="22"/>
        </w:rPr>
        <w:t> </w:t>
      </w:r>
      <w:r>
        <w:rPr>
          <w:spacing w:val="-6"/>
          <w:sz w:val="22"/>
        </w:rPr>
        <w:t>90(4),</w:t>
      </w:r>
      <w:r>
        <w:rPr>
          <w:spacing w:val="-12"/>
          <w:sz w:val="22"/>
        </w:rPr>
        <w:t> </w:t>
      </w:r>
      <w:r>
        <w:rPr>
          <w:spacing w:val="-6"/>
          <w:sz w:val="22"/>
        </w:rPr>
        <w:t>575–585.</w:t>
      </w:r>
      <w:r>
        <w:rPr>
          <w:spacing w:val="-13"/>
          <w:sz w:val="22"/>
        </w:rPr>
        <w:t> </w:t>
      </w:r>
      <w:hyperlink r:id="rId78">
        <w:r>
          <w:rPr>
            <w:color w:val="0562C1"/>
            <w:spacing w:val="-6"/>
            <w:sz w:val="22"/>
            <w:u w:val="single" w:color="0562C1"/>
          </w:rPr>
          <w:t>https://doi.org/10.1007/s11524-012-9758-7</w:t>
        </w:r>
      </w:hyperlink>
    </w:p>
    <w:p>
      <w:pPr>
        <w:spacing w:line="276" w:lineRule="auto" w:before="156"/>
        <w:ind w:left="120" w:right="571" w:firstLine="0"/>
        <w:jc w:val="left"/>
        <w:rPr>
          <w:sz w:val="22"/>
        </w:rPr>
      </w:pPr>
      <w:r>
        <w:rPr>
          <w:w w:val="90"/>
          <w:sz w:val="22"/>
        </w:rPr>
        <w:t>Fuks, K. B., Weinmayr, G., Foraster, M., Dratva, J., Hampel, R., Houthuijs, D., Oftedal, B., Oudin, A., Panasevich,</w:t>
      </w:r>
      <w:r>
        <w:rPr>
          <w:spacing w:val="-2"/>
          <w:w w:val="90"/>
          <w:sz w:val="22"/>
        </w:rPr>
        <w:t> </w:t>
      </w:r>
      <w:r>
        <w:rPr>
          <w:w w:val="90"/>
          <w:sz w:val="22"/>
        </w:rPr>
        <w:t>S.,</w:t>
      </w:r>
      <w:r>
        <w:rPr>
          <w:spacing w:val="-5"/>
          <w:w w:val="90"/>
          <w:sz w:val="22"/>
        </w:rPr>
        <w:t> </w:t>
      </w:r>
      <w:r>
        <w:rPr>
          <w:w w:val="90"/>
          <w:sz w:val="22"/>
        </w:rPr>
        <w:t>Penell,</w:t>
      </w:r>
      <w:r>
        <w:rPr>
          <w:spacing w:val="-3"/>
          <w:w w:val="90"/>
          <w:sz w:val="22"/>
        </w:rPr>
        <w:t> </w:t>
      </w:r>
      <w:r>
        <w:rPr>
          <w:w w:val="90"/>
          <w:sz w:val="22"/>
        </w:rPr>
        <w:t>J.,</w:t>
      </w:r>
      <w:r>
        <w:rPr>
          <w:spacing w:val="-2"/>
          <w:w w:val="90"/>
          <w:sz w:val="22"/>
        </w:rPr>
        <w:t> </w:t>
      </w:r>
      <w:r>
        <w:rPr>
          <w:w w:val="90"/>
          <w:sz w:val="22"/>
        </w:rPr>
        <w:t>Sommar,</w:t>
      </w:r>
      <w:r>
        <w:rPr>
          <w:spacing w:val="-7"/>
          <w:w w:val="90"/>
          <w:sz w:val="22"/>
        </w:rPr>
        <w:t> </w:t>
      </w:r>
      <w:r>
        <w:rPr>
          <w:w w:val="90"/>
          <w:sz w:val="22"/>
        </w:rPr>
        <w:t>J.</w:t>
      </w:r>
      <w:r>
        <w:rPr>
          <w:spacing w:val="-4"/>
          <w:w w:val="90"/>
          <w:sz w:val="22"/>
        </w:rPr>
        <w:t> </w:t>
      </w:r>
      <w:r>
        <w:rPr>
          <w:w w:val="90"/>
          <w:sz w:val="22"/>
        </w:rPr>
        <w:t>N.,</w:t>
      </w:r>
      <w:r>
        <w:rPr>
          <w:spacing w:val="-2"/>
          <w:w w:val="90"/>
          <w:sz w:val="22"/>
        </w:rPr>
        <w:t> </w:t>
      </w:r>
      <w:r>
        <w:rPr>
          <w:w w:val="90"/>
          <w:sz w:val="22"/>
        </w:rPr>
        <w:t>S,</w:t>
      </w:r>
      <w:r>
        <w:rPr>
          <w:spacing w:val="40"/>
          <w:sz w:val="22"/>
        </w:rPr>
        <w:t> </w:t>
      </w:r>
      <w:r>
        <w:rPr>
          <w:w w:val="90"/>
          <w:sz w:val="22"/>
        </w:rPr>
        <w:t>ørensen</w:t>
      </w:r>
      <w:r>
        <w:rPr>
          <w:spacing w:val="-3"/>
          <w:w w:val="90"/>
          <w:sz w:val="22"/>
        </w:rPr>
        <w:t> </w:t>
      </w:r>
      <w:r>
        <w:rPr>
          <w:w w:val="90"/>
          <w:sz w:val="22"/>
        </w:rPr>
        <w:t>M.,</w:t>
      </w:r>
      <w:r>
        <w:rPr>
          <w:spacing w:val="-3"/>
          <w:w w:val="90"/>
          <w:sz w:val="22"/>
        </w:rPr>
        <w:t> </w:t>
      </w:r>
      <w:r>
        <w:rPr>
          <w:w w:val="90"/>
          <w:sz w:val="22"/>
        </w:rPr>
        <w:t>Tiittanen,</w:t>
      </w:r>
      <w:r>
        <w:rPr>
          <w:spacing w:val="-7"/>
          <w:w w:val="90"/>
          <w:sz w:val="22"/>
        </w:rPr>
        <w:t> </w:t>
      </w:r>
      <w:r>
        <w:rPr>
          <w:w w:val="90"/>
          <w:sz w:val="22"/>
        </w:rPr>
        <w:t>P.,</w:t>
      </w:r>
      <w:r>
        <w:rPr>
          <w:spacing w:val="-7"/>
          <w:w w:val="90"/>
          <w:sz w:val="22"/>
        </w:rPr>
        <w:t> </w:t>
      </w:r>
      <w:r>
        <w:rPr>
          <w:w w:val="90"/>
          <w:sz w:val="22"/>
        </w:rPr>
        <w:t>Wolf,</w:t>
      </w:r>
      <w:r>
        <w:rPr>
          <w:spacing w:val="-2"/>
          <w:w w:val="90"/>
          <w:sz w:val="22"/>
        </w:rPr>
        <w:t> </w:t>
      </w:r>
      <w:r>
        <w:rPr>
          <w:w w:val="90"/>
          <w:sz w:val="22"/>
        </w:rPr>
        <w:t>K.,</w:t>
      </w:r>
      <w:r>
        <w:rPr>
          <w:spacing w:val="-5"/>
          <w:w w:val="90"/>
          <w:sz w:val="22"/>
        </w:rPr>
        <w:t> </w:t>
      </w:r>
      <w:r>
        <w:rPr>
          <w:w w:val="90"/>
          <w:sz w:val="22"/>
        </w:rPr>
        <w:t>Xun,</w:t>
      </w:r>
      <w:r>
        <w:rPr>
          <w:spacing w:val="-2"/>
          <w:w w:val="90"/>
          <w:sz w:val="22"/>
        </w:rPr>
        <w:t> </w:t>
      </w:r>
      <w:r>
        <w:rPr>
          <w:w w:val="90"/>
          <w:sz w:val="22"/>
        </w:rPr>
        <w:t>W.</w:t>
      </w:r>
      <w:r>
        <w:rPr>
          <w:spacing w:val="-3"/>
          <w:w w:val="90"/>
          <w:sz w:val="22"/>
        </w:rPr>
        <w:t> </w:t>
      </w:r>
      <w:r>
        <w:rPr>
          <w:w w:val="90"/>
          <w:sz w:val="22"/>
        </w:rPr>
        <w:t>W.,</w:t>
      </w:r>
      <w:r>
        <w:rPr>
          <w:spacing w:val="-5"/>
          <w:w w:val="90"/>
          <w:sz w:val="22"/>
        </w:rPr>
        <w:t> </w:t>
      </w:r>
      <w:r>
        <w:rPr>
          <w:w w:val="90"/>
          <w:sz w:val="22"/>
        </w:rPr>
        <w:t>Aguilera,</w:t>
      </w:r>
      <w:r>
        <w:rPr>
          <w:spacing w:val="-3"/>
          <w:w w:val="90"/>
          <w:sz w:val="22"/>
        </w:rPr>
        <w:t> </w:t>
      </w:r>
      <w:r>
        <w:rPr>
          <w:w w:val="90"/>
          <w:sz w:val="22"/>
        </w:rPr>
        <w:t>I., Basaga,</w:t>
      </w:r>
      <w:r>
        <w:rPr>
          <w:spacing w:val="40"/>
          <w:sz w:val="22"/>
        </w:rPr>
        <w:t> </w:t>
      </w:r>
      <w:r>
        <w:rPr>
          <w:w w:val="90"/>
          <w:sz w:val="22"/>
        </w:rPr>
        <w:t>ña</w:t>
      </w:r>
      <w:r>
        <w:rPr>
          <w:spacing w:val="-3"/>
          <w:w w:val="90"/>
          <w:sz w:val="22"/>
        </w:rPr>
        <w:t> </w:t>
      </w:r>
      <w:r>
        <w:rPr>
          <w:w w:val="90"/>
          <w:sz w:val="22"/>
        </w:rPr>
        <w:t>X., Beelen,</w:t>
      </w:r>
      <w:r>
        <w:rPr>
          <w:spacing w:val="-3"/>
          <w:w w:val="90"/>
          <w:sz w:val="22"/>
        </w:rPr>
        <w:t> </w:t>
      </w:r>
      <w:r>
        <w:rPr>
          <w:w w:val="90"/>
          <w:sz w:val="22"/>
        </w:rPr>
        <w:t>R.,</w:t>
      </w:r>
      <w:r>
        <w:rPr>
          <w:spacing w:val="-1"/>
          <w:w w:val="90"/>
          <w:sz w:val="22"/>
        </w:rPr>
        <w:t> </w:t>
      </w:r>
      <w:r>
        <w:rPr>
          <w:w w:val="90"/>
          <w:sz w:val="22"/>
        </w:rPr>
        <w:t>Bots,</w:t>
      </w:r>
      <w:r>
        <w:rPr>
          <w:spacing w:val="-2"/>
          <w:w w:val="90"/>
          <w:sz w:val="22"/>
        </w:rPr>
        <w:t> </w:t>
      </w:r>
      <w:r>
        <w:rPr>
          <w:w w:val="90"/>
          <w:sz w:val="22"/>
        </w:rPr>
        <w:t>M.</w:t>
      </w:r>
      <w:r>
        <w:rPr>
          <w:spacing w:val="-3"/>
          <w:w w:val="90"/>
          <w:sz w:val="22"/>
        </w:rPr>
        <w:t> </w:t>
      </w:r>
      <w:r>
        <w:rPr>
          <w:w w:val="90"/>
          <w:sz w:val="22"/>
        </w:rPr>
        <w:t>L.,</w:t>
      </w:r>
      <w:r>
        <w:rPr>
          <w:spacing w:val="-3"/>
          <w:w w:val="90"/>
          <w:sz w:val="22"/>
        </w:rPr>
        <w:t> </w:t>
      </w:r>
      <w:r>
        <w:rPr>
          <w:w w:val="90"/>
          <w:sz w:val="22"/>
        </w:rPr>
        <w:t>… Hoffmann,</w:t>
      </w:r>
      <w:r>
        <w:rPr>
          <w:spacing w:val="-2"/>
          <w:w w:val="90"/>
          <w:sz w:val="22"/>
        </w:rPr>
        <w:t> </w:t>
      </w:r>
      <w:r>
        <w:rPr>
          <w:w w:val="90"/>
          <w:sz w:val="22"/>
        </w:rPr>
        <w:t>B.</w:t>
      </w:r>
      <w:r>
        <w:rPr>
          <w:spacing w:val="-1"/>
          <w:w w:val="90"/>
          <w:sz w:val="22"/>
        </w:rPr>
        <w:t> </w:t>
      </w:r>
      <w:r>
        <w:rPr>
          <w:w w:val="90"/>
          <w:sz w:val="22"/>
        </w:rPr>
        <w:t>(2014).</w:t>
      </w:r>
      <w:r>
        <w:rPr>
          <w:spacing w:val="-1"/>
          <w:w w:val="90"/>
          <w:sz w:val="22"/>
        </w:rPr>
        <w:t> </w:t>
      </w:r>
      <w:r>
        <w:rPr>
          <w:w w:val="90"/>
          <w:sz w:val="22"/>
        </w:rPr>
        <w:t>Arterial</w:t>
      </w:r>
      <w:r>
        <w:rPr>
          <w:spacing w:val="-3"/>
          <w:w w:val="90"/>
          <w:sz w:val="22"/>
        </w:rPr>
        <w:t> </w:t>
      </w:r>
      <w:r>
        <w:rPr>
          <w:w w:val="90"/>
          <w:sz w:val="22"/>
        </w:rPr>
        <w:t>Blood</w:t>
      </w:r>
      <w:r>
        <w:rPr>
          <w:spacing w:val="-4"/>
          <w:w w:val="90"/>
          <w:sz w:val="22"/>
        </w:rPr>
        <w:t> </w:t>
      </w:r>
      <w:r>
        <w:rPr>
          <w:w w:val="90"/>
          <w:sz w:val="22"/>
        </w:rPr>
        <w:t>Pressure and</w:t>
      </w:r>
      <w:r>
        <w:rPr>
          <w:spacing w:val="-1"/>
          <w:w w:val="90"/>
          <w:sz w:val="22"/>
        </w:rPr>
        <w:t> </w:t>
      </w:r>
      <w:r>
        <w:rPr>
          <w:w w:val="90"/>
          <w:sz w:val="22"/>
        </w:rPr>
        <w:t>Long-Term Exposure to Traffic-Related Air Pollution: An Analysis in the European Study of Cohorts for Air Pollution Effects</w:t>
      </w:r>
      <w:r>
        <w:rPr>
          <w:spacing w:val="-2"/>
          <w:w w:val="90"/>
          <w:sz w:val="22"/>
        </w:rPr>
        <w:t> </w:t>
      </w:r>
      <w:r>
        <w:rPr>
          <w:w w:val="90"/>
          <w:sz w:val="22"/>
        </w:rPr>
        <w:t>(ESCAPE). </w:t>
      </w:r>
      <w:r>
        <w:rPr>
          <w:i/>
          <w:w w:val="90"/>
          <w:sz w:val="22"/>
        </w:rPr>
        <w:t>Environmental Health Perspectives</w:t>
      </w:r>
      <w:r>
        <w:rPr>
          <w:w w:val="90"/>
          <w:sz w:val="22"/>
        </w:rPr>
        <w:t>,</w:t>
      </w:r>
      <w:r>
        <w:rPr>
          <w:spacing w:val="-1"/>
          <w:w w:val="90"/>
          <w:sz w:val="22"/>
        </w:rPr>
        <w:t> </w:t>
      </w:r>
      <w:r>
        <w:rPr>
          <w:w w:val="90"/>
          <w:sz w:val="22"/>
        </w:rPr>
        <w:t>122(9), 896–905. </w:t>
      </w:r>
      <w:hyperlink r:id="rId79">
        <w:r>
          <w:rPr>
            <w:color w:val="0562C1"/>
            <w:spacing w:val="-2"/>
            <w:sz w:val="22"/>
            <w:u w:val="single" w:color="0562C1"/>
          </w:rPr>
          <w:t>https://doi.org/10.1289/ehp.1307725</w:t>
        </w:r>
      </w:hyperlink>
    </w:p>
    <w:p>
      <w:pPr>
        <w:spacing w:line="276" w:lineRule="auto" w:before="153"/>
        <w:ind w:left="120" w:right="496" w:firstLine="0"/>
        <w:jc w:val="left"/>
        <w:rPr>
          <w:sz w:val="22"/>
        </w:rPr>
      </w:pPr>
      <w:r>
        <w:rPr>
          <w:w w:val="90"/>
          <w:sz w:val="22"/>
        </w:rPr>
        <w:t>Gee, G. C., &amp; Ponce, N. (2010). Associations Between Racial Discrimination, Limited English Proficiency, and Health-Related Quality of</w:t>
      </w:r>
      <w:r>
        <w:rPr>
          <w:spacing w:val="-1"/>
          <w:w w:val="90"/>
          <w:sz w:val="22"/>
        </w:rPr>
        <w:t> </w:t>
      </w:r>
      <w:r>
        <w:rPr>
          <w:w w:val="90"/>
          <w:sz w:val="22"/>
        </w:rPr>
        <w:t>Life Among 6 Asian Ethnic Groups in</w:t>
      </w:r>
      <w:r>
        <w:rPr>
          <w:spacing w:val="-1"/>
          <w:w w:val="90"/>
          <w:sz w:val="22"/>
        </w:rPr>
        <w:t> </w:t>
      </w:r>
      <w:r>
        <w:rPr>
          <w:w w:val="90"/>
          <w:sz w:val="22"/>
        </w:rPr>
        <w:t>California. </w:t>
      </w:r>
      <w:r>
        <w:rPr>
          <w:i/>
          <w:w w:val="90"/>
          <w:sz w:val="22"/>
        </w:rPr>
        <w:t>American Journal of</w:t>
      </w:r>
      <w:r>
        <w:rPr>
          <w:i/>
          <w:spacing w:val="-1"/>
          <w:w w:val="90"/>
          <w:sz w:val="22"/>
        </w:rPr>
        <w:t> </w:t>
      </w:r>
      <w:r>
        <w:rPr>
          <w:i/>
          <w:w w:val="90"/>
          <w:sz w:val="22"/>
        </w:rPr>
        <w:t>Public </w:t>
      </w:r>
      <w:r>
        <w:rPr>
          <w:i/>
          <w:spacing w:val="-6"/>
          <w:sz w:val="22"/>
        </w:rPr>
        <w:t>Health</w:t>
      </w:r>
      <w:r>
        <w:rPr>
          <w:spacing w:val="-6"/>
          <w:sz w:val="22"/>
        </w:rPr>
        <w:t>, 100(5), 888–895. </w:t>
      </w:r>
      <w:hyperlink r:id="rId80">
        <w:r>
          <w:rPr>
            <w:color w:val="0562C1"/>
            <w:spacing w:val="-6"/>
            <w:sz w:val="22"/>
            <w:u w:val="single" w:color="0562C1"/>
          </w:rPr>
          <w:t>https://doi.org/10.2105/AJPH.2009.178012</w:t>
        </w:r>
      </w:hyperlink>
    </w:p>
    <w:p>
      <w:pPr>
        <w:spacing w:line="276" w:lineRule="auto" w:before="157"/>
        <w:ind w:left="120" w:right="558" w:firstLine="0"/>
        <w:jc w:val="both"/>
        <w:rPr>
          <w:sz w:val="22"/>
        </w:rPr>
      </w:pPr>
      <w:r>
        <w:rPr>
          <w:w w:val="90"/>
          <w:sz w:val="22"/>
        </w:rPr>
        <w:t>Giorgini,</w:t>
      </w:r>
      <w:r>
        <w:rPr>
          <w:spacing w:val="-5"/>
          <w:w w:val="90"/>
          <w:sz w:val="22"/>
        </w:rPr>
        <w:t> </w:t>
      </w:r>
      <w:r>
        <w:rPr>
          <w:w w:val="90"/>
          <w:sz w:val="22"/>
        </w:rPr>
        <w:t>P.,</w:t>
      </w:r>
      <w:r>
        <w:rPr>
          <w:spacing w:val="-9"/>
          <w:w w:val="90"/>
          <w:sz w:val="22"/>
        </w:rPr>
        <w:t> </w:t>
      </w:r>
      <w:r>
        <w:rPr>
          <w:w w:val="90"/>
          <w:sz w:val="22"/>
        </w:rPr>
        <w:t>Di</w:t>
      </w:r>
      <w:r>
        <w:rPr>
          <w:spacing w:val="-8"/>
          <w:w w:val="90"/>
          <w:sz w:val="22"/>
        </w:rPr>
        <w:t> </w:t>
      </w:r>
      <w:r>
        <w:rPr>
          <w:w w:val="90"/>
          <w:sz w:val="22"/>
        </w:rPr>
        <w:t>Giosia,</w:t>
      </w:r>
      <w:r>
        <w:rPr>
          <w:spacing w:val="-8"/>
          <w:w w:val="90"/>
          <w:sz w:val="22"/>
        </w:rPr>
        <w:t> </w:t>
      </w:r>
      <w:r>
        <w:rPr>
          <w:w w:val="90"/>
          <w:sz w:val="22"/>
        </w:rPr>
        <w:t>P.,</w:t>
      </w:r>
      <w:r>
        <w:rPr>
          <w:spacing w:val="-6"/>
          <w:w w:val="90"/>
          <w:sz w:val="22"/>
        </w:rPr>
        <w:t> </w:t>
      </w:r>
      <w:r>
        <w:rPr>
          <w:w w:val="90"/>
          <w:sz w:val="22"/>
        </w:rPr>
        <w:t>Grassi,</w:t>
      </w:r>
      <w:r>
        <w:rPr>
          <w:spacing w:val="-5"/>
          <w:w w:val="90"/>
          <w:sz w:val="22"/>
        </w:rPr>
        <w:t> </w:t>
      </w:r>
      <w:r>
        <w:rPr>
          <w:w w:val="90"/>
          <w:sz w:val="22"/>
        </w:rPr>
        <w:t>D.,</w:t>
      </w:r>
      <w:r>
        <w:rPr>
          <w:spacing w:val="-9"/>
          <w:w w:val="90"/>
          <w:sz w:val="22"/>
        </w:rPr>
        <w:t> </w:t>
      </w:r>
      <w:r>
        <w:rPr>
          <w:w w:val="90"/>
          <w:sz w:val="22"/>
        </w:rPr>
        <w:t>Rubenfire,</w:t>
      </w:r>
      <w:r>
        <w:rPr>
          <w:spacing w:val="-8"/>
          <w:w w:val="90"/>
          <w:sz w:val="22"/>
        </w:rPr>
        <w:t> </w:t>
      </w:r>
      <w:r>
        <w:rPr>
          <w:w w:val="90"/>
          <w:sz w:val="22"/>
        </w:rPr>
        <w:t>M.,</w:t>
      </w:r>
      <w:r>
        <w:rPr>
          <w:spacing w:val="-8"/>
          <w:w w:val="90"/>
          <w:sz w:val="22"/>
        </w:rPr>
        <w:t> </w:t>
      </w:r>
      <w:r>
        <w:rPr>
          <w:w w:val="90"/>
          <w:sz w:val="22"/>
        </w:rPr>
        <w:t>D.</w:t>
      </w:r>
      <w:r>
        <w:rPr>
          <w:spacing w:val="-8"/>
          <w:w w:val="90"/>
          <w:sz w:val="22"/>
        </w:rPr>
        <w:t> </w:t>
      </w:r>
      <w:r>
        <w:rPr>
          <w:w w:val="90"/>
          <w:sz w:val="22"/>
        </w:rPr>
        <w:t>Brook,</w:t>
      </w:r>
      <w:r>
        <w:rPr>
          <w:spacing w:val="-5"/>
          <w:w w:val="90"/>
          <w:sz w:val="22"/>
        </w:rPr>
        <w:t> </w:t>
      </w:r>
      <w:r>
        <w:rPr>
          <w:w w:val="90"/>
          <w:sz w:val="22"/>
        </w:rPr>
        <w:t>R.,</w:t>
      </w:r>
      <w:r>
        <w:rPr>
          <w:spacing w:val="-8"/>
          <w:w w:val="90"/>
          <w:sz w:val="22"/>
        </w:rPr>
        <w:t> </w:t>
      </w:r>
      <w:r>
        <w:rPr>
          <w:w w:val="90"/>
          <w:sz w:val="22"/>
        </w:rPr>
        <w:t>&amp;</w:t>
      </w:r>
      <w:r>
        <w:rPr>
          <w:spacing w:val="-5"/>
          <w:w w:val="90"/>
          <w:sz w:val="22"/>
        </w:rPr>
        <w:t> </w:t>
      </w:r>
      <w:r>
        <w:rPr>
          <w:w w:val="90"/>
          <w:sz w:val="22"/>
        </w:rPr>
        <w:t>Ferri,</w:t>
      </w:r>
      <w:r>
        <w:rPr>
          <w:spacing w:val="-6"/>
          <w:w w:val="90"/>
          <w:sz w:val="22"/>
        </w:rPr>
        <w:t> </w:t>
      </w:r>
      <w:r>
        <w:rPr>
          <w:w w:val="90"/>
          <w:sz w:val="22"/>
        </w:rPr>
        <w:t>C.</w:t>
      </w:r>
      <w:r>
        <w:rPr>
          <w:spacing w:val="-8"/>
          <w:w w:val="90"/>
          <w:sz w:val="22"/>
        </w:rPr>
        <w:t> </w:t>
      </w:r>
      <w:r>
        <w:rPr>
          <w:w w:val="90"/>
          <w:sz w:val="22"/>
        </w:rPr>
        <w:t>(2016).</w:t>
      </w:r>
      <w:r>
        <w:rPr>
          <w:spacing w:val="-6"/>
          <w:w w:val="90"/>
          <w:sz w:val="22"/>
        </w:rPr>
        <w:t> </w:t>
      </w:r>
      <w:r>
        <w:rPr>
          <w:w w:val="90"/>
          <w:sz w:val="22"/>
        </w:rPr>
        <w:t>Air</w:t>
      </w:r>
      <w:r>
        <w:rPr>
          <w:spacing w:val="-6"/>
          <w:w w:val="90"/>
          <w:sz w:val="22"/>
        </w:rPr>
        <w:t> </w:t>
      </w:r>
      <w:r>
        <w:rPr>
          <w:w w:val="90"/>
          <w:sz w:val="22"/>
        </w:rPr>
        <w:t>Pollution</w:t>
      </w:r>
      <w:r>
        <w:rPr>
          <w:spacing w:val="-9"/>
          <w:w w:val="90"/>
          <w:sz w:val="22"/>
        </w:rPr>
        <w:t> </w:t>
      </w:r>
      <w:r>
        <w:rPr>
          <w:w w:val="90"/>
          <w:sz w:val="22"/>
        </w:rPr>
        <w:t>Exposure and</w:t>
      </w:r>
      <w:r>
        <w:rPr>
          <w:spacing w:val="-6"/>
          <w:sz w:val="22"/>
        </w:rPr>
        <w:t> </w:t>
      </w:r>
      <w:r>
        <w:rPr>
          <w:w w:val="90"/>
          <w:sz w:val="22"/>
        </w:rPr>
        <w:t>Blood</w:t>
      </w:r>
      <w:r>
        <w:rPr>
          <w:spacing w:val="-2"/>
          <w:w w:val="90"/>
          <w:sz w:val="22"/>
        </w:rPr>
        <w:t> </w:t>
      </w:r>
      <w:r>
        <w:rPr>
          <w:w w:val="90"/>
          <w:sz w:val="22"/>
        </w:rPr>
        <w:t>Pressure:</w:t>
      </w:r>
      <w:r>
        <w:rPr>
          <w:spacing w:val="-4"/>
          <w:sz w:val="22"/>
        </w:rPr>
        <w:t> </w:t>
      </w:r>
      <w:r>
        <w:rPr>
          <w:w w:val="90"/>
          <w:sz w:val="22"/>
        </w:rPr>
        <w:t>An</w:t>
      </w:r>
      <w:r>
        <w:rPr>
          <w:spacing w:val="-1"/>
          <w:w w:val="90"/>
          <w:sz w:val="22"/>
        </w:rPr>
        <w:t> </w:t>
      </w:r>
      <w:r>
        <w:rPr>
          <w:w w:val="90"/>
          <w:sz w:val="22"/>
        </w:rPr>
        <w:t>Updated</w:t>
      </w:r>
      <w:r>
        <w:rPr>
          <w:spacing w:val="-5"/>
          <w:sz w:val="22"/>
        </w:rPr>
        <w:t> </w:t>
      </w:r>
      <w:r>
        <w:rPr>
          <w:w w:val="90"/>
          <w:sz w:val="22"/>
        </w:rPr>
        <w:t>Review</w:t>
      </w:r>
      <w:r>
        <w:rPr>
          <w:spacing w:val="-6"/>
          <w:sz w:val="22"/>
        </w:rPr>
        <w:t> </w:t>
      </w:r>
      <w:r>
        <w:rPr>
          <w:w w:val="90"/>
          <w:sz w:val="22"/>
        </w:rPr>
        <w:t>of</w:t>
      </w:r>
      <w:r>
        <w:rPr>
          <w:spacing w:val="-6"/>
          <w:sz w:val="22"/>
        </w:rPr>
        <w:t> </w:t>
      </w:r>
      <w:r>
        <w:rPr>
          <w:w w:val="90"/>
          <w:sz w:val="22"/>
        </w:rPr>
        <w:t>the</w:t>
      </w:r>
      <w:r>
        <w:rPr>
          <w:spacing w:val="-5"/>
          <w:sz w:val="22"/>
        </w:rPr>
        <w:t> </w:t>
      </w:r>
      <w:r>
        <w:rPr>
          <w:w w:val="90"/>
          <w:sz w:val="22"/>
        </w:rPr>
        <w:t>Literature.</w:t>
      </w:r>
      <w:r>
        <w:rPr>
          <w:spacing w:val="-4"/>
          <w:sz w:val="22"/>
        </w:rPr>
        <w:t> </w:t>
      </w:r>
      <w:r>
        <w:rPr>
          <w:i/>
          <w:w w:val="90"/>
          <w:sz w:val="22"/>
        </w:rPr>
        <w:t>Current</w:t>
      </w:r>
      <w:r>
        <w:rPr>
          <w:i/>
          <w:spacing w:val="-2"/>
          <w:w w:val="90"/>
          <w:sz w:val="22"/>
        </w:rPr>
        <w:t> </w:t>
      </w:r>
      <w:r>
        <w:rPr>
          <w:i/>
          <w:w w:val="90"/>
          <w:sz w:val="22"/>
        </w:rPr>
        <w:t>Pharmaceutical</w:t>
      </w:r>
      <w:r>
        <w:rPr>
          <w:i/>
          <w:spacing w:val="-4"/>
          <w:sz w:val="22"/>
        </w:rPr>
        <w:t> </w:t>
      </w:r>
      <w:r>
        <w:rPr>
          <w:i/>
          <w:w w:val="90"/>
          <w:sz w:val="22"/>
        </w:rPr>
        <w:t>Design</w:t>
      </w:r>
      <w:r>
        <w:rPr>
          <w:w w:val="90"/>
          <w:sz w:val="22"/>
        </w:rPr>
        <w:t>,</w:t>
      </w:r>
      <w:r>
        <w:rPr>
          <w:spacing w:val="-6"/>
          <w:sz w:val="22"/>
        </w:rPr>
        <w:t> </w:t>
      </w:r>
      <w:r>
        <w:rPr>
          <w:w w:val="90"/>
          <w:sz w:val="22"/>
        </w:rPr>
        <w:t>22(1),</w:t>
      </w:r>
      <w:r>
        <w:rPr>
          <w:spacing w:val="-2"/>
          <w:w w:val="90"/>
          <w:sz w:val="22"/>
        </w:rPr>
        <w:t> 28–51.</w:t>
      </w:r>
    </w:p>
    <w:p>
      <w:pPr>
        <w:spacing w:before="160"/>
        <w:ind w:left="120" w:right="0" w:firstLine="0"/>
        <w:jc w:val="left"/>
        <w:rPr>
          <w:sz w:val="22"/>
        </w:rPr>
      </w:pPr>
      <w:r>
        <w:rPr>
          <w:w w:val="85"/>
          <w:sz w:val="22"/>
        </w:rPr>
        <w:t>Go,</w:t>
      </w:r>
      <w:r>
        <w:rPr>
          <w:spacing w:val="5"/>
          <w:sz w:val="22"/>
        </w:rPr>
        <w:t> </w:t>
      </w:r>
      <w:r>
        <w:rPr>
          <w:w w:val="85"/>
          <w:sz w:val="22"/>
        </w:rPr>
        <w:t>A.</w:t>
      </w:r>
      <w:r>
        <w:rPr>
          <w:spacing w:val="4"/>
          <w:sz w:val="22"/>
        </w:rPr>
        <w:t> </w:t>
      </w:r>
      <w:r>
        <w:rPr>
          <w:w w:val="85"/>
          <w:sz w:val="22"/>
        </w:rPr>
        <w:t>S.,</w:t>
      </w:r>
      <w:r>
        <w:rPr>
          <w:spacing w:val="3"/>
          <w:sz w:val="22"/>
        </w:rPr>
        <w:t> </w:t>
      </w:r>
      <w:r>
        <w:rPr>
          <w:w w:val="85"/>
          <w:sz w:val="22"/>
        </w:rPr>
        <w:t>Mozaffarian,</w:t>
      </w:r>
      <w:r>
        <w:rPr>
          <w:spacing w:val="3"/>
          <w:sz w:val="22"/>
        </w:rPr>
        <w:t> </w:t>
      </w:r>
      <w:r>
        <w:rPr>
          <w:w w:val="85"/>
          <w:sz w:val="22"/>
        </w:rPr>
        <w:t>D.,</w:t>
      </w:r>
      <w:r>
        <w:rPr>
          <w:spacing w:val="2"/>
          <w:sz w:val="22"/>
        </w:rPr>
        <w:t> </w:t>
      </w:r>
      <w:r>
        <w:rPr>
          <w:w w:val="85"/>
          <w:sz w:val="22"/>
        </w:rPr>
        <w:t>Roger,</w:t>
      </w:r>
      <w:r>
        <w:rPr>
          <w:spacing w:val="2"/>
          <w:sz w:val="22"/>
        </w:rPr>
        <w:t> </w:t>
      </w:r>
      <w:r>
        <w:rPr>
          <w:w w:val="85"/>
          <w:sz w:val="22"/>
        </w:rPr>
        <w:t>V.</w:t>
      </w:r>
      <w:r>
        <w:rPr>
          <w:spacing w:val="4"/>
          <w:sz w:val="22"/>
        </w:rPr>
        <w:t> </w:t>
      </w:r>
      <w:r>
        <w:rPr>
          <w:w w:val="85"/>
          <w:sz w:val="22"/>
        </w:rPr>
        <w:t>L.,</w:t>
      </w:r>
      <w:r>
        <w:rPr>
          <w:spacing w:val="1"/>
          <w:sz w:val="22"/>
        </w:rPr>
        <w:t> </w:t>
      </w:r>
      <w:r>
        <w:rPr>
          <w:w w:val="85"/>
          <w:sz w:val="22"/>
        </w:rPr>
        <w:t>Benjamin,</w:t>
      </w:r>
      <w:r>
        <w:rPr>
          <w:spacing w:val="6"/>
          <w:sz w:val="22"/>
        </w:rPr>
        <w:t> </w:t>
      </w:r>
      <w:r>
        <w:rPr>
          <w:w w:val="85"/>
          <w:sz w:val="22"/>
        </w:rPr>
        <w:t>E.</w:t>
      </w:r>
      <w:r>
        <w:rPr>
          <w:spacing w:val="4"/>
          <w:sz w:val="22"/>
        </w:rPr>
        <w:t> </w:t>
      </w:r>
      <w:r>
        <w:rPr>
          <w:w w:val="85"/>
          <w:sz w:val="22"/>
        </w:rPr>
        <w:t>J.,</w:t>
      </w:r>
      <w:r>
        <w:rPr>
          <w:spacing w:val="1"/>
          <w:sz w:val="22"/>
        </w:rPr>
        <w:t> </w:t>
      </w:r>
      <w:r>
        <w:rPr>
          <w:w w:val="85"/>
          <w:sz w:val="22"/>
        </w:rPr>
        <w:t>Berry,</w:t>
      </w:r>
      <w:r>
        <w:rPr>
          <w:spacing w:val="5"/>
          <w:sz w:val="22"/>
        </w:rPr>
        <w:t> </w:t>
      </w:r>
      <w:r>
        <w:rPr>
          <w:w w:val="85"/>
          <w:sz w:val="22"/>
        </w:rPr>
        <w:t>J.</w:t>
      </w:r>
      <w:r>
        <w:rPr>
          <w:spacing w:val="3"/>
          <w:sz w:val="22"/>
        </w:rPr>
        <w:t> </w:t>
      </w:r>
      <w:r>
        <w:rPr>
          <w:w w:val="85"/>
          <w:sz w:val="22"/>
        </w:rPr>
        <w:t>D.,</w:t>
      </w:r>
      <w:r>
        <w:rPr>
          <w:sz w:val="22"/>
        </w:rPr>
        <w:t> </w:t>
      </w:r>
      <w:r>
        <w:rPr>
          <w:w w:val="85"/>
          <w:sz w:val="22"/>
        </w:rPr>
        <w:t>Borden,</w:t>
      </w:r>
      <w:r>
        <w:rPr>
          <w:spacing w:val="5"/>
          <w:sz w:val="22"/>
        </w:rPr>
        <w:t> </w:t>
      </w:r>
      <w:r>
        <w:rPr>
          <w:w w:val="85"/>
          <w:sz w:val="22"/>
        </w:rPr>
        <w:t>W.</w:t>
      </w:r>
      <w:r>
        <w:rPr>
          <w:spacing w:val="3"/>
          <w:sz w:val="22"/>
        </w:rPr>
        <w:t> </w:t>
      </w:r>
      <w:r>
        <w:rPr>
          <w:w w:val="85"/>
          <w:sz w:val="22"/>
        </w:rPr>
        <w:t>B.,</w:t>
      </w:r>
      <w:r>
        <w:rPr>
          <w:spacing w:val="1"/>
          <w:sz w:val="22"/>
        </w:rPr>
        <w:t> </w:t>
      </w:r>
      <w:r>
        <w:rPr>
          <w:w w:val="85"/>
          <w:sz w:val="22"/>
        </w:rPr>
        <w:t>Bravata,</w:t>
      </w:r>
      <w:r>
        <w:rPr>
          <w:spacing w:val="2"/>
          <w:sz w:val="22"/>
        </w:rPr>
        <w:t> </w:t>
      </w:r>
      <w:r>
        <w:rPr>
          <w:w w:val="85"/>
          <w:sz w:val="22"/>
        </w:rPr>
        <w:t>D.</w:t>
      </w:r>
      <w:r>
        <w:rPr>
          <w:spacing w:val="1"/>
          <w:sz w:val="22"/>
        </w:rPr>
        <w:t> </w:t>
      </w:r>
      <w:r>
        <w:rPr>
          <w:w w:val="85"/>
          <w:sz w:val="22"/>
        </w:rPr>
        <w:t>M.,</w:t>
      </w:r>
      <w:r>
        <w:rPr>
          <w:spacing w:val="2"/>
          <w:sz w:val="22"/>
        </w:rPr>
        <w:t> </w:t>
      </w:r>
      <w:r>
        <w:rPr>
          <w:w w:val="85"/>
          <w:sz w:val="22"/>
        </w:rPr>
        <w:t>Dai,</w:t>
      </w:r>
      <w:r>
        <w:rPr>
          <w:spacing w:val="4"/>
          <w:sz w:val="22"/>
        </w:rPr>
        <w:t> </w:t>
      </w:r>
      <w:r>
        <w:rPr>
          <w:spacing w:val="-5"/>
          <w:w w:val="85"/>
          <w:sz w:val="22"/>
        </w:rPr>
        <w:t>S.,</w:t>
      </w:r>
    </w:p>
    <w:p>
      <w:pPr>
        <w:spacing w:line="276" w:lineRule="auto" w:before="35"/>
        <w:ind w:left="120" w:right="496" w:firstLine="0"/>
        <w:jc w:val="left"/>
        <w:rPr>
          <w:sz w:val="22"/>
        </w:rPr>
      </w:pPr>
      <w:r>
        <w:rPr>
          <w:w w:val="90"/>
          <w:sz w:val="22"/>
        </w:rPr>
        <w:t>Ford,</w:t>
      </w:r>
      <w:r>
        <w:rPr>
          <w:spacing w:val="-10"/>
          <w:w w:val="90"/>
          <w:sz w:val="22"/>
        </w:rPr>
        <w:t> </w:t>
      </w:r>
      <w:r>
        <w:rPr>
          <w:w w:val="90"/>
          <w:sz w:val="22"/>
        </w:rPr>
        <w:t>E.</w:t>
      </w:r>
      <w:r>
        <w:rPr>
          <w:spacing w:val="-9"/>
          <w:w w:val="90"/>
          <w:sz w:val="22"/>
        </w:rPr>
        <w:t> </w:t>
      </w:r>
      <w:r>
        <w:rPr>
          <w:w w:val="90"/>
          <w:sz w:val="22"/>
        </w:rPr>
        <w:t>S.,</w:t>
      </w:r>
      <w:r>
        <w:rPr>
          <w:spacing w:val="-7"/>
          <w:w w:val="90"/>
          <w:sz w:val="22"/>
        </w:rPr>
        <w:t> </w:t>
      </w:r>
      <w:r>
        <w:rPr>
          <w:w w:val="90"/>
          <w:sz w:val="22"/>
        </w:rPr>
        <w:t>Fox,</w:t>
      </w:r>
      <w:r>
        <w:rPr>
          <w:spacing w:val="-10"/>
          <w:w w:val="90"/>
          <w:sz w:val="22"/>
        </w:rPr>
        <w:t> </w:t>
      </w:r>
      <w:r>
        <w:rPr>
          <w:w w:val="90"/>
          <w:sz w:val="22"/>
        </w:rPr>
        <w:t>C.</w:t>
      </w:r>
      <w:r>
        <w:rPr>
          <w:spacing w:val="-8"/>
          <w:w w:val="90"/>
          <w:sz w:val="22"/>
        </w:rPr>
        <w:t> </w:t>
      </w:r>
      <w:r>
        <w:rPr>
          <w:w w:val="90"/>
          <w:sz w:val="22"/>
        </w:rPr>
        <w:t>S.,</w:t>
      </w:r>
      <w:r>
        <w:rPr>
          <w:spacing w:val="-9"/>
          <w:w w:val="90"/>
          <w:sz w:val="22"/>
        </w:rPr>
        <w:t> </w:t>
      </w:r>
      <w:r>
        <w:rPr>
          <w:w w:val="90"/>
          <w:sz w:val="22"/>
        </w:rPr>
        <w:t>Franco,</w:t>
      </w:r>
      <w:r>
        <w:rPr>
          <w:spacing w:val="-8"/>
          <w:w w:val="90"/>
          <w:sz w:val="22"/>
        </w:rPr>
        <w:t> </w:t>
      </w:r>
      <w:r>
        <w:rPr>
          <w:w w:val="90"/>
          <w:sz w:val="22"/>
        </w:rPr>
        <w:t>S.,</w:t>
      </w:r>
      <w:r>
        <w:rPr>
          <w:spacing w:val="-9"/>
          <w:w w:val="90"/>
          <w:sz w:val="22"/>
        </w:rPr>
        <w:t> </w:t>
      </w:r>
      <w:r>
        <w:rPr>
          <w:w w:val="90"/>
          <w:sz w:val="22"/>
        </w:rPr>
        <w:t>Fullerton,</w:t>
      </w:r>
      <w:r>
        <w:rPr>
          <w:spacing w:val="-8"/>
          <w:w w:val="90"/>
          <w:sz w:val="22"/>
        </w:rPr>
        <w:t> </w:t>
      </w:r>
      <w:r>
        <w:rPr>
          <w:w w:val="90"/>
          <w:sz w:val="22"/>
        </w:rPr>
        <w:t>H.</w:t>
      </w:r>
      <w:r>
        <w:rPr>
          <w:spacing w:val="-9"/>
          <w:w w:val="90"/>
          <w:sz w:val="22"/>
        </w:rPr>
        <w:t> </w:t>
      </w:r>
      <w:r>
        <w:rPr>
          <w:w w:val="90"/>
          <w:sz w:val="22"/>
        </w:rPr>
        <w:t>J.,</w:t>
      </w:r>
      <w:r>
        <w:rPr>
          <w:spacing w:val="-10"/>
          <w:w w:val="90"/>
          <w:sz w:val="22"/>
        </w:rPr>
        <w:t> </w:t>
      </w:r>
      <w:r>
        <w:rPr>
          <w:w w:val="90"/>
          <w:sz w:val="22"/>
        </w:rPr>
        <w:t>Gillespie,</w:t>
      </w:r>
      <w:r>
        <w:rPr>
          <w:spacing w:val="-7"/>
          <w:w w:val="90"/>
          <w:sz w:val="22"/>
        </w:rPr>
        <w:t> </w:t>
      </w:r>
      <w:r>
        <w:rPr>
          <w:w w:val="90"/>
          <w:sz w:val="22"/>
        </w:rPr>
        <w:t>C.,</w:t>
      </w:r>
      <w:r>
        <w:rPr>
          <w:spacing w:val="-9"/>
          <w:w w:val="90"/>
          <w:sz w:val="22"/>
        </w:rPr>
        <w:t> </w:t>
      </w:r>
      <w:r>
        <w:rPr>
          <w:w w:val="90"/>
          <w:sz w:val="22"/>
        </w:rPr>
        <w:t>Hailpern,</w:t>
      </w:r>
      <w:r>
        <w:rPr>
          <w:spacing w:val="-9"/>
          <w:w w:val="90"/>
          <w:sz w:val="22"/>
        </w:rPr>
        <w:t> </w:t>
      </w:r>
      <w:r>
        <w:rPr>
          <w:w w:val="90"/>
          <w:sz w:val="22"/>
        </w:rPr>
        <w:t>S.</w:t>
      </w:r>
      <w:r>
        <w:rPr>
          <w:spacing w:val="-10"/>
          <w:w w:val="90"/>
          <w:sz w:val="22"/>
        </w:rPr>
        <w:t> </w:t>
      </w:r>
      <w:r>
        <w:rPr>
          <w:w w:val="90"/>
          <w:sz w:val="22"/>
        </w:rPr>
        <w:t>M.,</w:t>
      </w:r>
      <w:r>
        <w:rPr>
          <w:spacing w:val="-7"/>
          <w:w w:val="90"/>
          <w:sz w:val="22"/>
        </w:rPr>
        <w:t> </w:t>
      </w:r>
      <w:r>
        <w:rPr>
          <w:w w:val="90"/>
          <w:sz w:val="22"/>
        </w:rPr>
        <w:t>Heit,</w:t>
      </w:r>
      <w:r>
        <w:rPr>
          <w:spacing w:val="-8"/>
          <w:w w:val="90"/>
          <w:sz w:val="22"/>
        </w:rPr>
        <w:t> </w:t>
      </w:r>
      <w:r>
        <w:rPr>
          <w:w w:val="90"/>
          <w:sz w:val="22"/>
        </w:rPr>
        <w:t>J.</w:t>
      </w:r>
      <w:r>
        <w:rPr>
          <w:spacing w:val="-10"/>
          <w:w w:val="90"/>
          <w:sz w:val="22"/>
        </w:rPr>
        <w:t> </w:t>
      </w:r>
      <w:r>
        <w:rPr>
          <w:w w:val="90"/>
          <w:sz w:val="22"/>
        </w:rPr>
        <w:t>A.,</w:t>
      </w:r>
      <w:r>
        <w:rPr>
          <w:spacing w:val="-8"/>
          <w:w w:val="90"/>
          <w:sz w:val="22"/>
        </w:rPr>
        <w:t> </w:t>
      </w:r>
      <w:r>
        <w:rPr>
          <w:w w:val="90"/>
          <w:sz w:val="22"/>
        </w:rPr>
        <w:t>Howard,</w:t>
      </w:r>
      <w:r>
        <w:rPr>
          <w:spacing w:val="-9"/>
          <w:w w:val="90"/>
          <w:sz w:val="22"/>
        </w:rPr>
        <w:t> </w:t>
      </w:r>
      <w:r>
        <w:rPr>
          <w:w w:val="90"/>
          <w:sz w:val="22"/>
        </w:rPr>
        <w:t>V.</w:t>
      </w:r>
      <w:r>
        <w:rPr>
          <w:spacing w:val="-10"/>
          <w:w w:val="90"/>
          <w:sz w:val="22"/>
        </w:rPr>
        <w:t> </w:t>
      </w:r>
      <w:r>
        <w:rPr>
          <w:w w:val="90"/>
          <w:sz w:val="22"/>
        </w:rPr>
        <w:t>J., Huffman,</w:t>
      </w:r>
      <w:r>
        <w:rPr>
          <w:spacing w:val="-6"/>
          <w:w w:val="90"/>
          <w:sz w:val="22"/>
        </w:rPr>
        <w:t> </w:t>
      </w:r>
      <w:r>
        <w:rPr>
          <w:w w:val="90"/>
          <w:sz w:val="22"/>
        </w:rPr>
        <w:t>M.</w:t>
      </w:r>
      <w:r>
        <w:rPr>
          <w:spacing w:val="-10"/>
          <w:w w:val="90"/>
          <w:sz w:val="22"/>
        </w:rPr>
        <w:t> </w:t>
      </w:r>
      <w:r>
        <w:rPr>
          <w:w w:val="90"/>
          <w:sz w:val="22"/>
        </w:rPr>
        <w:t>D.,</w:t>
      </w:r>
      <w:r>
        <w:rPr>
          <w:spacing w:val="-8"/>
          <w:w w:val="90"/>
          <w:sz w:val="22"/>
        </w:rPr>
        <w:t> </w:t>
      </w:r>
      <w:r>
        <w:rPr>
          <w:w w:val="90"/>
          <w:sz w:val="22"/>
        </w:rPr>
        <w:t>Kissela,</w:t>
      </w:r>
      <w:r>
        <w:rPr>
          <w:spacing w:val="-7"/>
          <w:w w:val="90"/>
          <w:sz w:val="22"/>
        </w:rPr>
        <w:t> </w:t>
      </w:r>
      <w:r>
        <w:rPr>
          <w:w w:val="90"/>
          <w:sz w:val="22"/>
        </w:rPr>
        <w:t>B.</w:t>
      </w:r>
      <w:r>
        <w:rPr>
          <w:spacing w:val="-9"/>
          <w:w w:val="90"/>
          <w:sz w:val="22"/>
        </w:rPr>
        <w:t> </w:t>
      </w:r>
      <w:r>
        <w:rPr>
          <w:w w:val="90"/>
          <w:sz w:val="22"/>
        </w:rPr>
        <w:t>M.,</w:t>
      </w:r>
      <w:r>
        <w:rPr>
          <w:spacing w:val="-7"/>
          <w:w w:val="90"/>
          <w:sz w:val="22"/>
        </w:rPr>
        <w:t> </w:t>
      </w:r>
      <w:r>
        <w:rPr>
          <w:w w:val="90"/>
          <w:sz w:val="22"/>
        </w:rPr>
        <w:t>Kittner,</w:t>
      </w:r>
      <w:r>
        <w:rPr>
          <w:spacing w:val="-6"/>
          <w:w w:val="90"/>
          <w:sz w:val="22"/>
        </w:rPr>
        <w:t> </w:t>
      </w:r>
      <w:r>
        <w:rPr>
          <w:w w:val="90"/>
          <w:sz w:val="22"/>
        </w:rPr>
        <w:t>S.</w:t>
      </w:r>
      <w:r>
        <w:rPr>
          <w:spacing w:val="-8"/>
          <w:w w:val="90"/>
          <w:sz w:val="22"/>
        </w:rPr>
        <w:t> </w:t>
      </w:r>
      <w:r>
        <w:rPr>
          <w:w w:val="90"/>
          <w:sz w:val="22"/>
        </w:rPr>
        <w:t>J.,</w:t>
      </w:r>
      <w:r>
        <w:rPr>
          <w:spacing w:val="-9"/>
          <w:w w:val="90"/>
          <w:sz w:val="22"/>
        </w:rPr>
        <w:t> </w:t>
      </w:r>
      <w:r>
        <w:rPr>
          <w:w w:val="90"/>
          <w:sz w:val="22"/>
        </w:rPr>
        <w:t>…</w:t>
      </w:r>
      <w:r>
        <w:rPr>
          <w:spacing w:val="-7"/>
          <w:w w:val="90"/>
          <w:sz w:val="22"/>
        </w:rPr>
        <w:t> </w:t>
      </w:r>
      <w:r>
        <w:rPr>
          <w:w w:val="90"/>
          <w:sz w:val="22"/>
        </w:rPr>
        <w:t>Turner,</w:t>
      </w:r>
      <w:r>
        <w:rPr>
          <w:spacing w:val="-8"/>
          <w:w w:val="90"/>
          <w:sz w:val="22"/>
        </w:rPr>
        <w:t> </w:t>
      </w:r>
      <w:r>
        <w:rPr>
          <w:w w:val="90"/>
          <w:sz w:val="22"/>
        </w:rPr>
        <w:t>M.</w:t>
      </w:r>
      <w:r>
        <w:rPr>
          <w:spacing w:val="-7"/>
          <w:w w:val="90"/>
          <w:sz w:val="22"/>
        </w:rPr>
        <w:t> </w:t>
      </w:r>
      <w:r>
        <w:rPr>
          <w:w w:val="90"/>
          <w:sz w:val="22"/>
        </w:rPr>
        <w:t>B.</w:t>
      </w:r>
      <w:r>
        <w:rPr>
          <w:spacing w:val="-7"/>
          <w:w w:val="90"/>
          <w:sz w:val="22"/>
        </w:rPr>
        <w:t> </w:t>
      </w:r>
      <w:r>
        <w:rPr>
          <w:w w:val="90"/>
          <w:sz w:val="22"/>
        </w:rPr>
        <w:t>(2013).</w:t>
      </w:r>
      <w:r>
        <w:rPr>
          <w:spacing w:val="-7"/>
          <w:w w:val="90"/>
          <w:sz w:val="22"/>
        </w:rPr>
        <w:t> </w:t>
      </w:r>
      <w:r>
        <w:rPr>
          <w:w w:val="90"/>
          <w:sz w:val="22"/>
        </w:rPr>
        <w:t>Heart</w:t>
      </w:r>
      <w:r>
        <w:rPr>
          <w:spacing w:val="-9"/>
          <w:w w:val="90"/>
          <w:sz w:val="22"/>
        </w:rPr>
        <w:t> </w:t>
      </w:r>
      <w:r>
        <w:rPr>
          <w:w w:val="90"/>
          <w:sz w:val="22"/>
        </w:rPr>
        <w:t>Disease</w:t>
      </w:r>
      <w:r>
        <w:rPr>
          <w:spacing w:val="-8"/>
          <w:w w:val="90"/>
          <w:sz w:val="22"/>
        </w:rPr>
        <w:t> </w:t>
      </w:r>
      <w:r>
        <w:rPr>
          <w:w w:val="90"/>
          <w:sz w:val="22"/>
        </w:rPr>
        <w:t>and</w:t>
      </w:r>
      <w:r>
        <w:rPr>
          <w:spacing w:val="-8"/>
          <w:w w:val="90"/>
          <w:sz w:val="22"/>
        </w:rPr>
        <w:t> </w:t>
      </w:r>
      <w:r>
        <w:rPr>
          <w:w w:val="90"/>
          <w:sz w:val="22"/>
        </w:rPr>
        <w:t>Stroke</w:t>
      </w:r>
      <w:r>
        <w:rPr>
          <w:spacing w:val="-6"/>
          <w:w w:val="90"/>
          <w:sz w:val="22"/>
        </w:rPr>
        <w:t> </w:t>
      </w:r>
      <w:r>
        <w:rPr>
          <w:w w:val="90"/>
          <w:sz w:val="22"/>
        </w:rPr>
        <w:t>Statistics— </w:t>
      </w:r>
      <w:r>
        <w:rPr>
          <w:spacing w:val="-6"/>
          <w:sz w:val="22"/>
        </w:rPr>
        <w:t>2013</w:t>
      </w:r>
      <w:r>
        <w:rPr>
          <w:spacing w:val="-13"/>
          <w:sz w:val="22"/>
        </w:rPr>
        <w:t> </w:t>
      </w:r>
      <w:r>
        <w:rPr>
          <w:spacing w:val="-6"/>
          <w:sz w:val="22"/>
        </w:rPr>
        <w:t>Update.</w:t>
      </w:r>
      <w:r>
        <w:rPr>
          <w:spacing w:val="-11"/>
          <w:sz w:val="22"/>
        </w:rPr>
        <w:t> </w:t>
      </w:r>
      <w:r>
        <w:rPr>
          <w:i/>
          <w:spacing w:val="-6"/>
          <w:sz w:val="22"/>
        </w:rPr>
        <w:t>Circulation</w:t>
      </w:r>
      <w:r>
        <w:rPr>
          <w:spacing w:val="-6"/>
          <w:sz w:val="22"/>
        </w:rPr>
        <w:t>,</w:t>
      </w:r>
      <w:r>
        <w:rPr>
          <w:spacing w:val="-11"/>
          <w:sz w:val="22"/>
        </w:rPr>
        <w:t> </w:t>
      </w:r>
      <w:r>
        <w:rPr>
          <w:spacing w:val="-6"/>
          <w:sz w:val="22"/>
        </w:rPr>
        <w:t>127(1),</w:t>
      </w:r>
      <w:r>
        <w:rPr>
          <w:spacing w:val="-13"/>
          <w:sz w:val="22"/>
        </w:rPr>
        <w:t> </w:t>
      </w:r>
      <w:r>
        <w:rPr>
          <w:spacing w:val="-6"/>
          <w:sz w:val="22"/>
        </w:rPr>
        <w:t>e6–e245.</w:t>
      </w:r>
      <w:r>
        <w:rPr>
          <w:spacing w:val="-11"/>
          <w:sz w:val="22"/>
        </w:rPr>
        <w:t> </w:t>
      </w:r>
      <w:hyperlink r:id="rId81">
        <w:r>
          <w:rPr>
            <w:color w:val="0562C1"/>
            <w:spacing w:val="-6"/>
            <w:sz w:val="22"/>
            <w:u w:val="single" w:color="0562C1"/>
          </w:rPr>
          <w:t>https://doi.org/10.1161/CIR.0b013e31828124ad</w:t>
        </w:r>
      </w:hyperlink>
    </w:p>
    <w:p>
      <w:pPr>
        <w:spacing w:line="276" w:lineRule="auto" w:before="157"/>
        <w:ind w:left="120" w:right="949" w:firstLine="0"/>
        <w:jc w:val="both"/>
        <w:rPr>
          <w:sz w:val="22"/>
        </w:rPr>
      </w:pPr>
      <w:r>
        <w:rPr>
          <w:w w:val="90"/>
          <w:sz w:val="22"/>
        </w:rPr>
        <w:t>Goodling, E. (2020). Intersecting hazards, intersectional identities: A baseline Critical Environmental Justice</w:t>
      </w:r>
      <w:r>
        <w:rPr>
          <w:spacing w:val="-10"/>
          <w:w w:val="90"/>
          <w:sz w:val="22"/>
        </w:rPr>
        <w:t> </w:t>
      </w:r>
      <w:r>
        <w:rPr>
          <w:w w:val="90"/>
          <w:sz w:val="22"/>
        </w:rPr>
        <w:t>analysis</w:t>
      </w:r>
      <w:r>
        <w:rPr>
          <w:spacing w:val="-9"/>
          <w:w w:val="90"/>
          <w:sz w:val="22"/>
        </w:rPr>
        <w:t> </w:t>
      </w:r>
      <w:r>
        <w:rPr>
          <w:w w:val="90"/>
          <w:sz w:val="22"/>
        </w:rPr>
        <w:t>of</w:t>
      </w:r>
      <w:r>
        <w:rPr>
          <w:spacing w:val="-9"/>
          <w:w w:val="90"/>
          <w:sz w:val="22"/>
        </w:rPr>
        <w:t> </w:t>
      </w:r>
      <w:r>
        <w:rPr>
          <w:w w:val="90"/>
          <w:sz w:val="22"/>
        </w:rPr>
        <w:t>US</w:t>
      </w:r>
      <w:r>
        <w:rPr>
          <w:spacing w:val="-9"/>
          <w:w w:val="90"/>
          <w:sz w:val="22"/>
        </w:rPr>
        <w:t> </w:t>
      </w:r>
      <w:r>
        <w:rPr>
          <w:w w:val="90"/>
          <w:sz w:val="22"/>
        </w:rPr>
        <w:t>homelessness.</w:t>
      </w:r>
      <w:r>
        <w:rPr>
          <w:spacing w:val="-9"/>
          <w:w w:val="90"/>
          <w:sz w:val="22"/>
        </w:rPr>
        <w:t> </w:t>
      </w:r>
      <w:r>
        <w:rPr>
          <w:i/>
          <w:w w:val="90"/>
          <w:sz w:val="22"/>
        </w:rPr>
        <w:t>Environment</w:t>
      </w:r>
      <w:r>
        <w:rPr>
          <w:i/>
          <w:spacing w:val="-10"/>
          <w:w w:val="90"/>
          <w:sz w:val="22"/>
        </w:rPr>
        <w:t> </w:t>
      </w:r>
      <w:r>
        <w:rPr>
          <w:i/>
          <w:w w:val="90"/>
          <w:sz w:val="22"/>
        </w:rPr>
        <w:t>and</w:t>
      </w:r>
      <w:r>
        <w:rPr>
          <w:i/>
          <w:spacing w:val="-9"/>
          <w:w w:val="90"/>
          <w:sz w:val="22"/>
        </w:rPr>
        <w:t> </w:t>
      </w:r>
      <w:r>
        <w:rPr>
          <w:i/>
          <w:w w:val="90"/>
          <w:sz w:val="22"/>
        </w:rPr>
        <w:t>Planning</w:t>
      </w:r>
      <w:r>
        <w:rPr>
          <w:i/>
          <w:spacing w:val="-9"/>
          <w:w w:val="90"/>
          <w:sz w:val="22"/>
        </w:rPr>
        <w:t> </w:t>
      </w:r>
      <w:r>
        <w:rPr>
          <w:i/>
          <w:w w:val="90"/>
          <w:sz w:val="22"/>
        </w:rPr>
        <w:t>E:</w:t>
      </w:r>
      <w:r>
        <w:rPr>
          <w:i/>
          <w:spacing w:val="-9"/>
          <w:w w:val="90"/>
          <w:sz w:val="22"/>
        </w:rPr>
        <w:t> </w:t>
      </w:r>
      <w:r>
        <w:rPr>
          <w:i/>
          <w:w w:val="90"/>
          <w:sz w:val="22"/>
        </w:rPr>
        <w:t>Nature</w:t>
      </w:r>
      <w:r>
        <w:rPr>
          <w:i/>
          <w:spacing w:val="-9"/>
          <w:w w:val="90"/>
          <w:sz w:val="22"/>
        </w:rPr>
        <w:t> </w:t>
      </w:r>
      <w:r>
        <w:rPr>
          <w:i/>
          <w:w w:val="90"/>
          <w:sz w:val="22"/>
        </w:rPr>
        <w:t>and</w:t>
      </w:r>
      <w:r>
        <w:rPr>
          <w:i/>
          <w:spacing w:val="-9"/>
          <w:w w:val="90"/>
          <w:sz w:val="22"/>
        </w:rPr>
        <w:t> </w:t>
      </w:r>
      <w:r>
        <w:rPr>
          <w:i/>
          <w:w w:val="90"/>
          <w:sz w:val="22"/>
        </w:rPr>
        <w:t>Space</w:t>
      </w:r>
      <w:r>
        <w:rPr>
          <w:w w:val="90"/>
          <w:sz w:val="22"/>
        </w:rPr>
        <w:t>,</w:t>
      </w:r>
      <w:r>
        <w:rPr>
          <w:spacing w:val="-10"/>
          <w:w w:val="90"/>
          <w:sz w:val="22"/>
        </w:rPr>
        <w:t> </w:t>
      </w:r>
      <w:r>
        <w:rPr>
          <w:w w:val="90"/>
          <w:sz w:val="22"/>
        </w:rPr>
        <w:t>3(3),</w:t>
      </w:r>
      <w:r>
        <w:rPr>
          <w:spacing w:val="-9"/>
          <w:w w:val="90"/>
          <w:sz w:val="22"/>
        </w:rPr>
        <w:t> </w:t>
      </w:r>
      <w:r>
        <w:rPr>
          <w:w w:val="90"/>
          <w:sz w:val="22"/>
        </w:rPr>
        <w:t>833–856. </w:t>
      </w:r>
      <w:hyperlink r:id="rId82">
        <w:r>
          <w:rPr>
            <w:color w:val="0562C1"/>
            <w:spacing w:val="-2"/>
            <w:sz w:val="22"/>
            <w:u w:val="single" w:color="0562C1"/>
          </w:rPr>
          <w:t>https://doi.org/10.1177/2514848619892433</w:t>
        </w:r>
      </w:hyperlink>
    </w:p>
    <w:p>
      <w:pPr>
        <w:spacing w:line="276" w:lineRule="auto" w:before="157"/>
        <w:ind w:left="120" w:right="704" w:firstLine="0"/>
        <w:jc w:val="left"/>
        <w:rPr>
          <w:sz w:val="22"/>
        </w:rPr>
      </w:pPr>
      <w:r>
        <w:rPr>
          <w:w w:val="90"/>
          <w:sz w:val="22"/>
        </w:rPr>
        <w:t>Gray,</w:t>
      </w:r>
      <w:r>
        <w:rPr>
          <w:spacing w:val="-2"/>
          <w:w w:val="90"/>
          <w:sz w:val="22"/>
        </w:rPr>
        <w:t> </w:t>
      </w:r>
      <w:r>
        <w:rPr>
          <w:w w:val="90"/>
          <w:sz w:val="22"/>
        </w:rPr>
        <w:t>S.</w:t>
      </w:r>
      <w:r>
        <w:rPr>
          <w:spacing w:val="-4"/>
          <w:w w:val="90"/>
          <w:sz w:val="22"/>
        </w:rPr>
        <w:t> </w:t>
      </w:r>
      <w:r>
        <w:rPr>
          <w:w w:val="90"/>
          <w:sz w:val="22"/>
        </w:rPr>
        <w:t>C.,</w:t>
      </w:r>
      <w:r>
        <w:rPr>
          <w:spacing w:val="-5"/>
          <w:w w:val="90"/>
          <w:sz w:val="22"/>
        </w:rPr>
        <w:t> </w:t>
      </w:r>
      <w:r>
        <w:rPr>
          <w:w w:val="90"/>
          <w:sz w:val="22"/>
        </w:rPr>
        <w:t>Edwards,</w:t>
      </w:r>
      <w:r>
        <w:rPr>
          <w:spacing w:val="-6"/>
          <w:w w:val="90"/>
          <w:sz w:val="22"/>
        </w:rPr>
        <w:t> </w:t>
      </w:r>
      <w:r>
        <w:rPr>
          <w:w w:val="90"/>
          <w:sz w:val="22"/>
        </w:rPr>
        <w:t>S.</w:t>
      </w:r>
      <w:r>
        <w:rPr>
          <w:spacing w:val="-3"/>
          <w:w w:val="90"/>
          <w:sz w:val="22"/>
        </w:rPr>
        <w:t> </w:t>
      </w:r>
      <w:r>
        <w:rPr>
          <w:w w:val="90"/>
          <w:sz w:val="22"/>
        </w:rPr>
        <w:t>E.,</w:t>
      </w:r>
      <w:r>
        <w:rPr>
          <w:spacing w:val="-3"/>
          <w:w w:val="90"/>
          <w:sz w:val="22"/>
        </w:rPr>
        <w:t> </w:t>
      </w:r>
      <w:r>
        <w:rPr>
          <w:w w:val="90"/>
          <w:sz w:val="22"/>
        </w:rPr>
        <w:t>Schultz,</w:t>
      </w:r>
      <w:r>
        <w:rPr>
          <w:spacing w:val="-2"/>
          <w:w w:val="90"/>
          <w:sz w:val="22"/>
        </w:rPr>
        <w:t> </w:t>
      </w:r>
      <w:r>
        <w:rPr>
          <w:w w:val="90"/>
          <w:sz w:val="22"/>
        </w:rPr>
        <w:t>B.</w:t>
      </w:r>
      <w:r>
        <w:rPr>
          <w:spacing w:val="-3"/>
          <w:w w:val="90"/>
          <w:sz w:val="22"/>
        </w:rPr>
        <w:t> </w:t>
      </w:r>
      <w:r>
        <w:rPr>
          <w:w w:val="90"/>
          <w:sz w:val="22"/>
        </w:rPr>
        <w:t>D.,</w:t>
      </w:r>
      <w:r>
        <w:rPr>
          <w:spacing w:val="-5"/>
          <w:w w:val="90"/>
          <w:sz w:val="22"/>
        </w:rPr>
        <w:t> </w:t>
      </w:r>
      <w:r>
        <w:rPr>
          <w:w w:val="90"/>
          <w:sz w:val="22"/>
        </w:rPr>
        <w:t>&amp;</w:t>
      </w:r>
      <w:r>
        <w:rPr>
          <w:spacing w:val="-4"/>
          <w:w w:val="90"/>
          <w:sz w:val="22"/>
        </w:rPr>
        <w:t> </w:t>
      </w:r>
      <w:r>
        <w:rPr>
          <w:w w:val="90"/>
          <w:sz w:val="22"/>
        </w:rPr>
        <w:t>Miranda,</w:t>
      </w:r>
      <w:r>
        <w:rPr>
          <w:spacing w:val="-5"/>
          <w:w w:val="90"/>
          <w:sz w:val="22"/>
        </w:rPr>
        <w:t> </w:t>
      </w:r>
      <w:r>
        <w:rPr>
          <w:w w:val="90"/>
          <w:sz w:val="22"/>
        </w:rPr>
        <w:t>M.</w:t>
      </w:r>
      <w:r>
        <w:rPr>
          <w:spacing w:val="-3"/>
          <w:w w:val="90"/>
          <w:sz w:val="22"/>
        </w:rPr>
        <w:t> </w:t>
      </w:r>
      <w:r>
        <w:rPr>
          <w:w w:val="90"/>
          <w:sz w:val="22"/>
        </w:rPr>
        <w:t>L.</w:t>
      </w:r>
      <w:r>
        <w:rPr>
          <w:spacing w:val="-3"/>
          <w:w w:val="90"/>
          <w:sz w:val="22"/>
        </w:rPr>
        <w:t> </w:t>
      </w:r>
      <w:r>
        <w:rPr>
          <w:w w:val="90"/>
          <w:sz w:val="22"/>
        </w:rPr>
        <w:t>(2014).</w:t>
      </w:r>
      <w:r>
        <w:rPr>
          <w:spacing w:val="-3"/>
          <w:w w:val="90"/>
          <w:sz w:val="22"/>
        </w:rPr>
        <w:t> </w:t>
      </w:r>
      <w:r>
        <w:rPr>
          <w:w w:val="90"/>
          <w:sz w:val="22"/>
        </w:rPr>
        <w:t>Assessing</w:t>
      </w:r>
      <w:r>
        <w:rPr>
          <w:spacing w:val="-5"/>
          <w:w w:val="90"/>
          <w:sz w:val="22"/>
        </w:rPr>
        <w:t> </w:t>
      </w:r>
      <w:r>
        <w:rPr>
          <w:w w:val="90"/>
          <w:sz w:val="22"/>
        </w:rPr>
        <w:t>the</w:t>
      </w:r>
      <w:r>
        <w:rPr>
          <w:spacing w:val="-3"/>
          <w:w w:val="90"/>
          <w:sz w:val="22"/>
        </w:rPr>
        <w:t> </w:t>
      </w:r>
      <w:r>
        <w:rPr>
          <w:w w:val="90"/>
          <w:sz w:val="22"/>
        </w:rPr>
        <w:t>impact</w:t>
      </w:r>
      <w:r>
        <w:rPr>
          <w:spacing w:val="-4"/>
          <w:w w:val="90"/>
          <w:sz w:val="22"/>
        </w:rPr>
        <w:t> </w:t>
      </w:r>
      <w:r>
        <w:rPr>
          <w:w w:val="90"/>
          <w:sz w:val="22"/>
        </w:rPr>
        <w:t>of</w:t>
      </w:r>
      <w:r>
        <w:rPr>
          <w:spacing w:val="-3"/>
          <w:w w:val="90"/>
          <w:sz w:val="22"/>
        </w:rPr>
        <w:t> </w:t>
      </w:r>
      <w:r>
        <w:rPr>
          <w:w w:val="90"/>
          <w:sz w:val="22"/>
        </w:rPr>
        <w:t>race,</w:t>
      </w:r>
      <w:r>
        <w:rPr>
          <w:spacing w:val="-5"/>
          <w:w w:val="90"/>
          <w:sz w:val="22"/>
        </w:rPr>
        <w:t> </w:t>
      </w:r>
      <w:r>
        <w:rPr>
          <w:w w:val="90"/>
          <w:sz w:val="22"/>
        </w:rPr>
        <w:t>social factors and air pollution on birth outcomes: A population-based study. </w:t>
      </w:r>
      <w:r>
        <w:rPr>
          <w:i/>
          <w:w w:val="90"/>
          <w:sz w:val="22"/>
        </w:rPr>
        <w:t>Environmental Health, </w:t>
      </w:r>
      <w:r>
        <w:rPr>
          <w:w w:val="90"/>
          <w:sz w:val="22"/>
        </w:rPr>
        <w:t>13(1), 4.</w:t>
      </w:r>
      <w:r>
        <w:rPr>
          <w:spacing w:val="40"/>
          <w:sz w:val="22"/>
        </w:rPr>
        <w:t> </w:t>
      </w:r>
      <w:hyperlink r:id="rId83">
        <w:r>
          <w:rPr>
            <w:color w:val="0562C1"/>
            <w:spacing w:val="-2"/>
            <w:sz w:val="22"/>
            <w:u w:val="single" w:color="0562C1"/>
          </w:rPr>
          <w:t>https://doi.org/10.1186/1476-069X-13-4</w:t>
        </w:r>
      </w:hyperlink>
    </w:p>
    <w:p>
      <w:pPr>
        <w:spacing w:after="0" w:line="276" w:lineRule="auto"/>
        <w:jc w:val="left"/>
        <w:rPr>
          <w:sz w:val="22"/>
        </w:rPr>
        <w:sectPr>
          <w:pgSz w:w="12240" w:h="15840"/>
          <w:pgMar w:header="0" w:footer="1211" w:top="1400" w:bottom="1400" w:left="1320" w:right="960"/>
        </w:sectPr>
      </w:pPr>
    </w:p>
    <w:p>
      <w:pPr>
        <w:spacing w:line="276" w:lineRule="auto" w:before="43"/>
        <w:ind w:left="120" w:right="479" w:firstLine="0"/>
        <w:jc w:val="left"/>
        <w:rPr>
          <w:sz w:val="22"/>
        </w:rPr>
      </w:pPr>
      <w:r>
        <w:rPr>
          <w:w w:val="90"/>
          <w:sz w:val="22"/>
        </w:rPr>
        <w:t>Guarnieri, M.,</w:t>
      </w:r>
      <w:r>
        <w:rPr>
          <w:spacing w:val="-1"/>
          <w:w w:val="90"/>
          <w:sz w:val="22"/>
        </w:rPr>
        <w:t> </w:t>
      </w:r>
      <w:r>
        <w:rPr>
          <w:w w:val="90"/>
          <w:sz w:val="22"/>
        </w:rPr>
        <w:t>&amp; Balmes, J. R. (2014). Outdoor air pollution and asthma. </w:t>
      </w:r>
      <w:r>
        <w:rPr>
          <w:i/>
          <w:w w:val="90"/>
          <w:sz w:val="22"/>
        </w:rPr>
        <w:t>The Lancet</w:t>
      </w:r>
      <w:r>
        <w:rPr>
          <w:w w:val="90"/>
          <w:sz w:val="22"/>
        </w:rPr>
        <w:t>, 383(9928), 1581– </w:t>
      </w:r>
      <w:r>
        <w:rPr>
          <w:spacing w:val="-4"/>
          <w:sz w:val="22"/>
        </w:rPr>
        <w:t>1592. </w:t>
      </w:r>
      <w:hyperlink r:id="rId84">
        <w:r>
          <w:rPr>
            <w:color w:val="0562C1"/>
            <w:spacing w:val="-4"/>
            <w:sz w:val="22"/>
            <w:u w:val="single" w:color="0562C1"/>
          </w:rPr>
          <w:t>https://doi.org/10.1016/S0140-6736(14)60617-6</w:t>
        </w:r>
      </w:hyperlink>
    </w:p>
    <w:p>
      <w:pPr>
        <w:spacing w:line="276" w:lineRule="auto" w:before="157"/>
        <w:ind w:left="120" w:right="0" w:firstLine="0"/>
        <w:jc w:val="left"/>
        <w:rPr>
          <w:sz w:val="22"/>
        </w:rPr>
      </w:pPr>
      <w:r>
        <w:rPr>
          <w:w w:val="90"/>
          <w:sz w:val="22"/>
        </w:rPr>
        <w:t>Haushofer,</w:t>
      </w:r>
      <w:r>
        <w:rPr>
          <w:spacing w:val="-5"/>
          <w:w w:val="90"/>
          <w:sz w:val="22"/>
        </w:rPr>
        <w:t> </w:t>
      </w:r>
      <w:r>
        <w:rPr>
          <w:w w:val="90"/>
          <w:sz w:val="22"/>
        </w:rPr>
        <w:t>J.,</w:t>
      </w:r>
      <w:r>
        <w:rPr>
          <w:spacing w:val="-6"/>
          <w:w w:val="90"/>
          <w:sz w:val="22"/>
        </w:rPr>
        <w:t> </w:t>
      </w:r>
      <w:r>
        <w:rPr>
          <w:w w:val="90"/>
          <w:sz w:val="22"/>
        </w:rPr>
        <w:t>&amp;</w:t>
      </w:r>
      <w:r>
        <w:rPr>
          <w:spacing w:val="-4"/>
          <w:w w:val="90"/>
          <w:sz w:val="22"/>
        </w:rPr>
        <w:t> </w:t>
      </w:r>
      <w:r>
        <w:rPr>
          <w:w w:val="90"/>
          <w:sz w:val="22"/>
        </w:rPr>
        <w:t>Fehr,</w:t>
      </w:r>
      <w:r>
        <w:rPr>
          <w:spacing w:val="-7"/>
          <w:w w:val="90"/>
          <w:sz w:val="22"/>
        </w:rPr>
        <w:t> </w:t>
      </w:r>
      <w:r>
        <w:rPr>
          <w:w w:val="90"/>
          <w:sz w:val="22"/>
        </w:rPr>
        <w:t>E.</w:t>
      </w:r>
      <w:r>
        <w:rPr>
          <w:spacing w:val="-5"/>
          <w:w w:val="90"/>
          <w:sz w:val="22"/>
        </w:rPr>
        <w:t> </w:t>
      </w:r>
      <w:r>
        <w:rPr>
          <w:w w:val="90"/>
          <w:sz w:val="22"/>
        </w:rPr>
        <w:t>(2014).</w:t>
      </w:r>
      <w:r>
        <w:rPr>
          <w:spacing w:val="-5"/>
          <w:w w:val="90"/>
          <w:sz w:val="22"/>
        </w:rPr>
        <w:t> </w:t>
      </w:r>
      <w:r>
        <w:rPr>
          <w:w w:val="90"/>
          <w:sz w:val="22"/>
        </w:rPr>
        <w:t>On</w:t>
      </w:r>
      <w:r>
        <w:rPr>
          <w:spacing w:val="-7"/>
          <w:w w:val="90"/>
          <w:sz w:val="22"/>
        </w:rPr>
        <w:t> </w:t>
      </w:r>
      <w:r>
        <w:rPr>
          <w:w w:val="90"/>
          <w:sz w:val="22"/>
        </w:rPr>
        <w:t>the</w:t>
      </w:r>
      <w:r>
        <w:rPr>
          <w:spacing w:val="-5"/>
          <w:w w:val="90"/>
          <w:sz w:val="22"/>
        </w:rPr>
        <w:t> </w:t>
      </w:r>
      <w:r>
        <w:rPr>
          <w:w w:val="90"/>
          <w:sz w:val="22"/>
        </w:rPr>
        <w:t>psychology</w:t>
      </w:r>
      <w:r>
        <w:rPr>
          <w:spacing w:val="-6"/>
          <w:w w:val="90"/>
          <w:sz w:val="22"/>
        </w:rPr>
        <w:t> </w:t>
      </w:r>
      <w:r>
        <w:rPr>
          <w:w w:val="90"/>
          <w:sz w:val="22"/>
        </w:rPr>
        <w:t>of</w:t>
      </w:r>
      <w:r>
        <w:rPr>
          <w:spacing w:val="-9"/>
          <w:w w:val="90"/>
          <w:sz w:val="22"/>
        </w:rPr>
        <w:t> </w:t>
      </w:r>
      <w:r>
        <w:rPr>
          <w:w w:val="90"/>
          <w:sz w:val="22"/>
        </w:rPr>
        <w:t>poverty.</w:t>
      </w:r>
      <w:r>
        <w:rPr>
          <w:spacing w:val="-4"/>
          <w:w w:val="90"/>
          <w:sz w:val="22"/>
        </w:rPr>
        <w:t> </w:t>
      </w:r>
      <w:r>
        <w:rPr>
          <w:i/>
          <w:w w:val="90"/>
          <w:sz w:val="22"/>
        </w:rPr>
        <w:t>Science</w:t>
      </w:r>
      <w:r>
        <w:rPr>
          <w:w w:val="90"/>
          <w:sz w:val="22"/>
        </w:rPr>
        <w:t>,</w:t>
      </w:r>
      <w:r>
        <w:rPr>
          <w:spacing w:val="-6"/>
          <w:w w:val="90"/>
          <w:sz w:val="22"/>
        </w:rPr>
        <w:t> </w:t>
      </w:r>
      <w:r>
        <w:rPr>
          <w:w w:val="90"/>
          <w:sz w:val="22"/>
        </w:rPr>
        <w:t>344(6186),</w:t>
      </w:r>
      <w:r>
        <w:rPr>
          <w:spacing w:val="-4"/>
          <w:w w:val="90"/>
          <w:sz w:val="22"/>
        </w:rPr>
        <w:t> </w:t>
      </w:r>
      <w:r>
        <w:rPr>
          <w:w w:val="90"/>
          <w:sz w:val="22"/>
        </w:rPr>
        <w:t>862–867. </w:t>
      </w:r>
      <w:hyperlink r:id="rId85">
        <w:r>
          <w:rPr>
            <w:color w:val="0562C1"/>
            <w:spacing w:val="-2"/>
            <w:sz w:val="22"/>
            <w:u w:val="single" w:color="0562C1"/>
          </w:rPr>
          <w:t>https://doi.org/10.1126/science.1232491</w:t>
        </w:r>
      </w:hyperlink>
    </w:p>
    <w:p>
      <w:pPr>
        <w:spacing w:line="276" w:lineRule="auto" w:before="157"/>
        <w:ind w:left="120" w:right="559" w:firstLine="0"/>
        <w:jc w:val="left"/>
        <w:rPr>
          <w:sz w:val="22"/>
        </w:rPr>
      </w:pPr>
      <w:r>
        <w:rPr>
          <w:w w:val="90"/>
          <w:sz w:val="22"/>
        </w:rPr>
        <w:t>Heikkala,</w:t>
      </w:r>
      <w:r>
        <w:rPr>
          <w:spacing w:val="-10"/>
          <w:w w:val="90"/>
          <w:sz w:val="22"/>
        </w:rPr>
        <w:t> </w:t>
      </w:r>
      <w:r>
        <w:rPr>
          <w:w w:val="90"/>
          <w:sz w:val="22"/>
        </w:rPr>
        <w:t>E.,</w:t>
      </w:r>
      <w:r>
        <w:rPr>
          <w:spacing w:val="-9"/>
          <w:w w:val="90"/>
          <w:sz w:val="22"/>
        </w:rPr>
        <w:t> </w:t>
      </w:r>
      <w:r>
        <w:rPr>
          <w:w w:val="90"/>
          <w:sz w:val="22"/>
        </w:rPr>
        <w:t>Ala-Mursula,</w:t>
      </w:r>
      <w:r>
        <w:rPr>
          <w:spacing w:val="-9"/>
          <w:w w:val="90"/>
          <w:sz w:val="22"/>
        </w:rPr>
        <w:t> </w:t>
      </w:r>
      <w:r>
        <w:rPr>
          <w:w w:val="90"/>
          <w:sz w:val="22"/>
        </w:rPr>
        <w:t>L.,</w:t>
      </w:r>
      <w:r>
        <w:rPr>
          <w:spacing w:val="-9"/>
          <w:w w:val="90"/>
          <w:sz w:val="22"/>
        </w:rPr>
        <w:t> </w:t>
      </w:r>
      <w:r>
        <w:rPr>
          <w:w w:val="90"/>
          <w:sz w:val="22"/>
        </w:rPr>
        <w:t>Taimela,</w:t>
      </w:r>
      <w:r>
        <w:rPr>
          <w:spacing w:val="-9"/>
          <w:w w:val="90"/>
          <w:sz w:val="22"/>
        </w:rPr>
        <w:t> </w:t>
      </w:r>
      <w:r>
        <w:rPr>
          <w:w w:val="90"/>
          <w:sz w:val="22"/>
        </w:rPr>
        <w:t>S.,</w:t>
      </w:r>
      <w:r>
        <w:rPr>
          <w:spacing w:val="-10"/>
          <w:w w:val="90"/>
          <w:sz w:val="22"/>
        </w:rPr>
        <w:t> </w:t>
      </w:r>
      <w:r>
        <w:rPr>
          <w:w w:val="90"/>
          <w:sz w:val="22"/>
        </w:rPr>
        <w:t>Paananen,</w:t>
      </w:r>
      <w:r>
        <w:rPr>
          <w:spacing w:val="-9"/>
          <w:w w:val="90"/>
          <w:sz w:val="22"/>
        </w:rPr>
        <w:t> </w:t>
      </w:r>
      <w:r>
        <w:rPr>
          <w:w w:val="90"/>
          <w:sz w:val="22"/>
        </w:rPr>
        <w:t>M.,</w:t>
      </w:r>
      <w:r>
        <w:rPr>
          <w:spacing w:val="-9"/>
          <w:w w:val="90"/>
          <w:sz w:val="22"/>
        </w:rPr>
        <w:t> </w:t>
      </w:r>
      <w:r>
        <w:rPr>
          <w:w w:val="90"/>
          <w:sz w:val="22"/>
        </w:rPr>
        <w:t>Vaaramo,</w:t>
      </w:r>
      <w:r>
        <w:rPr>
          <w:spacing w:val="-9"/>
          <w:w w:val="90"/>
          <w:sz w:val="22"/>
        </w:rPr>
        <w:t> </w:t>
      </w:r>
      <w:r>
        <w:rPr>
          <w:w w:val="90"/>
          <w:sz w:val="22"/>
        </w:rPr>
        <w:t>E.,</w:t>
      </w:r>
      <w:r>
        <w:rPr>
          <w:spacing w:val="-9"/>
          <w:w w:val="90"/>
          <w:sz w:val="22"/>
        </w:rPr>
        <w:t> </w:t>
      </w:r>
      <w:r>
        <w:rPr>
          <w:w w:val="90"/>
          <w:sz w:val="22"/>
        </w:rPr>
        <w:t>Auvinen,</w:t>
      </w:r>
      <w:r>
        <w:rPr>
          <w:spacing w:val="-9"/>
          <w:w w:val="90"/>
          <w:sz w:val="22"/>
        </w:rPr>
        <w:t> </w:t>
      </w:r>
      <w:r>
        <w:rPr>
          <w:w w:val="90"/>
          <w:sz w:val="22"/>
        </w:rPr>
        <w:t>J.,</w:t>
      </w:r>
      <w:r>
        <w:rPr>
          <w:spacing w:val="-10"/>
          <w:w w:val="90"/>
          <w:sz w:val="22"/>
        </w:rPr>
        <w:t> </w:t>
      </w:r>
      <w:r>
        <w:rPr>
          <w:w w:val="90"/>
          <w:sz w:val="22"/>
        </w:rPr>
        <w:t>&amp;</w:t>
      </w:r>
      <w:r>
        <w:rPr>
          <w:spacing w:val="-9"/>
          <w:w w:val="90"/>
          <w:sz w:val="22"/>
        </w:rPr>
        <w:t> </w:t>
      </w:r>
      <w:r>
        <w:rPr>
          <w:w w:val="90"/>
          <w:sz w:val="22"/>
        </w:rPr>
        <w:t>Karppinen,</w:t>
      </w:r>
      <w:r>
        <w:rPr>
          <w:spacing w:val="-9"/>
          <w:w w:val="90"/>
          <w:sz w:val="22"/>
        </w:rPr>
        <w:t> </w:t>
      </w:r>
      <w:r>
        <w:rPr>
          <w:w w:val="90"/>
          <w:sz w:val="22"/>
        </w:rPr>
        <w:t>J.</w:t>
      </w:r>
      <w:r>
        <w:rPr>
          <w:spacing w:val="-9"/>
          <w:w w:val="90"/>
          <w:sz w:val="22"/>
        </w:rPr>
        <w:t> </w:t>
      </w:r>
      <w:r>
        <w:rPr>
          <w:w w:val="90"/>
          <w:sz w:val="22"/>
        </w:rPr>
        <w:t>(2020). Accumulated unhealthy behaviors and psychosocial problems in adolescence are associated with labor </w:t>
      </w:r>
      <w:r>
        <w:rPr>
          <w:spacing w:val="-6"/>
          <w:sz w:val="22"/>
        </w:rPr>
        <w:t>market</w:t>
      </w:r>
      <w:r>
        <w:rPr>
          <w:spacing w:val="-9"/>
          <w:sz w:val="22"/>
        </w:rPr>
        <w:t> </w:t>
      </w:r>
      <w:r>
        <w:rPr>
          <w:spacing w:val="-6"/>
          <w:sz w:val="22"/>
        </w:rPr>
        <w:t>exclusion</w:t>
      </w:r>
      <w:r>
        <w:rPr>
          <w:spacing w:val="-8"/>
          <w:sz w:val="22"/>
        </w:rPr>
        <w:t> </w:t>
      </w:r>
      <w:r>
        <w:rPr>
          <w:spacing w:val="-6"/>
          <w:sz w:val="22"/>
        </w:rPr>
        <w:t>in</w:t>
      </w:r>
      <w:r>
        <w:rPr>
          <w:spacing w:val="-7"/>
          <w:sz w:val="22"/>
        </w:rPr>
        <w:t> </w:t>
      </w:r>
      <w:r>
        <w:rPr>
          <w:spacing w:val="-6"/>
          <w:sz w:val="22"/>
        </w:rPr>
        <w:t>early</w:t>
      </w:r>
      <w:r>
        <w:rPr>
          <w:spacing w:val="-7"/>
          <w:sz w:val="22"/>
        </w:rPr>
        <w:t> </w:t>
      </w:r>
      <w:r>
        <w:rPr>
          <w:spacing w:val="-6"/>
          <w:sz w:val="22"/>
        </w:rPr>
        <w:t>adulthood</w:t>
      </w:r>
      <w:r>
        <w:rPr>
          <w:spacing w:val="-10"/>
          <w:sz w:val="22"/>
        </w:rPr>
        <w:t> </w:t>
      </w:r>
      <w:r>
        <w:rPr>
          <w:spacing w:val="-6"/>
          <w:sz w:val="22"/>
        </w:rPr>
        <w:t>–</w:t>
      </w:r>
      <w:r>
        <w:rPr>
          <w:spacing w:val="-7"/>
          <w:sz w:val="22"/>
        </w:rPr>
        <w:t> </w:t>
      </w:r>
      <w:r>
        <w:rPr>
          <w:spacing w:val="-6"/>
          <w:sz w:val="22"/>
        </w:rPr>
        <w:t>a</w:t>
      </w:r>
      <w:r>
        <w:rPr>
          <w:spacing w:val="-8"/>
          <w:sz w:val="22"/>
        </w:rPr>
        <w:t> </w:t>
      </w:r>
      <w:r>
        <w:rPr>
          <w:spacing w:val="-6"/>
          <w:sz w:val="22"/>
        </w:rPr>
        <w:t>northern</w:t>
      </w:r>
      <w:r>
        <w:rPr>
          <w:spacing w:val="-9"/>
          <w:sz w:val="22"/>
        </w:rPr>
        <w:t> </w:t>
      </w:r>
      <w:r>
        <w:rPr>
          <w:spacing w:val="-6"/>
          <w:sz w:val="22"/>
        </w:rPr>
        <w:t>Finland</w:t>
      </w:r>
      <w:r>
        <w:rPr>
          <w:spacing w:val="-8"/>
          <w:sz w:val="22"/>
        </w:rPr>
        <w:t> </w:t>
      </w:r>
      <w:r>
        <w:rPr>
          <w:spacing w:val="-6"/>
          <w:sz w:val="22"/>
        </w:rPr>
        <w:t>birth</w:t>
      </w:r>
      <w:r>
        <w:rPr>
          <w:spacing w:val="-8"/>
          <w:sz w:val="22"/>
        </w:rPr>
        <w:t> </w:t>
      </w:r>
      <w:r>
        <w:rPr>
          <w:spacing w:val="-6"/>
          <w:sz w:val="22"/>
        </w:rPr>
        <w:t>cohort</w:t>
      </w:r>
      <w:r>
        <w:rPr>
          <w:spacing w:val="-9"/>
          <w:sz w:val="22"/>
        </w:rPr>
        <w:t> </w:t>
      </w:r>
      <w:r>
        <w:rPr>
          <w:spacing w:val="-6"/>
          <w:sz w:val="22"/>
        </w:rPr>
        <w:t>1986</w:t>
      </w:r>
      <w:r>
        <w:rPr>
          <w:spacing w:val="-9"/>
          <w:sz w:val="22"/>
        </w:rPr>
        <w:t> </w:t>
      </w:r>
      <w:r>
        <w:rPr>
          <w:spacing w:val="-6"/>
          <w:sz w:val="22"/>
        </w:rPr>
        <w:t>study.</w:t>
      </w:r>
      <w:r>
        <w:rPr>
          <w:spacing w:val="-9"/>
          <w:sz w:val="22"/>
        </w:rPr>
        <w:t> </w:t>
      </w:r>
      <w:r>
        <w:rPr>
          <w:i/>
          <w:spacing w:val="-6"/>
          <w:sz w:val="22"/>
        </w:rPr>
        <w:t>BMC</w:t>
      </w:r>
      <w:r>
        <w:rPr>
          <w:i/>
          <w:spacing w:val="-10"/>
          <w:sz w:val="22"/>
        </w:rPr>
        <w:t> </w:t>
      </w:r>
      <w:r>
        <w:rPr>
          <w:i/>
          <w:spacing w:val="-6"/>
          <w:sz w:val="22"/>
        </w:rPr>
        <w:t>Public</w:t>
      </w:r>
      <w:r>
        <w:rPr>
          <w:i/>
          <w:spacing w:val="-8"/>
          <w:sz w:val="22"/>
        </w:rPr>
        <w:t> </w:t>
      </w:r>
      <w:r>
        <w:rPr>
          <w:i/>
          <w:spacing w:val="-6"/>
          <w:sz w:val="22"/>
        </w:rPr>
        <w:t>Health</w:t>
      </w:r>
      <w:r>
        <w:rPr>
          <w:spacing w:val="-6"/>
          <w:sz w:val="22"/>
        </w:rPr>
        <w:t>, </w:t>
      </w:r>
      <w:r>
        <w:rPr>
          <w:spacing w:val="-4"/>
          <w:sz w:val="22"/>
        </w:rPr>
        <w:t>20(1), 869. </w:t>
      </w:r>
      <w:hyperlink r:id="rId86">
        <w:r>
          <w:rPr>
            <w:color w:val="0562C1"/>
            <w:spacing w:val="-4"/>
            <w:sz w:val="22"/>
            <w:u w:val="single" w:color="0562C1"/>
          </w:rPr>
          <w:t>https://doi.org/10.1186/s12889-020-08995-w</w:t>
        </w:r>
      </w:hyperlink>
    </w:p>
    <w:p>
      <w:pPr>
        <w:spacing w:line="276" w:lineRule="auto" w:before="157"/>
        <w:ind w:left="120" w:right="571" w:firstLine="0"/>
        <w:jc w:val="left"/>
        <w:rPr>
          <w:sz w:val="22"/>
        </w:rPr>
      </w:pPr>
      <w:r>
        <w:rPr>
          <w:w w:val="90"/>
          <w:sz w:val="22"/>
        </w:rPr>
        <w:t>Helfand,</w:t>
      </w:r>
      <w:r>
        <w:rPr>
          <w:spacing w:val="-8"/>
          <w:w w:val="90"/>
          <w:sz w:val="22"/>
        </w:rPr>
        <w:t> </w:t>
      </w:r>
      <w:r>
        <w:rPr>
          <w:w w:val="90"/>
          <w:sz w:val="22"/>
        </w:rPr>
        <w:t>G.</w:t>
      </w:r>
      <w:r>
        <w:rPr>
          <w:spacing w:val="-7"/>
          <w:w w:val="90"/>
          <w:sz w:val="22"/>
        </w:rPr>
        <w:t> </w:t>
      </w:r>
      <w:r>
        <w:rPr>
          <w:w w:val="90"/>
          <w:sz w:val="22"/>
        </w:rPr>
        <w:t>E.,</w:t>
      </w:r>
      <w:r>
        <w:rPr>
          <w:spacing w:val="-10"/>
          <w:w w:val="90"/>
          <w:sz w:val="22"/>
        </w:rPr>
        <w:t> </w:t>
      </w:r>
      <w:r>
        <w:rPr>
          <w:w w:val="90"/>
          <w:sz w:val="22"/>
        </w:rPr>
        <w:t>&amp;</w:t>
      </w:r>
      <w:r>
        <w:rPr>
          <w:spacing w:val="-8"/>
          <w:w w:val="90"/>
          <w:sz w:val="22"/>
        </w:rPr>
        <w:t> </w:t>
      </w:r>
      <w:r>
        <w:rPr>
          <w:w w:val="90"/>
          <w:sz w:val="22"/>
        </w:rPr>
        <w:t>Peyton,</w:t>
      </w:r>
      <w:r>
        <w:rPr>
          <w:spacing w:val="-10"/>
          <w:w w:val="90"/>
          <w:sz w:val="22"/>
        </w:rPr>
        <w:t> </w:t>
      </w:r>
      <w:r>
        <w:rPr>
          <w:w w:val="90"/>
          <w:sz w:val="22"/>
        </w:rPr>
        <w:t>L.</w:t>
      </w:r>
      <w:r>
        <w:rPr>
          <w:spacing w:val="-9"/>
          <w:w w:val="90"/>
          <w:sz w:val="22"/>
        </w:rPr>
        <w:t> </w:t>
      </w:r>
      <w:r>
        <w:rPr>
          <w:w w:val="90"/>
          <w:sz w:val="22"/>
        </w:rPr>
        <w:t>J.</w:t>
      </w:r>
      <w:r>
        <w:rPr>
          <w:spacing w:val="-7"/>
          <w:w w:val="90"/>
          <w:sz w:val="22"/>
        </w:rPr>
        <w:t> </w:t>
      </w:r>
      <w:r>
        <w:rPr>
          <w:w w:val="90"/>
          <w:sz w:val="22"/>
        </w:rPr>
        <w:t>(1999).</w:t>
      </w:r>
      <w:r>
        <w:rPr>
          <w:spacing w:val="-10"/>
          <w:w w:val="90"/>
          <w:sz w:val="22"/>
        </w:rPr>
        <w:t> </w:t>
      </w:r>
      <w:r>
        <w:rPr>
          <w:w w:val="90"/>
          <w:sz w:val="22"/>
        </w:rPr>
        <w:t>A</w:t>
      </w:r>
      <w:r>
        <w:rPr>
          <w:spacing w:val="-7"/>
          <w:w w:val="90"/>
          <w:sz w:val="22"/>
        </w:rPr>
        <w:t> </w:t>
      </w:r>
      <w:r>
        <w:rPr>
          <w:w w:val="90"/>
          <w:sz w:val="22"/>
        </w:rPr>
        <w:t>Conceptual</w:t>
      </w:r>
      <w:r>
        <w:rPr>
          <w:spacing w:val="-10"/>
          <w:w w:val="90"/>
          <w:sz w:val="22"/>
        </w:rPr>
        <w:t> </w:t>
      </w:r>
      <w:r>
        <w:rPr>
          <w:w w:val="90"/>
          <w:sz w:val="22"/>
        </w:rPr>
        <w:t>Model</w:t>
      </w:r>
      <w:r>
        <w:rPr>
          <w:spacing w:val="-7"/>
          <w:w w:val="90"/>
          <w:sz w:val="22"/>
        </w:rPr>
        <w:t> </w:t>
      </w:r>
      <w:r>
        <w:rPr>
          <w:w w:val="90"/>
          <w:sz w:val="22"/>
        </w:rPr>
        <w:t>of</w:t>
      </w:r>
      <w:r>
        <w:rPr>
          <w:spacing w:val="-10"/>
          <w:w w:val="90"/>
          <w:sz w:val="22"/>
        </w:rPr>
        <w:t> </w:t>
      </w:r>
      <w:r>
        <w:rPr>
          <w:w w:val="90"/>
          <w:sz w:val="22"/>
        </w:rPr>
        <w:t>Environmental</w:t>
      </w:r>
      <w:r>
        <w:rPr>
          <w:spacing w:val="-7"/>
          <w:w w:val="90"/>
          <w:sz w:val="22"/>
        </w:rPr>
        <w:t> </w:t>
      </w:r>
      <w:r>
        <w:rPr>
          <w:w w:val="90"/>
          <w:sz w:val="22"/>
        </w:rPr>
        <w:t>Justice.</w:t>
      </w:r>
      <w:r>
        <w:rPr>
          <w:spacing w:val="-8"/>
          <w:w w:val="90"/>
          <w:sz w:val="22"/>
        </w:rPr>
        <w:t> </w:t>
      </w:r>
      <w:r>
        <w:rPr>
          <w:i/>
          <w:w w:val="90"/>
          <w:sz w:val="22"/>
        </w:rPr>
        <w:t>Social</w:t>
      </w:r>
      <w:r>
        <w:rPr>
          <w:i/>
          <w:spacing w:val="-7"/>
          <w:w w:val="90"/>
          <w:sz w:val="22"/>
        </w:rPr>
        <w:t> </w:t>
      </w:r>
      <w:r>
        <w:rPr>
          <w:i/>
          <w:w w:val="90"/>
          <w:sz w:val="22"/>
        </w:rPr>
        <w:t>Science </w:t>
      </w:r>
      <w:r>
        <w:rPr>
          <w:i/>
          <w:sz w:val="22"/>
        </w:rPr>
        <w:t>Quarterly</w:t>
      </w:r>
      <w:r>
        <w:rPr>
          <w:sz w:val="22"/>
        </w:rPr>
        <w:t>,</w:t>
      </w:r>
      <w:r>
        <w:rPr>
          <w:spacing w:val="-16"/>
          <w:sz w:val="22"/>
        </w:rPr>
        <w:t> </w:t>
      </w:r>
      <w:r>
        <w:rPr>
          <w:sz w:val="22"/>
        </w:rPr>
        <w:t>80(1),</w:t>
      </w:r>
      <w:r>
        <w:rPr>
          <w:spacing w:val="-15"/>
          <w:sz w:val="22"/>
        </w:rPr>
        <w:t> </w:t>
      </w:r>
      <w:r>
        <w:rPr>
          <w:sz w:val="22"/>
        </w:rPr>
        <w:t>68–83.</w:t>
      </w:r>
    </w:p>
    <w:p>
      <w:pPr>
        <w:spacing w:line="276" w:lineRule="auto" w:before="157"/>
        <w:ind w:left="120" w:right="723" w:firstLine="0"/>
        <w:jc w:val="left"/>
        <w:rPr>
          <w:sz w:val="22"/>
        </w:rPr>
      </w:pPr>
      <w:r>
        <w:rPr>
          <w:w w:val="90"/>
          <w:sz w:val="22"/>
        </w:rPr>
        <w:t>Hendryx, M., &amp; Ahern, M. M. (2008). Relations Between Health Indicators and Residential Proximity to </w:t>
      </w:r>
      <w:r>
        <w:rPr>
          <w:spacing w:val="-8"/>
          <w:sz w:val="22"/>
        </w:rPr>
        <w:t>Coal Mining in West Virginia. </w:t>
      </w:r>
      <w:r>
        <w:rPr>
          <w:i/>
          <w:spacing w:val="-8"/>
          <w:sz w:val="22"/>
        </w:rPr>
        <w:t>American Journal of Public Health</w:t>
      </w:r>
      <w:r>
        <w:rPr>
          <w:spacing w:val="-8"/>
          <w:sz w:val="22"/>
        </w:rPr>
        <w:t>, 98(4), 669–671. </w:t>
      </w:r>
      <w:hyperlink r:id="rId87">
        <w:r>
          <w:rPr>
            <w:color w:val="0562C1"/>
            <w:spacing w:val="-4"/>
            <w:sz w:val="22"/>
            <w:u w:val="single" w:color="0562C1"/>
          </w:rPr>
          <w:t>https://doi.org/10.2105/AJPH.2007.113472</w:t>
        </w:r>
      </w:hyperlink>
    </w:p>
    <w:p>
      <w:pPr>
        <w:spacing w:line="276" w:lineRule="auto" w:before="157"/>
        <w:ind w:left="120" w:right="777" w:firstLine="0"/>
        <w:jc w:val="both"/>
        <w:rPr>
          <w:sz w:val="22"/>
        </w:rPr>
      </w:pPr>
      <w:r>
        <w:rPr>
          <w:w w:val="90"/>
          <w:sz w:val="22"/>
        </w:rPr>
        <w:t>Hendryx, M., Fedorko, E., &amp; Anesetti-Rothermel, A. (2010). A geographical information system-based analysis of cancer mortality and population exposure to coal mining activities in West Virginia, United </w:t>
      </w:r>
      <w:r>
        <w:rPr>
          <w:spacing w:val="-6"/>
          <w:sz w:val="22"/>
        </w:rPr>
        <w:t>States of America. </w:t>
      </w:r>
      <w:r>
        <w:rPr>
          <w:i/>
          <w:spacing w:val="-6"/>
          <w:sz w:val="22"/>
        </w:rPr>
        <w:t>Geospatial Health</w:t>
      </w:r>
      <w:r>
        <w:rPr>
          <w:spacing w:val="-6"/>
          <w:sz w:val="22"/>
        </w:rPr>
        <w:t>, 4(2), 243. </w:t>
      </w:r>
      <w:hyperlink r:id="rId88">
        <w:r>
          <w:rPr>
            <w:color w:val="0562C1"/>
            <w:spacing w:val="-6"/>
            <w:sz w:val="22"/>
            <w:u w:val="single" w:color="0562C1"/>
          </w:rPr>
          <w:t>https://doi.org/10.4081/gh.2010.204</w:t>
        </w:r>
      </w:hyperlink>
    </w:p>
    <w:p>
      <w:pPr>
        <w:spacing w:line="276" w:lineRule="auto" w:before="157"/>
        <w:ind w:left="120" w:right="0" w:firstLine="0"/>
        <w:jc w:val="left"/>
        <w:rPr>
          <w:sz w:val="22"/>
        </w:rPr>
      </w:pPr>
      <w:r>
        <w:rPr>
          <w:spacing w:val="-6"/>
          <w:sz w:val="22"/>
        </w:rPr>
        <w:t>Hendryx,</w:t>
      </w:r>
      <w:r>
        <w:rPr>
          <w:spacing w:val="-8"/>
          <w:sz w:val="22"/>
        </w:rPr>
        <w:t> </w:t>
      </w:r>
      <w:r>
        <w:rPr>
          <w:spacing w:val="-6"/>
          <w:sz w:val="22"/>
        </w:rPr>
        <w:t>M.,</w:t>
      </w:r>
      <w:r>
        <w:rPr>
          <w:spacing w:val="-9"/>
          <w:sz w:val="22"/>
        </w:rPr>
        <w:t> </w:t>
      </w:r>
      <w:r>
        <w:rPr>
          <w:spacing w:val="-6"/>
          <w:sz w:val="22"/>
        </w:rPr>
        <w:t>&amp; Luo, J.</w:t>
      </w:r>
      <w:r>
        <w:rPr>
          <w:spacing w:val="-8"/>
          <w:sz w:val="22"/>
        </w:rPr>
        <w:t> </w:t>
      </w:r>
      <w:r>
        <w:rPr>
          <w:spacing w:val="-6"/>
          <w:sz w:val="22"/>
        </w:rPr>
        <w:t>(2015).</w:t>
      </w:r>
      <w:r>
        <w:rPr>
          <w:spacing w:val="-7"/>
          <w:sz w:val="22"/>
        </w:rPr>
        <w:t> </w:t>
      </w:r>
      <w:r>
        <w:rPr>
          <w:spacing w:val="-6"/>
          <w:sz w:val="22"/>
        </w:rPr>
        <w:t>An</w:t>
      </w:r>
      <w:r>
        <w:rPr>
          <w:spacing w:val="-8"/>
          <w:sz w:val="22"/>
        </w:rPr>
        <w:t> </w:t>
      </w:r>
      <w:r>
        <w:rPr>
          <w:spacing w:val="-6"/>
          <w:sz w:val="22"/>
        </w:rPr>
        <w:t>examination</w:t>
      </w:r>
      <w:r>
        <w:rPr>
          <w:spacing w:val="-10"/>
          <w:sz w:val="22"/>
        </w:rPr>
        <w:t> </w:t>
      </w:r>
      <w:r>
        <w:rPr>
          <w:spacing w:val="-6"/>
          <w:sz w:val="22"/>
        </w:rPr>
        <w:t>of</w:t>
      </w:r>
      <w:r>
        <w:rPr>
          <w:spacing w:val="-9"/>
          <w:sz w:val="22"/>
        </w:rPr>
        <w:t> </w:t>
      </w:r>
      <w:r>
        <w:rPr>
          <w:spacing w:val="-6"/>
          <w:sz w:val="22"/>
        </w:rPr>
        <w:t>the</w:t>
      </w:r>
      <w:r>
        <w:rPr>
          <w:spacing w:val="-8"/>
          <w:sz w:val="22"/>
        </w:rPr>
        <w:t> </w:t>
      </w:r>
      <w:r>
        <w:rPr>
          <w:spacing w:val="-6"/>
          <w:sz w:val="22"/>
        </w:rPr>
        <w:t>effects</w:t>
      </w:r>
      <w:r>
        <w:rPr>
          <w:spacing w:val="-9"/>
          <w:sz w:val="22"/>
        </w:rPr>
        <w:t> </w:t>
      </w:r>
      <w:r>
        <w:rPr>
          <w:spacing w:val="-6"/>
          <w:sz w:val="22"/>
        </w:rPr>
        <w:t>of</w:t>
      </w:r>
      <w:r>
        <w:rPr>
          <w:spacing w:val="-9"/>
          <w:sz w:val="22"/>
        </w:rPr>
        <w:t> </w:t>
      </w:r>
      <w:r>
        <w:rPr>
          <w:spacing w:val="-6"/>
          <w:sz w:val="22"/>
        </w:rPr>
        <w:t>mountaintop</w:t>
      </w:r>
      <w:r>
        <w:rPr>
          <w:spacing w:val="-7"/>
          <w:sz w:val="22"/>
        </w:rPr>
        <w:t> </w:t>
      </w:r>
      <w:r>
        <w:rPr>
          <w:spacing w:val="-6"/>
          <w:sz w:val="22"/>
        </w:rPr>
        <w:t>removal coal</w:t>
      </w:r>
      <w:r>
        <w:rPr>
          <w:spacing w:val="-9"/>
          <w:sz w:val="22"/>
        </w:rPr>
        <w:t> </w:t>
      </w:r>
      <w:r>
        <w:rPr>
          <w:spacing w:val="-6"/>
          <w:sz w:val="22"/>
        </w:rPr>
        <w:t>mining</w:t>
      </w:r>
      <w:r>
        <w:rPr>
          <w:spacing w:val="-8"/>
          <w:sz w:val="22"/>
        </w:rPr>
        <w:t> </w:t>
      </w:r>
      <w:r>
        <w:rPr>
          <w:spacing w:val="-6"/>
          <w:sz w:val="22"/>
        </w:rPr>
        <w:t>on </w:t>
      </w:r>
      <w:r>
        <w:rPr>
          <w:w w:val="90"/>
          <w:sz w:val="22"/>
        </w:rPr>
        <w:t>respiratory symptoms and COPD using propensity scores</w:t>
      </w:r>
      <w:r>
        <w:rPr>
          <w:i/>
          <w:w w:val="90"/>
          <w:sz w:val="22"/>
        </w:rPr>
        <w:t>. International Journal of Environmental Health </w:t>
      </w:r>
      <w:r>
        <w:rPr>
          <w:i/>
          <w:spacing w:val="-6"/>
          <w:sz w:val="22"/>
        </w:rPr>
        <w:t>Research,</w:t>
      </w:r>
      <w:r>
        <w:rPr>
          <w:i/>
          <w:spacing w:val="-7"/>
          <w:sz w:val="22"/>
        </w:rPr>
        <w:t> </w:t>
      </w:r>
      <w:r>
        <w:rPr>
          <w:spacing w:val="-6"/>
          <w:sz w:val="22"/>
        </w:rPr>
        <w:t>25(3), 265–276. </w:t>
      </w:r>
      <w:hyperlink r:id="rId89">
        <w:r>
          <w:rPr>
            <w:color w:val="0562C1"/>
            <w:spacing w:val="-6"/>
            <w:sz w:val="22"/>
            <w:u w:val="single" w:color="0562C1"/>
          </w:rPr>
          <w:t>https://doi.org/10.1080/09603123.2014.938027</w:t>
        </w:r>
      </w:hyperlink>
    </w:p>
    <w:p>
      <w:pPr>
        <w:spacing w:line="276" w:lineRule="auto" w:before="157"/>
        <w:ind w:left="120" w:right="648" w:firstLine="0"/>
        <w:jc w:val="both"/>
        <w:rPr>
          <w:sz w:val="22"/>
        </w:rPr>
      </w:pPr>
      <w:r>
        <w:rPr>
          <w:w w:val="90"/>
          <w:sz w:val="22"/>
        </w:rPr>
        <w:t>Hirsch,</w:t>
      </w:r>
      <w:r>
        <w:rPr>
          <w:spacing w:val="-10"/>
          <w:w w:val="90"/>
          <w:sz w:val="22"/>
        </w:rPr>
        <w:t> </w:t>
      </w:r>
      <w:r>
        <w:rPr>
          <w:w w:val="90"/>
          <w:sz w:val="22"/>
        </w:rPr>
        <w:t>J.</w:t>
      </w:r>
      <w:r>
        <w:rPr>
          <w:spacing w:val="-9"/>
          <w:w w:val="90"/>
          <w:sz w:val="22"/>
        </w:rPr>
        <w:t> </w:t>
      </w:r>
      <w:r>
        <w:rPr>
          <w:w w:val="90"/>
          <w:sz w:val="22"/>
        </w:rPr>
        <w:t>A.,</w:t>
      </w:r>
      <w:r>
        <w:rPr>
          <w:spacing w:val="-9"/>
          <w:w w:val="90"/>
          <w:sz w:val="22"/>
        </w:rPr>
        <w:t> </w:t>
      </w:r>
      <w:r>
        <w:rPr>
          <w:w w:val="90"/>
          <w:sz w:val="22"/>
        </w:rPr>
        <w:t>Moore,</w:t>
      </w:r>
      <w:r>
        <w:rPr>
          <w:spacing w:val="-9"/>
          <w:w w:val="90"/>
          <w:sz w:val="22"/>
        </w:rPr>
        <w:t> </w:t>
      </w:r>
      <w:r>
        <w:rPr>
          <w:w w:val="90"/>
          <w:sz w:val="22"/>
        </w:rPr>
        <w:t>K.</w:t>
      </w:r>
      <w:r>
        <w:rPr>
          <w:spacing w:val="-9"/>
          <w:w w:val="90"/>
          <w:sz w:val="22"/>
        </w:rPr>
        <w:t> </w:t>
      </w:r>
      <w:r>
        <w:rPr>
          <w:w w:val="90"/>
          <w:sz w:val="22"/>
        </w:rPr>
        <w:t>A.,</w:t>
      </w:r>
      <w:r>
        <w:rPr>
          <w:spacing w:val="-10"/>
          <w:w w:val="90"/>
          <w:sz w:val="22"/>
        </w:rPr>
        <w:t> </w:t>
      </w:r>
      <w:r>
        <w:rPr>
          <w:w w:val="90"/>
          <w:sz w:val="22"/>
        </w:rPr>
        <w:t>Barrientos-Gutierrez,</w:t>
      </w:r>
      <w:r>
        <w:rPr>
          <w:spacing w:val="-9"/>
          <w:w w:val="90"/>
          <w:sz w:val="22"/>
        </w:rPr>
        <w:t> </w:t>
      </w:r>
      <w:r>
        <w:rPr>
          <w:w w:val="90"/>
          <w:sz w:val="22"/>
        </w:rPr>
        <w:t>T.,</w:t>
      </w:r>
      <w:r>
        <w:rPr>
          <w:spacing w:val="-9"/>
          <w:w w:val="90"/>
          <w:sz w:val="22"/>
        </w:rPr>
        <w:t> </w:t>
      </w:r>
      <w:r>
        <w:rPr>
          <w:w w:val="90"/>
          <w:sz w:val="22"/>
        </w:rPr>
        <w:t>Brines,</w:t>
      </w:r>
      <w:r>
        <w:rPr>
          <w:spacing w:val="-9"/>
          <w:w w:val="90"/>
          <w:sz w:val="22"/>
        </w:rPr>
        <w:t> </w:t>
      </w:r>
      <w:r>
        <w:rPr>
          <w:w w:val="90"/>
          <w:sz w:val="22"/>
        </w:rPr>
        <w:t>S.</w:t>
      </w:r>
      <w:r>
        <w:rPr>
          <w:spacing w:val="-9"/>
          <w:w w:val="90"/>
          <w:sz w:val="22"/>
        </w:rPr>
        <w:t> </w:t>
      </w:r>
      <w:r>
        <w:rPr>
          <w:w w:val="90"/>
          <w:sz w:val="22"/>
        </w:rPr>
        <w:t>J.,</w:t>
      </w:r>
      <w:r>
        <w:rPr>
          <w:spacing w:val="-9"/>
          <w:w w:val="90"/>
          <w:sz w:val="22"/>
        </w:rPr>
        <w:t> </w:t>
      </w:r>
      <w:r>
        <w:rPr>
          <w:w w:val="90"/>
          <w:sz w:val="22"/>
        </w:rPr>
        <w:t>Zagorski,</w:t>
      </w:r>
      <w:r>
        <w:rPr>
          <w:spacing w:val="-10"/>
          <w:w w:val="90"/>
          <w:sz w:val="22"/>
        </w:rPr>
        <w:t> </w:t>
      </w:r>
      <w:r>
        <w:rPr>
          <w:w w:val="90"/>
          <w:sz w:val="22"/>
        </w:rPr>
        <w:t>M.</w:t>
      </w:r>
      <w:r>
        <w:rPr>
          <w:spacing w:val="-9"/>
          <w:w w:val="90"/>
          <w:sz w:val="22"/>
        </w:rPr>
        <w:t> </w:t>
      </w:r>
      <w:r>
        <w:rPr>
          <w:w w:val="90"/>
          <w:sz w:val="22"/>
        </w:rPr>
        <w:t>A.,</w:t>
      </w:r>
      <w:r>
        <w:rPr>
          <w:spacing w:val="-9"/>
          <w:w w:val="90"/>
          <w:sz w:val="22"/>
        </w:rPr>
        <w:t> </w:t>
      </w:r>
      <w:r>
        <w:rPr>
          <w:w w:val="90"/>
          <w:sz w:val="22"/>
        </w:rPr>
        <w:t>Rodriguez,</w:t>
      </w:r>
      <w:r>
        <w:rPr>
          <w:spacing w:val="-9"/>
          <w:w w:val="90"/>
          <w:sz w:val="22"/>
        </w:rPr>
        <w:t> </w:t>
      </w:r>
      <w:r>
        <w:rPr>
          <w:w w:val="90"/>
          <w:sz w:val="22"/>
        </w:rPr>
        <w:t>D.</w:t>
      </w:r>
      <w:r>
        <w:rPr>
          <w:spacing w:val="-9"/>
          <w:w w:val="90"/>
          <w:sz w:val="22"/>
        </w:rPr>
        <w:t> </w:t>
      </w:r>
      <w:r>
        <w:rPr>
          <w:w w:val="90"/>
          <w:sz w:val="22"/>
        </w:rPr>
        <w:t>A.,</w:t>
      </w:r>
      <w:r>
        <w:rPr>
          <w:spacing w:val="-9"/>
          <w:w w:val="90"/>
          <w:sz w:val="22"/>
        </w:rPr>
        <w:t> </w:t>
      </w:r>
      <w:r>
        <w:rPr>
          <w:w w:val="90"/>
          <w:sz w:val="22"/>
        </w:rPr>
        <w:t>&amp;</w:t>
      </w:r>
      <w:r>
        <w:rPr>
          <w:spacing w:val="-10"/>
          <w:w w:val="90"/>
          <w:sz w:val="22"/>
        </w:rPr>
        <w:t> </w:t>
      </w:r>
      <w:r>
        <w:rPr>
          <w:w w:val="90"/>
          <w:sz w:val="22"/>
        </w:rPr>
        <w:t>Diez Roux, A. V. (2014). Built environment change and change in BMI and waist circumference: Multi-ethnic </w:t>
      </w:r>
      <w:r>
        <w:rPr>
          <w:spacing w:val="-6"/>
          <w:sz w:val="22"/>
        </w:rPr>
        <w:t>Study of Atherosclerosis. </w:t>
      </w:r>
      <w:r>
        <w:rPr>
          <w:i/>
          <w:spacing w:val="-6"/>
          <w:sz w:val="22"/>
        </w:rPr>
        <w:t>Obesity, </w:t>
      </w:r>
      <w:r>
        <w:rPr>
          <w:spacing w:val="-6"/>
          <w:sz w:val="22"/>
        </w:rPr>
        <w:t>22(11), 2450–2457. </w:t>
      </w:r>
      <w:hyperlink r:id="rId90">
        <w:r>
          <w:rPr>
            <w:color w:val="0562C1"/>
            <w:spacing w:val="-6"/>
            <w:sz w:val="22"/>
            <w:u w:val="single" w:color="0562C1"/>
          </w:rPr>
          <w:t>https://doi.org/10.1002/oby.20873</w:t>
        </w:r>
      </w:hyperlink>
    </w:p>
    <w:p>
      <w:pPr>
        <w:spacing w:line="273" w:lineRule="auto" w:before="157"/>
        <w:ind w:left="120" w:right="676" w:firstLine="0"/>
        <w:jc w:val="left"/>
        <w:rPr>
          <w:sz w:val="22"/>
        </w:rPr>
      </w:pPr>
      <w:r>
        <w:rPr>
          <w:w w:val="90"/>
          <w:sz w:val="22"/>
        </w:rPr>
        <w:t>Hiscock,</w:t>
      </w:r>
      <w:r>
        <w:rPr>
          <w:spacing w:val="-10"/>
          <w:w w:val="90"/>
          <w:sz w:val="22"/>
        </w:rPr>
        <w:t> </w:t>
      </w:r>
      <w:r>
        <w:rPr>
          <w:w w:val="90"/>
          <w:sz w:val="22"/>
        </w:rPr>
        <w:t>R.,</w:t>
      </w:r>
      <w:r>
        <w:rPr>
          <w:spacing w:val="-9"/>
          <w:w w:val="90"/>
          <w:sz w:val="22"/>
        </w:rPr>
        <w:t> </w:t>
      </w:r>
      <w:r>
        <w:rPr>
          <w:w w:val="90"/>
          <w:sz w:val="22"/>
        </w:rPr>
        <w:t>Macintyre,</w:t>
      </w:r>
      <w:r>
        <w:rPr>
          <w:spacing w:val="-9"/>
          <w:w w:val="90"/>
          <w:sz w:val="22"/>
        </w:rPr>
        <w:t> </w:t>
      </w:r>
      <w:r>
        <w:rPr>
          <w:w w:val="90"/>
          <w:sz w:val="22"/>
        </w:rPr>
        <w:t>S.,</w:t>
      </w:r>
      <w:r>
        <w:rPr>
          <w:spacing w:val="-9"/>
          <w:w w:val="90"/>
          <w:sz w:val="22"/>
        </w:rPr>
        <w:t> </w:t>
      </w:r>
      <w:r>
        <w:rPr>
          <w:w w:val="90"/>
          <w:sz w:val="22"/>
        </w:rPr>
        <w:t>Ellaway,</w:t>
      </w:r>
      <w:r>
        <w:rPr>
          <w:spacing w:val="-9"/>
          <w:w w:val="90"/>
          <w:sz w:val="22"/>
        </w:rPr>
        <w:t> </w:t>
      </w:r>
      <w:r>
        <w:rPr>
          <w:w w:val="90"/>
          <w:sz w:val="22"/>
        </w:rPr>
        <w:t>A.,</w:t>
      </w:r>
      <w:r>
        <w:rPr>
          <w:spacing w:val="-10"/>
          <w:w w:val="90"/>
          <w:sz w:val="22"/>
        </w:rPr>
        <w:t> </w:t>
      </w:r>
      <w:r>
        <w:rPr>
          <w:w w:val="90"/>
          <w:sz w:val="22"/>
        </w:rPr>
        <w:t>&amp;</w:t>
      </w:r>
      <w:r>
        <w:rPr>
          <w:spacing w:val="-9"/>
          <w:w w:val="90"/>
          <w:sz w:val="22"/>
        </w:rPr>
        <w:t> </w:t>
      </w:r>
      <w:r>
        <w:rPr>
          <w:w w:val="90"/>
          <w:sz w:val="22"/>
        </w:rPr>
        <w:t>Kearns,</w:t>
      </w:r>
      <w:r>
        <w:rPr>
          <w:spacing w:val="-9"/>
          <w:w w:val="90"/>
          <w:sz w:val="22"/>
        </w:rPr>
        <w:t> </w:t>
      </w:r>
      <w:r>
        <w:rPr>
          <w:w w:val="90"/>
          <w:sz w:val="22"/>
        </w:rPr>
        <w:t>A.</w:t>
      </w:r>
      <w:r>
        <w:rPr>
          <w:spacing w:val="-9"/>
          <w:w w:val="90"/>
          <w:sz w:val="22"/>
        </w:rPr>
        <w:t> </w:t>
      </w:r>
      <w:r>
        <w:rPr>
          <w:w w:val="90"/>
          <w:sz w:val="22"/>
        </w:rPr>
        <w:t>(2003).</w:t>
      </w:r>
      <w:r>
        <w:rPr>
          <w:spacing w:val="-9"/>
          <w:w w:val="90"/>
          <w:sz w:val="22"/>
        </w:rPr>
        <w:t> </w:t>
      </w:r>
      <w:r>
        <w:rPr>
          <w:w w:val="90"/>
          <w:sz w:val="22"/>
        </w:rPr>
        <w:t>Residents</w:t>
      </w:r>
      <w:r>
        <w:rPr>
          <w:spacing w:val="-9"/>
          <w:w w:val="90"/>
          <w:sz w:val="22"/>
        </w:rPr>
        <w:t> </w:t>
      </w:r>
      <w:r>
        <w:rPr>
          <w:w w:val="90"/>
          <w:sz w:val="22"/>
        </w:rPr>
        <w:t>and</w:t>
      </w:r>
      <w:r>
        <w:rPr>
          <w:spacing w:val="-10"/>
          <w:w w:val="90"/>
          <w:sz w:val="22"/>
        </w:rPr>
        <w:t> </w:t>
      </w:r>
      <w:r>
        <w:rPr>
          <w:w w:val="90"/>
          <w:sz w:val="22"/>
        </w:rPr>
        <w:t>Residence:</w:t>
      </w:r>
      <w:r>
        <w:rPr>
          <w:spacing w:val="-9"/>
          <w:w w:val="90"/>
          <w:sz w:val="22"/>
        </w:rPr>
        <w:t> </w:t>
      </w:r>
      <w:r>
        <w:rPr>
          <w:w w:val="90"/>
          <w:sz w:val="22"/>
        </w:rPr>
        <w:t>Factors</w:t>
      </w:r>
      <w:r>
        <w:rPr>
          <w:spacing w:val="-9"/>
          <w:w w:val="90"/>
          <w:sz w:val="22"/>
        </w:rPr>
        <w:t> </w:t>
      </w:r>
      <w:r>
        <w:rPr>
          <w:w w:val="90"/>
          <w:sz w:val="22"/>
        </w:rPr>
        <w:t>Predicting the Health</w:t>
      </w:r>
      <w:r>
        <w:rPr>
          <w:spacing w:val="-2"/>
          <w:w w:val="90"/>
          <w:sz w:val="22"/>
        </w:rPr>
        <w:t> </w:t>
      </w:r>
      <w:r>
        <w:rPr>
          <w:w w:val="90"/>
          <w:sz w:val="22"/>
        </w:rPr>
        <w:t>Disadvantage</w:t>
      </w:r>
      <w:r>
        <w:rPr>
          <w:spacing w:val="-1"/>
          <w:w w:val="90"/>
          <w:sz w:val="22"/>
        </w:rPr>
        <w:t> </w:t>
      </w:r>
      <w:r>
        <w:rPr>
          <w:w w:val="90"/>
          <w:sz w:val="22"/>
        </w:rPr>
        <w:t>of</w:t>
      </w:r>
      <w:r>
        <w:rPr>
          <w:spacing w:val="-1"/>
          <w:w w:val="90"/>
          <w:sz w:val="22"/>
        </w:rPr>
        <w:t> </w:t>
      </w:r>
      <w:r>
        <w:rPr>
          <w:w w:val="90"/>
          <w:sz w:val="22"/>
        </w:rPr>
        <w:t>Social</w:t>
      </w:r>
      <w:r>
        <w:rPr>
          <w:spacing w:val="-1"/>
          <w:w w:val="90"/>
          <w:sz w:val="22"/>
        </w:rPr>
        <w:t> </w:t>
      </w:r>
      <w:r>
        <w:rPr>
          <w:w w:val="90"/>
          <w:sz w:val="22"/>
        </w:rPr>
        <w:t>Renters Compared to Owner-Occupiers. </w:t>
      </w:r>
      <w:r>
        <w:rPr>
          <w:i/>
          <w:w w:val="90"/>
          <w:sz w:val="22"/>
        </w:rPr>
        <w:t>Journal of Social Issues</w:t>
      </w:r>
      <w:r>
        <w:rPr>
          <w:w w:val="90"/>
          <w:sz w:val="22"/>
        </w:rPr>
        <w:t>, 59. </w:t>
      </w:r>
      <w:hyperlink r:id="rId91">
        <w:r>
          <w:rPr>
            <w:color w:val="0562C1"/>
            <w:spacing w:val="-2"/>
            <w:sz w:val="22"/>
            <w:u w:val="single" w:color="0562C1"/>
          </w:rPr>
          <w:t>https://doi.org/10.1111/1540-4560.00076</w:t>
        </w:r>
      </w:hyperlink>
    </w:p>
    <w:p>
      <w:pPr>
        <w:spacing w:line="276" w:lineRule="auto" w:before="165"/>
        <w:ind w:left="120" w:right="571" w:firstLine="0"/>
        <w:jc w:val="left"/>
        <w:rPr>
          <w:sz w:val="22"/>
        </w:rPr>
      </w:pPr>
      <w:r>
        <w:rPr>
          <w:w w:val="90"/>
          <w:sz w:val="22"/>
        </w:rPr>
        <w:t>Hong,</w:t>
      </w:r>
      <w:r>
        <w:rPr>
          <w:spacing w:val="-3"/>
          <w:w w:val="90"/>
          <w:sz w:val="22"/>
        </w:rPr>
        <w:t> </w:t>
      </w:r>
      <w:r>
        <w:rPr>
          <w:w w:val="90"/>
          <w:sz w:val="22"/>
        </w:rPr>
        <w:t>Y.-C.</w:t>
      </w:r>
      <w:r>
        <w:rPr>
          <w:spacing w:val="-4"/>
          <w:w w:val="90"/>
          <w:sz w:val="22"/>
        </w:rPr>
        <w:t> </w:t>
      </w:r>
      <w:r>
        <w:rPr>
          <w:w w:val="90"/>
          <w:sz w:val="22"/>
        </w:rPr>
        <w:t>(2013).</w:t>
      </w:r>
      <w:r>
        <w:rPr>
          <w:spacing w:val="-4"/>
          <w:w w:val="90"/>
          <w:sz w:val="22"/>
        </w:rPr>
        <w:t> </w:t>
      </w:r>
      <w:r>
        <w:rPr>
          <w:w w:val="90"/>
          <w:sz w:val="22"/>
        </w:rPr>
        <w:t>Aging</w:t>
      </w:r>
      <w:r>
        <w:rPr>
          <w:spacing w:val="-5"/>
          <w:w w:val="90"/>
          <w:sz w:val="22"/>
        </w:rPr>
        <w:t> </w:t>
      </w:r>
      <w:r>
        <w:rPr>
          <w:w w:val="90"/>
          <w:sz w:val="22"/>
        </w:rPr>
        <w:t>Society</w:t>
      </w:r>
      <w:r>
        <w:rPr>
          <w:spacing w:val="-3"/>
          <w:w w:val="90"/>
          <w:sz w:val="22"/>
        </w:rPr>
        <w:t> </w:t>
      </w:r>
      <w:r>
        <w:rPr>
          <w:w w:val="90"/>
          <w:sz w:val="22"/>
        </w:rPr>
        <w:t>and</w:t>
      </w:r>
      <w:r>
        <w:rPr>
          <w:spacing w:val="-7"/>
          <w:w w:val="90"/>
          <w:sz w:val="22"/>
        </w:rPr>
        <w:t> </w:t>
      </w:r>
      <w:r>
        <w:rPr>
          <w:w w:val="90"/>
          <w:sz w:val="22"/>
        </w:rPr>
        <w:t>Environmental</w:t>
      </w:r>
      <w:r>
        <w:rPr>
          <w:spacing w:val="-6"/>
          <w:w w:val="90"/>
          <w:sz w:val="22"/>
        </w:rPr>
        <w:t> </w:t>
      </w:r>
      <w:r>
        <w:rPr>
          <w:w w:val="90"/>
          <w:sz w:val="22"/>
        </w:rPr>
        <w:t>Health</w:t>
      </w:r>
      <w:r>
        <w:rPr>
          <w:spacing w:val="-4"/>
          <w:w w:val="90"/>
          <w:sz w:val="22"/>
        </w:rPr>
        <w:t> </w:t>
      </w:r>
      <w:r>
        <w:rPr>
          <w:w w:val="90"/>
          <w:sz w:val="22"/>
        </w:rPr>
        <w:t>Challenges.</w:t>
      </w:r>
      <w:r>
        <w:rPr>
          <w:spacing w:val="-5"/>
          <w:w w:val="90"/>
          <w:sz w:val="22"/>
        </w:rPr>
        <w:t> </w:t>
      </w:r>
      <w:r>
        <w:rPr>
          <w:i/>
          <w:w w:val="90"/>
          <w:sz w:val="22"/>
        </w:rPr>
        <w:t>Environmental</w:t>
      </w:r>
      <w:r>
        <w:rPr>
          <w:i/>
          <w:spacing w:val="-4"/>
          <w:w w:val="90"/>
          <w:sz w:val="22"/>
        </w:rPr>
        <w:t> </w:t>
      </w:r>
      <w:r>
        <w:rPr>
          <w:i/>
          <w:w w:val="90"/>
          <w:sz w:val="22"/>
        </w:rPr>
        <w:t>Health </w:t>
      </w:r>
      <w:r>
        <w:rPr>
          <w:i/>
          <w:spacing w:val="-6"/>
          <w:sz w:val="22"/>
        </w:rPr>
        <w:t>Perspectives</w:t>
      </w:r>
      <w:r>
        <w:rPr>
          <w:spacing w:val="-6"/>
          <w:sz w:val="22"/>
        </w:rPr>
        <w:t>, 121(3), a68–a69. </w:t>
      </w:r>
      <w:hyperlink r:id="rId92">
        <w:r>
          <w:rPr>
            <w:color w:val="0562C1"/>
            <w:spacing w:val="-6"/>
            <w:sz w:val="22"/>
            <w:u w:val="single" w:color="0562C1"/>
          </w:rPr>
          <w:t>https://doi.org/10.1289/ehp.1206334</w:t>
        </w:r>
      </w:hyperlink>
    </w:p>
    <w:p>
      <w:pPr>
        <w:spacing w:line="276" w:lineRule="auto" w:before="157"/>
        <w:ind w:left="120" w:right="496" w:firstLine="0"/>
        <w:jc w:val="left"/>
        <w:rPr>
          <w:sz w:val="22"/>
        </w:rPr>
      </w:pPr>
      <w:r>
        <w:rPr>
          <w:w w:val="90"/>
          <w:sz w:val="22"/>
        </w:rPr>
        <w:t>Houston, J. B., Hawthorne, J., Perreault, M. F., Park, E. H., Goldstein Hode, M., Halliwell, M. R., Turner McGowen,</w:t>
      </w:r>
      <w:r>
        <w:rPr>
          <w:spacing w:val="-10"/>
          <w:w w:val="90"/>
          <w:sz w:val="22"/>
        </w:rPr>
        <w:t> </w:t>
      </w:r>
      <w:r>
        <w:rPr>
          <w:w w:val="90"/>
          <w:sz w:val="22"/>
        </w:rPr>
        <w:t>S.</w:t>
      </w:r>
      <w:r>
        <w:rPr>
          <w:spacing w:val="-9"/>
          <w:w w:val="90"/>
          <w:sz w:val="22"/>
        </w:rPr>
        <w:t> </w:t>
      </w:r>
      <w:r>
        <w:rPr>
          <w:w w:val="90"/>
          <w:sz w:val="22"/>
        </w:rPr>
        <w:t>E.,</w:t>
      </w:r>
      <w:r>
        <w:rPr>
          <w:spacing w:val="-9"/>
          <w:w w:val="90"/>
          <w:sz w:val="22"/>
        </w:rPr>
        <w:t> </w:t>
      </w:r>
      <w:r>
        <w:rPr>
          <w:w w:val="90"/>
          <w:sz w:val="22"/>
        </w:rPr>
        <w:t>Davis,</w:t>
      </w:r>
      <w:r>
        <w:rPr>
          <w:spacing w:val="-9"/>
          <w:w w:val="90"/>
          <w:sz w:val="22"/>
        </w:rPr>
        <w:t> </w:t>
      </w:r>
      <w:r>
        <w:rPr>
          <w:w w:val="90"/>
          <w:sz w:val="22"/>
        </w:rPr>
        <w:t>R.,</w:t>
      </w:r>
      <w:r>
        <w:rPr>
          <w:spacing w:val="-10"/>
          <w:w w:val="90"/>
          <w:sz w:val="22"/>
        </w:rPr>
        <w:t> </w:t>
      </w:r>
      <w:r>
        <w:rPr>
          <w:w w:val="90"/>
          <w:sz w:val="22"/>
        </w:rPr>
        <w:t>Vaid,</w:t>
      </w:r>
      <w:r>
        <w:rPr>
          <w:spacing w:val="-9"/>
          <w:w w:val="90"/>
          <w:sz w:val="22"/>
        </w:rPr>
        <w:t> </w:t>
      </w:r>
      <w:r>
        <w:rPr>
          <w:w w:val="90"/>
          <w:sz w:val="22"/>
        </w:rPr>
        <w:t>S.,</w:t>
      </w:r>
      <w:r>
        <w:rPr>
          <w:spacing w:val="-9"/>
          <w:w w:val="90"/>
          <w:sz w:val="22"/>
        </w:rPr>
        <w:t> </w:t>
      </w:r>
      <w:r>
        <w:rPr>
          <w:w w:val="90"/>
          <w:sz w:val="22"/>
        </w:rPr>
        <w:t>McElderry,</w:t>
      </w:r>
      <w:r>
        <w:rPr>
          <w:spacing w:val="-10"/>
          <w:w w:val="90"/>
          <w:sz w:val="22"/>
        </w:rPr>
        <w:t> </w:t>
      </w:r>
      <w:r>
        <w:rPr>
          <w:w w:val="90"/>
          <w:sz w:val="22"/>
        </w:rPr>
        <w:t>J.</w:t>
      </w:r>
      <w:r>
        <w:rPr>
          <w:spacing w:val="-9"/>
          <w:w w:val="90"/>
          <w:sz w:val="22"/>
        </w:rPr>
        <w:t> </w:t>
      </w:r>
      <w:r>
        <w:rPr>
          <w:w w:val="90"/>
          <w:sz w:val="22"/>
        </w:rPr>
        <w:t>A.,</w:t>
      </w:r>
      <w:r>
        <w:rPr>
          <w:spacing w:val="-8"/>
          <w:w w:val="90"/>
          <w:sz w:val="22"/>
        </w:rPr>
        <w:t> </w:t>
      </w:r>
      <w:r>
        <w:rPr>
          <w:w w:val="90"/>
          <w:sz w:val="22"/>
        </w:rPr>
        <w:t>&amp;</w:t>
      </w:r>
      <w:r>
        <w:rPr>
          <w:spacing w:val="-10"/>
          <w:w w:val="90"/>
          <w:sz w:val="22"/>
        </w:rPr>
        <w:t> </w:t>
      </w:r>
      <w:r>
        <w:rPr>
          <w:w w:val="90"/>
          <w:sz w:val="22"/>
        </w:rPr>
        <w:t>Griffith,</w:t>
      </w:r>
      <w:r>
        <w:rPr>
          <w:spacing w:val="-8"/>
          <w:w w:val="90"/>
          <w:sz w:val="22"/>
        </w:rPr>
        <w:t> </w:t>
      </w:r>
      <w:r>
        <w:rPr>
          <w:w w:val="90"/>
          <w:sz w:val="22"/>
        </w:rPr>
        <w:t>S.</w:t>
      </w:r>
      <w:r>
        <w:rPr>
          <w:spacing w:val="-10"/>
          <w:w w:val="90"/>
          <w:sz w:val="22"/>
        </w:rPr>
        <w:t> </w:t>
      </w:r>
      <w:r>
        <w:rPr>
          <w:w w:val="90"/>
          <w:sz w:val="22"/>
        </w:rPr>
        <w:t>A.</w:t>
      </w:r>
      <w:r>
        <w:rPr>
          <w:spacing w:val="-8"/>
          <w:w w:val="90"/>
          <w:sz w:val="22"/>
        </w:rPr>
        <w:t> </w:t>
      </w:r>
      <w:r>
        <w:rPr>
          <w:w w:val="90"/>
          <w:sz w:val="22"/>
        </w:rPr>
        <w:t>(2015).</w:t>
      </w:r>
      <w:r>
        <w:rPr>
          <w:spacing w:val="-8"/>
          <w:w w:val="90"/>
          <w:sz w:val="22"/>
        </w:rPr>
        <w:t> </w:t>
      </w:r>
      <w:r>
        <w:rPr>
          <w:w w:val="90"/>
          <w:sz w:val="22"/>
        </w:rPr>
        <w:t>Social</w:t>
      </w:r>
      <w:r>
        <w:rPr>
          <w:spacing w:val="-11"/>
          <w:w w:val="90"/>
          <w:sz w:val="22"/>
        </w:rPr>
        <w:t> </w:t>
      </w:r>
      <w:r>
        <w:rPr>
          <w:w w:val="90"/>
          <w:sz w:val="22"/>
        </w:rPr>
        <w:t>media</w:t>
      </w:r>
      <w:r>
        <w:rPr>
          <w:spacing w:val="-8"/>
          <w:w w:val="90"/>
          <w:sz w:val="22"/>
        </w:rPr>
        <w:t> </w:t>
      </w:r>
      <w:r>
        <w:rPr>
          <w:w w:val="90"/>
          <w:sz w:val="22"/>
        </w:rPr>
        <w:t>and</w:t>
      </w:r>
      <w:r>
        <w:rPr>
          <w:spacing w:val="-10"/>
          <w:w w:val="90"/>
          <w:sz w:val="22"/>
        </w:rPr>
        <w:t> </w:t>
      </w:r>
      <w:r>
        <w:rPr>
          <w:w w:val="90"/>
          <w:sz w:val="22"/>
        </w:rPr>
        <w:t>disasters:</w:t>
      </w:r>
      <w:r>
        <w:rPr>
          <w:spacing w:val="-7"/>
          <w:w w:val="90"/>
          <w:sz w:val="22"/>
        </w:rPr>
        <w:t> </w:t>
      </w:r>
      <w:r>
        <w:rPr>
          <w:w w:val="90"/>
          <w:sz w:val="22"/>
        </w:rPr>
        <w:t>A functional framework for social media use in disaster planning, response, and research. </w:t>
      </w:r>
      <w:r>
        <w:rPr>
          <w:i/>
          <w:w w:val="90"/>
          <w:sz w:val="22"/>
        </w:rPr>
        <w:t>Disasters</w:t>
      </w:r>
      <w:r>
        <w:rPr>
          <w:w w:val="90"/>
          <w:sz w:val="22"/>
        </w:rPr>
        <w:t>, 39(1), </w:t>
      </w:r>
      <w:r>
        <w:rPr>
          <w:spacing w:val="-2"/>
          <w:sz w:val="22"/>
        </w:rPr>
        <w:t>1–22.</w:t>
      </w:r>
      <w:r>
        <w:rPr>
          <w:spacing w:val="-4"/>
          <w:sz w:val="22"/>
        </w:rPr>
        <w:t> </w:t>
      </w:r>
      <w:hyperlink r:id="rId93">
        <w:r>
          <w:rPr>
            <w:color w:val="0562C1"/>
            <w:spacing w:val="-2"/>
            <w:sz w:val="22"/>
            <w:u w:val="single" w:color="0562C1"/>
          </w:rPr>
          <w:t>https://doi.org/10.1111/disa.12092</w:t>
        </w:r>
      </w:hyperlink>
    </w:p>
    <w:p>
      <w:pPr>
        <w:spacing w:line="273" w:lineRule="auto" w:before="157"/>
        <w:ind w:left="120" w:right="606" w:firstLine="0"/>
        <w:jc w:val="both"/>
        <w:rPr>
          <w:sz w:val="22"/>
        </w:rPr>
      </w:pPr>
      <w:r>
        <w:rPr>
          <w:w w:val="90"/>
          <w:sz w:val="22"/>
        </w:rPr>
        <w:t>Huang, G., &amp; London, J. K. (2012). Cumulative Environmental Vulnerability and Environmental Justice in California’s San</w:t>
      </w:r>
      <w:r>
        <w:rPr>
          <w:spacing w:val="-1"/>
          <w:w w:val="90"/>
          <w:sz w:val="22"/>
        </w:rPr>
        <w:t> </w:t>
      </w:r>
      <w:r>
        <w:rPr>
          <w:w w:val="90"/>
          <w:sz w:val="22"/>
        </w:rPr>
        <w:t>Joaquin</w:t>
      </w:r>
      <w:r>
        <w:rPr>
          <w:spacing w:val="-2"/>
          <w:w w:val="90"/>
          <w:sz w:val="22"/>
        </w:rPr>
        <w:t> </w:t>
      </w:r>
      <w:r>
        <w:rPr>
          <w:w w:val="90"/>
          <w:sz w:val="22"/>
        </w:rPr>
        <w:t>Valley. </w:t>
      </w:r>
      <w:r>
        <w:rPr>
          <w:i/>
          <w:w w:val="90"/>
          <w:sz w:val="22"/>
        </w:rPr>
        <w:t>International Journal of</w:t>
      </w:r>
      <w:r>
        <w:rPr>
          <w:i/>
          <w:spacing w:val="-5"/>
          <w:w w:val="90"/>
          <w:sz w:val="22"/>
        </w:rPr>
        <w:t> </w:t>
      </w:r>
      <w:r>
        <w:rPr>
          <w:i/>
          <w:w w:val="90"/>
          <w:sz w:val="22"/>
        </w:rPr>
        <w:t>Environmental Research</w:t>
      </w:r>
      <w:r>
        <w:rPr>
          <w:i/>
          <w:spacing w:val="-2"/>
          <w:w w:val="90"/>
          <w:sz w:val="22"/>
        </w:rPr>
        <w:t> </w:t>
      </w:r>
      <w:r>
        <w:rPr>
          <w:i/>
          <w:w w:val="90"/>
          <w:sz w:val="22"/>
        </w:rPr>
        <w:t>and</w:t>
      </w:r>
      <w:r>
        <w:rPr>
          <w:i/>
          <w:spacing w:val="-1"/>
          <w:w w:val="90"/>
          <w:sz w:val="22"/>
        </w:rPr>
        <w:t> </w:t>
      </w:r>
      <w:r>
        <w:rPr>
          <w:i/>
          <w:w w:val="90"/>
          <w:sz w:val="22"/>
        </w:rPr>
        <w:t>Public</w:t>
      </w:r>
      <w:r>
        <w:rPr>
          <w:i/>
          <w:spacing w:val="-1"/>
          <w:w w:val="90"/>
          <w:sz w:val="22"/>
        </w:rPr>
        <w:t> </w:t>
      </w:r>
      <w:r>
        <w:rPr>
          <w:i/>
          <w:w w:val="90"/>
          <w:sz w:val="22"/>
        </w:rPr>
        <w:t>Health</w:t>
      </w:r>
      <w:r>
        <w:rPr>
          <w:w w:val="90"/>
          <w:sz w:val="22"/>
        </w:rPr>
        <w:t>, 9(5), </w:t>
      </w:r>
      <w:r>
        <w:rPr>
          <w:spacing w:val="-2"/>
          <w:sz w:val="22"/>
        </w:rPr>
        <w:t>1593–1608.</w:t>
      </w:r>
      <w:r>
        <w:rPr>
          <w:spacing w:val="-8"/>
          <w:sz w:val="22"/>
        </w:rPr>
        <w:t> </w:t>
      </w:r>
      <w:hyperlink r:id="rId94">
        <w:r>
          <w:rPr>
            <w:color w:val="0562C1"/>
            <w:spacing w:val="-2"/>
            <w:sz w:val="22"/>
            <w:u w:val="single" w:color="0562C1"/>
          </w:rPr>
          <w:t>https://doi.org/10.3390/ijerph9051593</w:t>
        </w:r>
      </w:hyperlink>
    </w:p>
    <w:p>
      <w:pPr>
        <w:spacing w:line="273" w:lineRule="auto" w:before="164"/>
        <w:ind w:left="120" w:right="571" w:firstLine="0"/>
        <w:jc w:val="left"/>
        <w:rPr>
          <w:sz w:val="22"/>
        </w:rPr>
      </w:pPr>
      <w:r>
        <w:rPr>
          <w:w w:val="90"/>
          <w:sz w:val="22"/>
        </w:rPr>
        <w:t>Hynes,</w:t>
      </w:r>
      <w:r>
        <w:rPr>
          <w:spacing w:val="-5"/>
          <w:w w:val="90"/>
          <w:sz w:val="22"/>
        </w:rPr>
        <w:t> </w:t>
      </w:r>
      <w:r>
        <w:rPr>
          <w:w w:val="90"/>
          <w:sz w:val="22"/>
        </w:rPr>
        <w:t>H.</w:t>
      </w:r>
      <w:r>
        <w:rPr>
          <w:spacing w:val="-8"/>
          <w:w w:val="90"/>
          <w:sz w:val="22"/>
        </w:rPr>
        <w:t> </w:t>
      </w:r>
      <w:r>
        <w:rPr>
          <w:w w:val="90"/>
          <w:sz w:val="22"/>
        </w:rPr>
        <w:t>P.,</w:t>
      </w:r>
      <w:r>
        <w:rPr>
          <w:spacing w:val="-8"/>
          <w:w w:val="90"/>
          <w:sz w:val="22"/>
        </w:rPr>
        <w:t> </w:t>
      </w:r>
      <w:r>
        <w:rPr>
          <w:w w:val="90"/>
          <w:sz w:val="22"/>
        </w:rPr>
        <w:t>&amp;</w:t>
      </w:r>
      <w:r>
        <w:rPr>
          <w:spacing w:val="-5"/>
          <w:w w:val="90"/>
          <w:sz w:val="22"/>
        </w:rPr>
        <w:t> </w:t>
      </w:r>
      <w:r>
        <w:rPr>
          <w:w w:val="90"/>
          <w:sz w:val="22"/>
        </w:rPr>
        <w:t>Lopez,</w:t>
      </w:r>
      <w:r>
        <w:rPr>
          <w:spacing w:val="-8"/>
          <w:w w:val="90"/>
          <w:sz w:val="22"/>
        </w:rPr>
        <w:t> </w:t>
      </w:r>
      <w:r>
        <w:rPr>
          <w:w w:val="90"/>
          <w:sz w:val="22"/>
        </w:rPr>
        <w:t>R.</w:t>
      </w:r>
      <w:r>
        <w:rPr>
          <w:spacing w:val="-6"/>
          <w:w w:val="90"/>
          <w:sz w:val="22"/>
        </w:rPr>
        <w:t> </w:t>
      </w:r>
      <w:r>
        <w:rPr>
          <w:w w:val="90"/>
          <w:sz w:val="22"/>
        </w:rPr>
        <w:t>(2007).</w:t>
      </w:r>
      <w:r>
        <w:rPr>
          <w:spacing w:val="-6"/>
          <w:w w:val="90"/>
          <w:sz w:val="22"/>
        </w:rPr>
        <w:t> </w:t>
      </w:r>
      <w:r>
        <w:rPr>
          <w:w w:val="90"/>
          <w:sz w:val="22"/>
        </w:rPr>
        <w:t>Cumulative</w:t>
      </w:r>
      <w:r>
        <w:rPr>
          <w:spacing w:val="-5"/>
          <w:w w:val="90"/>
          <w:sz w:val="22"/>
        </w:rPr>
        <w:t> </w:t>
      </w:r>
      <w:r>
        <w:rPr>
          <w:w w:val="90"/>
          <w:sz w:val="22"/>
        </w:rPr>
        <w:t>Risk</w:t>
      </w:r>
      <w:r>
        <w:rPr>
          <w:spacing w:val="-5"/>
          <w:w w:val="90"/>
          <w:sz w:val="22"/>
        </w:rPr>
        <w:t> </w:t>
      </w:r>
      <w:r>
        <w:rPr>
          <w:w w:val="90"/>
          <w:sz w:val="22"/>
        </w:rPr>
        <w:t>and</w:t>
      </w:r>
      <w:r>
        <w:rPr>
          <w:spacing w:val="-9"/>
          <w:w w:val="90"/>
          <w:sz w:val="22"/>
        </w:rPr>
        <w:t> </w:t>
      </w:r>
      <w:r>
        <w:rPr>
          <w:w w:val="90"/>
          <w:sz w:val="22"/>
        </w:rPr>
        <w:t>a</w:t>
      </w:r>
      <w:r>
        <w:rPr>
          <w:spacing w:val="-6"/>
          <w:w w:val="90"/>
          <w:sz w:val="22"/>
        </w:rPr>
        <w:t> </w:t>
      </w:r>
      <w:r>
        <w:rPr>
          <w:w w:val="90"/>
          <w:sz w:val="22"/>
        </w:rPr>
        <w:t>Call</w:t>
      </w:r>
      <w:r>
        <w:rPr>
          <w:spacing w:val="-6"/>
          <w:w w:val="90"/>
          <w:sz w:val="22"/>
        </w:rPr>
        <w:t> </w:t>
      </w:r>
      <w:r>
        <w:rPr>
          <w:w w:val="90"/>
          <w:sz w:val="22"/>
        </w:rPr>
        <w:t>for</w:t>
      </w:r>
      <w:r>
        <w:rPr>
          <w:spacing w:val="-8"/>
          <w:w w:val="90"/>
          <w:sz w:val="22"/>
        </w:rPr>
        <w:t> </w:t>
      </w:r>
      <w:r>
        <w:rPr>
          <w:w w:val="90"/>
          <w:sz w:val="22"/>
        </w:rPr>
        <w:t>Action</w:t>
      </w:r>
      <w:r>
        <w:rPr>
          <w:spacing w:val="-6"/>
          <w:w w:val="90"/>
          <w:sz w:val="22"/>
        </w:rPr>
        <w:t> </w:t>
      </w:r>
      <w:r>
        <w:rPr>
          <w:w w:val="90"/>
          <w:sz w:val="22"/>
        </w:rPr>
        <w:t>in</w:t>
      </w:r>
      <w:r>
        <w:rPr>
          <w:spacing w:val="-5"/>
          <w:w w:val="90"/>
          <w:sz w:val="22"/>
        </w:rPr>
        <w:t> </w:t>
      </w:r>
      <w:r>
        <w:rPr>
          <w:w w:val="90"/>
          <w:sz w:val="22"/>
        </w:rPr>
        <w:t>Environmental</w:t>
      </w:r>
      <w:r>
        <w:rPr>
          <w:spacing w:val="-8"/>
          <w:w w:val="90"/>
          <w:sz w:val="22"/>
        </w:rPr>
        <w:t> </w:t>
      </w:r>
      <w:r>
        <w:rPr>
          <w:w w:val="90"/>
          <w:sz w:val="22"/>
        </w:rPr>
        <w:t>Justice </w:t>
      </w:r>
      <w:r>
        <w:rPr>
          <w:spacing w:val="-6"/>
          <w:sz w:val="22"/>
        </w:rPr>
        <w:t>Communities.</w:t>
      </w:r>
      <w:r>
        <w:rPr>
          <w:spacing w:val="-11"/>
          <w:sz w:val="22"/>
        </w:rPr>
        <w:t> </w:t>
      </w:r>
      <w:r>
        <w:rPr>
          <w:i/>
          <w:spacing w:val="-6"/>
          <w:sz w:val="22"/>
        </w:rPr>
        <w:t>Journal</w:t>
      </w:r>
      <w:r>
        <w:rPr>
          <w:i/>
          <w:spacing w:val="-11"/>
          <w:sz w:val="22"/>
        </w:rPr>
        <w:t> </w:t>
      </w:r>
      <w:r>
        <w:rPr>
          <w:i/>
          <w:spacing w:val="-6"/>
          <w:sz w:val="22"/>
        </w:rPr>
        <w:t>of</w:t>
      </w:r>
      <w:r>
        <w:rPr>
          <w:i/>
          <w:spacing w:val="-12"/>
          <w:sz w:val="22"/>
        </w:rPr>
        <w:t> </w:t>
      </w:r>
      <w:r>
        <w:rPr>
          <w:i/>
          <w:spacing w:val="-6"/>
          <w:sz w:val="22"/>
        </w:rPr>
        <w:t>Health</w:t>
      </w:r>
      <w:r>
        <w:rPr>
          <w:i/>
          <w:spacing w:val="-12"/>
          <w:sz w:val="22"/>
        </w:rPr>
        <w:t> </w:t>
      </w:r>
      <w:r>
        <w:rPr>
          <w:i/>
          <w:spacing w:val="-6"/>
          <w:sz w:val="22"/>
        </w:rPr>
        <w:t>Disparities</w:t>
      </w:r>
      <w:r>
        <w:rPr>
          <w:i/>
          <w:spacing w:val="-14"/>
          <w:sz w:val="22"/>
        </w:rPr>
        <w:t> </w:t>
      </w:r>
      <w:r>
        <w:rPr>
          <w:i/>
          <w:spacing w:val="-6"/>
          <w:sz w:val="22"/>
        </w:rPr>
        <w:t>and</w:t>
      </w:r>
      <w:r>
        <w:rPr>
          <w:i/>
          <w:spacing w:val="-12"/>
          <w:sz w:val="22"/>
        </w:rPr>
        <w:t> </w:t>
      </w:r>
      <w:r>
        <w:rPr>
          <w:i/>
          <w:spacing w:val="-6"/>
          <w:sz w:val="22"/>
        </w:rPr>
        <w:t>Practice</w:t>
      </w:r>
      <w:r>
        <w:rPr>
          <w:spacing w:val="-6"/>
          <w:sz w:val="22"/>
        </w:rPr>
        <w:t>,</w:t>
      </w:r>
      <w:r>
        <w:rPr>
          <w:spacing w:val="-11"/>
          <w:sz w:val="22"/>
        </w:rPr>
        <w:t> </w:t>
      </w:r>
      <w:r>
        <w:rPr>
          <w:spacing w:val="-6"/>
          <w:sz w:val="22"/>
        </w:rPr>
        <w:t>1(2),</w:t>
      </w:r>
      <w:r>
        <w:rPr>
          <w:spacing w:val="-13"/>
          <w:sz w:val="22"/>
        </w:rPr>
        <w:t> </w:t>
      </w:r>
      <w:r>
        <w:rPr>
          <w:spacing w:val="-6"/>
          <w:sz w:val="22"/>
        </w:rPr>
        <w:t>29–57.</w:t>
      </w:r>
    </w:p>
    <w:p>
      <w:pPr>
        <w:spacing w:after="0" w:line="273" w:lineRule="auto"/>
        <w:jc w:val="left"/>
        <w:rPr>
          <w:sz w:val="22"/>
        </w:rPr>
        <w:sectPr>
          <w:pgSz w:w="12240" w:h="15840"/>
          <w:pgMar w:header="0" w:footer="1211" w:top="1400" w:bottom="1400" w:left="1320" w:right="960"/>
        </w:sectPr>
      </w:pPr>
    </w:p>
    <w:p>
      <w:pPr>
        <w:spacing w:line="276" w:lineRule="auto" w:before="43"/>
        <w:ind w:left="120" w:right="496" w:firstLine="0"/>
        <w:jc w:val="left"/>
        <w:rPr>
          <w:sz w:val="22"/>
        </w:rPr>
      </w:pPr>
      <w:r>
        <w:rPr>
          <w:w w:val="90"/>
          <w:sz w:val="22"/>
        </w:rPr>
        <w:t>Jennings,</w:t>
      </w:r>
      <w:r>
        <w:rPr>
          <w:spacing w:val="-10"/>
          <w:w w:val="90"/>
          <w:sz w:val="22"/>
        </w:rPr>
        <w:t> </w:t>
      </w:r>
      <w:r>
        <w:rPr>
          <w:w w:val="90"/>
          <w:sz w:val="22"/>
        </w:rPr>
        <w:t>V.,</w:t>
      </w:r>
      <w:r>
        <w:rPr>
          <w:spacing w:val="-8"/>
          <w:w w:val="90"/>
          <w:sz w:val="22"/>
        </w:rPr>
        <w:t> </w:t>
      </w:r>
      <w:r>
        <w:rPr>
          <w:w w:val="90"/>
          <w:sz w:val="22"/>
        </w:rPr>
        <w:t>Johnson</w:t>
      </w:r>
      <w:r>
        <w:rPr>
          <w:spacing w:val="-8"/>
          <w:w w:val="90"/>
          <w:sz w:val="22"/>
        </w:rPr>
        <w:t> </w:t>
      </w:r>
      <w:r>
        <w:rPr>
          <w:w w:val="90"/>
          <w:sz w:val="22"/>
        </w:rPr>
        <w:t>Gaither,</w:t>
      </w:r>
      <w:r>
        <w:rPr>
          <w:spacing w:val="-8"/>
          <w:w w:val="90"/>
          <w:sz w:val="22"/>
        </w:rPr>
        <w:t> </w:t>
      </w:r>
      <w:r>
        <w:rPr>
          <w:w w:val="90"/>
          <w:sz w:val="22"/>
        </w:rPr>
        <w:t>C.,</w:t>
      </w:r>
      <w:r>
        <w:rPr>
          <w:spacing w:val="-9"/>
          <w:w w:val="90"/>
          <w:sz w:val="22"/>
        </w:rPr>
        <w:t> </w:t>
      </w:r>
      <w:r>
        <w:rPr>
          <w:w w:val="90"/>
          <w:sz w:val="22"/>
        </w:rPr>
        <w:t>&amp;</w:t>
      </w:r>
      <w:r>
        <w:rPr>
          <w:spacing w:val="-8"/>
          <w:w w:val="90"/>
          <w:sz w:val="22"/>
        </w:rPr>
        <w:t> </w:t>
      </w:r>
      <w:r>
        <w:rPr>
          <w:w w:val="90"/>
          <w:sz w:val="22"/>
        </w:rPr>
        <w:t>Gragg,</w:t>
      </w:r>
      <w:r>
        <w:rPr>
          <w:spacing w:val="-9"/>
          <w:w w:val="90"/>
          <w:sz w:val="22"/>
        </w:rPr>
        <w:t> </w:t>
      </w:r>
      <w:r>
        <w:rPr>
          <w:w w:val="90"/>
          <w:sz w:val="22"/>
        </w:rPr>
        <w:t>R.</w:t>
      </w:r>
      <w:r>
        <w:rPr>
          <w:spacing w:val="-8"/>
          <w:w w:val="90"/>
          <w:sz w:val="22"/>
        </w:rPr>
        <w:t> </w:t>
      </w:r>
      <w:r>
        <w:rPr>
          <w:w w:val="90"/>
          <w:sz w:val="22"/>
        </w:rPr>
        <w:t>S.</w:t>
      </w:r>
      <w:r>
        <w:rPr>
          <w:spacing w:val="-9"/>
          <w:w w:val="90"/>
          <w:sz w:val="22"/>
        </w:rPr>
        <w:t> </w:t>
      </w:r>
      <w:r>
        <w:rPr>
          <w:w w:val="90"/>
          <w:sz w:val="22"/>
        </w:rPr>
        <w:t>(2012).</w:t>
      </w:r>
      <w:r>
        <w:rPr>
          <w:spacing w:val="-8"/>
          <w:w w:val="90"/>
          <w:sz w:val="22"/>
        </w:rPr>
        <w:t> </w:t>
      </w:r>
      <w:r>
        <w:rPr>
          <w:w w:val="90"/>
          <w:sz w:val="22"/>
        </w:rPr>
        <w:t>Promoting</w:t>
      </w:r>
      <w:r>
        <w:rPr>
          <w:spacing w:val="-9"/>
          <w:w w:val="90"/>
          <w:sz w:val="22"/>
        </w:rPr>
        <w:t> </w:t>
      </w:r>
      <w:r>
        <w:rPr>
          <w:w w:val="90"/>
          <w:sz w:val="22"/>
        </w:rPr>
        <w:t>Environmental</w:t>
      </w:r>
      <w:r>
        <w:rPr>
          <w:spacing w:val="-10"/>
          <w:w w:val="90"/>
          <w:sz w:val="22"/>
        </w:rPr>
        <w:t> </w:t>
      </w:r>
      <w:r>
        <w:rPr>
          <w:w w:val="90"/>
          <w:sz w:val="22"/>
        </w:rPr>
        <w:t>Justice</w:t>
      </w:r>
      <w:r>
        <w:rPr>
          <w:spacing w:val="-9"/>
          <w:w w:val="90"/>
          <w:sz w:val="22"/>
        </w:rPr>
        <w:t> </w:t>
      </w:r>
      <w:r>
        <w:rPr>
          <w:w w:val="90"/>
          <w:sz w:val="22"/>
        </w:rPr>
        <w:t>Through</w:t>
      </w:r>
      <w:r>
        <w:rPr>
          <w:spacing w:val="-8"/>
          <w:w w:val="90"/>
          <w:sz w:val="22"/>
        </w:rPr>
        <w:t> </w:t>
      </w:r>
      <w:r>
        <w:rPr>
          <w:w w:val="90"/>
          <w:sz w:val="22"/>
        </w:rPr>
        <w:t>Urban Green</w:t>
      </w:r>
      <w:r>
        <w:rPr>
          <w:spacing w:val="-1"/>
          <w:w w:val="90"/>
          <w:sz w:val="22"/>
        </w:rPr>
        <w:t> </w:t>
      </w:r>
      <w:r>
        <w:rPr>
          <w:w w:val="90"/>
          <w:sz w:val="22"/>
        </w:rPr>
        <w:t>Space Access:</w:t>
      </w:r>
      <w:r>
        <w:rPr>
          <w:spacing w:val="-2"/>
          <w:w w:val="90"/>
          <w:sz w:val="22"/>
        </w:rPr>
        <w:t> </w:t>
      </w:r>
      <w:r>
        <w:rPr>
          <w:w w:val="90"/>
          <w:sz w:val="22"/>
        </w:rPr>
        <w:t>A</w:t>
      </w:r>
      <w:r>
        <w:rPr>
          <w:spacing w:val="-1"/>
          <w:w w:val="90"/>
          <w:sz w:val="22"/>
        </w:rPr>
        <w:t> </w:t>
      </w:r>
      <w:r>
        <w:rPr>
          <w:w w:val="90"/>
          <w:sz w:val="22"/>
        </w:rPr>
        <w:t>Synopsis. </w:t>
      </w:r>
      <w:r>
        <w:rPr>
          <w:i/>
          <w:w w:val="90"/>
          <w:sz w:val="22"/>
        </w:rPr>
        <w:t>Environmental</w:t>
      </w:r>
      <w:r>
        <w:rPr>
          <w:i/>
          <w:spacing w:val="-1"/>
          <w:w w:val="90"/>
          <w:sz w:val="22"/>
        </w:rPr>
        <w:t> </w:t>
      </w:r>
      <w:r>
        <w:rPr>
          <w:i/>
          <w:w w:val="90"/>
          <w:sz w:val="22"/>
        </w:rPr>
        <w:t>Justice</w:t>
      </w:r>
      <w:r>
        <w:rPr>
          <w:w w:val="90"/>
          <w:sz w:val="22"/>
        </w:rPr>
        <w:t>, 5(1),</w:t>
      </w:r>
      <w:r>
        <w:rPr>
          <w:spacing w:val="-3"/>
          <w:w w:val="90"/>
          <w:sz w:val="22"/>
        </w:rPr>
        <w:t> </w:t>
      </w:r>
      <w:r>
        <w:rPr>
          <w:w w:val="90"/>
          <w:sz w:val="22"/>
        </w:rPr>
        <w:t>1–7. </w:t>
      </w:r>
      <w:hyperlink r:id="rId95">
        <w:r>
          <w:rPr>
            <w:color w:val="0562C1"/>
            <w:spacing w:val="-2"/>
            <w:sz w:val="22"/>
            <w:u w:val="single" w:color="0562C1"/>
          </w:rPr>
          <w:t>https://doi.org/10.1089/env.2011.0007</w:t>
        </w:r>
      </w:hyperlink>
    </w:p>
    <w:p>
      <w:pPr>
        <w:spacing w:line="273" w:lineRule="auto" w:before="156"/>
        <w:ind w:left="120" w:right="0" w:firstLine="0"/>
        <w:jc w:val="left"/>
        <w:rPr>
          <w:sz w:val="22"/>
        </w:rPr>
      </w:pPr>
      <w:r>
        <w:rPr>
          <w:w w:val="90"/>
          <w:sz w:val="22"/>
        </w:rPr>
        <w:t>Jerrett, M., Burnett, R. T., Beckerman, B. S., Turner, M. C., Krewski, D., Thurston, G., Martin, R. V., van Donkelaar,</w:t>
      </w:r>
      <w:r>
        <w:rPr>
          <w:spacing w:val="-10"/>
          <w:w w:val="90"/>
          <w:sz w:val="22"/>
        </w:rPr>
        <w:t> </w:t>
      </w:r>
      <w:r>
        <w:rPr>
          <w:w w:val="90"/>
          <w:sz w:val="22"/>
        </w:rPr>
        <w:t>A.,</w:t>
      </w:r>
      <w:r>
        <w:rPr>
          <w:spacing w:val="-9"/>
          <w:w w:val="90"/>
          <w:sz w:val="22"/>
        </w:rPr>
        <w:t> </w:t>
      </w:r>
      <w:r>
        <w:rPr>
          <w:w w:val="90"/>
          <w:sz w:val="22"/>
        </w:rPr>
        <w:t>Hughes,</w:t>
      </w:r>
      <w:r>
        <w:rPr>
          <w:spacing w:val="-9"/>
          <w:w w:val="90"/>
          <w:sz w:val="22"/>
        </w:rPr>
        <w:t> </w:t>
      </w:r>
      <w:r>
        <w:rPr>
          <w:w w:val="90"/>
          <w:sz w:val="22"/>
        </w:rPr>
        <w:t>E.,</w:t>
      </w:r>
      <w:r>
        <w:rPr>
          <w:spacing w:val="-9"/>
          <w:w w:val="90"/>
          <w:sz w:val="22"/>
        </w:rPr>
        <w:t> </w:t>
      </w:r>
      <w:r>
        <w:rPr>
          <w:w w:val="90"/>
          <w:sz w:val="22"/>
        </w:rPr>
        <w:t>Shi,</w:t>
      </w:r>
      <w:r>
        <w:rPr>
          <w:spacing w:val="-9"/>
          <w:w w:val="90"/>
          <w:sz w:val="22"/>
        </w:rPr>
        <w:t> </w:t>
      </w:r>
      <w:r>
        <w:rPr>
          <w:w w:val="90"/>
          <w:sz w:val="22"/>
        </w:rPr>
        <w:t>Y.,</w:t>
      </w:r>
      <w:r>
        <w:rPr>
          <w:spacing w:val="-10"/>
          <w:w w:val="90"/>
          <w:sz w:val="22"/>
        </w:rPr>
        <w:t> </w:t>
      </w:r>
      <w:r>
        <w:rPr>
          <w:w w:val="90"/>
          <w:sz w:val="22"/>
        </w:rPr>
        <w:t>Gapstur,</w:t>
      </w:r>
      <w:r>
        <w:rPr>
          <w:spacing w:val="-9"/>
          <w:w w:val="90"/>
          <w:sz w:val="22"/>
        </w:rPr>
        <w:t> </w:t>
      </w:r>
      <w:r>
        <w:rPr>
          <w:w w:val="90"/>
          <w:sz w:val="22"/>
        </w:rPr>
        <w:t>S.</w:t>
      </w:r>
      <w:r>
        <w:rPr>
          <w:spacing w:val="-9"/>
          <w:w w:val="90"/>
          <w:sz w:val="22"/>
        </w:rPr>
        <w:t> </w:t>
      </w:r>
      <w:r>
        <w:rPr>
          <w:w w:val="90"/>
          <w:sz w:val="22"/>
        </w:rPr>
        <w:t>M.,</w:t>
      </w:r>
      <w:r>
        <w:rPr>
          <w:spacing w:val="-9"/>
          <w:w w:val="90"/>
          <w:sz w:val="22"/>
        </w:rPr>
        <w:t> </w:t>
      </w:r>
      <w:r>
        <w:rPr>
          <w:w w:val="90"/>
          <w:sz w:val="22"/>
        </w:rPr>
        <w:t>Thun,</w:t>
      </w:r>
      <w:r>
        <w:rPr>
          <w:spacing w:val="-9"/>
          <w:w w:val="90"/>
          <w:sz w:val="22"/>
        </w:rPr>
        <w:t> </w:t>
      </w:r>
      <w:r>
        <w:rPr>
          <w:w w:val="90"/>
          <w:sz w:val="22"/>
        </w:rPr>
        <w:t>M.</w:t>
      </w:r>
      <w:r>
        <w:rPr>
          <w:spacing w:val="-9"/>
          <w:w w:val="90"/>
          <w:sz w:val="22"/>
        </w:rPr>
        <w:t> </w:t>
      </w:r>
      <w:r>
        <w:rPr>
          <w:w w:val="90"/>
          <w:sz w:val="22"/>
        </w:rPr>
        <w:t>J.,</w:t>
      </w:r>
      <w:r>
        <w:rPr>
          <w:spacing w:val="-10"/>
          <w:w w:val="90"/>
          <w:sz w:val="22"/>
        </w:rPr>
        <w:t> </w:t>
      </w:r>
      <w:r>
        <w:rPr>
          <w:w w:val="90"/>
          <w:sz w:val="22"/>
        </w:rPr>
        <w:t>&amp;</w:t>
      </w:r>
      <w:r>
        <w:rPr>
          <w:spacing w:val="-9"/>
          <w:w w:val="90"/>
          <w:sz w:val="22"/>
        </w:rPr>
        <w:t> </w:t>
      </w:r>
      <w:r>
        <w:rPr>
          <w:w w:val="90"/>
          <w:sz w:val="22"/>
        </w:rPr>
        <w:t>Pope,</w:t>
      </w:r>
      <w:r>
        <w:rPr>
          <w:spacing w:val="-9"/>
          <w:w w:val="90"/>
          <w:sz w:val="22"/>
        </w:rPr>
        <w:t> </w:t>
      </w:r>
      <w:r>
        <w:rPr>
          <w:w w:val="90"/>
          <w:sz w:val="22"/>
        </w:rPr>
        <w:t>C.</w:t>
      </w:r>
      <w:r>
        <w:rPr>
          <w:spacing w:val="-9"/>
          <w:w w:val="90"/>
          <w:sz w:val="22"/>
        </w:rPr>
        <w:t> </w:t>
      </w:r>
      <w:r>
        <w:rPr>
          <w:w w:val="90"/>
          <w:sz w:val="22"/>
        </w:rPr>
        <w:t>A.</w:t>
      </w:r>
      <w:r>
        <w:rPr>
          <w:spacing w:val="-9"/>
          <w:w w:val="90"/>
          <w:sz w:val="22"/>
        </w:rPr>
        <w:t> </w:t>
      </w:r>
      <w:r>
        <w:rPr>
          <w:w w:val="90"/>
          <w:sz w:val="22"/>
        </w:rPr>
        <w:t>(2013).</w:t>
      </w:r>
      <w:r>
        <w:rPr>
          <w:spacing w:val="-9"/>
          <w:w w:val="90"/>
          <w:sz w:val="22"/>
        </w:rPr>
        <w:t> </w:t>
      </w:r>
      <w:r>
        <w:rPr>
          <w:w w:val="90"/>
          <w:sz w:val="22"/>
        </w:rPr>
        <w:t>Spatial</w:t>
      </w:r>
      <w:r>
        <w:rPr>
          <w:spacing w:val="-10"/>
          <w:w w:val="90"/>
          <w:sz w:val="22"/>
        </w:rPr>
        <w:t> </w:t>
      </w:r>
      <w:r>
        <w:rPr>
          <w:w w:val="90"/>
          <w:sz w:val="22"/>
        </w:rPr>
        <w:t>Analysis</w:t>
      </w:r>
      <w:r>
        <w:rPr>
          <w:spacing w:val="-9"/>
          <w:w w:val="90"/>
          <w:sz w:val="22"/>
        </w:rPr>
        <w:t> </w:t>
      </w:r>
      <w:r>
        <w:rPr>
          <w:w w:val="90"/>
          <w:sz w:val="22"/>
        </w:rPr>
        <w:t>of</w:t>
      </w:r>
      <w:r>
        <w:rPr>
          <w:spacing w:val="-9"/>
          <w:w w:val="90"/>
          <w:sz w:val="22"/>
        </w:rPr>
        <w:t> </w:t>
      </w:r>
      <w:r>
        <w:rPr>
          <w:w w:val="90"/>
          <w:sz w:val="22"/>
        </w:rPr>
        <w:t>Air Pollution and Mortality in California</w:t>
      </w:r>
      <w:r>
        <w:rPr>
          <w:i/>
          <w:w w:val="90"/>
          <w:sz w:val="22"/>
        </w:rPr>
        <w:t>. American Journal of Respiratory and Critical Care Medicine</w:t>
      </w:r>
      <w:r>
        <w:rPr>
          <w:w w:val="90"/>
          <w:sz w:val="22"/>
        </w:rPr>
        <w:t>, 188(5), </w:t>
      </w:r>
      <w:r>
        <w:rPr>
          <w:spacing w:val="-4"/>
          <w:sz w:val="22"/>
        </w:rPr>
        <w:t>593–599.</w:t>
      </w:r>
      <w:r>
        <w:rPr>
          <w:spacing w:val="-12"/>
          <w:sz w:val="22"/>
        </w:rPr>
        <w:t> </w:t>
      </w:r>
      <w:hyperlink r:id="rId96">
        <w:r>
          <w:rPr>
            <w:color w:val="0562C1"/>
            <w:spacing w:val="-4"/>
            <w:sz w:val="22"/>
            <w:u w:val="single" w:color="0562C1"/>
          </w:rPr>
          <w:t>https://doi.org/10.1164/rccm.201303-0609OC</w:t>
        </w:r>
      </w:hyperlink>
    </w:p>
    <w:p>
      <w:pPr>
        <w:spacing w:line="273" w:lineRule="auto" w:before="167"/>
        <w:ind w:left="120" w:right="948" w:firstLine="0"/>
        <w:jc w:val="left"/>
        <w:rPr>
          <w:sz w:val="22"/>
        </w:rPr>
      </w:pPr>
      <w:r>
        <w:rPr>
          <w:w w:val="90"/>
          <w:sz w:val="22"/>
        </w:rPr>
        <w:t>Jha,</w:t>
      </w:r>
      <w:r>
        <w:rPr>
          <w:spacing w:val="-2"/>
          <w:w w:val="90"/>
          <w:sz w:val="22"/>
        </w:rPr>
        <w:t> </w:t>
      </w:r>
      <w:r>
        <w:rPr>
          <w:w w:val="90"/>
          <w:sz w:val="22"/>
        </w:rPr>
        <w:t>A.,</w:t>
      </w:r>
      <w:r>
        <w:rPr>
          <w:spacing w:val="-1"/>
          <w:w w:val="90"/>
          <w:sz w:val="22"/>
        </w:rPr>
        <w:t> </w:t>
      </w:r>
      <w:r>
        <w:rPr>
          <w:w w:val="90"/>
          <w:sz w:val="22"/>
        </w:rPr>
        <w:t>Lin,</w:t>
      </w:r>
      <w:r>
        <w:rPr>
          <w:spacing w:val="-1"/>
          <w:w w:val="90"/>
          <w:sz w:val="22"/>
        </w:rPr>
        <w:t> </w:t>
      </w:r>
      <w:r>
        <w:rPr>
          <w:w w:val="90"/>
          <w:sz w:val="22"/>
        </w:rPr>
        <w:t>L.,</w:t>
      </w:r>
      <w:r>
        <w:rPr>
          <w:spacing w:val="-5"/>
          <w:w w:val="90"/>
          <w:sz w:val="22"/>
        </w:rPr>
        <w:t> </w:t>
      </w:r>
      <w:r>
        <w:rPr>
          <w:w w:val="90"/>
          <w:sz w:val="22"/>
        </w:rPr>
        <w:t>&amp;</w:t>
      </w:r>
      <w:r>
        <w:rPr>
          <w:spacing w:val="-1"/>
          <w:w w:val="90"/>
          <w:sz w:val="22"/>
        </w:rPr>
        <w:t> </w:t>
      </w:r>
      <w:r>
        <w:rPr>
          <w:w w:val="90"/>
          <w:sz w:val="22"/>
        </w:rPr>
        <w:t>Savoia,</w:t>
      </w:r>
      <w:r>
        <w:rPr>
          <w:spacing w:val="-1"/>
          <w:w w:val="90"/>
          <w:sz w:val="22"/>
        </w:rPr>
        <w:t> </w:t>
      </w:r>
      <w:r>
        <w:rPr>
          <w:w w:val="90"/>
          <w:sz w:val="22"/>
        </w:rPr>
        <w:t>E.</w:t>
      </w:r>
      <w:r>
        <w:rPr>
          <w:spacing w:val="-4"/>
          <w:w w:val="90"/>
          <w:sz w:val="22"/>
        </w:rPr>
        <w:t> </w:t>
      </w:r>
      <w:r>
        <w:rPr>
          <w:w w:val="90"/>
          <w:sz w:val="22"/>
        </w:rPr>
        <w:t>(2016).</w:t>
      </w:r>
      <w:r>
        <w:rPr>
          <w:spacing w:val="-2"/>
          <w:w w:val="90"/>
          <w:sz w:val="22"/>
        </w:rPr>
        <w:t> </w:t>
      </w:r>
      <w:r>
        <w:rPr>
          <w:w w:val="90"/>
          <w:sz w:val="22"/>
        </w:rPr>
        <w:t>The</w:t>
      </w:r>
      <w:r>
        <w:rPr>
          <w:spacing w:val="-4"/>
          <w:w w:val="90"/>
          <w:sz w:val="22"/>
        </w:rPr>
        <w:t> </w:t>
      </w:r>
      <w:r>
        <w:rPr>
          <w:w w:val="90"/>
          <w:sz w:val="22"/>
        </w:rPr>
        <w:t>Use</w:t>
      </w:r>
      <w:r>
        <w:rPr>
          <w:spacing w:val="-3"/>
          <w:w w:val="90"/>
          <w:sz w:val="22"/>
        </w:rPr>
        <w:t> </w:t>
      </w:r>
      <w:r>
        <w:rPr>
          <w:w w:val="90"/>
          <w:sz w:val="22"/>
        </w:rPr>
        <w:t>of</w:t>
      </w:r>
      <w:r>
        <w:rPr>
          <w:spacing w:val="-2"/>
          <w:w w:val="90"/>
          <w:sz w:val="22"/>
        </w:rPr>
        <w:t> </w:t>
      </w:r>
      <w:r>
        <w:rPr>
          <w:w w:val="90"/>
          <w:sz w:val="22"/>
        </w:rPr>
        <w:t>Social</w:t>
      </w:r>
      <w:r>
        <w:rPr>
          <w:spacing w:val="-5"/>
          <w:w w:val="90"/>
          <w:sz w:val="22"/>
        </w:rPr>
        <w:t> </w:t>
      </w:r>
      <w:r>
        <w:rPr>
          <w:w w:val="90"/>
          <w:sz w:val="22"/>
        </w:rPr>
        <w:t>Media</w:t>
      </w:r>
      <w:r>
        <w:rPr>
          <w:spacing w:val="-2"/>
          <w:w w:val="90"/>
          <w:sz w:val="22"/>
        </w:rPr>
        <w:t> </w:t>
      </w:r>
      <w:r>
        <w:rPr>
          <w:w w:val="90"/>
          <w:sz w:val="22"/>
        </w:rPr>
        <w:t>by</w:t>
      </w:r>
      <w:r>
        <w:rPr>
          <w:spacing w:val="-1"/>
          <w:w w:val="90"/>
          <w:sz w:val="22"/>
        </w:rPr>
        <w:t> </w:t>
      </w:r>
      <w:r>
        <w:rPr>
          <w:w w:val="90"/>
          <w:sz w:val="22"/>
        </w:rPr>
        <w:t>State</w:t>
      </w:r>
      <w:r>
        <w:rPr>
          <w:spacing w:val="-1"/>
          <w:w w:val="90"/>
          <w:sz w:val="22"/>
        </w:rPr>
        <w:t> </w:t>
      </w:r>
      <w:r>
        <w:rPr>
          <w:w w:val="90"/>
          <w:sz w:val="22"/>
        </w:rPr>
        <w:t>Health</w:t>
      </w:r>
      <w:r>
        <w:rPr>
          <w:spacing w:val="-4"/>
          <w:w w:val="90"/>
          <w:sz w:val="22"/>
        </w:rPr>
        <w:t> </w:t>
      </w:r>
      <w:r>
        <w:rPr>
          <w:w w:val="90"/>
          <w:sz w:val="22"/>
        </w:rPr>
        <w:t>Departments</w:t>
      </w:r>
      <w:r>
        <w:rPr>
          <w:spacing w:val="-1"/>
          <w:w w:val="90"/>
          <w:sz w:val="22"/>
        </w:rPr>
        <w:t> </w:t>
      </w:r>
      <w:r>
        <w:rPr>
          <w:w w:val="90"/>
          <w:sz w:val="22"/>
        </w:rPr>
        <w:t>in</w:t>
      </w:r>
      <w:r>
        <w:rPr>
          <w:spacing w:val="-3"/>
          <w:w w:val="90"/>
          <w:sz w:val="22"/>
        </w:rPr>
        <w:t> </w:t>
      </w:r>
      <w:r>
        <w:rPr>
          <w:w w:val="90"/>
          <w:sz w:val="22"/>
        </w:rPr>
        <w:t>the</w:t>
      </w:r>
      <w:r>
        <w:rPr>
          <w:spacing w:val="-1"/>
          <w:w w:val="90"/>
          <w:sz w:val="22"/>
        </w:rPr>
        <w:t> </w:t>
      </w:r>
      <w:r>
        <w:rPr>
          <w:w w:val="90"/>
          <w:sz w:val="22"/>
        </w:rPr>
        <w:t>US: Analyzing Health Communication Through Facebook. </w:t>
      </w:r>
      <w:r>
        <w:rPr>
          <w:i/>
          <w:w w:val="90"/>
          <w:sz w:val="22"/>
        </w:rPr>
        <w:t>Journal of Community Health</w:t>
      </w:r>
      <w:r>
        <w:rPr>
          <w:w w:val="90"/>
          <w:sz w:val="22"/>
        </w:rPr>
        <w:t>, 41(1), 174–179. </w:t>
      </w:r>
      <w:hyperlink r:id="rId97">
        <w:r>
          <w:rPr>
            <w:color w:val="0562C1"/>
            <w:spacing w:val="-2"/>
            <w:sz w:val="22"/>
            <w:u w:val="single" w:color="0562C1"/>
          </w:rPr>
          <w:t>https://doi.org/10.1007/s10900-015-0083-4</w:t>
        </w:r>
      </w:hyperlink>
    </w:p>
    <w:p>
      <w:pPr>
        <w:spacing w:line="273" w:lineRule="auto" w:before="165"/>
        <w:ind w:left="120" w:right="479" w:firstLine="0"/>
        <w:jc w:val="left"/>
        <w:rPr>
          <w:sz w:val="22"/>
        </w:rPr>
      </w:pPr>
      <w:r>
        <w:rPr>
          <w:w w:val="90"/>
          <w:sz w:val="22"/>
        </w:rPr>
        <w:t>Johnston, J., &amp; MacDonald Gibson, J. (2015). Indoor Air Contamination from Hazardous Waste Sites: Improving the Evidence Base for Decision-Making</w:t>
      </w:r>
      <w:r>
        <w:rPr>
          <w:i/>
          <w:w w:val="90"/>
          <w:sz w:val="22"/>
        </w:rPr>
        <w:t>. International Journal of Environmental Research and </w:t>
      </w:r>
      <w:r>
        <w:rPr>
          <w:i/>
          <w:spacing w:val="-6"/>
          <w:sz w:val="22"/>
        </w:rPr>
        <w:t>Public Health</w:t>
      </w:r>
      <w:r>
        <w:rPr>
          <w:spacing w:val="-6"/>
          <w:sz w:val="22"/>
        </w:rPr>
        <w:t>, 12(12), 15040–15057. </w:t>
      </w:r>
      <w:hyperlink r:id="rId98">
        <w:r>
          <w:rPr>
            <w:color w:val="0562C1"/>
            <w:spacing w:val="-6"/>
            <w:sz w:val="22"/>
            <w:u w:val="single" w:color="0562C1"/>
          </w:rPr>
          <w:t>https://doi.org/10.3390/ijerph121214960</w:t>
        </w:r>
      </w:hyperlink>
    </w:p>
    <w:p>
      <w:pPr>
        <w:spacing w:line="276" w:lineRule="auto" w:before="162"/>
        <w:ind w:left="120" w:right="571" w:firstLine="0"/>
        <w:jc w:val="left"/>
        <w:rPr>
          <w:i/>
          <w:sz w:val="22"/>
        </w:rPr>
      </w:pPr>
      <w:r>
        <w:rPr>
          <w:w w:val="90"/>
          <w:sz w:val="22"/>
        </w:rPr>
        <w:t>Juntunen, L. (2004). Addressing social vulnerability to hazards [Doctoral dissertation]. </w:t>
      </w:r>
      <w:r>
        <w:rPr>
          <w:i/>
          <w:w w:val="90"/>
          <w:sz w:val="22"/>
        </w:rPr>
        <w:t>University of </w:t>
      </w:r>
      <w:r>
        <w:rPr>
          <w:i/>
          <w:spacing w:val="-2"/>
          <w:sz w:val="22"/>
        </w:rPr>
        <w:t>Oregon.</w:t>
      </w:r>
    </w:p>
    <w:p>
      <w:pPr>
        <w:spacing w:line="273" w:lineRule="auto" w:before="160"/>
        <w:ind w:left="120" w:right="571" w:firstLine="0"/>
        <w:jc w:val="left"/>
        <w:rPr>
          <w:sz w:val="22"/>
        </w:rPr>
      </w:pPr>
      <w:r>
        <w:rPr>
          <w:w w:val="85"/>
          <w:sz w:val="22"/>
        </w:rPr>
        <w:t>Kan, H., London, S. J., Chen, G., Zhang, Y., Song, G., Zhao, N., Jiang, L., &amp; Chen, B. (2008). Season, Sex, </w:t>
      </w:r>
      <w:r>
        <w:rPr>
          <w:w w:val="90"/>
          <w:sz w:val="22"/>
        </w:rPr>
        <w:t>Age, and Education as Modifiers of the Effects of Outdoor Air Pollution on Daily Mortality in Shanghai, China: The Public Health and Air Pollution in Asia (PAPA) Study. </w:t>
      </w:r>
      <w:r>
        <w:rPr>
          <w:i/>
          <w:w w:val="90"/>
          <w:sz w:val="22"/>
        </w:rPr>
        <w:t>Environmental Health Perspectives</w:t>
      </w:r>
      <w:r>
        <w:rPr>
          <w:w w:val="90"/>
          <w:sz w:val="22"/>
        </w:rPr>
        <w:t>, </w:t>
      </w:r>
      <w:r>
        <w:rPr>
          <w:spacing w:val="-4"/>
          <w:sz w:val="22"/>
        </w:rPr>
        <w:t>116(9), 1183–1188. </w:t>
      </w:r>
      <w:hyperlink r:id="rId99">
        <w:r>
          <w:rPr>
            <w:color w:val="0562C1"/>
            <w:spacing w:val="-4"/>
            <w:sz w:val="22"/>
            <w:u w:val="single" w:color="0562C1"/>
          </w:rPr>
          <w:t>https://doi.org/10.1289/ehp.10851</w:t>
        </w:r>
      </w:hyperlink>
    </w:p>
    <w:p>
      <w:pPr>
        <w:spacing w:line="276" w:lineRule="auto" w:before="164"/>
        <w:ind w:left="120" w:right="479" w:firstLine="0"/>
        <w:jc w:val="left"/>
        <w:rPr>
          <w:sz w:val="22"/>
        </w:rPr>
      </w:pPr>
      <w:r>
        <w:rPr>
          <w:w w:val="90"/>
          <w:sz w:val="22"/>
        </w:rPr>
        <w:t>Khalid,</w:t>
      </w:r>
      <w:r>
        <w:rPr>
          <w:spacing w:val="-1"/>
          <w:w w:val="90"/>
          <w:sz w:val="22"/>
        </w:rPr>
        <w:t> </w:t>
      </w:r>
      <w:r>
        <w:rPr>
          <w:w w:val="90"/>
          <w:sz w:val="22"/>
        </w:rPr>
        <w:t>N.,</w:t>
      </w:r>
      <w:r>
        <w:rPr>
          <w:spacing w:val="-1"/>
          <w:w w:val="90"/>
          <w:sz w:val="22"/>
        </w:rPr>
        <w:t> </w:t>
      </w:r>
      <w:r>
        <w:rPr>
          <w:w w:val="90"/>
          <w:sz w:val="22"/>
        </w:rPr>
        <w:t>Hussain,</w:t>
      </w:r>
      <w:r>
        <w:rPr>
          <w:spacing w:val="-1"/>
          <w:w w:val="90"/>
          <w:sz w:val="22"/>
        </w:rPr>
        <w:t> </w:t>
      </w:r>
      <w:r>
        <w:rPr>
          <w:w w:val="90"/>
          <w:sz w:val="22"/>
        </w:rPr>
        <w:t>M.,</w:t>
      </w:r>
      <w:r>
        <w:rPr>
          <w:spacing w:val="-6"/>
          <w:w w:val="90"/>
          <w:sz w:val="22"/>
        </w:rPr>
        <w:t> </w:t>
      </w:r>
      <w:r>
        <w:rPr>
          <w:w w:val="90"/>
          <w:sz w:val="22"/>
        </w:rPr>
        <w:t>Young,</w:t>
      </w:r>
      <w:r>
        <w:rPr>
          <w:spacing w:val="-1"/>
          <w:w w:val="90"/>
          <w:sz w:val="22"/>
        </w:rPr>
        <w:t> </w:t>
      </w:r>
      <w:r>
        <w:rPr>
          <w:w w:val="90"/>
          <w:sz w:val="22"/>
        </w:rPr>
        <w:t>H.</w:t>
      </w:r>
      <w:r>
        <w:rPr>
          <w:spacing w:val="-2"/>
          <w:w w:val="90"/>
          <w:sz w:val="22"/>
        </w:rPr>
        <w:t> </w:t>
      </w:r>
      <w:r>
        <w:rPr>
          <w:w w:val="90"/>
          <w:sz w:val="22"/>
        </w:rPr>
        <w:t>S.,</w:t>
      </w:r>
      <w:r>
        <w:rPr>
          <w:spacing w:val="-2"/>
          <w:w w:val="90"/>
          <w:sz w:val="22"/>
        </w:rPr>
        <w:t> </w:t>
      </w:r>
      <w:r>
        <w:rPr>
          <w:w w:val="90"/>
          <w:sz w:val="22"/>
        </w:rPr>
        <w:t>Boyce,</w:t>
      </w:r>
      <w:r>
        <w:rPr>
          <w:spacing w:val="-4"/>
          <w:w w:val="90"/>
          <w:sz w:val="22"/>
        </w:rPr>
        <w:t> </w:t>
      </w:r>
      <w:r>
        <w:rPr>
          <w:w w:val="90"/>
          <w:sz w:val="22"/>
        </w:rPr>
        <w:t>B.,</w:t>
      </w:r>
      <w:r>
        <w:rPr>
          <w:spacing w:val="-2"/>
          <w:w w:val="90"/>
          <w:sz w:val="22"/>
        </w:rPr>
        <w:t> </w:t>
      </w:r>
      <w:r>
        <w:rPr>
          <w:w w:val="90"/>
          <w:sz w:val="22"/>
        </w:rPr>
        <w:t>Aqeel,</w:t>
      </w:r>
      <w:r>
        <w:rPr>
          <w:spacing w:val="-4"/>
          <w:w w:val="90"/>
          <w:sz w:val="22"/>
        </w:rPr>
        <w:t> </w:t>
      </w:r>
      <w:r>
        <w:rPr>
          <w:w w:val="90"/>
          <w:sz w:val="22"/>
        </w:rPr>
        <w:t>M.,</w:t>
      </w:r>
      <w:r>
        <w:rPr>
          <w:spacing w:val="-2"/>
          <w:w w:val="90"/>
          <w:sz w:val="22"/>
        </w:rPr>
        <w:t> </w:t>
      </w:r>
      <w:r>
        <w:rPr>
          <w:w w:val="90"/>
          <w:sz w:val="22"/>
        </w:rPr>
        <w:t>&amp;</w:t>
      </w:r>
      <w:r>
        <w:rPr>
          <w:spacing w:val="-5"/>
          <w:w w:val="90"/>
          <w:sz w:val="22"/>
        </w:rPr>
        <w:t> </w:t>
      </w:r>
      <w:r>
        <w:rPr>
          <w:w w:val="90"/>
          <w:sz w:val="22"/>
        </w:rPr>
        <w:t>Noman,</w:t>
      </w:r>
      <w:r>
        <w:rPr>
          <w:spacing w:val="-1"/>
          <w:w w:val="90"/>
          <w:sz w:val="22"/>
        </w:rPr>
        <w:t> </w:t>
      </w:r>
      <w:r>
        <w:rPr>
          <w:w w:val="90"/>
          <w:sz w:val="22"/>
        </w:rPr>
        <w:t>A.</w:t>
      </w:r>
      <w:r>
        <w:rPr>
          <w:spacing w:val="-2"/>
          <w:w w:val="90"/>
          <w:sz w:val="22"/>
        </w:rPr>
        <w:t> </w:t>
      </w:r>
      <w:r>
        <w:rPr>
          <w:w w:val="90"/>
          <w:sz w:val="22"/>
        </w:rPr>
        <w:t>(2018).</w:t>
      </w:r>
      <w:r>
        <w:rPr>
          <w:spacing w:val="-2"/>
          <w:w w:val="90"/>
          <w:sz w:val="22"/>
        </w:rPr>
        <w:t> </w:t>
      </w:r>
      <w:r>
        <w:rPr>
          <w:w w:val="90"/>
          <w:sz w:val="22"/>
        </w:rPr>
        <w:t>Effects</w:t>
      </w:r>
      <w:r>
        <w:rPr>
          <w:spacing w:val="-5"/>
          <w:w w:val="90"/>
          <w:sz w:val="22"/>
        </w:rPr>
        <w:t> </w:t>
      </w:r>
      <w:r>
        <w:rPr>
          <w:w w:val="90"/>
          <w:sz w:val="22"/>
        </w:rPr>
        <w:t>of</w:t>
      </w:r>
      <w:r>
        <w:rPr>
          <w:spacing w:val="-2"/>
          <w:w w:val="90"/>
          <w:sz w:val="22"/>
        </w:rPr>
        <w:t> </w:t>
      </w:r>
      <w:r>
        <w:rPr>
          <w:w w:val="90"/>
          <w:sz w:val="22"/>
        </w:rPr>
        <w:t>road proximity </w:t>
      </w:r>
      <w:r>
        <w:rPr>
          <w:spacing w:val="-6"/>
          <w:sz w:val="22"/>
        </w:rPr>
        <w:t>on</w:t>
      </w:r>
      <w:r>
        <w:rPr>
          <w:spacing w:val="-11"/>
          <w:sz w:val="22"/>
        </w:rPr>
        <w:t> </w:t>
      </w:r>
      <w:r>
        <w:rPr>
          <w:spacing w:val="-6"/>
          <w:sz w:val="22"/>
        </w:rPr>
        <w:t>heavy</w:t>
      </w:r>
      <w:r>
        <w:rPr>
          <w:spacing w:val="-12"/>
          <w:sz w:val="22"/>
        </w:rPr>
        <w:t> </w:t>
      </w:r>
      <w:r>
        <w:rPr>
          <w:spacing w:val="-6"/>
          <w:sz w:val="22"/>
        </w:rPr>
        <w:t>metal</w:t>
      </w:r>
      <w:r>
        <w:rPr>
          <w:spacing w:val="-11"/>
          <w:sz w:val="22"/>
        </w:rPr>
        <w:t> </w:t>
      </w:r>
      <w:r>
        <w:rPr>
          <w:spacing w:val="-6"/>
          <w:sz w:val="22"/>
        </w:rPr>
        <w:t>concentrations</w:t>
      </w:r>
      <w:r>
        <w:rPr>
          <w:spacing w:val="-11"/>
          <w:sz w:val="22"/>
        </w:rPr>
        <w:t> </w:t>
      </w:r>
      <w:r>
        <w:rPr>
          <w:spacing w:val="-6"/>
          <w:sz w:val="22"/>
        </w:rPr>
        <w:t>in</w:t>
      </w:r>
      <w:r>
        <w:rPr>
          <w:spacing w:val="-10"/>
          <w:sz w:val="22"/>
        </w:rPr>
        <w:t> </w:t>
      </w:r>
      <w:r>
        <w:rPr>
          <w:spacing w:val="-6"/>
          <w:sz w:val="22"/>
        </w:rPr>
        <w:t>soils</w:t>
      </w:r>
      <w:r>
        <w:rPr>
          <w:spacing w:val="-11"/>
          <w:sz w:val="22"/>
        </w:rPr>
        <w:t> </w:t>
      </w:r>
      <w:r>
        <w:rPr>
          <w:spacing w:val="-6"/>
          <w:sz w:val="22"/>
        </w:rPr>
        <w:t>and</w:t>
      </w:r>
      <w:r>
        <w:rPr>
          <w:spacing w:val="-12"/>
          <w:sz w:val="22"/>
        </w:rPr>
        <w:t> </w:t>
      </w:r>
      <w:r>
        <w:rPr>
          <w:spacing w:val="-6"/>
          <w:sz w:val="22"/>
        </w:rPr>
        <w:t>common</w:t>
      </w:r>
      <w:r>
        <w:rPr>
          <w:spacing w:val="-11"/>
          <w:sz w:val="22"/>
        </w:rPr>
        <w:t> </w:t>
      </w:r>
      <w:r>
        <w:rPr>
          <w:spacing w:val="-6"/>
          <w:sz w:val="22"/>
        </w:rPr>
        <w:t>roadside</w:t>
      </w:r>
      <w:r>
        <w:rPr>
          <w:spacing w:val="-10"/>
          <w:sz w:val="22"/>
        </w:rPr>
        <w:t> </w:t>
      </w:r>
      <w:r>
        <w:rPr>
          <w:spacing w:val="-6"/>
          <w:sz w:val="22"/>
        </w:rPr>
        <w:t>plants</w:t>
      </w:r>
      <w:r>
        <w:rPr>
          <w:spacing w:val="-10"/>
          <w:sz w:val="22"/>
        </w:rPr>
        <w:t> </w:t>
      </w:r>
      <w:r>
        <w:rPr>
          <w:spacing w:val="-6"/>
          <w:sz w:val="22"/>
        </w:rPr>
        <w:t>in</w:t>
      </w:r>
      <w:r>
        <w:rPr>
          <w:spacing w:val="-12"/>
          <w:sz w:val="22"/>
        </w:rPr>
        <w:t> </w:t>
      </w:r>
      <w:r>
        <w:rPr>
          <w:spacing w:val="-6"/>
          <w:sz w:val="22"/>
        </w:rPr>
        <w:t>Southern</w:t>
      </w:r>
      <w:r>
        <w:rPr>
          <w:spacing w:val="-12"/>
          <w:sz w:val="22"/>
        </w:rPr>
        <w:t> </w:t>
      </w:r>
      <w:r>
        <w:rPr>
          <w:spacing w:val="-6"/>
          <w:sz w:val="22"/>
        </w:rPr>
        <w:t>California.</w:t>
      </w:r>
    </w:p>
    <w:p>
      <w:pPr>
        <w:spacing w:line="276" w:lineRule="auto" w:before="0"/>
        <w:ind w:left="120" w:right="686" w:hanging="1"/>
        <w:jc w:val="left"/>
        <w:rPr>
          <w:sz w:val="22"/>
        </w:rPr>
      </w:pPr>
      <w:hyperlink r:id="rId100">
        <w:r>
          <w:rPr>
            <w:i/>
            <w:w w:val="90"/>
            <w:sz w:val="22"/>
          </w:rPr>
          <w:t>Environmental Science and Pollution Research</w:t>
        </w:r>
        <w:r>
          <w:rPr>
            <w:w w:val="90"/>
            <w:sz w:val="22"/>
          </w:rPr>
          <w:t>, 25(35), 35257–35265. </w:t>
        </w:r>
        <w:r>
          <w:rPr>
            <w:color w:val="0562C1"/>
            <w:w w:val="90"/>
            <w:sz w:val="22"/>
            <w:u w:val="single" w:color="0562C1"/>
          </w:rPr>
          <w:t>https://doi.org/10.1007/s11356-</w:t>
        </w:r>
        <w:r>
          <w:rPr>
            <w:color w:val="0562C1"/>
            <w:w w:val="90"/>
            <w:sz w:val="22"/>
          </w:rPr>
          <w:t> </w:t>
        </w:r>
        <w:r>
          <w:rPr>
            <w:color w:val="0562C1"/>
            <w:spacing w:val="-2"/>
            <w:sz w:val="22"/>
            <w:u w:val="single" w:color="0562C1"/>
          </w:rPr>
          <w:t>018-3218-1</w:t>
        </w:r>
      </w:hyperlink>
    </w:p>
    <w:p>
      <w:pPr>
        <w:spacing w:line="276" w:lineRule="auto" w:before="156"/>
        <w:ind w:left="120" w:right="571" w:firstLine="0"/>
        <w:jc w:val="left"/>
        <w:rPr>
          <w:sz w:val="22"/>
        </w:rPr>
      </w:pPr>
      <w:r>
        <w:rPr>
          <w:w w:val="85"/>
          <w:sz w:val="22"/>
        </w:rPr>
        <w:t>Khan,</w:t>
      </w:r>
      <w:r>
        <w:rPr>
          <w:sz w:val="22"/>
        </w:rPr>
        <w:t> </w:t>
      </w:r>
      <w:r>
        <w:rPr>
          <w:w w:val="85"/>
          <w:sz w:val="22"/>
        </w:rPr>
        <w:t>A.,</w:t>
      </w:r>
      <w:r>
        <w:rPr>
          <w:sz w:val="22"/>
        </w:rPr>
        <w:t> </w:t>
      </w:r>
      <w:r>
        <w:rPr>
          <w:w w:val="85"/>
          <w:sz w:val="22"/>
        </w:rPr>
        <w:t>Plana-Ripoll, O.,</w:t>
      </w:r>
      <w:r>
        <w:rPr>
          <w:sz w:val="22"/>
        </w:rPr>
        <w:t> </w:t>
      </w:r>
      <w:r>
        <w:rPr>
          <w:w w:val="85"/>
          <w:sz w:val="22"/>
        </w:rPr>
        <w:t>Antonsen,</w:t>
      </w:r>
      <w:r>
        <w:rPr>
          <w:sz w:val="22"/>
        </w:rPr>
        <w:t> </w:t>
      </w:r>
      <w:r>
        <w:rPr>
          <w:w w:val="85"/>
          <w:sz w:val="22"/>
        </w:rPr>
        <w:t>S., Brandt,</w:t>
      </w:r>
      <w:r>
        <w:rPr>
          <w:sz w:val="22"/>
        </w:rPr>
        <w:t> </w:t>
      </w:r>
      <w:r>
        <w:rPr>
          <w:w w:val="85"/>
          <w:sz w:val="22"/>
        </w:rPr>
        <w:t>J.,</w:t>
      </w:r>
      <w:r>
        <w:rPr>
          <w:sz w:val="22"/>
        </w:rPr>
        <w:t> </w:t>
      </w:r>
      <w:r>
        <w:rPr>
          <w:w w:val="85"/>
          <w:sz w:val="22"/>
        </w:rPr>
        <w:t>Geels,</w:t>
      </w:r>
      <w:r>
        <w:rPr>
          <w:sz w:val="22"/>
        </w:rPr>
        <w:t> </w:t>
      </w:r>
      <w:r>
        <w:rPr>
          <w:w w:val="85"/>
          <w:sz w:val="22"/>
        </w:rPr>
        <w:t>C.,</w:t>
      </w:r>
      <w:r>
        <w:rPr>
          <w:sz w:val="22"/>
        </w:rPr>
        <w:t> </w:t>
      </w:r>
      <w:r>
        <w:rPr>
          <w:w w:val="85"/>
          <w:sz w:val="22"/>
        </w:rPr>
        <w:t>Landecker,</w:t>
      </w:r>
      <w:r>
        <w:rPr>
          <w:sz w:val="22"/>
        </w:rPr>
        <w:t> </w:t>
      </w:r>
      <w:r>
        <w:rPr>
          <w:w w:val="85"/>
          <w:sz w:val="22"/>
        </w:rPr>
        <w:t>H.,</w:t>
      </w:r>
      <w:r>
        <w:rPr>
          <w:sz w:val="22"/>
        </w:rPr>
        <w:t> </w:t>
      </w:r>
      <w:r>
        <w:rPr>
          <w:w w:val="85"/>
          <w:sz w:val="22"/>
        </w:rPr>
        <w:t>Sullivan,</w:t>
      </w:r>
      <w:r>
        <w:rPr>
          <w:sz w:val="22"/>
        </w:rPr>
        <w:t> </w:t>
      </w:r>
      <w:r>
        <w:rPr>
          <w:w w:val="85"/>
          <w:sz w:val="22"/>
        </w:rPr>
        <w:t>P.</w:t>
      </w:r>
      <w:r>
        <w:rPr>
          <w:sz w:val="22"/>
        </w:rPr>
        <w:t> </w:t>
      </w:r>
      <w:r>
        <w:rPr>
          <w:w w:val="85"/>
          <w:sz w:val="22"/>
        </w:rPr>
        <w:t>F., Pedersen,</w:t>
      </w:r>
      <w:r>
        <w:rPr>
          <w:sz w:val="22"/>
        </w:rPr>
        <w:t> </w:t>
      </w:r>
      <w:r>
        <w:rPr>
          <w:w w:val="85"/>
          <w:sz w:val="22"/>
        </w:rPr>
        <w:t>C. B., </w:t>
      </w:r>
      <w:r>
        <w:rPr>
          <w:w w:val="90"/>
          <w:sz w:val="22"/>
        </w:rPr>
        <w:t>&amp;</w:t>
      </w:r>
      <w:r>
        <w:rPr>
          <w:sz w:val="22"/>
        </w:rPr>
        <w:t> </w:t>
      </w:r>
      <w:r>
        <w:rPr>
          <w:w w:val="90"/>
          <w:sz w:val="22"/>
        </w:rPr>
        <w:t>Rzhetsky,</w:t>
      </w:r>
      <w:r>
        <w:rPr>
          <w:sz w:val="22"/>
        </w:rPr>
        <w:t> </w:t>
      </w:r>
      <w:r>
        <w:rPr>
          <w:w w:val="90"/>
          <w:sz w:val="22"/>
        </w:rPr>
        <w:t>A.</w:t>
      </w:r>
      <w:r>
        <w:rPr>
          <w:sz w:val="22"/>
        </w:rPr>
        <w:t> </w:t>
      </w:r>
      <w:r>
        <w:rPr>
          <w:w w:val="90"/>
          <w:sz w:val="22"/>
        </w:rPr>
        <w:t>(2019).</w:t>
      </w:r>
      <w:r>
        <w:rPr>
          <w:sz w:val="22"/>
        </w:rPr>
        <w:t> </w:t>
      </w:r>
      <w:r>
        <w:rPr>
          <w:w w:val="90"/>
          <w:sz w:val="22"/>
        </w:rPr>
        <w:t>Environmental</w:t>
      </w:r>
      <w:r>
        <w:rPr>
          <w:sz w:val="22"/>
        </w:rPr>
        <w:t> </w:t>
      </w:r>
      <w:r>
        <w:rPr>
          <w:w w:val="90"/>
          <w:sz w:val="22"/>
        </w:rPr>
        <w:t>pollution</w:t>
      </w:r>
      <w:r>
        <w:rPr>
          <w:sz w:val="22"/>
        </w:rPr>
        <w:t> </w:t>
      </w:r>
      <w:r>
        <w:rPr>
          <w:w w:val="90"/>
          <w:sz w:val="22"/>
        </w:rPr>
        <w:t>is</w:t>
      </w:r>
      <w:r>
        <w:rPr>
          <w:sz w:val="22"/>
        </w:rPr>
        <w:t> </w:t>
      </w:r>
      <w:r>
        <w:rPr>
          <w:w w:val="90"/>
          <w:sz w:val="22"/>
        </w:rPr>
        <w:t>associated</w:t>
      </w:r>
      <w:r>
        <w:rPr>
          <w:sz w:val="22"/>
        </w:rPr>
        <w:t> </w:t>
      </w:r>
      <w:r>
        <w:rPr>
          <w:w w:val="90"/>
          <w:sz w:val="22"/>
        </w:rPr>
        <w:t>with</w:t>
      </w:r>
      <w:r>
        <w:rPr>
          <w:sz w:val="22"/>
        </w:rPr>
        <w:t> </w:t>
      </w:r>
      <w:r>
        <w:rPr>
          <w:w w:val="90"/>
          <w:sz w:val="22"/>
        </w:rPr>
        <w:t>increased</w:t>
      </w:r>
      <w:r>
        <w:rPr>
          <w:sz w:val="22"/>
        </w:rPr>
        <w:t> </w:t>
      </w:r>
      <w:r>
        <w:rPr>
          <w:w w:val="90"/>
          <w:sz w:val="22"/>
        </w:rPr>
        <w:t>risk</w:t>
      </w:r>
      <w:r>
        <w:rPr>
          <w:sz w:val="22"/>
        </w:rPr>
        <w:t> </w:t>
      </w:r>
      <w:r>
        <w:rPr>
          <w:w w:val="90"/>
          <w:sz w:val="22"/>
        </w:rPr>
        <w:t>of</w:t>
      </w:r>
      <w:r>
        <w:rPr>
          <w:sz w:val="22"/>
        </w:rPr>
        <w:t> </w:t>
      </w:r>
      <w:r>
        <w:rPr>
          <w:w w:val="90"/>
          <w:sz w:val="22"/>
        </w:rPr>
        <w:t>psychiatric</w:t>
      </w:r>
      <w:r>
        <w:rPr>
          <w:sz w:val="22"/>
        </w:rPr>
        <w:t> </w:t>
      </w:r>
      <w:r>
        <w:rPr>
          <w:w w:val="90"/>
          <w:sz w:val="22"/>
        </w:rPr>
        <w:t>disorders</w:t>
      </w:r>
      <w:r>
        <w:rPr>
          <w:spacing w:val="40"/>
          <w:sz w:val="22"/>
        </w:rPr>
        <w:t> </w:t>
      </w:r>
      <w:r>
        <w:rPr>
          <w:spacing w:val="-8"/>
          <w:sz w:val="22"/>
        </w:rPr>
        <w:t>in the US and Denmark. </w:t>
      </w:r>
      <w:r>
        <w:rPr>
          <w:i/>
          <w:spacing w:val="-8"/>
          <w:sz w:val="22"/>
        </w:rPr>
        <w:t>PLOS Biology</w:t>
      </w:r>
      <w:r>
        <w:rPr>
          <w:spacing w:val="-8"/>
          <w:sz w:val="22"/>
        </w:rPr>
        <w:t>, 17(8), e3000353. </w:t>
      </w:r>
      <w:hyperlink r:id="rId101">
        <w:r>
          <w:rPr>
            <w:color w:val="0562C1"/>
            <w:spacing w:val="-8"/>
            <w:sz w:val="22"/>
            <w:u w:val="single" w:color="0562C1"/>
          </w:rPr>
          <w:t>https://doi.org/10.1371/journal.pbio.3000353</w:t>
        </w:r>
      </w:hyperlink>
    </w:p>
    <w:p>
      <w:pPr>
        <w:spacing w:line="276" w:lineRule="auto" w:before="157"/>
        <w:ind w:left="120" w:right="0" w:firstLine="0"/>
        <w:jc w:val="left"/>
        <w:rPr>
          <w:sz w:val="22"/>
        </w:rPr>
      </w:pPr>
      <w:r>
        <w:rPr>
          <w:w w:val="90"/>
          <w:sz w:val="22"/>
        </w:rPr>
        <w:t>Kiel,</w:t>
      </w:r>
      <w:r>
        <w:rPr>
          <w:spacing w:val="-8"/>
          <w:w w:val="90"/>
          <w:sz w:val="22"/>
        </w:rPr>
        <w:t> </w:t>
      </w:r>
      <w:r>
        <w:rPr>
          <w:w w:val="90"/>
          <w:sz w:val="22"/>
        </w:rPr>
        <w:t>K.,</w:t>
      </w:r>
      <w:r>
        <w:rPr>
          <w:spacing w:val="-10"/>
          <w:w w:val="90"/>
          <w:sz w:val="22"/>
        </w:rPr>
        <w:t> </w:t>
      </w:r>
      <w:r>
        <w:rPr>
          <w:w w:val="90"/>
          <w:sz w:val="22"/>
        </w:rPr>
        <w:t>&amp;</w:t>
      </w:r>
      <w:r>
        <w:rPr>
          <w:spacing w:val="-7"/>
          <w:w w:val="90"/>
          <w:sz w:val="22"/>
        </w:rPr>
        <w:t> </w:t>
      </w:r>
      <w:r>
        <w:rPr>
          <w:w w:val="90"/>
          <w:sz w:val="22"/>
        </w:rPr>
        <w:t>Zabel,</w:t>
      </w:r>
      <w:r>
        <w:rPr>
          <w:spacing w:val="-7"/>
          <w:w w:val="90"/>
          <w:sz w:val="22"/>
        </w:rPr>
        <w:t> </w:t>
      </w:r>
      <w:r>
        <w:rPr>
          <w:w w:val="90"/>
          <w:sz w:val="22"/>
        </w:rPr>
        <w:t>J.</w:t>
      </w:r>
      <w:r>
        <w:rPr>
          <w:spacing w:val="-7"/>
          <w:w w:val="90"/>
          <w:sz w:val="22"/>
        </w:rPr>
        <w:t> </w:t>
      </w:r>
      <w:r>
        <w:rPr>
          <w:w w:val="90"/>
          <w:sz w:val="22"/>
        </w:rPr>
        <w:t>(2001).</w:t>
      </w:r>
      <w:r>
        <w:rPr>
          <w:spacing w:val="-9"/>
          <w:w w:val="90"/>
          <w:sz w:val="22"/>
        </w:rPr>
        <w:t> </w:t>
      </w:r>
      <w:r>
        <w:rPr>
          <w:w w:val="90"/>
          <w:sz w:val="22"/>
        </w:rPr>
        <w:t>Estimating</w:t>
      </w:r>
      <w:r>
        <w:rPr>
          <w:spacing w:val="-8"/>
          <w:w w:val="90"/>
          <w:sz w:val="22"/>
        </w:rPr>
        <w:t> </w:t>
      </w:r>
      <w:r>
        <w:rPr>
          <w:w w:val="90"/>
          <w:sz w:val="22"/>
        </w:rPr>
        <w:t>the</w:t>
      </w:r>
      <w:r>
        <w:rPr>
          <w:spacing w:val="-8"/>
          <w:w w:val="90"/>
          <w:sz w:val="22"/>
        </w:rPr>
        <w:t> </w:t>
      </w:r>
      <w:r>
        <w:rPr>
          <w:w w:val="90"/>
          <w:sz w:val="22"/>
        </w:rPr>
        <w:t>Economic</w:t>
      </w:r>
      <w:r>
        <w:rPr>
          <w:spacing w:val="-6"/>
          <w:w w:val="90"/>
          <w:sz w:val="22"/>
        </w:rPr>
        <w:t> </w:t>
      </w:r>
      <w:r>
        <w:rPr>
          <w:w w:val="90"/>
          <w:sz w:val="22"/>
        </w:rPr>
        <w:t>Benefits</w:t>
      </w:r>
      <w:r>
        <w:rPr>
          <w:spacing w:val="-8"/>
          <w:w w:val="90"/>
          <w:sz w:val="22"/>
        </w:rPr>
        <w:t> </w:t>
      </w:r>
      <w:r>
        <w:rPr>
          <w:w w:val="90"/>
          <w:sz w:val="22"/>
        </w:rPr>
        <w:t>of</w:t>
      </w:r>
      <w:r>
        <w:rPr>
          <w:spacing w:val="-7"/>
          <w:w w:val="90"/>
          <w:sz w:val="22"/>
        </w:rPr>
        <w:t> </w:t>
      </w:r>
      <w:r>
        <w:rPr>
          <w:w w:val="90"/>
          <w:sz w:val="22"/>
        </w:rPr>
        <w:t>Cleaning</w:t>
      </w:r>
      <w:r>
        <w:rPr>
          <w:spacing w:val="-8"/>
          <w:w w:val="90"/>
          <w:sz w:val="22"/>
        </w:rPr>
        <w:t> </w:t>
      </w:r>
      <w:r>
        <w:rPr>
          <w:w w:val="90"/>
          <w:sz w:val="22"/>
        </w:rPr>
        <w:t>Up</w:t>
      </w:r>
      <w:r>
        <w:rPr>
          <w:spacing w:val="-7"/>
          <w:w w:val="90"/>
          <w:sz w:val="22"/>
        </w:rPr>
        <w:t> </w:t>
      </w:r>
      <w:r>
        <w:rPr>
          <w:w w:val="90"/>
          <w:sz w:val="22"/>
        </w:rPr>
        <w:t>Superfund</w:t>
      </w:r>
      <w:r>
        <w:rPr>
          <w:spacing w:val="-7"/>
          <w:w w:val="90"/>
          <w:sz w:val="22"/>
        </w:rPr>
        <w:t> </w:t>
      </w:r>
      <w:r>
        <w:rPr>
          <w:w w:val="90"/>
          <w:sz w:val="22"/>
        </w:rPr>
        <w:t>Sites:</w:t>
      </w:r>
      <w:r>
        <w:rPr>
          <w:spacing w:val="-8"/>
          <w:w w:val="90"/>
          <w:sz w:val="22"/>
        </w:rPr>
        <w:t> </w:t>
      </w:r>
      <w:r>
        <w:rPr>
          <w:w w:val="90"/>
          <w:sz w:val="22"/>
        </w:rPr>
        <w:t>The</w:t>
      </w:r>
      <w:r>
        <w:rPr>
          <w:spacing w:val="-8"/>
          <w:w w:val="90"/>
          <w:sz w:val="22"/>
        </w:rPr>
        <w:t> </w:t>
      </w:r>
      <w:r>
        <w:rPr>
          <w:w w:val="90"/>
          <w:sz w:val="22"/>
        </w:rPr>
        <w:t>Case</w:t>
      </w:r>
      <w:r>
        <w:rPr>
          <w:spacing w:val="-8"/>
          <w:w w:val="90"/>
          <w:sz w:val="22"/>
        </w:rPr>
        <w:t> </w:t>
      </w:r>
      <w:r>
        <w:rPr>
          <w:w w:val="90"/>
          <w:sz w:val="22"/>
        </w:rPr>
        <w:t>of Woburn, Massachusetts. </w:t>
      </w:r>
      <w:r>
        <w:rPr>
          <w:i/>
          <w:w w:val="90"/>
          <w:sz w:val="22"/>
        </w:rPr>
        <w:t>The Journal of Real Estate Finance and Economics</w:t>
      </w:r>
      <w:r>
        <w:rPr>
          <w:w w:val="90"/>
          <w:sz w:val="22"/>
        </w:rPr>
        <w:t>, 22(2), 163–184. </w:t>
      </w:r>
      <w:r>
        <w:rPr>
          <w:color w:val="0562C1"/>
          <w:spacing w:val="-2"/>
          <w:sz w:val="22"/>
          <w:u w:val="single" w:color="0562C1"/>
        </w:rPr>
        <w:t>https://doi.org/10.1023/A:1007835329254</w:t>
      </w:r>
    </w:p>
    <w:p>
      <w:pPr>
        <w:spacing w:line="273" w:lineRule="auto" w:before="157"/>
        <w:ind w:left="120" w:right="571" w:firstLine="0"/>
        <w:jc w:val="left"/>
        <w:rPr>
          <w:sz w:val="22"/>
        </w:rPr>
      </w:pPr>
      <w:r>
        <w:rPr>
          <w:w w:val="90"/>
          <w:sz w:val="22"/>
        </w:rPr>
        <w:t>Kim,</w:t>
      </w:r>
      <w:r>
        <w:rPr>
          <w:spacing w:val="-3"/>
          <w:w w:val="90"/>
          <w:sz w:val="22"/>
        </w:rPr>
        <w:t> </w:t>
      </w:r>
      <w:r>
        <w:rPr>
          <w:w w:val="90"/>
          <w:sz w:val="22"/>
        </w:rPr>
        <w:t>D.</w:t>
      </w:r>
      <w:r>
        <w:rPr>
          <w:spacing w:val="-3"/>
          <w:w w:val="90"/>
          <w:sz w:val="22"/>
        </w:rPr>
        <w:t> </w:t>
      </w:r>
      <w:r>
        <w:rPr>
          <w:w w:val="90"/>
          <w:sz w:val="22"/>
        </w:rPr>
        <w:t>Y.,</w:t>
      </w:r>
      <w:r>
        <w:rPr>
          <w:spacing w:val="-1"/>
          <w:w w:val="90"/>
          <w:sz w:val="22"/>
        </w:rPr>
        <w:t> </w:t>
      </w:r>
      <w:r>
        <w:rPr>
          <w:w w:val="90"/>
          <w:sz w:val="22"/>
        </w:rPr>
        <w:t>Staley, F.,</w:t>
      </w:r>
      <w:r>
        <w:rPr>
          <w:spacing w:val="-3"/>
          <w:w w:val="90"/>
          <w:sz w:val="22"/>
        </w:rPr>
        <w:t> </w:t>
      </w:r>
      <w:r>
        <w:rPr>
          <w:w w:val="90"/>
          <w:sz w:val="22"/>
        </w:rPr>
        <w:t>Curtis,</w:t>
      </w:r>
      <w:r>
        <w:rPr>
          <w:spacing w:val="-3"/>
          <w:w w:val="90"/>
          <w:sz w:val="22"/>
        </w:rPr>
        <w:t> </w:t>
      </w:r>
      <w:r>
        <w:rPr>
          <w:w w:val="90"/>
          <w:sz w:val="22"/>
        </w:rPr>
        <w:t>G.,</w:t>
      </w:r>
      <w:r>
        <w:rPr>
          <w:spacing w:val="-1"/>
          <w:w w:val="90"/>
          <w:sz w:val="22"/>
        </w:rPr>
        <w:t> </w:t>
      </w:r>
      <w:r>
        <w:rPr>
          <w:w w:val="90"/>
          <w:sz w:val="22"/>
        </w:rPr>
        <w:t>&amp;</w:t>
      </w:r>
      <w:r>
        <w:rPr>
          <w:spacing w:val="-1"/>
          <w:w w:val="90"/>
          <w:sz w:val="22"/>
        </w:rPr>
        <w:t> </w:t>
      </w:r>
      <w:r>
        <w:rPr>
          <w:w w:val="90"/>
          <w:sz w:val="22"/>
        </w:rPr>
        <w:t>Buchanan, S.</w:t>
      </w:r>
      <w:r>
        <w:rPr>
          <w:spacing w:val="-1"/>
          <w:w w:val="90"/>
          <w:sz w:val="22"/>
        </w:rPr>
        <w:t> </w:t>
      </w:r>
      <w:r>
        <w:rPr>
          <w:w w:val="90"/>
          <w:sz w:val="22"/>
        </w:rPr>
        <w:t>(2002).</w:t>
      </w:r>
      <w:r>
        <w:rPr>
          <w:spacing w:val="-3"/>
          <w:w w:val="90"/>
          <w:sz w:val="22"/>
        </w:rPr>
        <w:t> </w:t>
      </w:r>
      <w:r>
        <w:rPr>
          <w:w w:val="90"/>
          <w:sz w:val="22"/>
        </w:rPr>
        <w:t>Relation</w:t>
      </w:r>
      <w:r>
        <w:rPr>
          <w:spacing w:val="-1"/>
          <w:w w:val="90"/>
          <w:sz w:val="22"/>
        </w:rPr>
        <w:t> </w:t>
      </w:r>
      <w:r>
        <w:rPr>
          <w:w w:val="90"/>
          <w:sz w:val="22"/>
        </w:rPr>
        <w:t>Between</w:t>
      </w:r>
      <w:r>
        <w:rPr>
          <w:spacing w:val="-1"/>
          <w:w w:val="90"/>
          <w:sz w:val="22"/>
        </w:rPr>
        <w:t> </w:t>
      </w:r>
      <w:r>
        <w:rPr>
          <w:w w:val="90"/>
          <w:sz w:val="22"/>
        </w:rPr>
        <w:t>Housing</w:t>
      </w:r>
      <w:r>
        <w:rPr>
          <w:spacing w:val="-4"/>
          <w:w w:val="90"/>
          <w:sz w:val="22"/>
        </w:rPr>
        <w:t> </w:t>
      </w:r>
      <w:r>
        <w:rPr>
          <w:w w:val="90"/>
          <w:sz w:val="22"/>
        </w:rPr>
        <w:t>Age, Housing</w:t>
      </w:r>
      <w:r>
        <w:rPr>
          <w:spacing w:val="-2"/>
          <w:w w:val="90"/>
          <w:sz w:val="22"/>
        </w:rPr>
        <w:t> </w:t>
      </w:r>
      <w:r>
        <w:rPr>
          <w:w w:val="90"/>
          <w:sz w:val="22"/>
        </w:rPr>
        <w:t>Value, and</w:t>
      </w:r>
      <w:r>
        <w:rPr>
          <w:spacing w:val="-1"/>
          <w:w w:val="90"/>
          <w:sz w:val="22"/>
        </w:rPr>
        <w:t> </w:t>
      </w:r>
      <w:r>
        <w:rPr>
          <w:w w:val="90"/>
          <w:sz w:val="22"/>
        </w:rPr>
        <w:t>Childhood</w:t>
      </w:r>
      <w:r>
        <w:rPr>
          <w:spacing w:val="-1"/>
          <w:w w:val="90"/>
          <w:sz w:val="22"/>
        </w:rPr>
        <w:t> </w:t>
      </w:r>
      <w:r>
        <w:rPr>
          <w:w w:val="90"/>
          <w:sz w:val="22"/>
        </w:rPr>
        <w:t>Blood</w:t>
      </w:r>
      <w:r>
        <w:rPr>
          <w:spacing w:val="-5"/>
          <w:w w:val="90"/>
          <w:sz w:val="22"/>
        </w:rPr>
        <w:t> </w:t>
      </w:r>
      <w:r>
        <w:rPr>
          <w:w w:val="90"/>
          <w:sz w:val="22"/>
        </w:rPr>
        <w:t>Lead</w:t>
      </w:r>
      <w:r>
        <w:rPr>
          <w:spacing w:val="-7"/>
          <w:w w:val="90"/>
          <w:sz w:val="22"/>
        </w:rPr>
        <w:t> </w:t>
      </w:r>
      <w:r>
        <w:rPr>
          <w:w w:val="90"/>
          <w:sz w:val="22"/>
        </w:rPr>
        <w:t>Levels</w:t>
      </w:r>
      <w:r>
        <w:rPr>
          <w:spacing w:val="-1"/>
          <w:w w:val="90"/>
          <w:sz w:val="22"/>
        </w:rPr>
        <w:t> </w:t>
      </w:r>
      <w:r>
        <w:rPr>
          <w:w w:val="90"/>
          <w:sz w:val="22"/>
        </w:rPr>
        <w:t>in Children</w:t>
      </w:r>
      <w:r>
        <w:rPr>
          <w:spacing w:val="-5"/>
          <w:w w:val="90"/>
          <w:sz w:val="22"/>
        </w:rPr>
        <w:t> </w:t>
      </w:r>
      <w:r>
        <w:rPr>
          <w:w w:val="90"/>
          <w:sz w:val="22"/>
        </w:rPr>
        <w:t>in Jefferson</w:t>
      </w:r>
      <w:r>
        <w:rPr>
          <w:spacing w:val="-1"/>
          <w:w w:val="90"/>
          <w:sz w:val="22"/>
        </w:rPr>
        <w:t> </w:t>
      </w:r>
      <w:r>
        <w:rPr>
          <w:w w:val="90"/>
          <w:sz w:val="22"/>
        </w:rPr>
        <w:t>County,</w:t>
      </w:r>
      <w:r>
        <w:rPr>
          <w:spacing w:val="-2"/>
          <w:w w:val="90"/>
          <w:sz w:val="22"/>
        </w:rPr>
        <w:t> </w:t>
      </w:r>
      <w:r>
        <w:rPr>
          <w:w w:val="90"/>
          <w:sz w:val="22"/>
        </w:rPr>
        <w:t>Ky.</w:t>
      </w:r>
      <w:r>
        <w:rPr>
          <w:spacing w:val="-1"/>
          <w:w w:val="90"/>
          <w:sz w:val="22"/>
        </w:rPr>
        <w:t> </w:t>
      </w:r>
      <w:r>
        <w:rPr>
          <w:w w:val="90"/>
          <w:sz w:val="22"/>
        </w:rPr>
        <w:t>American</w:t>
      </w:r>
      <w:r>
        <w:rPr>
          <w:spacing w:val="-1"/>
          <w:w w:val="90"/>
          <w:sz w:val="22"/>
        </w:rPr>
        <w:t> </w:t>
      </w:r>
      <w:r>
        <w:rPr>
          <w:w w:val="90"/>
          <w:sz w:val="22"/>
        </w:rPr>
        <w:t>Journal</w:t>
      </w:r>
      <w:r>
        <w:rPr>
          <w:spacing w:val="-1"/>
          <w:w w:val="90"/>
          <w:sz w:val="22"/>
        </w:rPr>
        <w:t> </w:t>
      </w:r>
      <w:r>
        <w:rPr>
          <w:w w:val="90"/>
          <w:sz w:val="22"/>
        </w:rPr>
        <w:t>of</w:t>
      </w:r>
      <w:r>
        <w:rPr>
          <w:spacing w:val="-4"/>
          <w:w w:val="90"/>
          <w:sz w:val="22"/>
        </w:rPr>
        <w:t> </w:t>
      </w:r>
      <w:r>
        <w:rPr>
          <w:w w:val="90"/>
          <w:sz w:val="22"/>
        </w:rPr>
        <w:t>Public Health, </w:t>
      </w:r>
      <w:r>
        <w:rPr>
          <w:spacing w:val="-4"/>
          <w:sz w:val="22"/>
        </w:rPr>
        <w:t>92(5),</w:t>
      </w:r>
      <w:r>
        <w:rPr>
          <w:spacing w:val="-13"/>
          <w:sz w:val="22"/>
        </w:rPr>
        <w:t> </w:t>
      </w:r>
      <w:r>
        <w:rPr>
          <w:spacing w:val="-4"/>
          <w:sz w:val="22"/>
        </w:rPr>
        <w:t>769–772.</w:t>
      </w:r>
      <w:r>
        <w:rPr>
          <w:spacing w:val="-12"/>
          <w:sz w:val="22"/>
        </w:rPr>
        <w:t> </w:t>
      </w:r>
      <w:r>
        <w:rPr>
          <w:spacing w:val="-4"/>
          <w:sz w:val="22"/>
        </w:rPr>
        <w:t>https://doi.org/10.2105/AJPH.92.5.769</w:t>
      </w:r>
    </w:p>
    <w:p>
      <w:pPr>
        <w:spacing w:line="273" w:lineRule="auto" w:before="165"/>
        <w:ind w:left="120" w:right="571" w:firstLine="0"/>
        <w:jc w:val="left"/>
        <w:rPr>
          <w:sz w:val="22"/>
        </w:rPr>
      </w:pPr>
      <w:r>
        <w:rPr>
          <w:w w:val="85"/>
          <w:sz w:val="22"/>
        </w:rPr>
        <w:t>King, A. C., Sallis, J. F., Frank, L. D., Saelens, B. E., Cain, K., Conway, T. L., Chapman, J. E., Ahn, D. K., &amp; </w:t>
      </w:r>
      <w:r>
        <w:rPr>
          <w:w w:val="90"/>
          <w:sz w:val="22"/>
        </w:rPr>
        <w:t>Kerr, J. (2011). Aging in neighborhoods differing in walkability and income: Associations with physical </w:t>
      </w:r>
      <w:r>
        <w:rPr>
          <w:spacing w:val="-6"/>
          <w:sz w:val="22"/>
        </w:rPr>
        <w:t>activity</w:t>
      </w:r>
      <w:r>
        <w:rPr>
          <w:spacing w:val="-13"/>
          <w:sz w:val="22"/>
        </w:rPr>
        <w:t> </w:t>
      </w:r>
      <w:r>
        <w:rPr>
          <w:spacing w:val="-6"/>
          <w:sz w:val="22"/>
        </w:rPr>
        <w:t>and</w:t>
      </w:r>
      <w:r>
        <w:rPr>
          <w:spacing w:val="-15"/>
          <w:sz w:val="22"/>
        </w:rPr>
        <w:t> </w:t>
      </w:r>
      <w:r>
        <w:rPr>
          <w:spacing w:val="-6"/>
          <w:sz w:val="22"/>
        </w:rPr>
        <w:t>obesity</w:t>
      </w:r>
      <w:r>
        <w:rPr>
          <w:spacing w:val="-11"/>
          <w:sz w:val="22"/>
        </w:rPr>
        <w:t> </w:t>
      </w:r>
      <w:r>
        <w:rPr>
          <w:spacing w:val="-6"/>
          <w:sz w:val="22"/>
        </w:rPr>
        <w:t>in</w:t>
      </w:r>
      <w:r>
        <w:rPr>
          <w:spacing w:val="-14"/>
          <w:sz w:val="22"/>
        </w:rPr>
        <w:t> </w:t>
      </w:r>
      <w:r>
        <w:rPr>
          <w:spacing w:val="-6"/>
          <w:sz w:val="22"/>
        </w:rPr>
        <w:t>older</w:t>
      </w:r>
      <w:r>
        <w:rPr>
          <w:spacing w:val="-12"/>
          <w:sz w:val="22"/>
        </w:rPr>
        <w:t> </w:t>
      </w:r>
      <w:r>
        <w:rPr>
          <w:spacing w:val="-6"/>
          <w:sz w:val="22"/>
        </w:rPr>
        <w:t>adults.</w:t>
      </w:r>
      <w:r>
        <w:rPr>
          <w:spacing w:val="-11"/>
          <w:sz w:val="22"/>
        </w:rPr>
        <w:t> </w:t>
      </w:r>
      <w:r>
        <w:rPr>
          <w:spacing w:val="-6"/>
          <w:sz w:val="22"/>
        </w:rPr>
        <w:t>Social</w:t>
      </w:r>
      <w:r>
        <w:rPr>
          <w:spacing w:val="-15"/>
          <w:sz w:val="22"/>
        </w:rPr>
        <w:t> </w:t>
      </w:r>
      <w:r>
        <w:rPr>
          <w:spacing w:val="-6"/>
          <w:sz w:val="22"/>
        </w:rPr>
        <w:t>Science</w:t>
      </w:r>
      <w:r>
        <w:rPr>
          <w:spacing w:val="-11"/>
          <w:sz w:val="22"/>
        </w:rPr>
        <w:t> </w:t>
      </w:r>
      <w:r>
        <w:rPr>
          <w:spacing w:val="-6"/>
          <w:sz w:val="22"/>
        </w:rPr>
        <w:t>&amp;</w:t>
      </w:r>
      <w:r>
        <w:rPr>
          <w:spacing w:val="-14"/>
          <w:sz w:val="22"/>
        </w:rPr>
        <w:t> </w:t>
      </w:r>
      <w:r>
        <w:rPr>
          <w:spacing w:val="-6"/>
          <w:sz w:val="22"/>
        </w:rPr>
        <w:t>Medicine,</w:t>
      </w:r>
      <w:r>
        <w:rPr>
          <w:spacing w:val="-13"/>
          <w:sz w:val="22"/>
        </w:rPr>
        <w:t> </w:t>
      </w:r>
      <w:r>
        <w:rPr>
          <w:spacing w:val="-6"/>
          <w:sz w:val="22"/>
        </w:rPr>
        <w:t>73(10),</w:t>
      </w:r>
      <w:r>
        <w:rPr>
          <w:spacing w:val="-11"/>
          <w:sz w:val="22"/>
        </w:rPr>
        <w:t> </w:t>
      </w:r>
      <w:r>
        <w:rPr>
          <w:spacing w:val="-6"/>
          <w:sz w:val="22"/>
        </w:rPr>
        <w:t>1525–1533. </w:t>
      </w:r>
      <w:r>
        <w:rPr>
          <w:spacing w:val="-2"/>
          <w:sz w:val="22"/>
        </w:rPr>
        <w:t>https://doi.org/10.1016/j.socscimed.2011.08.032</w:t>
      </w:r>
    </w:p>
    <w:p>
      <w:pPr>
        <w:spacing w:after="0" w:line="273" w:lineRule="auto"/>
        <w:jc w:val="left"/>
        <w:rPr>
          <w:sz w:val="22"/>
        </w:rPr>
        <w:sectPr>
          <w:pgSz w:w="12240" w:h="15840"/>
          <w:pgMar w:header="0" w:footer="1211" w:top="1400" w:bottom="1400" w:left="1320" w:right="960"/>
        </w:sectPr>
      </w:pPr>
    </w:p>
    <w:p>
      <w:pPr>
        <w:spacing w:line="276" w:lineRule="auto" w:before="43"/>
        <w:ind w:left="120" w:right="571" w:firstLine="0"/>
        <w:jc w:val="left"/>
        <w:rPr>
          <w:sz w:val="22"/>
        </w:rPr>
      </w:pPr>
      <w:r>
        <w:rPr>
          <w:w w:val="90"/>
          <w:sz w:val="22"/>
        </w:rPr>
        <w:t>Kouznetsova,</w:t>
      </w:r>
      <w:r>
        <w:rPr>
          <w:spacing w:val="-1"/>
          <w:w w:val="90"/>
          <w:sz w:val="22"/>
        </w:rPr>
        <w:t> </w:t>
      </w:r>
      <w:r>
        <w:rPr>
          <w:w w:val="90"/>
          <w:sz w:val="22"/>
        </w:rPr>
        <w:t>M., Huang, X., Ma,</w:t>
      </w:r>
      <w:r>
        <w:rPr>
          <w:spacing w:val="-1"/>
          <w:w w:val="90"/>
          <w:sz w:val="22"/>
        </w:rPr>
        <w:t> </w:t>
      </w:r>
      <w:r>
        <w:rPr>
          <w:w w:val="90"/>
          <w:sz w:val="22"/>
        </w:rPr>
        <w:t>J., Lessner,</w:t>
      </w:r>
      <w:r>
        <w:rPr>
          <w:spacing w:val="-1"/>
          <w:w w:val="90"/>
          <w:sz w:val="22"/>
        </w:rPr>
        <w:t> </w:t>
      </w:r>
      <w:r>
        <w:rPr>
          <w:w w:val="90"/>
          <w:sz w:val="22"/>
        </w:rPr>
        <w:t>L.,</w:t>
      </w:r>
      <w:r>
        <w:rPr>
          <w:spacing w:val="-1"/>
          <w:w w:val="90"/>
          <w:sz w:val="22"/>
        </w:rPr>
        <w:t> </w:t>
      </w:r>
      <w:r>
        <w:rPr>
          <w:w w:val="90"/>
          <w:sz w:val="22"/>
        </w:rPr>
        <w:t>&amp; Carpenter, D. O.</w:t>
      </w:r>
      <w:r>
        <w:rPr>
          <w:spacing w:val="-1"/>
          <w:w w:val="90"/>
          <w:sz w:val="22"/>
        </w:rPr>
        <w:t> </w:t>
      </w:r>
      <w:r>
        <w:rPr>
          <w:w w:val="90"/>
          <w:sz w:val="22"/>
        </w:rPr>
        <w:t>(2007). Increased Rate of Hospitalization for Diabetes and Residential Proximity of Hazardous Waste Sites. Environmental Health </w:t>
      </w:r>
      <w:r>
        <w:rPr>
          <w:spacing w:val="-4"/>
          <w:sz w:val="22"/>
        </w:rPr>
        <w:t>Perspectives,</w:t>
      </w:r>
      <w:r>
        <w:rPr>
          <w:spacing w:val="-13"/>
          <w:sz w:val="22"/>
        </w:rPr>
        <w:t> </w:t>
      </w:r>
      <w:r>
        <w:rPr>
          <w:spacing w:val="-4"/>
          <w:sz w:val="22"/>
        </w:rPr>
        <w:t>115(1),</w:t>
      </w:r>
      <w:r>
        <w:rPr>
          <w:spacing w:val="-13"/>
          <w:sz w:val="22"/>
        </w:rPr>
        <w:t> </w:t>
      </w:r>
      <w:r>
        <w:rPr>
          <w:spacing w:val="-4"/>
          <w:sz w:val="22"/>
        </w:rPr>
        <w:t>75–79.</w:t>
      </w:r>
      <w:r>
        <w:rPr>
          <w:spacing w:val="-12"/>
          <w:sz w:val="22"/>
        </w:rPr>
        <w:t> </w:t>
      </w:r>
      <w:r>
        <w:rPr>
          <w:spacing w:val="-4"/>
          <w:sz w:val="22"/>
        </w:rPr>
        <w:t>https://doi.org/10.1289/ehp.9223</w:t>
      </w:r>
    </w:p>
    <w:p>
      <w:pPr>
        <w:spacing w:line="273" w:lineRule="auto" w:before="156"/>
        <w:ind w:left="120" w:right="479" w:firstLine="0"/>
        <w:jc w:val="left"/>
        <w:rPr>
          <w:sz w:val="22"/>
        </w:rPr>
      </w:pPr>
      <w:r>
        <w:rPr>
          <w:w w:val="90"/>
          <w:sz w:val="22"/>
        </w:rPr>
        <w:t>Krivoshto,</w:t>
      </w:r>
      <w:r>
        <w:rPr>
          <w:spacing w:val="-8"/>
          <w:w w:val="90"/>
          <w:sz w:val="22"/>
        </w:rPr>
        <w:t> </w:t>
      </w:r>
      <w:r>
        <w:rPr>
          <w:w w:val="90"/>
          <w:sz w:val="22"/>
        </w:rPr>
        <w:t>I.</w:t>
      </w:r>
      <w:r>
        <w:rPr>
          <w:spacing w:val="-8"/>
          <w:w w:val="90"/>
          <w:sz w:val="22"/>
        </w:rPr>
        <w:t> </w:t>
      </w:r>
      <w:r>
        <w:rPr>
          <w:w w:val="90"/>
          <w:sz w:val="22"/>
        </w:rPr>
        <w:t>N.,</w:t>
      </w:r>
      <w:r>
        <w:rPr>
          <w:spacing w:val="-8"/>
          <w:w w:val="90"/>
          <w:sz w:val="22"/>
        </w:rPr>
        <w:t> </w:t>
      </w:r>
      <w:r>
        <w:rPr>
          <w:w w:val="90"/>
          <w:sz w:val="22"/>
        </w:rPr>
        <w:t>Richards,</w:t>
      </w:r>
      <w:r>
        <w:rPr>
          <w:spacing w:val="-7"/>
          <w:w w:val="90"/>
          <w:sz w:val="22"/>
        </w:rPr>
        <w:t> </w:t>
      </w:r>
      <w:r>
        <w:rPr>
          <w:w w:val="90"/>
          <w:sz w:val="22"/>
        </w:rPr>
        <w:t>J.</w:t>
      </w:r>
      <w:r>
        <w:rPr>
          <w:spacing w:val="-9"/>
          <w:w w:val="90"/>
          <w:sz w:val="22"/>
        </w:rPr>
        <w:t> </w:t>
      </w:r>
      <w:r>
        <w:rPr>
          <w:w w:val="90"/>
          <w:sz w:val="22"/>
        </w:rPr>
        <w:t>R.,</w:t>
      </w:r>
      <w:r>
        <w:rPr>
          <w:spacing w:val="-7"/>
          <w:w w:val="90"/>
          <w:sz w:val="22"/>
        </w:rPr>
        <w:t> </w:t>
      </w:r>
      <w:r>
        <w:rPr>
          <w:w w:val="90"/>
          <w:sz w:val="22"/>
        </w:rPr>
        <w:t>Albertson,</w:t>
      </w:r>
      <w:r>
        <w:rPr>
          <w:spacing w:val="-9"/>
          <w:w w:val="90"/>
          <w:sz w:val="22"/>
        </w:rPr>
        <w:t> </w:t>
      </w:r>
      <w:r>
        <w:rPr>
          <w:w w:val="90"/>
          <w:sz w:val="22"/>
        </w:rPr>
        <w:t>T.</w:t>
      </w:r>
      <w:r>
        <w:rPr>
          <w:spacing w:val="-8"/>
          <w:w w:val="90"/>
          <w:sz w:val="22"/>
        </w:rPr>
        <w:t> </w:t>
      </w:r>
      <w:r>
        <w:rPr>
          <w:w w:val="90"/>
          <w:sz w:val="22"/>
        </w:rPr>
        <w:t>E.,</w:t>
      </w:r>
      <w:r>
        <w:rPr>
          <w:spacing w:val="-10"/>
          <w:w w:val="90"/>
          <w:sz w:val="22"/>
        </w:rPr>
        <w:t> </w:t>
      </w:r>
      <w:r>
        <w:rPr>
          <w:w w:val="90"/>
          <w:sz w:val="22"/>
        </w:rPr>
        <w:t>&amp;</w:t>
      </w:r>
      <w:r>
        <w:rPr>
          <w:spacing w:val="-8"/>
          <w:w w:val="90"/>
          <w:sz w:val="22"/>
        </w:rPr>
        <w:t> </w:t>
      </w:r>
      <w:r>
        <w:rPr>
          <w:w w:val="90"/>
          <w:sz w:val="22"/>
        </w:rPr>
        <w:t>Derlet,</w:t>
      </w:r>
      <w:r>
        <w:rPr>
          <w:spacing w:val="-7"/>
          <w:w w:val="90"/>
          <w:sz w:val="22"/>
        </w:rPr>
        <w:t> </w:t>
      </w:r>
      <w:r>
        <w:rPr>
          <w:w w:val="90"/>
          <w:sz w:val="22"/>
        </w:rPr>
        <w:t>R.</w:t>
      </w:r>
      <w:r>
        <w:rPr>
          <w:spacing w:val="-9"/>
          <w:w w:val="90"/>
          <w:sz w:val="22"/>
        </w:rPr>
        <w:t> </w:t>
      </w:r>
      <w:r>
        <w:rPr>
          <w:w w:val="90"/>
          <w:sz w:val="22"/>
        </w:rPr>
        <w:t>W.</w:t>
      </w:r>
      <w:r>
        <w:rPr>
          <w:spacing w:val="-8"/>
          <w:w w:val="90"/>
          <w:sz w:val="22"/>
        </w:rPr>
        <w:t> </w:t>
      </w:r>
      <w:r>
        <w:rPr>
          <w:w w:val="90"/>
          <w:sz w:val="22"/>
        </w:rPr>
        <w:t>(2008).</w:t>
      </w:r>
      <w:r>
        <w:rPr>
          <w:spacing w:val="-8"/>
          <w:w w:val="90"/>
          <w:sz w:val="22"/>
        </w:rPr>
        <w:t> </w:t>
      </w:r>
      <w:r>
        <w:rPr>
          <w:w w:val="90"/>
          <w:sz w:val="22"/>
        </w:rPr>
        <w:t>The</w:t>
      </w:r>
      <w:r>
        <w:rPr>
          <w:spacing w:val="-10"/>
          <w:w w:val="90"/>
          <w:sz w:val="22"/>
        </w:rPr>
        <w:t> </w:t>
      </w:r>
      <w:r>
        <w:rPr>
          <w:w w:val="90"/>
          <w:sz w:val="22"/>
        </w:rPr>
        <w:t>Toxicity</w:t>
      </w:r>
      <w:r>
        <w:rPr>
          <w:spacing w:val="-8"/>
          <w:w w:val="90"/>
          <w:sz w:val="22"/>
        </w:rPr>
        <w:t> </w:t>
      </w:r>
      <w:r>
        <w:rPr>
          <w:w w:val="90"/>
          <w:sz w:val="22"/>
        </w:rPr>
        <w:t>of</w:t>
      </w:r>
      <w:r>
        <w:rPr>
          <w:spacing w:val="-10"/>
          <w:w w:val="90"/>
          <w:sz w:val="22"/>
        </w:rPr>
        <w:t> </w:t>
      </w:r>
      <w:r>
        <w:rPr>
          <w:w w:val="90"/>
          <w:sz w:val="22"/>
        </w:rPr>
        <w:t>Diesel</w:t>
      </w:r>
      <w:r>
        <w:rPr>
          <w:spacing w:val="-7"/>
          <w:w w:val="90"/>
          <w:sz w:val="22"/>
        </w:rPr>
        <w:t> </w:t>
      </w:r>
      <w:r>
        <w:rPr>
          <w:w w:val="90"/>
          <w:sz w:val="22"/>
        </w:rPr>
        <w:t>Exhaust: Implications for Primary Care. The Journal of the American Board of Family Medicine, 21(1), 55–62. </w:t>
      </w:r>
      <w:r>
        <w:rPr>
          <w:spacing w:val="-2"/>
          <w:sz w:val="22"/>
        </w:rPr>
        <w:t>https://doi.org/10.3122/jabfm.2008.01.070139</w:t>
      </w:r>
    </w:p>
    <w:p>
      <w:pPr>
        <w:spacing w:line="276" w:lineRule="auto" w:before="165"/>
        <w:ind w:left="120" w:right="571" w:firstLine="0"/>
        <w:jc w:val="left"/>
        <w:rPr>
          <w:sz w:val="22"/>
        </w:rPr>
      </w:pPr>
      <w:r>
        <w:rPr>
          <w:w w:val="90"/>
          <w:sz w:val="22"/>
        </w:rPr>
        <w:t>Kuehn, R. R.</w:t>
      </w:r>
      <w:r>
        <w:rPr>
          <w:spacing w:val="-3"/>
          <w:w w:val="90"/>
          <w:sz w:val="22"/>
        </w:rPr>
        <w:t> </w:t>
      </w:r>
      <w:r>
        <w:rPr>
          <w:w w:val="90"/>
          <w:sz w:val="22"/>
        </w:rPr>
        <w:t>(2000).</w:t>
      </w:r>
      <w:r>
        <w:rPr>
          <w:spacing w:val="-1"/>
          <w:w w:val="90"/>
          <w:sz w:val="22"/>
        </w:rPr>
        <w:t> </w:t>
      </w:r>
      <w:r>
        <w:rPr>
          <w:w w:val="90"/>
          <w:sz w:val="22"/>
        </w:rPr>
        <w:t>A</w:t>
      </w:r>
      <w:r>
        <w:rPr>
          <w:spacing w:val="-3"/>
          <w:w w:val="90"/>
          <w:sz w:val="22"/>
        </w:rPr>
        <w:t> </w:t>
      </w:r>
      <w:r>
        <w:rPr>
          <w:w w:val="90"/>
          <w:sz w:val="22"/>
        </w:rPr>
        <w:t>Taxonomy</w:t>
      </w:r>
      <w:r>
        <w:rPr>
          <w:spacing w:val="-2"/>
          <w:w w:val="90"/>
          <w:sz w:val="22"/>
        </w:rPr>
        <w:t> </w:t>
      </w:r>
      <w:r>
        <w:rPr>
          <w:w w:val="90"/>
          <w:sz w:val="22"/>
        </w:rPr>
        <w:t>of</w:t>
      </w:r>
      <w:r>
        <w:rPr>
          <w:spacing w:val="-1"/>
          <w:w w:val="90"/>
          <w:sz w:val="22"/>
        </w:rPr>
        <w:t> </w:t>
      </w:r>
      <w:r>
        <w:rPr>
          <w:w w:val="90"/>
          <w:sz w:val="22"/>
        </w:rPr>
        <w:t>Environmental</w:t>
      </w:r>
      <w:r>
        <w:rPr>
          <w:spacing w:val="-1"/>
          <w:w w:val="90"/>
          <w:sz w:val="22"/>
        </w:rPr>
        <w:t> </w:t>
      </w:r>
      <w:r>
        <w:rPr>
          <w:w w:val="90"/>
          <w:sz w:val="22"/>
        </w:rPr>
        <w:t>Justice.</w:t>
      </w:r>
      <w:r>
        <w:rPr>
          <w:spacing w:val="-1"/>
          <w:w w:val="90"/>
          <w:sz w:val="22"/>
        </w:rPr>
        <w:t> </w:t>
      </w:r>
      <w:r>
        <w:rPr>
          <w:w w:val="90"/>
          <w:sz w:val="22"/>
        </w:rPr>
        <w:t>Environmental</w:t>
      </w:r>
      <w:r>
        <w:rPr>
          <w:spacing w:val="-1"/>
          <w:w w:val="90"/>
          <w:sz w:val="22"/>
        </w:rPr>
        <w:t> </w:t>
      </w:r>
      <w:r>
        <w:rPr>
          <w:w w:val="90"/>
          <w:sz w:val="22"/>
        </w:rPr>
        <w:t>Law Reporter</w:t>
      </w:r>
      <w:r>
        <w:rPr>
          <w:spacing w:val="-3"/>
          <w:w w:val="90"/>
          <w:sz w:val="22"/>
        </w:rPr>
        <w:t> </w:t>
      </w:r>
      <w:r>
        <w:rPr>
          <w:w w:val="90"/>
          <w:sz w:val="22"/>
        </w:rPr>
        <w:t>News</w:t>
      </w:r>
      <w:r>
        <w:rPr>
          <w:spacing w:val="-4"/>
          <w:w w:val="90"/>
          <w:sz w:val="22"/>
        </w:rPr>
        <w:t> </w:t>
      </w:r>
      <w:r>
        <w:rPr>
          <w:w w:val="90"/>
          <w:sz w:val="22"/>
        </w:rPr>
        <w:t>&amp; </w:t>
      </w:r>
      <w:r>
        <w:rPr>
          <w:sz w:val="22"/>
        </w:rPr>
        <w:t>Analysis,</w:t>
      </w:r>
      <w:r>
        <w:rPr>
          <w:spacing w:val="-16"/>
          <w:sz w:val="22"/>
        </w:rPr>
        <w:t> </w:t>
      </w:r>
      <w:r>
        <w:rPr>
          <w:sz w:val="22"/>
        </w:rPr>
        <w:t>30,</w:t>
      </w:r>
      <w:r>
        <w:rPr>
          <w:spacing w:val="-15"/>
          <w:sz w:val="22"/>
        </w:rPr>
        <w:t> </w:t>
      </w:r>
      <w:r>
        <w:rPr>
          <w:sz w:val="22"/>
        </w:rPr>
        <w:t>10681.</w:t>
      </w:r>
    </w:p>
    <w:p>
      <w:pPr>
        <w:spacing w:line="276" w:lineRule="auto" w:before="157"/>
        <w:ind w:left="120" w:right="479" w:firstLine="0"/>
        <w:jc w:val="left"/>
        <w:rPr>
          <w:sz w:val="22"/>
        </w:rPr>
      </w:pPr>
      <w:r>
        <w:rPr>
          <w:w w:val="90"/>
          <w:sz w:val="22"/>
        </w:rPr>
        <w:t>Kwon, K., &amp; Akar, G. (2022). People with disabilities and use of public transit: The role of neighborhood </w:t>
      </w:r>
      <w:r>
        <w:rPr>
          <w:spacing w:val="-6"/>
          <w:sz w:val="22"/>
        </w:rPr>
        <w:t>walkability.</w:t>
      </w:r>
      <w:r>
        <w:rPr>
          <w:spacing w:val="-9"/>
          <w:sz w:val="22"/>
        </w:rPr>
        <w:t> </w:t>
      </w:r>
      <w:r>
        <w:rPr>
          <w:spacing w:val="-6"/>
          <w:sz w:val="22"/>
        </w:rPr>
        <w:t>Journal</w:t>
      </w:r>
      <w:r>
        <w:rPr>
          <w:spacing w:val="-7"/>
          <w:sz w:val="22"/>
        </w:rPr>
        <w:t> </w:t>
      </w:r>
      <w:r>
        <w:rPr>
          <w:spacing w:val="-6"/>
          <w:sz w:val="22"/>
        </w:rPr>
        <w:t>of Transport Geography, 100, 103319. </w:t>
      </w:r>
      <w:r>
        <w:rPr>
          <w:spacing w:val="-2"/>
          <w:sz w:val="22"/>
        </w:rPr>
        <w:t>https://doi.org/10.1016/j.jtrangeo.2022.103319</w:t>
      </w:r>
    </w:p>
    <w:p>
      <w:pPr>
        <w:spacing w:line="273" w:lineRule="auto" w:before="158"/>
        <w:ind w:left="120" w:right="571" w:firstLine="0"/>
        <w:jc w:val="left"/>
        <w:rPr>
          <w:sz w:val="22"/>
        </w:rPr>
      </w:pPr>
      <w:r>
        <w:rPr>
          <w:w w:val="90"/>
          <w:sz w:val="22"/>
        </w:rPr>
        <w:t>Lanphear,</w:t>
      </w:r>
      <w:r>
        <w:rPr>
          <w:spacing w:val="-1"/>
          <w:w w:val="90"/>
          <w:sz w:val="22"/>
        </w:rPr>
        <w:t> </w:t>
      </w:r>
      <w:r>
        <w:rPr>
          <w:w w:val="90"/>
          <w:sz w:val="22"/>
        </w:rPr>
        <w:t>B.</w:t>
      </w:r>
      <w:r>
        <w:rPr>
          <w:spacing w:val="-3"/>
          <w:w w:val="90"/>
          <w:sz w:val="22"/>
        </w:rPr>
        <w:t> </w:t>
      </w:r>
      <w:r>
        <w:rPr>
          <w:w w:val="90"/>
          <w:sz w:val="22"/>
        </w:rPr>
        <w:t>P.,</w:t>
      </w:r>
      <w:r>
        <w:rPr>
          <w:spacing w:val="-3"/>
          <w:w w:val="90"/>
          <w:sz w:val="22"/>
        </w:rPr>
        <w:t> </w:t>
      </w:r>
      <w:r>
        <w:rPr>
          <w:w w:val="90"/>
          <w:sz w:val="22"/>
        </w:rPr>
        <w:t>Weitzman,</w:t>
      </w:r>
      <w:r>
        <w:rPr>
          <w:spacing w:val="-3"/>
          <w:w w:val="90"/>
          <w:sz w:val="22"/>
        </w:rPr>
        <w:t> </w:t>
      </w:r>
      <w:r>
        <w:rPr>
          <w:w w:val="90"/>
          <w:sz w:val="22"/>
        </w:rPr>
        <w:t>M.,</w:t>
      </w:r>
      <w:r>
        <w:rPr>
          <w:spacing w:val="-3"/>
          <w:w w:val="90"/>
          <w:sz w:val="22"/>
        </w:rPr>
        <w:t> </w:t>
      </w:r>
      <w:r>
        <w:rPr>
          <w:w w:val="90"/>
          <w:sz w:val="22"/>
        </w:rPr>
        <w:t>Winter,</w:t>
      </w:r>
      <w:r>
        <w:rPr>
          <w:spacing w:val="-3"/>
          <w:w w:val="90"/>
          <w:sz w:val="22"/>
        </w:rPr>
        <w:t> </w:t>
      </w:r>
      <w:r>
        <w:rPr>
          <w:w w:val="90"/>
          <w:sz w:val="22"/>
        </w:rPr>
        <w:t>N.</w:t>
      </w:r>
      <w:r>
        <w:rPr>
          <w:spacing w:val="-1"/>
          <w:w w:val="90"/>
          <w:sz w:val="22"/>
        </w:rPr>
        <w:t> </w:t>
      </w:r>
      <w:r>
        <w:rPr>
          <w:w w:val="90"/>
          <w:sz w:val="22"/>
        </w:rPr>
        <w:t>L.,</w:t>
      </w:r>
      <w:r>
        <w:rPr>
          <w:spacing w:val="-1"/>
          <w:w w:val="90"/>
          <w:sz w:val="22"/>
        </w:rPr>
        <w:t> </w:t>
      </w:r>
      <w:r>
        <w:rPr>
          <w:w w:val="90"/>
          <w:sz w:val="22"/>
        </w:rPr>
        <w:t>Eberly,</w:t>
      </w:r>
      <w:r>
        <w:rPr>
          <w:spacing w:val="-2"/>
          <w:w w:val="90"/>
          <w:sz w:val="22"/>
        </w:rPr>
        <w:t> </w:t>
      </w:r>
      <w:r>
        <w:rPr>
          <w:w w:val="90"/>
          <w:sz w:val="22"/>
        </w:rPr>
        <w:t>S.,</w:t>
      </w:r>
      <w:r>
        <w:rPr>
          <w:spacing w:val="-1"/>
          <w:w w:val="90"/>
          <w:sz w:val="22"/>
        </w:rPr>
        <w:t> </w:t>
      </w:r>
      <w:r>
        <w:rPr>
          <w:w w:val="90"/>
          <w:sz w:val="22"/>
        </w:rPr>
        <w:t>Yakir,</w:t>
      </w:r>
      <w:r>
        <w:rPr>
          <w:spacing w:val="-3"/>
          <w:w w:val="90"/>
          <w:sz w:val="22"/>
        </w:rPr>
        <w:t> </w:t>
      </w:r>
      <w:r>
        <w:rPr>
          <w:w w:val="90"/>
          <w:sz w:val="22"/>
        </w:rPr>
        <w:t>B.,</w:t>
      </w:r>
      <w:r>
        <w:rPr>
          <w:spacing w:val="-1"/>
          <w:w w:val="90"/>
          <w:sz w:val="22"/>
        </w:rPr>
        <w:t> </w:t>
      </w:r>
      <w:r>
        <w:rPr>
          <w:w w:val="90"/>
          <w:sz w:val="22"/>
        </w:rPr>
        <w:t>Tanner, M.,</w:t>
      </w:r>
      <w:r>
        <w:rPr>
          <w:spacing w:val="-5"/>
          <w:w w:val="90"/>
          <w:sz w:val="22"/>
        </w:rPr>
        <w:t> </w:t>
      </w:r>
      <w:r>
        <w:rPr>
          <w:w w:val="90"/>
          <w:sz w:val="22"/>
        </w:rPr>
        <w:t>Emond, M.,</w:t>
      </w:r>
      <w:r>
        <w:rPr>
          <w:spacing w:val="-1"/>
          <w:w w:val="90"/>
          <w:sz w:val="22"/>
        </w:rPr>
        <w:t> </w:t>
      </w:r>
      <w:r>
        <w:rPr>
          <w:w w:val="90"/>
          <w:sz w:val="22"/>
        </w:rPr>
        <w:t>&amp;</w:t>
      </w:r>
      <w:r>
        <w:rPr>
          <w:spacing w:val="-3"/>
          <w:w w:val="90"/>
          <w:sz w:val="22"/>
        </w:rPr>
        <w:t> </w:t>
      </w:r>
      <w:r>
        <w:rPr>
          <w:w w:val="90"/>
          <w:sz w:val="22"/>
        </w:rPr>
        <w:t>Matte, T.</w:t>
      </w:r>
      <w:r>
        <w:rPr>
          <w:spacing w:val="-3"/>
          <w:w w:val="90"/>
          <w:sz w:val="22"/>
        </w:rPr>
        <w:t> </w:t>
      </w:r>
      <w:r>
        <w:rPr>
          <w:w w:val="90"/>
          <w:sz w:val="22"/>
        </w:rPr>
        <w:t>D. </w:t>
      </w:r>
      <w:r>
        <w:rPr>
          <w:spacing w:val="-8"/>
          <w:sz w:val="22"/>
        </w:rPr>
        <w:t>(1996). Lead-contaminated house dust and urban children’s blood lead levels. American Journal of </w:t>
      </w:r>
      <w:r>
        <w:rPr>
          <w:spacing w:val="-6"/>
          <w:sz w:val="22"/>
        </w:rPr>
        <w:t>Public</w:t>
      </w:r>
      <w:r>
        <w:rPr>
          <w:spacing w:val="-7"/>
          <w:sz w:val="22"/>
        </w:rPr>
        <w:t> </w:t>
      </w:r>
      <w:r>
        <w:rPr>
          <w:spacing w:val="-6"/>
          <w:sz w:val="22"/>
        </w:rPr>
        <w:t>Health,</w:t>
      </w:r>
      <w:r>
        <w:rPr>
          <w:spacing w:val="-10"/>
          <w:sz w:val="22"/>
        </w:rPr>
        <w:t> </w:t>
      </w:r>
      <w:r>
        <w:rPr>
          <w:spacing w:val="-6"/>
          <w:sz w:val="22"/>
        </w:rPr>
        <w:t>86(10),</w:t>
      </w:r>
      <w:r>
        <w:rPr>
          <w:spacing w:val="-10"/>
          <w:sz w:val="22"/>
        </w:rPr>
        <w:t> </w:t>
      </w:r>
      <w:r>
        <w:rPr>
          <w:spacing w:val="-6"/>
          <w:sz w:val="22"/>
        </w:rPr>
        <w:t>1416–1421.</w:t>
      </w:r>
      <w:r>
        <w:rPr>
          <w:spacing w:val="-11"/>
          <w:sz w:val="22"/>
        </w:rPr>
        <w:t> </w:t>
      </w:r>
      <w:r>
        <w:rPr>
          <w:spacing w:val="-6"/>
          <w:sz w:val="22"/>
        </w:rPr>
        <w:t>https://doi.org/10.2105/AJPH.86.10.1416</w:t>
      </w:r>
    </w:p>
    <w:p>
      <w:pPr>
        <w:spacing w:line="273" w:lineRule="auto" w:before="164"/>
        <w:ind w:left="120" w:right="571" w:firstLine="0"/>
        <w:jc w:val="left"/>
        <w:rPr>
          <w:sz w:val="22"/>
        </w:rPr>
      </w:pPr>
      <w:r>
        <w:rPr>
          <w:w w:val="90"/>
          <w:sz w:val="22"/>
        </w:rPr>
        <w:t>Last, J.</w:t>
      </w:r>
      <w:r>
        <w:rPr>
          <w:spacing w:val="-1"/>
          <w:w w:val="90"/>
          <w:sz w:val="22"/>
        </w:rPr>
        <w:t> </w:t>
      </w:r>
      <w:r>
        <w:rPr>
          <w:w w:val="90"/>
          <w:sz w:val="22"/>
        </w:rPr>
        <w:t>A.,</w:t>
      </w:r>
      <w:r>
        <w:rPr>
          <w:spacing w:val="-3"/>
          <w:w w:val="90"/>
          <w:sz w:val="22"/>
        </w:rPr>
        <w:t> </w:t>
      </w:r>
      <w:r>
        <w:rPr>
          <w:w w:val="90"/>
          <w:sz w:val="22"/>
        </w:rPr>
        <w:t>Pinkerton, K.</w:t>
      </w:r>
      <w:r>
        <w:rPr>
          <w:spacing w:val="-3"/>
          <w:w w:val="90"/>
          <w:sz w:val="22"/>
        </w:rPr>
        <w:t> </w:t>
      </w:r>
      <w:r>
        <w:rPr>
          <w:w w:val="90"/>
          <w:sz w:val="22"/>
        </w:rPr>
        <w:t>E.,</w:t>
      </w:r>
      <w:r>
        <w:rPr>
          <w:spacing w:val="-4"/>
          <w:w w:val="90"/>
          <w:sz w:val="22"/>
        </w:rPr>
        <w:t> </w:t>
      </w:r>
      <w:r>
        <w:rPr>
          <w:w w:val="90"/>
          <w:sz w:val="22"/>
        </w:rPr>
        <w:t>&amp; Schelegle, E.</w:t>
      </w:r>
      <w:r>
        <w:rPr>
          <w:spacing w:val="-1"/>
          <w:w w:val="90"/>
          <w:sz w:val="22"/>
        </w:rPr>
        <w:t> </w:t>
      </w:r>
      <w:r>
        <w:rPr>
          <w:w w:val="90"/>
          <w:sz w:val="22"/>
        </w:rPr>
        <w:t>S.</w:t>
      </w:r>
      <w:r>
        <w:rPr>
          <w:spacing w:val="-3"/>
          <w:w w:val="90"/>
          <w:sz w:val="22"/>
        </w:rPr>
        <w:t> </w:t>
      </w:r>
      <w:r>
        <w:rPr>
          <w:w w:val="90"/>
          <w:sz w:val="22"/>
        </w:rPr>
        <w:t>(2017).</w:t>
      </w:r>
      <w:r>
        <w:rPr>
          <w:spacing w:val="-1"/>
          <w:w w:val="90"/>
          <w:sz w:val="22"/>
        </w:rPr>
        <w:t> </w:t>
      </w:r>
      <w:r>
        <w:rPr>
          <w:w w:val="90"/>
          <w:sz w:val="22"/>
        </w:rPr>
        <w:t>Ozone and</w:t>
      </w:r>
      <w:r>
        <w:rPr>
          <w:spacing w:val="-1"/>
          <w:w w:val="90"/>
          <w:sz w:val="22"/>
        </w:rPr>
        <w:t> </w:t>
      </w:r>
      <w:r>
        <w:rPr>
          <w:w w:val="90"/>
          <w:sz w:val="22"/>
        </w:rPr>
        <w:t>Oxidant Toxicity.</w:t>
      </w:r>
      <w:r>
        <w:rPr>
          <w:spacing w:val="-3"/>
          <w:w w:val="90"/>
          <w:sz w:val="22"/>
        </w:rPr>
        <w:t> </w:t>
      </w:r>
      <w:r>
        <w:rPr>
          <w:w w:val="90"/>
          <w:sz w:val="22"/>
        </w:rPr>
        <w:t>In</w:t>
      </w:r>
      <w:r>
        <w:rPr>
          <w:spacing w:val="-2"/>
          <w:w w:val="90"/>
          <w:sz w:val="22"/>
        </w:rPr>
        <w:t> </w:t>
      </w:r>
      <w:r>
        <w:rPr>
          <w:w w:val="90"/>
          <w:sz w:val="22"/>
        </w:rPr>
        <w:t>Respiratory Toxicology (Vols. 15–15, pp. 389–402). Elsevier Inc. https://doi.org/10.1016/B978-0-08-100601-6.02076-</w:t>
      </w:r>
      <w:r>
        <w:rPr>
          <w:spacing w:val="80"/>
          <w:sz w:val="22"/>
        </w:rPr>
        <w:t> </w:t>
      </w:r>
      <w:r>
        <w:rPr>
          <w:spacing w:val="-10"/>
          <w:sz w:val="22"/>
        </w:rPr>
        <w:t>7</w:t>
      </w:r>
    </w:p>
    <w:p>
      <w:pPr>
        <w:spacing w:line="276" w:lineRule="auto" w:before="164"/>
        <w:ind w:left="120" w:right="479" w:firstLine="0"/>
        <w:jc w:val="left"/>
        <w:rPr>
          <w:sz w:val="22"/>
        </w:rPr>
      </w:pPr>
      <w:r>
        <w:rPr>
          <w:w w:val="90"/>
          <w:sz w:val="22"/>
        </w:rPr>
        <w:t>Lee,</w:t>
      </w:r>
      <w:r>
        <w:rPr>
          <w:spacing w:val="-5"/>
          <w:w w:val="90"/>
          <w:sz w:val="22"/>
        </w:rPr>
        <w:t> </w:t>
      </w:r>
      <w:r>
        <w:rPr>
          <w:w w:val="90"/>
          <w:sz w:val="22"/>
        </w:rPr>
        <w:t>C.</w:t>
      </w:r>
      <w:r>
        <w:rPr>
          <w:spacing w:val="-3"/>
          <w:w w:val="90"/>
          <w:sz w:val="22"/>
        </w:rPr>
        <w:t> </w:t>
      </w:r>
      <w:r>
        <w:rPr>
          <w:w w:val="90"/>
          <w:sz w:val="22"/>
        </w:rPr>
        <w:t>(1992).</w:t>
      </w:r>
      <w:r>
        <w:rPr>
          <w:spacing w:val="-5"/>
          <w:w w:val="90"/>
          <w:sz w:val="22"/>
        </w:rPr>
        <w:t> </w:t>
      </w:r>
      <w:r>
        <w:rPr>
          <w:w w:val="90"/>
          <w:sz w:val="22"/>
        </w:rPr>
        <w:t>Toxic</w:t>
      </w:r>
      <w:r>
        <w:rPr>
          <w:spacing w:val="-5"/>
          <w:w w:val="90"/>
          <w:sz w:val="22"/>
        </w:rPr>
        <w:t> </w:t>
      </w:r>
      <w:r>
        <w:rPr>
          <w:w w:val="90"/>
          <w:sz w:val="22"/>
        </w:rPr>
        <w:t>Waste</w:t>
      </w:r>
      <w:r>
        <w:rPr>
          <w:spacing w:val="-4"/>
          <w:w w:val="90"/>
          <w:sz w:val="22"/>
        </w:rPr>
        <w:t> </w:t>
      </w:r>
      <w:r>
        <w:rPr>
          <w:w w:val="90"/>
          <w:sz w:val="22"/>
        </w:rPr>
        <w:t>and</w:t>
      </w:r>
      <w:r>
        <w:rPr>
          <w:spacing w:val="-3"/>
          <w:w w:val="90"/>
          <w:sz w:val="22"/>
        </w:rPr>
        <w:t> </w:t>
      </w:r>
      <w:r>
        <w:rPr>
          <w:w w:val="90"/>
          <w:sz w:val="22"/>
        </w:rPr>
        <w:t>Race</w:t>
      </w:r>
      <w:r>
        <w:rPr>
          <w:spacing w:val="-2"/>
          <w:w w:val="90"/>
          <w:sz w:val="22"/>
        </w:rPr>
        <w:t> </w:t>
      </w:r>
      <w:r>
        <w:rPr>
          <w:w w:val="90"/>
          <w:sz w:val="22"/>
        </w:rPr>
        <w:t>in</w:t>
      </w:r>
      <w:r>
        <w:rPr>
          <w:spacing w:val="-5"/>
          <w:w w:val="90"/>
          <w:sz w:val="22"/>
        </w:rPr>
        <w:t> </w:t>
      </w:r>
      <w:r>
        <w:rPr>
          <w:w w:val="90"/>
          <w:sz w:val="22"/>
        </w:rPr>
        <w:t>the</w:t>
      </w:r>
      <w:r>
        <w:rPr>
          <w:spacing w:val="-3"/>
          <w:w w:val="90"/>
          <w:sz w:val="22"/>
        </w:rPr>
        <w:t> </w:t>
      </w:r>
      <w:r>
        <w:rPr>
          <w:w w:val="90"/>
          <w:sz w:val="22"/>
        </w:rPr>
        <w:t>United</w:t>
      </w:r>
      <w:r>
        <w:rPr>
          <w:spacing w:val="-3"/>
          <w:w w:val="90"/>
          <w:sz w:val="22"/>
        </w:rPr>
        <w:t> </w:t>
      </w:r>
      <w:r>
        <w:rPr>
          <w:w w:val="90"/>
          <w:sz w:val="22"/>
        </w:rPr>
        <w:t>States.</w:t>
      </w:r>
      <w:r>
        <w:rPr>
          <w:spacing w:val="-3"/>
          <w:w w:val="90"/>
          <w:sz w:val="22"/>
        </w:rPr>
        <w:t> </w:t>
      </w:r>
      <w:r>
        <w:rPr>
          <w:w w:val="90"/>
          <w:sz w:val="22"/>
        </w:rPr>
        <w:t>In</w:t>
      </w:r>
      <w:r>
        <w:rPr>
          <w:spacing w:val="-3"/>
          <w:w w:val="90"/>
          <w:sz w:val="22"/>
        </w:rPr>
        <w:t> </w:t>
      </w:r>
      <w:r>
        <w:rPr>
          <w:w w:val="90"/>
          <w:sz w:val="22"/>
        </w:rPr>
        <w:t>Race</w:t>
      </w:r>
      <w:r>
        <w:rPr>
          <w:spacing w:val="-2"/>
          <w:w w:val="90"/>
          <w:sz w:val="22"/>
        </w:rPr>
        <w:t> </w:t>
      </w:r>
      <w:r>
        <w:rPr>
          <w:w w:val="90"/>
          <w:sz w:val="22"/>
        </w:rPr>
        <w:t>and</w:t>
      </w:r>
      <w:r>
        <w:rPr>
          <w:spacing w:val="-3"/>
          <w:w w:val="90"/>
          <w:sz w:val="22"/>
        </w:rPr>
        <w:t> </w:t>
      </w:r>
      <w:r>
        <w:rPr>
          <w:w w:val="90"/>
          <w:sz w:val="22"/>
        </w:rPr>
        <w:t>the</w:t>
      </w:r>
      <w:r>
        <w:rPr>
          <w:spacing w:val="-5"/>
          <w:w w:val="90"/>
          <w:sz w:val="22"/>
        </w:rPr>
        <w:t> </w:t>
      </w:r>
      <w:r>
        <w:rPr>
          <w:w w:val="90"/>
          <w:sz w:val="22"/>
        </w:rPr>
        <w:t>Incidence</w:t>
      </w:r>
      <w:r>
        <w:rPr>
          <w:spacing w:val="-4"/>
          <w:w w:val="90"/>
          <w:sz w:val="22"/>
        </w:rPr>
        <w:t> </w:t>
      </w:r>
      <w:r>
        <w:rPr>
          <w:w w:val="90"/>
          <w:sz w:val="22"/>
        </w:rPr>
        <w:t>of</w:t>
      </w:r>
      <w:r>
        <w:rPr>
          <w:spacing w:val="-3"/>
          <w:w w:val="90"/>
          <w:sz w:val="22"/>
        </w:rPr>
        <w:t> </w:t>
      </w:r>
      <w:r>
        <w:rPr>
          <w:w w:val="90"/>
          <w:sz w:val="22"/>
        </w:rPr>
        <w:t>Environmental </w:t>
      </w:r>
      <w:r>
        <w:rPr>
          <w:spacing w:val="-2"/>
          <w:sz w:val="22"/>
        </w:rPr>
        <w:t>Hazards.</w:t>
      </w:r>
      <w:r>
        <w:rPr>
          <w:spacing w:val="-14"/>
          <w:sz w:val="22"/>
        </w:rPr>
        <w:t> </w:t>
      </w:r>
      <w:r>
        <w:rPr>
          <w:spacing w:val="-2"/>
          <w:sz w:val="22"/>
        </w:rPr>
        <w:t>Routledge.</w:t>
      </w:r>
    </w:p>
    <w:p>
      <w:pPr>
        <w:spacing w:line="276" w:lineRule="auto" w:before="158"/>
        <w:ind w:left="120" w:right="571" w:firstLine="0"/>
        <w:jc w:val="left"/>
        <w:rPr>
          <w:sz w:val="22"/>
        </w:rPr>
      </w:pPr>
      <w:r>
        <w:rPr>
          <w:w w:val="90"/>
          <w:sz w:val="22"/>
        </w:rPr>
        <w:t>Lee,</w:t>
      </w:r>
      <w:r>
        <w:rPr>
          <w:spacing w:val="-10"/>
          <w:w w:val="90"/>
          <w:sz w:val="22"/>
        </w:rPr>
        <w:t> </w:t>
      </w:r>
      <w:r>
        <w:rPr>
          <w:w w:val="90"/>
          <w:sz w:val="22"/>
        </w:rPr>
        <w:t>C.</w:t>
      </w:r>
      <w:r>
        <w:rPr>
          <w:spacing w:val="-7"/>
          <w:w w:val="90"/>
          <w:sz w:val="22"/>
        </w:rPr>
        <w:t> </w:t>
      </w:r>
      <w:r>
        <w:rPr>
          <w:w w:val="90"/>
          <w:sz w:val="22"/>
        </w:rPr>
        <w:t>(2020).</w:t>
      </w:r>
      <w:r>
        <w:rPr>
          <w:spacing w:val="-10"/>
          <w:w w:val="90"/>
          <w:sz w:val="22"/>
        </w:rPr>
        <w:t> </w:t>
      </w:r>
      <w:r>
        <w:rPr>
          <w:w w:val="90"/>
          <w:sz w:val="22"/>
        </w:rPr>
        <w:t>A</w:t>
      </w:r>
      <w:r>
        <w:rPr>
          <w:spacing w:val="-7"/>
          <w:w w:val="90"/>
          <w:sz w:val="22"/>
        </w:rPr>
        <w:t> </w:t>
      </w:r>
      <w:r>
        <w:rPr>
          <w:w w:val="90"/>
          <w:sz w:val="22"/>
        </w:rPr>
        <w:t>Game</w:t>
      </w:r>
      <w:r>
        <w:rPr>
          <w:spacing w:val="-9"/>
          <w:w w:val="90"/>
          <w:sz w:val="22"/>
        </w:rPr>
        <w:t> </w:t>
      </w:r>
      <w:r>
        <w:rPr>
          <w:w w:val="90"/>
          <w:sz w:val="22"/>
        </w:rPr>
        <w:t>Changer</w:t>
      </w:r>
      <w:r>
        <w:rPr>
          <w:spacing w:val="-7"/>
          <w:w w:val="90"/>
          <w:sz w:val="22"/>
        </w:rPr>
        <w:t> </w:t>
      </w:r>
      <w:r>
        <w:rPr>
          <w:w w:val="90"/>
          <w:sz w:val="22"/>
        </w:rPr>
        <w:t>in</w:t>
      </w:r>
      <w:r>
        <w:rPr>
          <w:spacing w:val="-9"/>
          <w:w w:val="90"/>
          <w:sz w:val="22"/>
        </w:rPr>
        <w:t> </w:t>
      </w:r>
      <w:r>
        <w:rPr>
          <w:w w:val="90"/>
          <w:sz w:val="22"/>
        </w:rPr>
        <w:t>the</w:t>
      </w:r>
      <w:r>
        <w:rPr>
          <w:spacing w:val="-9"/>
          <w:w w:val="90"/>
          <w:sz w:val="22"/>
        </w:rPr>
        <w:t> </w:t>
      </w:r>
      <w:r>
        <w:rPr>
          <w:w w:val="90"/>
          <w:sz w:val="22"/>
        </w:rPr>
        <w:t>Making?</w:t>
      </w:r>
      <w:r>
        <w:rPr>
          <w:spacing w:val="-9"/>
          <w:w w:val="90"/>
          <w:sz w:val="22"/>
        </w:rPr>
        <w:t> </w:t>
      </w:r>
      <w:r>
        <w:rPr>
          <w:w w:val="90"/>
          <w:sz w:val="22"/>
        </w:rPr>
        <w:t>Lessons</w:t>
      </w:r>
      <w:r>
        <w:rPr>
          <w:spacing w:val="-8"/>
          <w:w w:val="90"/>
          <w:sz w:val="22"/>
        </w:rPr>
        <w:t> </w:t>
      </w:r>
      <w:r>
        <w:rPr>
          <w:w w:val="90"/>
          <w:sz w:val="22"/>
        </w:rPr>
        <w:t>from</w:t>
      </w:r>
      <w:r>
        <w:rPr>
          <w:spacing w:val="-7"/>
          <w:w w:val="90"/>
          <w:sz w:val="22"/>
        </w:rPr>
        <w:t> </w:t>
      </w:r>
      <w:r>
        <w:rPr>
          <w:w w:val="90"/>
          <w:sz w:val="22"/>
        </w:rPr>
        <w:t>States</w:t>
      </w:r>
      <w:r>
        <w:rPr>
          <w:spacing w:val="-10"/>
          <w:w w:val="90"/>
          <w:sz w:val="22"/>
        </w:rPr>
        <w:t> </w:t>
      </w:r>
      <w:r>
        <w:rPr>
          <w:w w:val="90"/>
          <w:sz w:val="22"/>
        </w:rPr>
        <w:t>Advancing</w:t>
      </w:r>
      <w:r>
        <w:rPr>
          <w:spacing w:val="-8"/>
          <w:w w:val="90"/>
          <w:sz w:val="22"/>
        </w:rPr>
        <w:t> </w:t>
      </w:r>
      <w:r>
        <w:rPr>
          <w:w w:val="90"/>
          <w:sz w:val="22"/>
        </w:rPr>
        <w:t>Environmental</w:t>
      </w:r>
      <w:r>
        <w:rPr>
          <w:spacing w:val="-10"/>
          <w:w w:val="90"/>
          <w:sz w:val="22"/>
        </w:rPr>
        <w:t> </w:t>
      </w:r>
      <w:r>
        <w:rPr>
          <w:w w:val="90"/>
          <w:sz w:val="22"/>
        </w:rPr>
        <w:t>Justice </w:t>
      </w:r>
      <w:r>
        <w:rPr>
          <w:spacing w:val="-8"/>
          <w:sz w:val="22"/>
        </w:rPr>
        <w:t>through Mapping and Cumulative Impact Strategies. Environmental Law Reporter, 50, 10203.</w:t>
      </w:r>
    </w:p>
    <w:p>
      <w:pPr>
        <w:spacing w:before="157"/>
        <w:ind w:left="120" w:right="0" w:firstLine="0"/>
        <w:jc w:val="both"/>
        <w:rPr>
          <w:sz w:val="22"/>
        </w:rPr>
      </w:pPr>
      <w:r>
        <w:rPr>
          <w:w w:val="85"/>
          <w:sz w:val="22"/>
        </w:rPr>
        <w:t>Lin,</w:t>
      </w:r>
      <w:r>
        <w:rPr>
          <w:spacing w:val="-9"/>
          <w:sz w:val="22"/>
        </w:rPr>
        <w:t> </w:t>
      </w:r>
      <w:r>
        <w:rPr>
          <w:w w:val="85"/>
          <w:sz w:val="22"/>
        </w:rPr>
        <w:t>H.,</w:t>
      </w:r>
      <w:r>
        <w:rPr>
          <w:spacing w:val="-9"/>
          <w:sz w:val="22"/>
        </w:rPr>
        <w:t> </w:t>
      </w:r>
      <w:r>
        <w:rPr>
          <w:w w:val="85"/>
          <w:sz w:val="22"/>
        </w:rPr>
        <w:t>Guo,</w:t>
      </w:r>
      <w:r>
        <w:rPr>
          <w:spacing w:val="-9"/>
          <w:sz w:val="22"/>
        </w:rPr>
        <w:t> </w:t>
      </w:r>
      <w:r>
        <w:rPr>
          <w:w w:val="85"/>
          <w:sz w:val="22"/>
        </w:rPr>
        <w:t>Y.,</w:t>
      </w:r>
      <w:r>
        <w:rPr>
          <w:spacing w:val="-3"/>
          <w:w w:val="85"/>
          <w:sz w:val="22"/>
        </w:rPr>
        <w:t> </w:t>
      </w:r>
      <w:r>
        <w:rPr>
          <w:w w:val="85"/>
          <w:sz w:val="22"/>
        </w:rPr>
        <w:t>Zheng,</w:t>
      </w:r>
      <w:r>
        <w:rPr>
          <w:spacing w:val="-9"/>
          <w:sz w:val="22"/>
        </w:rPr>
        <w:t> </w:t>
      </w:r>
      <w:r>
        <w:rPr>
          <w:w w:val="85"/>
          <w:sz w:val="22"/>
        </w:rPr>
        <w:t>Y.,</w:t>
      </w:r>
      <w:r>
        <w:rPr>
          <w:spacing w:val="-1"/>
          <w:w w:val="85"/>
          <w:sz w:val="22"/>
        </w:rPr>
        <w:t> </w:t>
      </w:r>
      <w:r>
        <w:rPr>
          <w:w w:val="85"/>
          <w:sz w:val="22"/>
        </w:rPr>
        <w:t>Zhao,</w:t>
      </w:r>
      <w:r>
        <w:rPr>
          <w:spacing w:val="-9"/>
          <w:sz w:val="22"/>
        </w:rPr>
        <w:t> </w:t>
      </w:r>
      <w:r>
        <w:rPr>
          <w:w w:val="85"/>
          <w:sz w:val="22"/>
        </w:rPr>
        <w:t>X.,</w:t>
      </w:r>
      <w:r>
        <w:rPr>
          <w:spacing w:val="-4"/>
          <w:w w:val="85"/>
          <w:sz w:val="22"/>
        </w:rPr>
        <w:t> </w:t>
      </w:r>
      <w:r>
        <w:rPr>
          <w:w w:val="85"/>
          <w:sz w:val="22"/>
        </w:rPr>
        <w:t>Cao,</w:t>
      </w:r>
      <w:r>
        <w:rPr>
          <w:spacing w:val="-9"/>
          <w:sz w:val="22"/>
        </w:rPr>
        <w:t> </w:t>
      </w:r>
      <w:r>
        <w:rPr>
          <w:w w:val="85"/>
          <w:sz w:val="22"/>
        </w:rPr>
        <w:t>Z.,</w:t>
      </w:r>
      <w:r>
        <w:rPr>
          <w:spacing w:val="-1"/>
          <w:w w:val="85"/>
          <w:sz w:val="22"/>
        </w:rPr>
        <w:t> </w:t>
      </w:r>
      <w:r>
        <w:rPr>
          <w:w w:val="85"/>
          <w:sz w:val="22"/>
        </w:rPr>
        <w:t>Rigdon,</w:t>
      </w:r>
      <w:r>
        <w:rPr>
          <w:spacing w:val="-9"/>
          <w:sz w:val="22"/>
        </w:rPr>
        <w:t> </w:t>
      </w:r>
      <w:r>
        <w:rPr>
          <w:w w:val="85"/>
          <w:sz w:val="22"/>
        </w:rPr>
        <w:t>S.</w:t>
      </w:r>
      <w:r>
        <w:rPr>
          <w:spacing w:val="-2"/>
          <w:w w:val="85"/>
          <w:sz w:val="22"/>
        </w:rPr>
        <w:t> </w:t>
      </w:r>
      <w:r>
        <w:rPr>
          <w:w w:val="85"/>
          <w:sz w:val="22"/>
        </w:rPr>
        <w:t>E.,</w:t>
      </w:r>
      <w:r>
        <w:rPr>
          <w:spacing w:val="-1"/>
          <w:w w:val="85"/>
          <w:sz w:val="22"/>
        </w:rPr>
        <w:t> </w:t>
      </w:r>
      <w:r>
        <w:rPr>
          <w:w w:val="85"/>
          <w:sz w:val="22"/>
        </w:rPr>
        <w:t>Xian,</w:t>
      </w:r>
      <w:r>
        <w:rPr>
          <w:spacing w:val="-9"/>
          <w:sz w:val="22"/>
        </w:rPr>
        <w:t> </w:t>
      </w:r>
      <w:r>
        <w:rPr>
          <w:w w:val="85"/>
          <w:sz w:val="22"/>
        </w:rPr>
        <w:t>H.,</w:t>
      </w:r>
      <w:r>
        <w:rPr>
          <w:spacing w:val="-2"/>
          <w:w w:val="85"/>
          <w:sz w:val="22"/>
        </w:rPr>
        <w:t> </w:t>
      </w:r>
      <w:r>
        <w:rPr>
          <w:w w:val="85"/>
          <w:sz w:val="22"/>
        </w:rPr>
        <w:t>Li,</w:t>
      </w:r>
      <w:r>
        <w:rPr>
          <w:spacing w:val="-3"/>
          <w:w w:val="85"/>
          <w:sz w:val="22"/>
        </w:rPr>
        <w:t> </w:t>
      </w:r>
      <w:r>
        <w:rPr>
          <w:w w:val="85"/>
          <w:sz w:val="22"/>
        </w:rPr>
        <w:t>X.,</w:t>
      </w:r>
      <w:r>
        <w:rPr>
          <w:spacing w:val="-9"/>
          <w:sz w:val="22"/>
        </w:rPr>
        <w:t> </w:t>
      </w:r>
      <w:r>
        <w:rPr>
          <w:w w:val="85"/>
          <w:sz w:val="22"/>
        </w:rPr>
        <w:t>Liu,</w:t>
      </w:r>
      <w:r>
        <w:rPr>
          <w:spacing w:val="-2"/>
          <w:w w:val="85"/>
          <w:sz w:val="22"/>
        </w:rPr>
        <w:t> </w:t>
      </w:r>
      <w:r>
        <w:rPr>
          <w:w w:val="85"/>
          <w:sz w:val="22"/>
        </w:rPr>
        <w:t>T.,</w:t>
      </w:r>
      <w:r>
        <w:rPr>
          <w:spacing w:val="-3"/>
          <w:w w:val="85"/>
          <w:sz w:val="22"/>
        </w:rPr>
        <w:t> </w:t>
      </w:r>
      <w:r>
        <w:rPr>
          <w:w w:val="85"/>
          <w:sz w:val="22"/>
        </w:rPr>
        <w:t>Xiao,</w:t>
      </w:r>
      <w:r>
        <w:rPr>
          <w:spacing w:val="-9"/>
          <w:sz w:val="22"/>
        </w:rPr>
        <w:t> </w:t>
      </w:r>
      <w:r>
        <w:rPr>
          <w:w w:val="85"/>
          <w:sz w:val="22"/>
        </w:rPr>
        <w:t>J.,</w:t>
      </w:r>
      <w:r>
        <w:rPr>
          <w:spacing w:val="-8"/>
          <w:sz w:val="22"/>
        </w:rPr>
        <w:t> </w:t>
      </w:r>
      <w:r>
        <w:rPr>
          <w:w w:val="85"/>
          <w:sz w:val="22"/>
        </w:rPr>
        <w:t>Zeng,</w:t>
      </w:r>
      <w:r>
        <w:rPr>
          <w:spacing w:val="-9"/>
          <w:sz w:val="22"/>
        </w:rPr>
        <w:t> </w:t>
      </w:r>
      <w:r>
        <w:rPr>
          <w:w w:val="85"/>
          <w:sz w:val="22"/>
        </w:rPr>
        <w:t>W.,</w:t>
      </w:r>
      <w:r>
        <w:rPr>
          <w:spacing w:val="-3"/>
          <w:w w:val="85"/>
          <w:sz w:val="22"/>
        </w:rPr>
        <w:t> </w:t>
      </w:r>
      <w:r>
        <w:rPr>
          <w:spacing w:val="-2"/>
          <w:w w:val="85"/>
          <w:sz w:val="22"/>
        </w:rPr>
        <w:t>Weaver,</w:t>
      </w:r>
    </w:p>
    <w:p>
      <w:pPr>
        <w:spacing w:line="273" w:lineRule="auto" w:before="38"/>
        <w:ind w:left="120" w:right="485" w:firstLine="0"/>
        <w:jc w:val="both"/>
        <w:rPr>
          <w:sz w:val="22"/>
        </w:rPr>
      </w:pPr>
      <w:r>
        <w:rPr>
          <w:w w:val="90"/>
          <w:sz w:val="22"/>
        </w:rPr>
        <w:t>N. L., Qian, Z., Ma, W., &amp; Wu, F. (2017). Exposure to ambient PM2.5 associated with overall and domain- specific disability among adults in six low- and middle-income countries. Environment International, 104, </w:t>
      </w:r>
      <w:r>
        <w:rPr>
          <w:spacing w:val="-2"/>
          <w:sz w:val="22"/>
        </w:rPr>
        <w:t>69–75.</w:t>
      </w:r>
      <w:r>
        <w:rPr>
          <w:spacing w:val="-13"/>
          <w:sz w:val="22"/>
        </w:rPr>
        <w:t> </w:t>
      </w:r>
      <w:r>
        <w:rPr>
          <w:spacing w:val="-2"/>
          <w:sz w:val="22"/>
        </w:rPr>
        <w:t>https://doi.org/10.1016/j.envint.2017.04.004</w:t>
      </w:r>
    </w:p>
    <w:p>
      <w:pPr>
        <w:spacing w:line="273" w:lineRule="auto" w:before="164"/>
        <w:ind w:left="120" w:right="496" w:firstLine="0"/>
        <w:jc w:val="left"/>
        <w:rPr>
          <w:sz w:val="22"/>
        </w:rPr>
      </w:pPr>
      <w:r>
        <w:rPr>
          <w:w w:val="90"/>
          <w:sz w:val="22"/>
        </w:rPr>
        <w:t>Lin,</w:t>
      </w:r>
      <w:r>
        <w:rPr>
          <w:spacing w:val="-4"/>
          <w:w w:val="90"/>
          <w:sz w:val="22"/>
        </w:rPr>
        <w:t> </w:t>
      </w:r>
      <w:r>
        <w:rPr>
          <w:w w:val="90"/>
          <w:sz w:val="22"/>
        </w:rPr>
        <w:t>P.,</w:t>
      </w:r>
      <w:r>
        <w:rPr>
          <w:spacing w:val="-8"/>
          <w:w w:val="90"/>
          <w:sz w:val="22"/>
        </w:rPr>
        <w:t> </w:t>
      </w:r>
      <w:r>
        <w:rPr>
          <w:w w:val="90"/>
          <w:sz w:val="22"/>
        </w:rPr>
        <w:t>Lau,</w:t>
      </w:r>
      <w:r>
        <w:rPr>
          <w:spacing w:val="-4"/>
          <w:w w:val="90"/>
          <w:sz w:val="22"/>
        </w:rPr>
        <w:t> </w:t>
      </w:r>
      <w:r>
        <w:rPr>
          <w:w w:val="90"/>
          <w:sz w:val="22"/>
        </w:rPr>
        <w:t>S.</w:t>
      </w:r>
      <w:r>
        <w:rPr>
          <w:spacing w:val="-5"/>
          <w:w w:val="90"/>
          <w:sz w:val="22"/>
        </w:rPr>
        <w:t> </w:t>
      </w:r>
      <w:r>
        <w:rPr>
          <w:w w:val="90"/>
          <w:sz w:val="22"/>
        </w:rPr>
        <w:t>S.</w:t>
      </w:r>
      <w:r>
        <w:rPr>
          <w:spacing w:val="-8"/>
          <w:w w:val="90"/>
          <w:sz w:val="22"/>
        </w:rPr>
        <w:t> </w:t>
      </w:r>
      <w:r>
        <w:rPr>
          <w:w w:val="90"/>
          <w:sz w:val="22"/>
        </w:rPr>
        <w:t>Y.,</w:t>
      </w:r>
      <w:r>
        <w:rPr>
          <w:spacing w:val="-4"/>
          <w:w w:val="90"/>
          <w:sz w:val="22"/>
        </w:rPr>
        <w:t> </w:t>
      </w:r>
      <w:r>
        <w:rPr>
          <w:w w:val="90"/>
          <w:sz w:val="22"/>
        </w:rPr>
        <w:t>Qin,</w:t>
      </w:r>
      <w:r>
        <w:rPr>
          <w:spacing w:val="-4"/>
          <w:w w:val="90"/>
          <w:sz w:val="22"/>
        </w:rPr>
        <w:t> </w:t>
      </w:r>
      <w:r>
        <w:rPr>
          <w:w w:val="90"/>
          <w:sz w:val="22"/>
        </w:rPr>
        <w:t>H.,</w:t>
      </w:r>
      <w:r>
        <w:rPr>
          <w:spacing w:val="-9"/>
          <w:w w:val="90"/>
          <w:sz w:val="22"/>
        </w:rPr>
        <w:t> </w:t>
      </w:r>
      <w:r>
        <w:rPr>
          <w:w w:val="90"/>
          <w:sz w:val="22"/>
        </w:rPr>
        <w:t>&amp;</w:t>
      </w:r>
      <w:r>
        <w:rPr>
          <w:spacing w:val="-4"/>
          <w:w w:val="90"/>
          <w:sz w:val="22"/>
        </w:rPr>
        <w:t> </w:t>
      </w:r>
      <w:r>
        <w:rPr>
          <w:w w:val="90"/>
          <w:sz w:val="22"/>
        </w:rPr>
        <w:t>Gou,</w:t>
      </w:r>
      <w:r>
        <w:rPr>
          <w:spacing w:val="-4"/>
          <w:w w:val="90"/>
          <w:sz w:val="22"/>
        </w:rPr>
        <w:t> </w:t>
      </w:r>
      <w:r>
        <w:rPr>
          <w:w w:val="90"/>
          <w:sz w:val="22"/>
        </w:rPr>
        <w:t>Z.</w:t>
      </w:r>
      <w:r>
        <w:rPr>
          <w:spacing w:val="-5"/>
          <w:w w:val="90"/>
          <w:sz w:val="22"/>
        </w:rPr>
        <w:t> </w:t>
      </w:r>
      <w:r>
        <w:rPr>
          <w:w w:val="90"/>
          <w:sz w:val="22"/>
        </w:rPr>
        <w:t>(2017).</w:t>
      </w:r>
      <w:r>
        <w:rPr>
          <w:spacing w:val="-5"/>
          <w:w w:val="90"/>
          <w:sz w:val="22"/>
        </w:rPr>
        <w:t> </w:t>
      </w:r>
      <w:r>
        <w:rPr>
          <w:w w:val="90"/>
          <w:sz w:val="22"/>
        </w:rPr>
        <w:t>Effects</w:t>
      </w:r>
      <w:r>
        <w:rPr>
          <w:spacing w:val="-6"/>
          <w:w w:val="90"/>
          <w:sz w:val="22"/>
        </w:rPr>
        <w:t> </w:t>
      </w:r>
      <w:r>
        <w:rPr>
          <w:w w:val="90"/>
          <w:sz w:val="22"/>
        </w:rPr>
        <w:t>of</w:t>
      </w:r>
      <w:r>
        <w:rPr>
          <w:spacing w:val="-7"/>
          <w:w w:val="90"/>
          <w:sz w:val="22"/>
        </w:rPr>
        <w:t> </w:t>
      </w:r>
      <w:r>
        <w:rPr>
          <w:w w:val="90"/>
          <w:sz w:val="22"/>
        </w:rPr>
        <w:t>urban</w:t>
      </w:r>
      <w:r>
        <w:rPr>
          <w:spacing w:val="-6"/>
          <w:w w:val="90"/>
          <w:sz w:val="22"/>
        </w:rPr>
        <w:t> </w:t>
      </w:r>
      <w:r>
        <w:rPr>
          <w:w w:val="90"/>
          <w:sz w:val="22"/>
        </w:rPr>
        <w:t>planning</w:t>
      </w:r>
      <w:r>
        <w:rPr>
          <w:spacing w:val="-6"/>
          <w:w w:val="90"/>
          <w:sz w:val="22"/>
        </w:rPr>
        <w:t> </w:t>
      </w:r>
      <w:r>
        <w:rPr>
          <w:w w:val="90"/>
          <w:sz w:val="22"/>
        </w:rPr>
        <w:t>indicators</w:t>
      </w:r>
      <w:r>
        <w:rPr>
          <w:spacing w:val="-5"/>
          <w:w w:val="90"/>
          <w:sz w:val="22"/>
        </w:rPr>
        <w:t> </w:t>
      </w:r>
      <w:r>
        <w:rPr>
          <w:w w:val="90"/>
          <w:sz w:val="22"/>
        </w:rPr>
        <w:t>on</w:t>
      </w:r>
      <w:r>
        <w:rPr>
          <w:spacing w:val="-5"/>
          <w:w w:val="90"/>
          <w:sz w:val="22"/>
        </w:rPr>
        <w:t> </w:t>
      </w:r>
      <w:r>
        <w:rPr>
          <w:w w:val="90"/>
          <w:sz w:val="22"/>
        </w:rPr>
        <w:t>urban</w:t>
      </w:r>
      <w:r>
        <w:rPr>
          <w:spacing w:val="-6"/>
          <w:w w:val="90"/>
          <w:sz w:val="22"/>
        </w:rPr>
        <w:t> </w:t>
      </w:r>
      <w:r>
        <w:rPr>
          <w:w w:val="90"/>
          <w:sz w:val="22"/>
        </w:rPr>
        <w:t>heat</w:t>
      </w:r>
      <w:r>
        <w:rPr>
          <w:spacing w:val="-4"/>
          <w:w w:val="90"/>
          <w:sz w:val="22"/>
        </w:rPr>
        <w:t> </w:t>
      </w:r>
      <w:r>
        <w:rPr>
          <w:w w:val="90"/>
          <w:sz w:val="22"/>
        </w:rPr>
        <w:t>island:</w:t>
      </w:r>
      <w:r>
        <w:rPr>
          <w:spacing w:val="-4"/>
          <w:w w:val="90"/>
          <w:sz w:val="22"/>
        </w:rPr>
        <w:t> </w:t>
      </w:r>
      <w:r>
        <w:rPr>
          <w:w w:val="90"/>
          <w:sz w:val="22"/>
        </w:rPr>
        <w:t>A case study of pocket parks in high-rise high-density environment. Landscape and Urban Planning, 168, </w:t>
      </w:r>
      <w:r>
        <w:rPr>
          <w:spacing w:val="-4"/>
          <w:sz w:val="22"/>
        </w:rPr>
        <w:t>48–60.</w:t>
      </w:r>
      <w:r>
        <w:rPr>
          <w:spacing w:val="-10"/>
          <w:sz w:val="22"/>
        </w:rPr>
        <w:t> </w:t>
      </w:r>
      <w:r>
        <w:rPr>
          <w:spacing w:val="-4"/>
          <w:sz w:val="22"/>
        </w:rPr>
        <w:t>https://doi.org/10.1016/j.landurbplan.2017.09.024</w:t>
      </w:r>
    </w:p>
    <w:p>
      <w:pPr>
        <w:spacing w:line="276" w:lineRule="auto" w:before="165"/>
        <w:ind w:left="120" w:right="532" w:firstLine="0"/>
        <w:jc w:val="left"/>
        <w:rPr>
          <w:sz w:val="22"/>
        </w:rPr>
      </w:pPr>
      <w:r>
        <w:rPr>
          <w:w w:val="90"/>
          <w:sz w:val="22"/>
        </w:rPr>
        <w:t>Ljubimova,</w:t>
      </w:r>
      <w:r>
        <w:rPr>
          <w:spacing w:val="-9"/>
          <w:w w:val="90"/>
          <w:sz w:val="22"/>
        </w:rPr>
        <w:t> </w:t>
      </w:r>
      <w:r>
        <w:rPr>
          <w:w w:val="90"/>
          <w:sz w:val="22"/>
        </w:rPr>
        <w:t>J.</w:t>
      </w:r>
      <w:r>
        <w:rPr>
          <w:spacing w:val="-7"/>
          <w:w w:val="90"/>
          <w:sz w:val="22"/>
        </w:rPr>
        <w:t> </w:t>
      </w:r>
      <w:r>
        <w:rPr>
          <w:w w:val="90"/>
          <w:sz w:val="22"/>
        </w:rPr>
        <w:t>Y.,</w:t>
      </w:r>
      <w:r>
        <w:rPr>
          <w:spacing w:val="-7"/>
          <w:w w:val="90"/>
          <w:sz w:val="22"/>
        </w:rPr>
        <w:t> </w:t>
      </w:r>
      <w:r>
        <w:rPr>
          <w:w w:val="90"/>
          <w:sz w:val="22"/>
        </w:rPr>
        <w:t>Braubach,</w:t>
      </w:r>
      <w:r>
        <w:rPr>
          <w:spacing w:val="-10"/>
          <w:w w:val="90"/>
          <w:sz w:val="22"/>
        </w:rPr>
        <w:t> </w:t>
      </w:r>
      <w:r>
        <w:rPr>
          <w:w w:val="90"/>
          <w:sz w:val="22"/>
        </w:rPr>
        <w:t>O.,</w:t>
      </w:r>
      <w:r>
        <w:rPr>
          <w:spacing w:val="-7"/>
          <w:w w:val="90"/>
          <w:sz w:val="22"/>
        </w:rPr>
        <w:t> </w:t>
      </w:r>
      <w:r>
        <w:rPr>
          <w:w w:val="90"/>
          <w:sz w:val="22"/>
        </w:rPr>
        <w:t>Patil,</w:t>
      </w:r>
      <w:r>
        <w:rPr>
          <w:spacing w:val="-7"/>
          <w:w w:val="90"/>
          <w:sz w:val="22"/>
        </w:rPr>
        <w:t> </w:t>
      </w:r>
      <w:r>
        <w:rPr>
          <w:w w:val="90"/>
          <w:sz w:val="22"/>
        </w:rPr>
        <w:t>R.,</w:t>
      </w:r>
      <w:r>
        <w:rPr>
          <w:spacing w:val="-9"/>
          <w:w w:val="90"/>
          <w:sz w:val="22"/>
        </w:rPr>
        <w:t> </w:t>
      </w:r>
      <w:r>
        <w:rPr>
          <w:w w:val="90"/>
          <w:sz w:val="22"/>
        </w:rPr>
        <w:t>Chiechi,</w:t>
      </w:r>
      <w:r>
        <w:rPr>
          <w:spacing w:val="-6"/>
          <w:w w:val="90"/>
          <w:sz w:val="22"/>
        </w:rPr>
        <w:t> </w:t>
      </w:r>
      <w:r>
        <w:rPr>
          <w:w w:val="90"/>
          <w:sz w:val="22"/>
        </w:rPr>
        <w:t>A.,</w:t>
      </w:r>
      <w:r>
        <w:rPr>
          <w:spacing w:val="-9"/>
          <w:w w:val="90"/>
          <w:sz w:val="22"/>
        </w:rPr>
        <w:t> </w:t>
      </w:r>
      <w:r>
        <w:rPr>
          <w:w w:val="90"/>
          <w:sz w:val="22"/>
        </w:rPr>
        <w:t>Tang,</w:t>
      </w:r>
      <w:r>
        <w:rPr>
          <w:spacing w:val="-6"/>
          <w:w w:val="90"/>
          <w:sz w:val="22"/>
        </w:rPr>
        <w:t> </w:t>
      </w:r>
      <w:r>
        <w:rPr>
          <w:w w:val="90"/>
          <w:sz w:val="22"/>
        </w:rPr>
        <w:t>J.,</w:t>
      </w:r>
      <w:r>
        <w:rPr>
          <w:spacing w:val="-6"/>
          <w:w w:val="90"/>
          <w:sz w:val="22"/>
        </w:rPr>
        <w:t> </w:t>
      </w:r>
      <w:r>
        <w:rPr>
          <w:w w:val="90"/>
          <w:sz w:val="22"/>
        </w:rPr>
        <w:t>Galstyan,</w:t>
      </w:r>
      <w:r>
        <w:rPr>
          <w:spacing w:val="-6"/>
          <w:w w:val="90"/>
          <w:sz w:val="22"/>
        </w:rPr>
        <w:t> </w:t>
      </w:r>
      <w:r>
        <w:rPr>
          <w:w w:val="90"/>
          <w:sz w:val="22"/>
        </w:rPr>
        <w:t>A.,</w:t>
      </w:r>
      <w:r>
        <w:rPr>
          <w:spacing w:val="-7"/>
          <w:w w:val="90"/>
          <w:sz w:val="22"/>
        </w:rPr>
        <w:t> </w:t>
      </w:r>
      <w:r>
        <w:rPr>
          <w:w w:val="90"/>
          <w:sz w:val="22"/>
        </w:rPr>
        <w:t>Shatalova,</w:t>
      </w:r>
      <w:r>
        <w:rPr>
          <w:spacing w:val="-7"/>
          <w:w w:val="90"/>
          <w:sz w:val="22"/>
        </w:rPr>
        <w:t> </w:t>
      </w:r>
      <w:r>
        <w:rPr>
          <w:w w:val="90"/>
          <w:sz w:val="22"/>
        </w:rPr>
        <w:t>E.</w:t>
      </w:r>
      <w:r>
        <w:rPr>
          <w:spacing w:val="-7"/>
          <w:w w:val="90"/>
          <w:sz w:val="22"/>
        </w:rPr>
        <w:t> </w:t>
      </w:r>
      <w:r>
        <w:rPr>
          <w:w w:val="90"/>
          <w:sz w:val="22"/>
        </w:rPr>
        <w:t>S.,</w:t>
      </w:r>
      <w:r>
        <w:rPr>
          <w:spacing w:val="-7"/>
          <w:w w:val="90"/>
          <w:sz w:val="22"/>
        </w:rPr>
        <w:t> </w:t>
      </w:r>
      <w:r>
        <w:rPr>
          <w:w w:val="90"/>
          <w:sz w:val="22"/>
        </w:rPr>
        <w:t>Kleinman,</w:t>
      </w:r>
      <w:r>
        <w:rPr>
          <w:spacing w:val="-9"/>
          <w:w w:val="90"/>
          <w:sz w:val="22"/>
        </w:rPr>
        <w:t> </w:t>
      </w:r>
      <w:r>
        <w:rPr>
          <w:w w:val="90"/>
          <w:sz w:val="22"/>
        </w:rPr>
        <w:t>M. T.,</w:t>
      </w:r>
      <w:r>
        <w:rPr>
          <w:spacing w:val="-6"/>
          <w:w w:val="90"/>
          <w:sz w:val="22"/>
        </w:rPr>
        <w:t> </w:t>
      </w:r>
      <w:r>
        <w:rPr>
          <w:w w:val="90"/>
          <w:sz w:val="22"/>
        </w:rPr>
        <w:t>Black,</w:t>
      </w:r>
      <w:r>
        <w:rPr>
          <w:spacing w:val="-8"/>
          <w:w w:val="90"/>
          <w:sz w:val="22"/>
        </w:rPr>
        <w:t> </w:t>
      </w:r>
      <w:r>
        <w:rPr>
          <w:w w:val="90"/>
          <w:sz w:val="22"/>
        </w:rPr>
        <w:t>K.</w:t>
      </w:r>
      <w:r>
        <w:rPr>
          <w:spacing w:val="-8"/>
          <w:w w:val="90"/>
          <w:sz w:val="22"/>
        </w:rPr>
        <w:t> </w:t>
      </w:r>
      <w:r>
        <w:rPr>
          <w:w w:val="90"/>
          <w:sz w:val="22"/>
        </w:rPr>
        <w:t>L.,</w:t>
      </w:r>
      <w:r>
        <w:rPr>
          <w:spacing w:val="-6"/>
          <w:w w:val="90"/>
          <w:sz w:val="22"/>
        </w:rPr>
        <w:t> </w:t>
      </w:r>
      <w:r>
        <w:rPr>
          <w:w w:val="90"/>
          <w:sz w:val="22"/>
        </w:rPr>
        <w:t>&amp;</w:t>
      </w:r>
      <w:r>
        <w:rPr>
          <w:spacing w:val="-8"/>
          <w:w w:val="90"/>
          <w:sz w:val="22"/>
        </w:rPr>
        <w:t> </w:t>
      </w:r>
      <w:r>
        <w:rPr>
          <w:w w:val="90"/>
          <w:sz w:val="22"/>
        </w:rPr>
        <w:t>Holler,</w:t>
      </w:r>
      <w:r>
        <w:rPr>
          <w:spacing w:val="-4"/>
          <w:w w:val="90"/>
          <w:sz w:val="22"/>
        </w:rPr>
        <w:t> </w:t>
      </w:r>
      <w:r>
        <w:rPr>
          <w:w w:val="90"/>
          <w:sz w:val="22"/>
        </w:rPr>
        <w:t>E.</w:t>
      </w:r>
      <w:r>
        <w:rPr>
          <w:spacing w:val="-8"/>
          <w:w w:val="90"/>
          <w:sz w:val="22"/>
        </w:rPr>
        <w:t> </w:t>
      </w:r>
      <w:r>
        <w:rPr>
          <w:w w:val="90"/>
          <w:sz w:val="22"/>
        </w:rPr>
        <w:t>(2018).</w:t>
      </w:r>
      <w:r>
        <w:rPr>
          <w:spacing w:val="-8"/>
          <w:w w:val="90"/>
          <w:sz w:val="22"/>
        </w:rPr>
        <w:t> </w:t>
      </w:r>
      <w:r>
        <w:rPr>
          <w:w w:val="90"/>
          <w:sz w:val="22"/>
        </w:rPr>
        <w:t>Coarse</w:t>
      </w:r>
      <w:r>
        <w:rPr>
          <w:spacing w:val="-4"/>
          <w:w w:val="90"/>
          <w:sz w:val="22"/>
        </w:rPr>
        <w:t> </w:t>
      </w:r>
      <w:r>
        <w:rPr>
          <w:w w:val="90"/>
          <w:sz w:val="22"/>
        </w:rPr>
        <w:t>particulate</w:t>
      </w:r>
      <w:r>
        <w:rPr>
          <w:spacing w:val="-7"/>
          <w:w w:val="90"/>
          <w:sz w:val="22"/>
        </w:rPr>
        <w:t> </w:t>
      </w:r>
      <w:r>
        <w:rPr>
          <w:w w:val="90"/>
          <w:sz w:val="22"/>
        </w:rPr>
        <w:t>matter</w:t>
      </w:r>
      <w:r>
        <w:rPr>
          <w:spacing w:val="-4"/>
          <w:w w:val="90"/>
          <w:sz w:val="22"/>
        </w:rPr>
        <w:t> </w:t>
      </w:r>
      <w:r>
        <w:rPr>
          <w:w w:val="90"/>
          <w:sz w:val="22"/>
        </w:rPr>
        <w:t>(PM2.5–10)</w:t>
      </w:r>
      <w:r>
        <w:rPr>
          <w:spacing w:val="-4"/>
          <w:w w:val="90"/>
          <w:sz w:val="22"/>
        </w:rPr>
        <w:t> </w:t>
      </w:r>
      <w:r>
        <w:rPr>
          <w:w w:val="90"/>
          <w:sz w:val="22"/>
        </w:rPr>
        <w:t>in</w:t>
      </w:r>
      <w:r>
        <w:rPr>
          <w:spacing w:val="-9"/>
          <w:w w:val="90"/>
          <w:sz w:val="22"/>
        </w:rPr>
        <w:t> </w:t>
      </w:r>
      <w:r>
        <w:rPr>
          <w:w w:val="90"/>
          <w:sz w:val="22"/>
        </w:rPr>
        <w:t>Los</w:t>
      </w:r>
      <w:r>
        <w:rPr>
          <w:spacing w:val="-6"/>
          <w:w w:val="90"/>
          <w:sz w:val="22"/>
        </w:rPr>
        <w:t> </w:t>
      </w:r>
      <w:r>
        <w:rPr>
          <w:w w:val="90"/>
          <w:sz w:val="22"/>
        </w:rPr>
        <w:t>Angeles</w:t>
      </w:r>
      <w:r>
        <w:rPr>
          <w:spacing w:val="-4"/>
          <w:w w:val="90"/>
          <w:sz w:val="22"/>
        </w:rPr>
        <w:t> </w:t>
      </w:r>
      <w:r>
        <w:rPr>
          <w:w w:val="90"/>
          <w:sz w:val="22"/>
        </w:rPr>
        <w:t>Basin</w:t>
      </w:r>
      <w:r>
        <w:rPr>
          <w:spacing w:val="-7"/>
          <w:w w:val="90"/>
          <w:sz w:val="22"/>
        </w:rPr>
        <w:t> </w:t>
      </w:r>
      <w:r>
        <w:rPr>
          <w:w w:val="90"/>
          <w:sz w:val="22"/>
        </w:rPr>
        <w:t>air</w:t>
      </w:r>
      <w:r>
        <w:rPr>
          <w:spacing w:val="-8"/>
          <w:w w:val="90"/>
          <w:sz w:val="22"/>
        </w:rPr>
        <w:t> </w:t>
      </w:r>
      <w:r>
        <w:rPr>
          <w:w w:val="90"/>
          <w:sz w:val="22"/>
        </w:rPr>
        <w:t>induces </w:t>
      </w:r>
      <w:r>
        <w:rPr>
          <w:spacing w:val="-6"/>
          <w:sz w:val="22"/>
        </w:rPr>
        <w:t>expression</w:t>
      </w:r>
      <w:r>
        <w:rPr>
          <w:spacing w:val="-17"/>
          <w:sz w:val="22"/>
        </w:rPr>
        <w:t> </w:t>
      </w:r>
      <w:r>
        <w:rPr>
          <w:spacing w:val="-6"/>
          <w:sz w:val="22"/>
        </w:rPr>
        <w:t>of</w:t>
      </w:r>
      <w:r>
        <w:rPr>
          <w:spacing w:val="-12"/>
          <w:sz w:val="22"/>
        </w:rPr>
        <w:t> </w:t>
      </w:r>
      <w:r>
        <w:rPr>
          <w:spacing w:val="-6"/>
          <w:sz w:val="22"/>
        </w:rPr>
        <w:t>inflammation</w:t>
      </w:r>
      <w:r>
        <w:rPr>
          <w:spacing w:val="-15"/>
          <w:sz w:val="22"/>
        </w:rPr>
        <w:t> </w:t>
      </w:r>
      <w:r>
        <w:rPr>
          <w:spacing w:val="-6"/>
          <w:sz w:val="22"/>
        </w:rPr>
        <w:t>and</w:t>
      </w:r>
      <w:r>
        <w:rPr>
          <w:spacing w:val="-13"/>
          <w:sz w:val="22"/>
        </w:rPr>
        <w:t> </w:t>
      </w:r>
      <w:r>
        <w:rPr>
          <w:spacing w:val="-6"/>
          <w:sz w:val="22"/>
        </w:rPr>
        <w:t>cancer</w:t>
      </w:r>
      <w:r>
        <w:rPr>
          <w:spacing w:val="-11"/>
          <w:sz w:val="22"/>
        </w:rPr>
        <w:t> </w:t>
      </w:r>
      <w:r>
        <w:rPr>
          <w:spacing w:val="-6"/>
          <w:sz w:val="22"/>
        </w:rPr>
        <w:t>biomarkers</w:t>
      </w:r>
      <w:r>
        <w:rPr>
          <w:spacing w:val="-12"/>
          <w:sz w:val="22"/>
        </w:rPr>
        <w:t> </w:t>
      </w:r>
      <w:r>
        <w:rPr>
          <w:spacing w:val="-6"/>
          <w:sz w:val="22"/>
        </w:rPr>
        <w:t>in</w:t>
      </w:r>
      <w:r>
        <w:rPr>
          <w:spacing w:val="-12"/>
          <w:sz w:val="22"/>
        </w:rPr>
        <w:t> </w:t>
      </w:r>
      <w:r>
        <w:rPr>
          <w:spacing w:val="-6"/>
          <w:sz w:val="22"/>
        </w:rPr>
        <w:t>rat</w:t>
      </w:r>
      <w:r>
        <w:rPr>
          <w:spacing w:val="-11"/>
          <w:sz w:val="22"/>
        </w:rPr>
        <w:t> </w:t>
      </w:r>
      <w:r>
        <w:rPr>
          <w:spacing w:val="-6"/>
          <w:sz w:val="22"/>
        </w:rPr>
        <w:t>brains.</w:t>
      </w:r>
      <w:r>
        <w:rPr>
          <w:spacing w:val="-11"/>
          <w:sz w:val="22"/>
        </w:rPr>
        <w:t> </w:t>
      </w:r>
      <w:r>
        <w:rPr>
          <w:i/>
          <w:spacing w:val="-6"/>
          <w:sz w:val="22"/>
        </w:rPr>
        <w:t>Scientific</w:t>
      </w:r>
      <w:r>
        <w:rPr>
          <w:i/>
          <w:spacing w:val="-15"/>
          <w:sz w:val="22"/>
        </w:rPr>
        <w:t> </w:t>
      </w:r>
      <w:r>
        <w:rPr>
          <w:i/>
          <w:spacing w:val="-6"/>
          <w:sz w:val="22"/>
        </w:rPr>
        <w:t>Reports</w:t>
      </w:r>
      <w:r>
        <w:rPr>
          <w:spacing w:val="-6"/>
          <w:sz w:val="22"/>
        </w:rPr>
        <w:t>,</w:t>
      </w:r>
      <w:r>
        <w:rPr>
          <w:spacing w:val="-11"/>
          <w:sz w:val="22"/>
        </w:rPr>
        <w:t> </w:t>
      </w:r>
      <w:r>
        <w:rPr>
          <w:spacing w:val="-6"/>
          <w:sz w:val="22"/>
        </w:rPr>
        <w:t>8(1),</w:t>
      </w:r>
      <w:r>
        <w:rPr>
          <w:spacing w:val="-13"/>
          <w:sz w:val="22"/>
        </w:rPr>
        <w:t> </w:t>
      </w:r>
      <w:r>
        <w:rPr>
          <w:spacing w:val="-6"/>
          <w:sz w:val="22"/>
        </w:rPr>
        <w:t>5708. </w:t>
      </w:r>
      <w:hyperlink r:id="rId102">
        <w:r>
          <w:rPr>
            <w:color w:val="0562C1"/>
            <w:spacing w:val="-2"/>
            <w:sz w:val="22"/>
            <w:u w:val="single" w:color="0562C1"/>
          </w:rPr>
          <w:t>https://doi.org/10.1038/s41598-018-23885-3</w:t>
        </w:r>
      </w:hyperlink>
    </w:p>
    <w:p>
      <w:pPr>
        <w:spacing w:line="273" w:lineRule="auto" w:before="157"/>
        <w:ind w:left="120" w:right="496" w:firstLine="0"/>
        <w:jc w:val="left"/>
        <w:rPr>
          <w:sz w:val="22"/>
        </w:rPr>
      </w:pPr>
      <w:r>
        <w:rPr/>
        <w:pict>
          <v:rect style="position:absolute;margin-left:99.744003pt;margin-top:48.287868pt;width:153.140pt;height:.72pt;mso-position-horizontal-relative:page;mso-position-vertical-relative:paragraph;z-index:-19505152" id="docshape11" filled="true" fillcolor="#0562c1" stroked="false">
            <v:fill type="solid"/>
            <w10:wrap type="none"/>
          </v:rect>
        </w:pict>
      </w:r>
      <w:r>
        <w:rPr>
          <w:w w:val="90"/>
          <w:sz w:val="22"/>
        </w:rPr>
        <w:t>Loh,</w:t>
      </w:r>
      <w:r>
        <w:rPr>
          <w:spacing w:val="-6"/>
          <w:w w:val="90"/>
          <w:sz w:val="22"/>
        </w:rPr>
        <w:t> </w:t>
      </w:r>
      <w:r>
        <w:rPr>
          <w:w w:val="90"/>
          <w:sz w:val="22"/>
        </w:rPr>
        <w:t>M.</w:t>
      </w:r>
      <w:r>
        <w:rPr>
          <w:spacing w:val="-7"/>
          <w:w w:val="90"/>
          <w:sz w:val="22"/>
        </w:rPr>
        <w:t> </w:t>
      </w:r>
      <w:r>
        <w:rPr>
          <w:w w:val="90"/>
          <w:sz w:val="22"/>
        </w:rPr>
        <w:t>M.,</w:t>
      </w:r>
      <w:r>
        <w:rPr>
          <w:spacing w:val="-5"/>
          <w:w w:val="90"/>
          <w:sz w:val="22"/>
        </w:rPr>
        <w:t> </w:t>
      </w:r>
      <w:r>
        <w:rPr>
          <w:w w:val="90"/>
          <w:sz w:val="22"/>
        </w:rPr>
        <w:t>Levy,</w:t>
      </w:r>
      <w:r>
        <w:rPr>
          <w:spacing w:val="-4"/>
          <w:w w:val="90"/>
          <w:sz w:val="22"/>
        </w:rPr>
        <w:t> </w:t>
      </w:r>
      <w:r>
        <w:rPr>
          <w:w w:val="90"/>
          <w:sz w:val="22"/>
        </w:rPr>
        <w:t>J.</w:t>
      </w:r>
      <w:r>
        <w:rPr>
          <w:spacing w:val="-6"/>
          <w:w w:val="90"/>
          <w:sz w:val="22"/>
        </w:rPr>
        <w:t> </w:t>
      </w:r>
      <w:r>
        <w:rPr>
          <w:w w:val="90"/>
          <w:sz w:val="22"/>
        </w:rPr>
        <w:t>I.,</w:t>
      </w:r>
      <w:r>
        <w:rPr>
          <w:spacing w:val="-5"/>
          <w:w w:val="90"/>
          <w:sz w:val="22"/>
        </w:rPr>
        <w:t> </w:t>
      </w:r>
      <w:r>
        <w:rPr>
          <w:w w:val="90"/>
          <w:sz w:val="22"/>
        </w:rPr>
        <w:t>Spengler,</w:t>
      </w:r>
      <w:r>
        <w:rPr>
          <w:spacing w:val="-4"/>
          <w:w w:val="90"/>
          <w:sz w:val="22"/>
        </w:rPr>
        <w:t> </w:t>
      </w:r>
      <w:r>
        <w:rPr>
          <w:w w:val="90"/>
          <w:sz w:val="22"/>
        </w:rPr>
        <w:t>J.</w:t>
      </w:r>
      <w:r>
        <w:rPr>
          <w:spacing w:val="-6"/>
          <w:w w:val="90"/>
          <w:sz w:val="22"/>
        </w:rPr>
        <w:t> </w:t>
      </w:r>
      <w:r>
        <w:rPr>
          <w:w w:val="90"/>
          <w:sz w:val="22"/>
        </w:rPr>
        <w:t>D.,</w:t>
      </w:r>
      <w:r>
        <w:rPr>
          <w:spacing w:val="-5"/>
          <w:w w:val="90"/>
          <w:sz w:val="22"/>
        </w:rPr>
        <w:t> </w:t>
      </w:r>
      <w:r>
        <w:rPr>
          <w:w w:val="90"/>
          <w:sz w:val="22"/>
        </w:rPr>
        <w:t>Houseman,</w:t>
      </w:r>
      <w:r>
        <w:rPr>
          <w:spacing w:val="-6"/>
          <w:w w:val="90"/>
          <w:sz w:val="22"/>
        </w:rPr>
        <w:t> </w:t>
      </w:r>
      <w:r>
        <w:rPr>
          <w:w w:val="90"/>
          <w:sz w:val="22"/>
        </w:rPr>
        <w:t>E.</w:t>
      </w:r>
      <w:r>
        <w:rPr>
          <w:spacing w:val="-5"/>
          <w:w w:val="90"/>
          <w:sz w:val="22"/>
        </w:rPr>
        <w:t> </w:t>
      </w:r>
      <w:r>
        <w:rPr>
          <w:w w:val="90"/>
          <w:sz w:val="22"/>
        </w:rPr>
        <w:t>A.,</w:t>
      </w:r>
      <w:r>
        <w:rPr>
          <w:spacing w:val="-7"/>
          <w:w w:val="90"/>
          <w:sz w:val="22"/>
        </w:rPr>
        <w:t> </w:t>
      </w:r>
      <w:r>
        <w:rPr>
          <w:w w:val="90"/>
          <w:sz w:val="22"/>
        </w:rPr>
        <w:t>&amp;</w:t>
      </w:r>
      <w:r>
        <w:rPr>
          <w:spacing w:val="-4"/>
          <w:w w:val="90"/>
          <w:sz w:val="22"/>
        </w:rPr>
        <w:t> </w:t>
      </w:r>
      <w:r>
        <w:rPr>
          <w:w w:val="90"/>
          <w:sz w:val="22"/>
        </w:rPr>
        <w:t>Bennett,</w:t>
      </w:r>
      <w:r>
        <w:rPr>
          <w:spacing w:val="-7"/>
          <w:w w:val="90"/>
          <w:sz w:val="22"/>
        </w:rPr>
        <w:t> </w:t>
      </w:r>
      <w:r>
        <w:rPr>
          <w:w w:val="90"/>
          <w:sz w:val="22"/>
        </w:rPr>
        <w:t>D.</w:t>
      </w:r>
      <w:r>
        <w:rPr>
          <w:spacing w:val="-5"/>
          <w:w w:val="90"/>
          <w:sz w:val="22"/>
        </w:rPr>
        <w:t> </w:t>
      </w:r>
      <w:r>
        <w:rPr>
          <w:w w:val="90"/>
          <w:sz w:val="22"/>
        </w:rPr>
        <w:t>H.</w:t>
      </w:r>
      <w:r>
        <w:rPr>
          <w:spacing w:val="-7"/>
          <w:w w:val="90"/>
          <w:sz w:val="22"/>
        </w:rPr>
        <w:t> </w:t>
      </w:r>
      <w:r>
        <w:rPr>
          <w:w w:val="90"/>
          <w:sz w:val="22"/>
        </w:rPr>
        <w:t>(2007).</w:t>
      </w:r>
      <w:r>
        <w:rPr>
          <w:spacing w:val="-5"/>
          <w:w w:val="90"/>
          <w:sz w:val="22"/>
        </w:rPr>
        <w:t> </w:t>
      </w:r>
      <w:r>
        <w:rPr>
          <w:w w:val="90"/>
          <w:sz w:val="22"/>
        </w:rPr>
        <w:t>Ranking</w:t>
      </w:r>
      <w:r>
        <w:rPr>
          <w:spacing w:val="-6"/>
          <w:w w:val="90"/>
          <w:sz w:val="22"/>
        </w:rPr>
        <w:t> </w:t>
      </w:r>
      <w:r>
        <w:rPr>
          <w:w w:val="90"/>
          <w:sz w:val="22"/>
        </w:rPr>
        <w:t>Cancer</w:t>
      </w:r>
      <w:r>
        <w:rPr>
          <w:spacing w:val="-5"/>
          <w:w w:val="90"/>
          <w:sz w:val="22"/>
        </w:rPr>
        <w:t> </w:t>
      </w:r>
      <w:r>
        <w:rPr>
          <w:w w:val="90"/>
          <w:sz w:val="22"/>
        </w:rPr>
        <w:t>Risks</w:t>
      </w:r>
      <w:r>
        <w:rPr>
          <w:spacing w:val="-7"/>
          <w:w w:val="90"/>
          <w:sz w:val="22"/>
        </w:rPr>
        <w:t> </w:t>
      </w:r>
      <w:r>
        <w:rPr>
          <w:w w:val="90"/>
          <w:sz w:val="22"/>
        </w:rPr>
        <w:t>of Organic Hazardous Air Pollutants in the United States. </w:t>
      </w:r>
      <w:r>
        <w:rPr>
          <w:i/>
          <w:w w:val="90"/>
          <w:sz w:val="22"/>
        </w:rPr>
        <w:t>Environmental Health Perspectives</w:t>
      </w:r>
      <w:r>
        <w:rPr>
          <w:w w:val="90"/>
          <w:sz w:val="22"/>
        </w:rPr>
        <w:t>, 115(8), 1160– </w:t>
      </w:r>
      <w:r>
        <w:rPr>
          <w:sz w:val="22"/>
        </w:rPr>
        <w:t>1168.</w:t>
      </w:r>
      <w:r>
        <w:rPr>
          <w:spacing w:val="-16"/>
          <w:sz w:val="22"/>
        </w:rPr>
        <w:t> </w:t>
      </w:r>
      <w:hyperlink r:id="rId103">
        <w:r>
          <w:rPr>
            <w:color w:val="0562C1"/>
            <w:sz w:val="22"/>
          </w:rPr>
          <w:t>https://doi.org/10.1289/ehp.9884</w:t>
        </w:r>
      </w:hyperlink>
    </w:p>
    <w:p>
      <w:pPr>
        <w:spacing w:line="276" w:lineRule="auto" w:before="162"/>
        <w:ind w:left="120" w:right="571" w:firstLine="0"/>
        <w:jc w:val="left"/>
        <w:rPr>
          <w:sz w:val="22"/>
        </w:rPr>
      </w:pPr>
      <w:r>
        <w:rPr/>
        <w:pict>
          <v:rect style="position:absolute;margin-left:253.009995pt;margin-top:34.133869pt;width:237.41pt;height:.72pt;mso-position-horizontal-relative:page;mso-position-vertical-relative:paragraph;z-index:-19504640" id="docshape12" filled="true" fillcolor="#0562c1" stroked="false">
            <v:fill type="solid"/>
            <w10:wrap type="none"/>
          </v:rect>
        </w:pict>
      </w:r>
      <w:r>
        <w:rPr>
          <w:w w:val="90"/>
          <w:sz w:val="22"/>
        </w:rPr>
        <w:t>Maantay, J. (2002). Zoning Law, Health, and</w:t>
      </w:r>
      <w:r>
        <w:rPr>
          <w:spacing w:val="-1"/>
          <w:w w:val="90"/>
          <w:sz w:val="22"/>
        </w:rPr>
        <w:t> </w:t>
      </w:r>
      <w:r>
        <w:rPr>
          <w:w w:val="90"/>
          <w:sz w:val="22"/>
        </w:rPr>
        <w:t>Environmental Justice: What’s the Connection? </w:t>
      </w:r>
      <w:r>
        <w:rPr>
          <w:i/>
          <w:w w:val="90"/>
          <w:sz w:val="22"/>
        </w:rPr>
        <w:t>Journal of </w:t>
      </w:r>
      <w:r>
        <w:rPr>
          <w:i/>
          <w:spacing w:val="-6"/>
          <w:sz w:val="22"/>
        </w:rPr>
        <w:t>Law,</w:t>
      </w:r>
      <w:r>
        <w:rPr>
          <w:i/>
          <w:spacing w:val="-8"/>
          <w:sz w:val="22"/>
        </w:rPr>
        <w:t> </w:t>
      </w:r>
      <w:r>
        <w:rPr>
          <w:i/>
          <w:spacing w:val="-6"/>
          <w:sz w:val="22"/>
        </w:rPr>
        <w:t>Medicine</w:t>
      </w:r>
      <w:r>
        <w:rPr>
          <w:i/>
          <w:spacing w:val="-8"/>
          <w:sz w:val="22"/>
        </w:rPr>
        <w:t> </w:t>
      </w:r>
      <w:r>
        <w:rPr>
          <w:i/>
          <w:spacing w:val="-6"/>
          <w:sz w:val="22"/>
        </w:rPr>
        <w:t>&amp; Ethics</w:t>
      </w:r>
      <w:r>
        <w:rPr>
          <w:spacing w:val="-6"/>
          <w:sz w:val="22"/>
        </w:rPr>
        <w:t>,</w:t>
      </w:r>
      <w:r>
        <w:rPr>
          <w:spacing w:val="-9"/>
          <w:sz w:val="22"/>
        </w:rPr>
        <w:t> </w:t>
      </w:r>
      <w:r>
        <w:rPr>
          <w:spacing w:val="-6"/>
          <w:sz w:val="22"/>
        </w:rPr>
        <w:t>30(4),</w:t>
      </w:r>
      <w:r>
        <w:rPr>
          <w:spacing w:val="-8"/>
          <w:sz w:val="22"/>
        </w:rPr>
        <w:t> </w:t>
      </w:r>
      <w:r>
        <w:rPr>
          <w:spacing w:val="-6"/>
          <w:sz w:val="22"/>
        </w:rPr>
        <w:t>572–593. </w:t>
      </w:r>
      <w:hyperlink r:id="rId104">
        <w:r>
          <w:rPr>
            <w:color w:val="0562C1"/>
            <w:spacing w:val="-6"/>
            <w:sz w:val="22"/>
          </w:rPr>
          <w:t>https://doi.org/10.1111/j.1748-720X.2002.tb00427.x</w:t>
        </w:r>
      </w:hyperlink>
    </w:p>
    <w:p>
      <w:pPr>
        <w:spacing w:after="0" w:line="276" w:lineRule="auto"/>
        <w:jc w:val="left"/>
        <w:rPr>
          <w:sz w:val="22"/>
        </w:rPr>
        <w:sectPr>
          <w:pgSz w:w="12240" w:h="15840"/>
          <w:pgMar w:header="0" w:footer="1211" w:top="1400" w:bottom="1400" w:left="1320" w:right="960"/>
        </w:sectPr>
      </w:pPr>
    </w:p>
    <w:p>
      <w:pPr>
        <w:spacing w:line="276" w:lineRule="auto" w:before="43"/>
        <w:ind w:left="120" w:right="571" w:firstLine="0"/>
        <w:jc w:val="left"/>
        <w:rPr>
          <w:sz w:val="22"/>
        </w:rPr>
      </w:pPr>
      <w:r>
        <w:rPr>
          <w:w w:val="90"/>
          <w:sz w:val="22"/>
        </w:rPr>
        <w:t>MacTavish,</w:t>
      </w:r>
      <w:r>
        <w:rPr>
          <w:spacing w:val="-6"/>
          <w:w w:val="90"/>
          <w:sz w:val="22"/>
        </w:rPr>
        <w:t> </w:t>
      </w:r>
      <w:r>
        <w:rPr>
          <w:w w:val="90"/>
          <w:sz w:val="22"/>
        </w:rPr>
        <w:t>K.,</w:t>
      </w:r>
      <w:r>
        <w:rPr>
          <w:spacing w:val="-5"/>
          <w:w w:val="90"/>
          <w:sz w:val="22"/>
        </w:rPr>
        <w:t> </w:t>
      </w:r>
      <w:r>
        <w:rPr>
          <w:w w:val="90"/>
          <w:sz w:val="22"/>
        </w:rPr>
        <w:t>Eley,</w:t>
      </w:r>
      <w:r>
        <w:rPr>
          <w:spacing w:val="-6"/>
          <w:w w:val="90"/>
          <w:sz w:val="22"/>
        </w:rPr>
        <w:t> </w:t>
      </w:r>
      <w:r>
        <w:rPr>
          <w:w w:val="90"/>
          <w:sz w:val="22"/>
        </w:rPr>
        <w:t>M.,</w:t>
      </w:r>
      <w:r>
        <w:rPr>
          <w:spacing w:val="-7"/>
          <w:w w:val="90"/>
          <w:sz w:val="22"/>
        </w:rPr>
        <w:t> </w:t>
      </w:r>
      <w:r>
        <w:rPr>
          <w:w w:val="90"/>
          <w:sz w:val="22"/>
        </w:rPr>
        <w:t>&amp;</w:t>
      </w:r>
      <w:r>
        <w:rPr>
          <w:spacing w:val="-4"/>
          <w:w w:val="90"/>
          <w:sz w:val="22"/>
        </w:rPr>
        <w:t> </w:t>
      </w:r>
      <w:r>
        <w:rPr>
          <w:w w:val="90"/>
          <w:sz w:val="22"/>
        </w:rPr>
        <w:t>Salamon,</w:t>
      </w:r>
      <w:r>
        <w:rPr>
          <w:spacing w:val="-4"/>
          <w:w w:val="90"/>
          <w:sz w:val="22"/>
        </w:rPr>
        <w:t> </w:t>
      </w:r>
      <w:r>
        <w:rPr>
          <w:w w:val="90"/>
          <w:sz w:val="22"/>
        </w:rPr>
        <w:t>S.</w:t>
      </w:r>
      <w:r>
        <w:rPr>
          <w:spacing w:val="-5"/>
          <w:w w:val="90"/>
          <w:sz w:val="22"/>
        </w:rPr>
        <w:t> </w:t>
      </w:r>
      <w:r>
        <w:rPr>
          <w:w w:val="90"/>
          <w:sz w:val="22"/>
        </w:rPr>
        <w:t>(2006).</w:t>
      </w:r>
      <w:r>
        <w:rPr>
          <w:spacing w:val="-5"/>
          <w:w w:val="90"/>
          <w:sz w:val="22"/>
        </w:rPr>
        <w:t> </w:t>
      </w:r>
      <w:r>
        <w:rPr>
          <w:w w:val="90"/>
          <w:sz w:val="22"/>
        </w:rPr>
        <w:t>Housing</w:t>
      </w:r>
      <w:r>
        <w:rPr>
          <w:spacing w:val="-5"/>
          <w:w w:val="90"/>
          <w:sz w:val="22"/>
        </w:rPr>
        <w:t> </w:t>
      </w:r>
      <w:r>
        <w:rPr>
          <w:w w:val="90"/>
          <w:sz w:val="22"/>
        </w:rPr>
        <w:t>Vulnerability</w:t>
      </w:r>
      <w:r>
        <w:rPr>
          <w:spacing w:val="-4"/>
          <w:w w:val="90"/>
          <w:sz w:val="22"/>
        </w:rPr>
        <w:t> </w:t>
      </w:r>
      <w:r>
        <w:rPr>
          <w:w w:val="90"/>
          <w:sz w:val="22"/>
        </w:rPr>
        <w:t>among</w:t>
      </w:r>
      <w:r>
        <w:rPr>
          <w:spacing w:val="-7"/>
          <w:w w:val="90"/>
          <w:sz w:val="22"/>
        </w:rPr>
        <w:t> </w:t>
      </w:r>
      <w:r>
        <w:rPr>
          <w:w w:val="90"/>
          <w:sz w:val="22"/>
        </w:rPr>
        <w:t>Rural</w:t>
      </w:r>
      <w:r>
        <w:rPr>
          <w:spacing w:val="-7"/>
          <w:w w:val="90"/>
          <w:sz w:val="22"/>
        </w:rPr>
        <w:t> </w:t>
      </w:r>
      <w:r>
        <w:rPr>
          <w:w w:val="90"/>
          <w:sz w:val="22"/>
        </w:rPr>
        <w:t>Trailer-Park Households. </w:t>
      </w:r>
      <w:r>
        <w:rPr>
          <w:i/>
          <w:w w:val="90"/>
          <w:sz w:val="22"/>
        </w:rPr>
        <w:t>Georgetown Journal on Poverty Law and Policy</w:t>
      </w:r>
      <w:r>
        <w:rPr>
          <w:w w:val="90"/>
          <w:sz w:val="22"/>
        </w:rPr>
        <w:t>, 13, 95.</w:t>
      </w:r>
    </w:p>
    <w:p>
      <w:pPr>
        <w:spacing w:line="273" w:lineRule="auto" w:before="157"/>
        <w:ind w:left="120" w:right="479" w:firstLine="0"/>
        <w:jc w:val="left"/>
        <w:rPr>
          <w:sz w:val="22"/>
        </w:rPr>
      </w:pPr>
      <w:r>
        <w:rPr>
          <w:w w:val="90"/>
          <w:sz w:val="22"/>
        </w:rPr>
        <w:t>Mahmood,</w:t>
      </w:r>
      <w:r>
        <w:rPr>
          <w:spacing w:val="-2"/>
          <w:w w:val="90"/>
          <w:sz w:val="22"/>
        </w:rPr>
        <w:t> </w:t>
      </w:r>
      <w:r>
        <w:rPr>
          <w:w w:val="90"/>
          <w:sz w:val="22"/>
        </w:rPr>
        <w:t>A.,</w:t>
      </w:r>
      <w:r>
        <w:rPr>
          <w:spacing w:val="-3"/>
          <w:w w:val="90"/>
          <w:sz w:val="22"/>
        </w:rPr>
        <w:t> </w:t>
      </w:r>
      <w:r>
        <w:rPr>
          <w:w w:val="90"/>
          <w:sz w:val="22"/>
        </w:rPr>
        <w:t>O’Dea,</w:t>
      </w:r>
      <w:r>
        <w:rPr>
          <w:spacing w:val="-3"/>
          <w:w w:val="90"/>
          <w:sz w:val="22"/>
        </w:rPr>
        <w:t> </w:t>
      </w:r>
      <w:r>
        <w:rPr>
          <w:w w:val="90"/>
          <w:sz w:val="22"/>
        </w:rPr>
        <w:t>E.,</w:t>
      </w:r>
      <w:r>
        <w:rPr>
          <w:spacing w:val="-5"/>
          <w:w w:val="90"/>
          <w:sz w:val="22"/>
        </w:rPr>
        <w:t> </w:t>
      </w:r>
      <w:r>
        <w:rPr>
          <w:w w:val="90"/>
          <w:sz w:val="22"/>
        </w:rPr>
        <w:t>Bigonnesse,</w:t>
      </w:r>
      <w:r>
        <w:rPr>
          <w:spacing w:val="-5"/>
          <w:w w:val="90"/>
          <w:sz w:val="22"/>
        </w:rPr>
        <w:t> </w:t>
      </w:r>
      <w:r>
        <w:rPr>
          <w:w w:val="90"/>
          <w:sz w:val="22"/>
        </w:rPr>
        <w:t>C.,</w:t>
      </w:r>
      <w:r>
        <w:rPr>
          <w:spacing w:val="-3"/>
          <w:w w:val="90"/>
          <w:sz w:val="22"/>
        </w:rPr>
        <w:t> </w:t>
      </w:r>
      <w:r>
        <w:rPr>
          <w:w w:val="90"/>
          <w:sz w:val="22"/>
        </w:rPr>
        <w:t>Labbe,</w:t>
      </w:r>
      <w:r>
        <w:rPr>
          <w:spacing w:val="-4"/>
          <w:w w:val="90"/>
          <w:sz w:val="22"/>
        </w:rPr>
        <w:t> </w:t>
      </w:r>
      <w:r>
        <w:rPr>
          <w:w w:val="90"/>
          <w:sz w:val="22"/>
        </w:rPr>
        <w:t>D.,</w:t>
      </w:r>
      <w:r>
        <w:rPr>
          <w:spacing w:val="-5"/>
          <w:w w:val="90"/>
          <w:sz w:val="22"/>
        </w:rPr>
        <w:t> </w:t>
      </w:r>
      <w:r>
        <w:rPr>
          <w:w w:val="90"/>
          <w:sz w:val="22"/>
        </w:rPr>
        <w:t>Mahal,</w:t>
      </w:r>
      <w:r>
        <w:rPr>
          <w:spacing w:val="-3"/>
          <w:w w:val="90"/>
          <w:sz w:val="22"/>
        </w:rPr>
        <w:t> </w:t>
      </w:r>
      <w:r>
        <w:rPr>
          <w:w w:val="90"/>
          <w:sz w:val="22"/>
        </w:rPr>
        <w:t>T.,</w:t>
      </w:r>
      <w:r>
        <w:rPr>
          <w:spacing w:val="-3"/>
          <w:w w:val="90"/>
          <w:sz w:val="22"/>
        </w:rPr>
        <w:t> </w:t>
      </w:r>
      <w:r>
        <w:rPr>
          <w:w w:val="90"/>
          <w:sz w:val="22"/>
        </w:rPr>
        <w:t>Qureshi,</w:t>
      </w:r>
      <w:r>
        <w:rPr>
          <w:spacing w:val="-2"/>
          <w:w w:val="90"/>
          <w:sz w:val="22"/>
        </w:rPr>
        <w:t> </w:t>
      </w:r>
      <w:r>
        <w:rPr>
          <w:w w:val="90"/>
          <w:sz w:val="22"/>
        </w:rPr>
        <w:t>M.,</w:t>
      </w:r>
      <w:r>
        <w:rPr>
          <w:spacing w:val="-6"/>
          <w:w w:val="90"/>
          <w:sz w:val="22"/>
        </w:rPr>
        <w:t> </w:t>
      </w:r>
      <w:r>
        <w:rPr>
          <w:w w:val="90"/>
          <w:sz w:val="22"/>
        </w:rPr>
        <w:t>&amp;</w:t>
      </w:r>
      <w:r>
        <w:rPr>
          <w:spacing w:val="-3"/>
          <w:w w:val="90"/>
          <w:sz w:val="22"/>
        </w:rPr>
        <w:t> </w:t>
      </w:r>
      <w:r>
        <w:rPr>
          <w:w w:val="90"/>
          <w:sz w:val="22"/>
        </w:rPr>
        <w:t>Mortenson,</w:t>
      </w:r>
      <w:r>
        <w:rPr>
          <w:spacing w:val="-4"/>
          <w:w w:val="90"/>
          <w:sz w:val="22"/>
        </w:rPr>
        <w:t> </w:t>
      </w:r>
      <w:r>
        <w:rPr>
          <w:w w:val="90"/>
          <w:sz w:val="22"/>
        </w:rPr>
        <w:t>W.</w:t>
      </w:r>
      <w:r>
        <w:rPr>
          <w:spacing w:val="-3"/>
          <w:w w:val="90"/>
          <w:sz w:val="22"/>
        </w:rPr>
        <w:t> </w:t>
      </w:r>
      <w:r>
        <w:rPr>
          <w:w w:val="90"/>
          <w:sz w:val="22"/>
        </w:rPr>
        <w:t>B.</w:t>
      </w:r>
      <w:r>
        <w:rPr>
          <w:spacing w:val="-3"/>
          <w:w w:val="90"/>
          <w:sz w:val="22"/>
        </w:rPr>
        <w:t> </w:t>
      </w:r>
      <w:r>
        <w:rPr>
          <w:w w:val="90"/>
          <w:sz w:val="22"/>
        </w:rPr>
        <w:t>(2020). </w:t>
      </w:r>
      <w:r>
        <w:rPr>
          <w:spacing w:val="-6"/>
          <w:sz w:val="22"/>
        </w:rPr>
        <w:t>Stakeholders</w:t>
      </w:r>
      <w:r>
        <w:rPr>
          <w:spacing w:val="-10"/>
          <w:sz w:val="22"/>
        </w:rPr>
        <w:t> </w:t>
      </w:r>
      <w:r>
        <w:rPr>
          <w:spacing w:val="-6"/>
          <w:sz w:val="22"/>
        </w:rPr>
        <w:t>Walkability/Wheelability</w:t>
      </w:r>
      <w:r>
        <w:rPr>
          <w:spacing w:val="-8"/>
          <w:sz w:val="22"/>
        </w:rPr>
        <w:t> </w:t>
      </w:r>
      <w:r>
        <w:rPr>
          <w:spacing w:val="-6"/>
          <w:sz w:val="22"/>
        </w:rPr>
        <w:t>Audit</w:t>
      </w:r>
      <w:r>
        <w:rPr>
          <w:spacing w:val="-8"/>
          <w:sz w:val="22"/>
        </w:rPr>
        <w:t> </w:t>
      </w:r>
      <w:r>
        <w:rPr>
          <w:spacing w:val="-6"/>
          <w:sz w:val="22"/>
        </w:rPr>
        <w:t>in</w:t>
      </w:r>
      <w:r>
        <w:rPr>
          <w:spacing w:val="-8"/>
          <w:sz w:val="22"/>
        </w:rPr>
        <w:t> </w:t>
      </w:r>
      <w:r>
        <w:rPr>
          <w:spacing w:val="-6"/>
          <w:sz w:val="22"/>
        </w:rPr>
        <w:t>Neighbourhoods</w:t>
      </w:r>
      <w:r>
        <w:rPr>
          <w:spacing w:val="-9"/>
          <w:sz w:val="22"/>
        </w:rPr>
        <w:t> </w:t>
      </w:r>
      <w:r>
        <w:rPr>
          <w:spacing w:val="-6"/>
          <w:sz w:val="22"/>
        </w:rPr>
        <w:t>(SWAN):</w:t>
      </w:r>
      <w:r>
        <w:rPr>
          <w:spacing w:val="-8"/>
          <w:sz w:val="22"/>
        </w:rPr>
        <w:t> </w:t>
      </w:r>
      <w:r>
        <w:rPr>
          <w:spacing w:val="-6"/>
          <w:sz w:val="22"/>
        </w:rPr>
        <w:t>User-led</w:t>
      </w:r>
      <w:r>
        <w:rPr>
          <w:spacing w:val="-9"/>
          <w:sz w:val="22"/>
        </w:rPr>
        <w:t> </w:t>
      </w:r>
      <w:r>
        <w:rPr>
          <w:spacing w:val="-6"/>
          <w:sz w:val="22"/>
        </w:rPr>
        <w:t>audit</w:t>
      </w:r>
      <w:r>
        <w:rPr>
          <w:spacing w:val="-8"/>
          <w:sz w:val="22"/>
        </w:rPr>
        <w:t> </w:t>
      </w:r>
      <w:r>
        <w:rPr>
          <w:spacing w:val="-6"/>
          <w:sz w:val="22"/>
        </w:rPr>
        <w:t>and photographic</w:t>
      </w:r>
      <w:r>
        <w:rPr>
          <w:spacing w:val="-11"/>
          <w:sz w:val="22"/>
        </w:rPr>
        <w:t> </w:t>
      </w:r>
      <w:r>
        <w:rPr>
          <w:spacing w:val="-6"/>
          <w:sz w:val="22"/>
        </w:rPr>
        <w:t>documentation</w:t>
      </w:r>
      <w:r>
        <w:rPr>
          <w:spacing w:val="-12"/>
          <w:sz w:val="22"/>
        </w:rPr>
        <w:t> </w:t>
      </w:r>
      <w:r>
        <w:rPr>
          <w:spacing w:val="-6"/>
          <w:sz w:val="22"/>
        </w:rPr>
        <w:t>in</w:t>
      </w:r>
      <w:r>
        <w:rPr>
          <w:spacing w:val="-11"/>
          <w:sz w:val="22"/>
        </w:rPr>
        <w:t> </w:t>
      </w:r>
      <w:r>
        <w:rPr>
          <w:spacing w:val="-6"/>
          <w:sz w:val="22"/>
        </w:rPr>
        <w:t>Canada.</w:t>
      </w:r>
      <w:r>
        <w:rPr>
          <w:spacing w:val="-14"/>
          <w:sz w:val="22"/>
        </w:rPr>
        <w:t> </w:t>
      </w:r>
      <w:r>
        <w:rPr>
          <w:i/>
          <w:spacing w:val="-6"/>
          <w:sz w:val="22"/>
        </w:rPr>
        <w:t>Disability</w:t>
      </w:r>
      <w:r>
        <w:rPr>
          <w:i/>
          <w:spacing w:val="-14"/>
          <w:sz w:val="22"/>
        </w:rPr>
        <w:t> </w:t>
      </w:r>
      <w:r>
        <w:rPr>
          <w:i/>
          <w:spacing w:val="-6"/>
          <w:sz w:val="22"/>
        </w:rPr>
        <w:t>&amp;</w:t>
      </w:r>
      <w:r>
        <w:rPr>
          <w:i/>
          <w:spacing w:val="-11"/>
          <w:sz w:val="22"/>
        </w:rPr>
        <w:t> </w:t>
      </w:r>
      <w:r>
        <w:rPr>
          <w:i/>
          <w:spacing w:val="-6"/>
          <w:sz w:val="22"/>
        </w:rPr>
        <w:t>Society</w:t>
      </w:r>
      <w:r>
        <w:rPr>
          <w:spacing w:val="-6"/>
          <w:sz w:val="22"/>
        </w:rPr>
        <w:t>,</w:t>
      </w:r>
      <w:r>
        <w:rPr>
          <w:spacing w:val="-11"/>
          <w:sz w:val="22"/>
        </w:rPr>
        <w:t> </w:t>
      </w:r>
      <w:r>
        <w:rPr>
          <w:spacing w:val="-6"/>
          <w:sz w:val="22"/>
        </w:rPr>
        <w:t>35(6),</w:t>
      </w:r>
      <w:r>
        <w:rPr>
          <w:spacing w:val="-13"/>
          <w:sz w:val="22"/>
        </w:rPr>
        <w:t> </w:t>
      </w:r>
      <w:r>
        <w:rPr>
          <w:spacing w:val="-6"/>
          <w:sz w:val="22"/>
        </w:rPr>
        <w:t>902–925. </w:t>
      </w:r>
      <w:hyperlink r:id="rId105">
        <w:r>
          <w:rPr>
            <w:color w:val="0562C1"/>
            <w:spacing w:val="-2"/>
            <w:sz w:val="22"/>
            <w:u w:val="single" w:color="0562C1"/>
          </w:rPr>
          <w:t>https://doi.org/10.1080/09687599.2019.1649127</w:t>
        </w:r>
      </w:hyperlink>
    </w:p>
    <w:p>
      <w:pPr>
        <w:spacing w:line="276" w:lineRule="auto" w:before="166"/>
        <w:ind w:left="120" w:right="571" w:firstLine="0"/>
        <w:jc w:val="left"/>
        <w:rPr>
          <w:sz w:val="22"/>
        </w:rPr>
      </w:pPr>
      <w:r>
        <w:rPr>
          <w:w w:val="90"/>
          <w:sz w:val="22"/>
        </w:rPr>
        <w:t>Maizlish, N., Delaney, T.,</w:t>
      </w:r>
      <w:r>
        <w:rPr>
          <w:spacing w:val="-3"/>
          <w:w w:val="90"/>
          <w:sz w:val="22"/>
        </w:rPr>
        <w:t> </w:t>
      </w:r>
      <w:r>
        <w:rPr>
          <w:w w:val="90"/>
          <w:sz w:val="22"/>
        </w:rPr>
        <w:t>Dowling, H., Chapman,</w:t>
      </w:r>
      <w:r>
        <w:rPr>
          <w:spacing w:val="-1"/>
          <w:w w:val="90"/>
          <w:sz w:val="22"/>
        </w:rPr>
        <w:t> </w:t>
      </w:r>
      <w:r>
        <w:rPr>
          <w:w w:val="90"/>
          <w:sz w:val="22"/>
        </w:rPr>
        <w:t>D. A.,</w:t>
      </w:r>
      <w:r>
        <w:rPr>
          <w:spacing w:val="-2"/>
          <w:w w:val="90"/>
          <w:sz w:val="22"/>
        </w:rPr>
        <w:t> </w:t>
      </w:r>
      <w:r>
        <w:rPr>
          <w:w w:val="90"/>
          <w:sz w:val="22"/>
        </w:rPr>
        <w:t>Sabo, R.,</w:t>
      </w:r>
      <w:r>
        <w:rPr>
          <w:spacing w:val="-2"/>
          <w:w w:val="90"/>
          <w:sz w:val="22"/>
        </w:rPr>
        <w:t> </w:t>
      </w:r>
      <w:r>
        <w:rPr>
          <w:w w:val="90"/>
          <w:sz w:val="22"/>
        </w:rPr>
        <w:t>Woolf,</w:t>
      </w:r>
      <w:r>
        <w:rPr>
          <w:spacing w:val="-2"/>
          <w:w w:val="90"/>
          <w:sz w:val="22"/>
        </w:rPr>
        <w:t> </w:t>
      </w:r>
      <w:r>
        <w:rPr>
          <w:w w:val="90"/>
          <w:sz w:val="22"/>
        </w:rPr>
        <w:t>S., Orndahl, C., Hill, L.,</w:t>
      </w:r>
      <w:r>
        <w:rPr>
          <w:spacing w:val="-2"/>
          <w:w w:val="90"/>
          <w:sz w:val="22"/>
        </w:rPr>
        <w:t> </w:t>
      </w:r>
      <w:r>
        <w:rPr>
          <w:w w:val="90"/>
          <w:sz w:val="22"/>
        </w:rPr>
        <w:t>&amp; Snellings,</w:t>
      </w:r>
      <w:r>
        <w:rPr>
          <w:spacing w:val="-4"/>
          <w:w w:val="90"/>
          <w:sz w:val="22"/>
        </w:rPr>
        <w:t> </w:t>
      </w:r>
      <w:r>
        <w:rPr>
          <w:w w:val="90"/>
          <w:sz w:val="22"/>
        </w:rPr>
        <w:t>L.</w:t>
      </w:r>
      <w:r>
        <w:rPr>
          <w:spacing w:val="-4"/>
          <w:w w:val="90"/>
          <w:sz w:val="22"/>
        </w:rPr>
        <w:t> </w:t>
      </w:r>
      <w:r>
        <w:rPr>
          <w:w w:val="90"/>
          <w:sz w:val="22"/>
        </w:rPr>
        <w:t>(2019).</w:t>
      </w:r>
      <w:r>
        <w:rPr>
          <w:spacing w:val="-6"/>
          <w:w w:val="90"/>
          <w:sz w:val="22"/>
        </w:rPr>
        <w:t> </w:t>
      </w:r>
      <w:r>
        <w:rPr>
          <w:w w:val="90"/>
          <w:sz w:val="22"/>
        </w:rPr>
        <w:t>California</w:t>
      </w:r>
      <w:r>
        <w:rPr>
          <w:spacing w:val="-3"/>
          <w:w w:val="90"/>
          <w:sz w:val="22"/>
        </w:rPr>
        <w:t> </w:t>
      </w:r>
      <w:r>
        <w:rPr>
          <w:w w:val="90"/>
          <w:sz w:val="22"/>
        </w:rPr>
        <w:t>Healthy</w:t>
      </w:r>
      <w:r>
        <w:rPr>
          <w:spacing w:val="-5"/>
          <w:w w:val="90"/>
          <w:sz w:val="22"/>
        </w:rPr>
        <w:t> </w:t>
      </w:r>
      <w:r>
        <w:rPr>
          <w:w w:val="90"/>
          <w:sz w:val="22"/>
        </w:rPr>
        <w:t>Places</w:t>
      </w:r>
      <w:r>
        <w:rPr>
          <w:spacing w:val="-3"/>
          <w:w w:val="90"/>
          <w:sz w:val="22"/>
        </w:rPr>
        <w:t> </w:t>
      </w:r>
      <w:r>
        <w:rPr>
          <w:w w:val="90"/>
          <w:sz w:val="22"/>
        </w:rPr>
        <w:t>Index:</w:t>
      </w:r>
      <w:r>
        <w:rPr>
          <w:spacing w:val="-3"/>
          <w:w w:val="90"/>
          <w:sz w:val="22"/>
        </w:rPr>
        <w:t> </w:t>
      </w:r>
      <w:r>
        <w:rPr>
          <w:w w:val="90"/>
          <w:sz w:val="22"/>
        </w:rPr>
        <w:t>Frames</w:t>
      </w:r>
      <w:r>
        <w:rPr>
          <w:spacing w:val="-6"/>
          <w:w w:val="90"/>
          <w:sz w:val="22"/>
        </w:rPr>
        <w:t> </w:t>
      </w:r>
      <w:r>
        <w:rPr>
          <w:w w:val="90"/>
          <w:sz w:val="22"/>
        </w:rPr>
        <w:t>Matter.</w:t>
      </w:r>
      <w:r>
        <w:rPr>
          <w:spacing w:val="-6"/>
          <w:w w:val="90"/>
          <w:sz w:val="22"/>
        </w:rPr>
        <w:t> </w:t>
      </w:r>
      <w:r>
        <w:rPr>
          <w:i/>
          <w:w w:val="90"/>
          <w:sz w:val="22"/>
        </w:rPr>
        <w:t>Public</w:t>
      </w:r>
      <w:r>
        <w:rPr>
          <w:i/>
          <w:spacing w:val="-4"/>
          <w:w w:val="90"/>
          <w:sz w:val="22"/>
        </w:rPr>
        <w:t> </w:t>
      </w:r>
      <w:r>
        <w:rPr>
          <w:i/>
          <w:w w:val="90"/>
          <w:sz w:val="22"/>
        </w:rPr>
        <w:t>Health</w:t>
      </w:r>
      <w:r>
        <w:rPr>
          <w:i/>
          <w:spacing w:val="-6"/>
          <w:w w:val="90"/>
          <w:sz w:val="22"/>
        </w:rPr>
        <w:t> </w:t>
      </w:r>
      <w:r>
        <w:rPr>
          <w:i/>
          <w:w w:val="90"/>
          <w:sz w:val="22"/>
        </w:rPr>
        <w:t>Reports</w:t>
      </w:r>
      <w:r>
        <w:rPr>
          <w:w w:val="90"/>
          <w:sz w:val="22"/>
        </w:rPr>
        <w:t>,</w:t>
      </w:r>
      <w:r>
        <w:rPr>
          <w:spacing w:val="-5"/>
          <w:w w:val="90"/>
          <w:sz w:val="22"/>
        </w:rPr>
        <w:t> </w:t>
      </w:r>
      <w:r>
        <w:rPr>
          <w:w w:val="90"/>
          <w:sz w:val="22"/>
        </w:rPr>
        <w:t>134(4),</w:t>
      </w:r>
      <w:r>
        <w:rPr>
          <w:spacing w:val="-5"/>
          <w:w w:val="90"/>
          <w:sz w:val="22"/>
        </w:rPr>
        <w:t> </w:t>
      </w:r>
      <w:r>
        <w:rPr>
          <w:w w:val="90"/>
          <w:sz w:val="22"/>
        </w:rPr>
        <w:t>354–</w:t>
      </w:r>
    </w:p>
    <w:p>
      <w:pPr>
        <w:spacing w:line="250" w:lineRule="exact" w:before="0"/>
        <w:ind w:left="120" w:right="0" w:firstLine="0"/>
        <w:jc w:val="left"/>
        <w:rPr>
          <w:sz w:val="22"/>
        </w:rPr>
      </w:pPr>
      <w:r>
        <w:rPr>
          <w:w w:val="90"/>
          <w:sz w:val="22"/>
        </w:rPr>
        <w:t>362.</w:t>
      </w:r>
      <w:r>
        <w:rPr>
          <w:spacing w:val="-3"/>
          <w:w w:val="90"/>
          <w:sz w:val="22"/>
        </w:rPr>
        <w:t> </w:t>
      </w:r>
      <w:hyperlink r:id="rId106">
        <w:r>
          <w:rPr>
            <w:color w:val="0562C1"/>
            <w:spacing w:val="-2"/>
            <w:sz w:val="22"/>
            <w:u w:val="single" w:color="0562C1"/>
          </w:rPr>
          <w:t>https://doi.org/10.1177/0033354919849882</w:t>
        </w:r>
      </w:hyperlink>
    </w:p>
    <w:p>
      <w:pPr>
        <w:pStyle w:val="BodyText"/>
        <w:spacing w:before="3"/>
        <w:ind w:left="0"/>
        <w:rPr>
          <w:sz w:val="17"/>
        </w:rPr>
      </w:pPr>
    </w:p>
    <w:p>
      <w:pPr>
        <w:spacing w:line="276" w:lineRule="auto" w:before="0"/>
        <w:ind w:left="120" w:right="479" w:firstLine="0"/>
        <w:jc w:val="left"/>
        <w:rPr>
          <w:sz w:val="22"/>
        </w:rPr>
      </w:pPr>
      <w:r>
        <w:rPr>
          <w:w w:val="90"/>
          <w:sz w:val="22"/>
        </w:rPr>
        <w:t>Malcoe,</w:t>
      </w:r>
      <w:r>
        <w:rPr>
          <w:spacing w:val="-6"/>
          <w:w w:val="90"/>
          <w:sz w:val="22"/>
        </w:rPr>
        <w:t> </w:t>
      </w:r>
      <w:r>
        <w:rPr>
          <w:w w:val="90"/>
          <w:sz w:val="22"/>
        </w:rPr>
        <w:t>L.</w:t>
      </w:r>
      <w:r>
        <w:rPr>
          <w:spacing w:val="-5"/>
          <w:w w:val="90"/>
          <w:sz w:val="22"/>
        </w:rPr>
        <w:t> </w:t>
      </w:r>
      <w:r>
        <w:rPr>
          <w:w w:val="90"/>
          <w:sz w:val="22"/>
        </w:rPr>
        <w:t>H.,</w:t>
      </w:r>
      <w:r>
        <w:rPr>
          <w:spacing w:val="-7"/>
          <w:w w:val="90"/>
          <w:sz w:val="22"/>
        </w:rPr>
        <w:t> </w:t>
      </w:r>
      <w:r>
        <w:rPr>
          <w:w w:val="90"/>
          <w:sz w:val="22"/>
        </w:rPr>
        <w:t>Lynch,</w:t>
      </w:r>
      <w:r>
        <w:rPr>
          <w:spacing w:val="-7"/>
          <w:w w:val="90"/>
          <w:sz w:val="22"/>
        </w:rPr>
        <w:t> </w:t>
      </w:r>
      <w:r>
        <w:rPr>
          <w:w w:val="90"/>
          <w:sz w:val="22"/>
        </w:rPr>
        <w:t>R.</w:t>
      </w:r>
      <w:r>
        <w:rPr>
          <w:spacing w:val="-5"/>
          <w:w w:val="90"/>
          <w:sz w:val="22"/>
        </w:rPr>
        <w:t> </w:t>
      </w:r>
      <w:r>
        <w:rPr>
          <w:w w:val="90"/>
          <w:sz w:val="22"/>
        </w:rPr>
        <w:t>A.,</w:t>
      </w:r>
      <w:r>
        <w:rPr>
          <w:spacing w:val="-6"/>
          <w:w w:val="90"/>
          <w:sz w:val="22"/>
        </w:rPr>
        <w:t> </w:t>
      </w:r>
      <w:r>
        <w:rPr>
          <w:w w:val="90"/>
          <w:sz w:val="22"/>
        </w:rPr>
        <w:t>Keger,</w:t>
      </w:r>
      <w:r>
        <w:rPr>
          <w:spacing w:val="-6"/>
          <w:w w:val="90"/>
          <w:sz w:val="22"/>
        </w:rPr>
        <w:t> </w:t>
      </w:r>
      <w:r>
        <w:rPr>
          <w:w w:val="90"/>
          <w:sz w:val="22"/>
        </w:rPr>
        <w:t>M.</w:t>
      </w:r>
      <w:r>
        <w:rPr>
          <w:spacing w:val="-5"/>
          <w:w w:val="90"/>
          <w:sz w:val="22"/>
        </w:rPr>
        <w:t> </w:t>
      </w:r>
      <w:r>
        <w:rPr>
          <w:w w:val="90"/>
          <w:sz w:val="22"/>
        </w:rPr>
        <w:t>C.,</w:t>
      </w:r>
      <w:r>
        <w:rPr>
          <w:spacing w:val="-8"/>
          <w:w w:val="90"/>
          <w:sz w:val="22"/>
        </w:rPr>
        <w:t> </w:t>
      </w:r>
      <w:r>
        <w:rPr>
          <w:w w:val="90"/>
          <w:sz w:val="22"/>
        </w:rPr>
        <w:t>&amp;</w:t>
      </w:r>
      <w:r>
        <w:rPr>
          <w:spacing w:val="-4"/>
          <w:w w:val="90"/>
          <w:sz w:val="22"/>
        </w:rPr>
        <w:t> </w:t>
      </w:r>
      <w:r>
        <w:rPr>
          <w:w w:val="90"/>
          <w:sz w:val="22"/>
        </w:rPr>
        <w:t>Skaggs,</w:t>
      </w:r>
      <w:r>
        <w:rPr>
          <w:spacing w:val="-5"/>
          <w:w w:val="90"/>
          <w:sz w:val="22"/>
        </w:rPr>
        <w:t> </w:t>
      </w:r>
      <w:r>
        <w:rPr>
          <w:w w:val="90"/>
          <w:sz w:val="22"/>
        </w:rPr>
        <w:t>V.</w:t>
      </w:r>
      <w:r>
        <w:rPr>
          <w:spacing w:val="-5"/>
          <w:w w:val="90"/>
          <w:sz w:val="22"/>
        </w:rPr>
        <w:t> </w:t>
      </w:r>
      <w:r>
        <w:rPr>
          <w:w w:val="90"/>
          <w:sz w:val="22"/>
        </w:rPr>
        <w:t>J.</w:t>
      </w:r>
      <w:r>
        <w:rPr>
          <w:spacing w:val="-8"/>
          <w:w w:val="90"/>
          <w:sz w:val="22"/>
        </w:rPr>
        <w:t> </w:t>
      </w:r>
      <w:r>
        <w:rPr>
          <w:w w:val="90"/>
          <w:sz w:val="22"/>
        </w:rPr>
        <w:t>(2002).</w:t>
      </w:r>
      <w:r>
        <w:rPr>
          <w:spacing w:val="-5"/>
          <w:w w:val="90"/>
          <w:sz w:val="22"/>
        </w:rPr>
        <w:t> </w:t>
      </w:r>
      <w:r>
        <w:rPr>
          <w:w w:val="90"/>
          <w:sz w:val="22"/>
        </w:rPr>
        <w:t>Lead</w:t>
      </w:r>
      <w:r>
        <w:rPr>
          <w:spacing w:val="-5"/>
          <w:w w:val="90"/>
          <w:sz w:val="22"/>
        </w:rPr>
        <w:t> </w:t>
      </w:r>
      <w:r>
        <w:rPr>
          <w:w w:val="90"/>
          <w:sz w:val="22"/>
        </w:rPr>
        <w:t>sources,</w:t>
      </w:r>
      <w:r>
        <w:rPr>
          <w:spacing w:val="-2"/>
          <w:w w:val="90"/>
          <w:sz w:val="22"/>
        </w:rPr>
        <w:t> </w:t>
      </w:r>
      <w:r>
        <w:rPr>
          <w:w w:val="90"/>
          <w:sz w:val="22"/>
        </w:rPr>
        <w:t>behaviors,</w:t>
      </w:r>
      <w:r>
        <w:rPr>
          <w:spacing w:val="-4"/>
          <w:w w:val="90"/>
          <w:sz w:val="22"/>
        </w:rPr>
        <w:t> </w:t>
      </w:r>
      <w:r>
        <w:rPr>
          <w:w w:val="90"/>
          <w:sz w:val="22"/>
        </w:rPr>
        <w:t>and </w:t>
      </w:r>
      <w:r>
        <w:rPr>
          <w:spacing w:val="-6"/>
          <w:sz w:val="22"/>
        </w:rPr>
        <w:t>socioeconomic factors in relation to blood</w:t>
      </w:r>
      <w:r>
        <w:rPr>
          <w:spacing w:val="-7"/>
          <w:sz w:val="22"/>
        </w:rPr>
        <w:t> </w:t>
      </w:r>
      <w:r>
        <w:rPr>
          <w:spacing w:val="-6"/>
          <w:sz w:val="22"/>
        </w:rPr>
        <w:t>lead of native american and white children: A community- </w:t>
      </w:r>
      <w:r>
        <w:rPr>
          <w:w w:val="90"/>
          <w:sz w:val="22"/>
        </w:rPr>
        <w:t>based assessment of a former mining area. </w:t>
      </w:r>
      <w:r>
        <w:rPr>
          <w:i/>
          <w:w w:val="90"/>
          <w:sz w:val="22"/>
        </w:rPr>
        <w:t>Environmental Health Perspectives</w:t>
      </w:r>
      <w:r>
        <w:rPr>
          <w:w w:val="90"/>
          <w:sz w:val="22"/>
        </w:rPr>
        <w:t>, 110(suppl 2), 221–231. </w:t>
      </w:r>
      <w:hyperlink r:id="rId107">
        <w:r>
          <w:rPr>
            <w:color w:val="0562C1"/>
            <w:spacing w:val="-2"/>
            <w:sz w:val="22"/>
            <w:u w:val="single" w:color="0562C1"/>
          </w:rPr>
          <w:t>https://doi.org/10.1289/ehp.02110s2221</w:t>
        </w:r>
      </w:hyperlink>
    </w:p>
    <w:p>
      <w:pPr>
        <w:spacing w:line="276" w:lineRule="auto" w:before="155"/>
        <w:ind w:left="120" w:right="571" w:firstLine="0"/>
        <w:jc w:val="left"/>
        <w:rPr>
          <w:sz w:val="22"/>
        </w:rPr>
      </w:pPr>
      <w:r>
        <w:rPr>
          <w:w w:val="90"/>
          <w:sz w:val="22"/>
        </w:rPr>
        <w:t>Marshall, E.</w:t>
      </w:r>
      <w:r>
        <w:rPr>
          <w:spacing w:val="-3"/>
          <w:w w:val="90"/>
          <w:sz w:val="22"/>
        </w:rPr>
        <w:t> </w:t>
      </w:r>
      <w:r>
        <w:rPr>
          <w:w w:val="90"/>
          <w:sz w:val="22"/>
        </w:rPr>
        <w:t>G., Geary,</w:t>
      </w:r>
      <w:r>
        <w:rPr>
          <w:spacing w:val="-2"/>
          <w:w w:val="90"/>
          <w:sz w:val="22"/>
        </w:rPr>
        <w:t> </w:t>
      </w:r>
      <w:r>
        <w:rPr>
          <w:w w:val="90"/>
          <w:sz w:val="22"/>
        </w:rPr>
        <w:t>N. S., Cayo,</w:t>
      </w:r>
      <w:r>
        <w:rPr>
          <w:spacing w:val="-1"/>
          <w:w w:val="90"/>
          <w:sz w:val="22"/>
        </w:rPr>
        <w:t> </w:t>
      </w:r>
      <w:r>
        <w:rPr>
          <w:w w:val="90"/>
          <w:sz w:val="22"/>
        </w:rPr>
        <w:t>M. R.,</w:t>
      </w:r>
      <w:r>
        <w:rPr>
          <w:spacing w:val="-2"/>
          <w:w w:val="90"/>
          <w:sz w:val="22"/>
        </w:rPr>
        <w:t> </w:t>
      </w:r>
      <w:r>
        <w:rPr>
          <w:w w:val="90"/>
          <w:sz w:val="22"/>
        </w:rPr>
        <w:t>&amp;</w:t>
      </w:r>
      <w:r>
        <w:rPr>
          <w:spacing w:val="-1"/>
          <w:w w:val="90"/>
          <w:sz w:val="22"/>
        </w:rPr>
        <w:t> </w:t>
      </w:r>
      <w:r>
        <w:rPr>
          <w:w w:val="90"/>
          <w:sz w:val="22"/>
        </w:rPr>
        <w:t>Lauridsen,</w:t>
      </w:r>
      <w:r>
        <w:rPr>
          <w:spacing w:val="-2"/>
          <w:w w:val="90"/>
          <w:sz w:val="22"/>
        </w:rPr>
        <w:t> </w:t>
      </w:r>
      <w:r>
        <w:rPr>
          <w:w w:val="90"/>
          <w:sz w:val="22"/>
        </w:rPr>
        <w:t>P. A.</w:t>
      </w:r>
      <w:r>
        <w:rPr>
          <w:spacing w:val="-1"/>
          <w:w w:val="90"/>
          <w:sz w:val="22"/>
        </w:rPr>
        <w:t> </w:t>
      </w:r>
      <w:r>
        <w:rPr>
          <w:w w:val="90"/>
          <w:sz w:val="22"/>
        </w:rPr>
        <w:t>(1993).</w:t>
      </w:r>
      <w:r>
        <w:rPr>
          <w:spacing w:val="-2"/>
          <w:w w:val="90"/>
          <w:sz w:val="22"/>
        </w:rPr>
        <w:t> </w:t>
      </w:r>
      <w:r>
        <w:rPr>
          <w:w w:val="90"/>
          <w:sz w:val="22"/>
        </w:rPr>
        <w:t>Residential exposure summary methodology for a reproductive health study of multiple hazardous waste sites. </w:t>
      </w:r>
      <w:r>
        <w:rPr>
          <w:i/>
          <w:w w:val="90"/>
          <w:sz w:val="22"/>
        </w:rPr>
        <w:t>Journal of Exposure </w:t>
      </w:r>
      <w:r>
        <w:rPr>
          <w:i/>
          <w:spacing w:val="-8"/>
          <w:sz w:val="22"/>
        </w:rPr>
        <w:t>Analysis and Environmental Epidemiology</w:t>
      </w:r>
      <w:r>
        <w:rPr>
          <w:spacing w:val="-8"/>
          <w:sz w:val="22"/>
        </w:rPr>
        <w:t>, 3 Suppl 1, 87–98.</w:t>
      </w:r>
    </w:p>
    <w:p>
      <w:pPr>
        <w:spacing w:line="276" w:lineRule="auto" w:before="156"/>
        <w:ind w:left="120" w:right="571" w:firstLine="0"/>
        <w:jc w:val="left"/>
        <w:rPr>
          <w:sz w:val="22"/>
        </w:rPr>
      </w:pPr>
      <w:r>
        <w:rPr>
          <w:w w:val="90"/>
          <w:sz w:val="22"/>
        </w:rPr>
        <w:t>Mawhorter, S., Crimmins, E. M., &amp; Ailshire, J. A. (2021). Housing and cardiometabolic risk among older renters</w:t>
      </w:r>
      <w:r>
        <w:rPr>
          <w:spacing w:val="10"/>
          <w:sz w:val="22"/>
        </w:rPr>
        <w:t> </w:t>
      </w:r>
      <w:r>
        <w:rPr>
          <w:w w:val="90"/>
          <w:sz w:val="22"/>
        </w:rPr>
        <w:t>and</w:t>
      </w:r>
      <w:r>
        <w:rPr>
          <w:spacing w:val="8"/>
          <w:sz w:val="22"/>
        </w:rPr>
        <w:t> </w:t>
      </w:r>
      <w:r>
        <w:rPr>
          <w:w w:val="90"/>
          <w:sz w:val="22"/>
        </w:rPr>
        <w:t>homeowners.</w:t>
      </w:r>
      <w:r>
        <w:rPr>
          <w:spacing w:val="8"/>
          <w:sz w:val="22"/>
        </w:rPr>
        <w:t> </w:t>
      </w:r>
      <w:r>
        <w:rPr>
          <w:i/>
          <w:w w:val="90"/>
          <w:sz w:val="22"/>
        </w:rPr>
        <w:t>Housing</w:t>
      </w:r>
      <w:r>
        <w:rPr>
          <w:i/>
          <w:spacing w:val="8"/>
          <w:sz w:val="22"/>
        </w:rPr>
        <w:t> </w:t>
      </w:r>
      <w:r>
        <w:rPr>
          <w:i/>
          <w:w w:val="90"/>
          <w:sz w:val="22"/>
        </w:rPr>
        <w:t>Studies</w:t>
      </w:r>
      <w:r>
        <w:rPr>
          <w:w w:val="90"/>
          <w:sz w:val="22"/>
        </w:rPr>
        <w:t>,</w:t>
      </w:r>
      <w:r>
        <w:rPr>
          <w:spacing w:val="9"/>
          <w:sz w:val="22"/>
        </w:rPr>
        <w:t> </w:t>
      </w:r>
      <w:r>
        <w:rPr>
          <w:w w:val="90"/>
          <w:sz w:val="22"/>
        </w:rPr>
        <w:t>0(0),</w:t>
      </w:r>
      <w:r>
        <w:rPr>
          <w:spacing w:val="9"/>
          <w:sz w:val="22"/>
        </w:rPr>
        <w:t> </w:t>
      </w:r>
      <w:r>
        <w:rPr>
          <w:w w:val="90"/>
          <w:sz w:val="22"/>
        </w:rPr>
        <w:t>1–23.</w:t>
      </w:r>
      <w:r>
        <w:rPr>
          <w:spacing w:val="10"/>
          <w:sz w:val="22"/>
        </w:rPr>
        <w:t> </w:t>
      </w:r>
      <w:hyperlink r:id="rId108">
        <w:r>
          <w:rPr>
            <w:color w:val="0562C1"/>
            <w:spacing w:val="-2"/>
            <w:w w:val="90"/>
            <w:sz w:val="22"/>
            <w:u w:val="single" w:color="0562C1"/>
          </w:rPr>
          <w:t>https://doi.org/10.1080/02673037.2021.1941792</w:t>
        </w:r>
      </w:hyperlink>
    </w:p>
    <w:p>
      <w:pPr>
        <w:spacing w:line="273" w:lineRule="auto" w:before="160"/>
        <w:ind w:left="120" w:right="516" w:firstLine="0"/>
        <w:jc w:val="both"/>
        <w:rPr>
          <w:sz w:val="22"/>
        </w:rPr>
      </w:pPr>
      <w:r>
        <w:rPr>
          <w:w w:val="90"/>
          <w:sz w:val="22"/>
        </w:rPr>
        <w:t>McKee, A. M., &amp; Cruz, M. A. (2021). Microbial and Viral Indicators of Pathogens and Human Health Risks from Recreational Exposure to Waters Impaired by Fecal Contamination. </w:t>
      </w:r>
      <w:r>
        <w:rPr>
          <w:i/>
          <w:w w:val="90"/>
          <w:sz w:val="22"/>
        </w:rPr>
        <w:t>Journal of Sustainable Water in </w:t>
      </w:r>
      <w:r>
        <w:rPr>
          <w:i/>
          <w:w w:val="95"/>
          <w:sz w:val="22"/>
        </w:rPr>
        <w:t>the Built Environment</w:t>
      </w:r>
      <w:r>
        <w:rPr>
          <w:w w:val="95"/>
          <w:sz w:val="22"/>
        </w:rPr>
        <w:t>, 7(2), 03121001. </w:t>
      </w:r>
      <w:hyperlink r:id="rId109">
        <w:r>
          <w:rPr>
            <w:color w:val="0562C1"/>
            <w:w w:val="92"/>
            <w:sz w:val="22"/>
            <w:u w:val="single" w:color="0562C1"/>
          </w:rPr>
          <w:t>h</w:t>
        </w:r>
        <w:r>
          <w:rPr>
            <w:color w:val="0562C1"/>
            <w:spacing w:val="1"/>
            <w:w w:val="119"/>
            <w:sz w:val="22"/>
            <w:u w:val="single" w:color="0562C1"/>
          </w:rPr>
          <w:t>tt</w:t>
        </w:r>
        <w:r>
          <w:rPr>
            <w:color w:val="0562C1"/>
            <w:w w:val="92"/>
            <w:sz w:val="22"/>
            <w:u w:val="single" w:color="0562C1"/>
          </w:rPr>
          <w:t>p</w:t>
        </w:r>
        <w:r>
          <w:rPr>
            <w:color w:val="0562C1"/>
            <w:spacing w:val="-2"/>
            <w:w w:val="76"/>
            <w:sz w:val="22"/>
            <w:u w:val="single" w:color="0562C1"/>
          </w:rPr>
          <w:t>s</w:t>
        </w:r>
        <w:r>
          <w:rPr>
            <w:color w:val="0562C1"/>
            <w:spacing w:val="1"/>
            <w:w w:val="94"/>
            <w:sz w:val="22"/>
            <w:u w:val="single" w:color="0562C1"/>
          </w:rPr>
          <w:t>:</w:t>
        </w:r>
        <w:r>
          <w:rPr>
            <w:color w:val="0562C1"/>
            <w:spacing w:val="-1"/>
            <w:w w:val="137"/>
            <w:sz w:val="22"/>
            <w:u w:val="single" w:color="0562C1"/>
          </w:rPr>
          <w:t>/</w:t>
        </w:r>
        <w:r>
          <w:rPr>
            <w:color w:val="0562C1"/>
            <w:spacing w:val="1"/>
            <w:w w:val="137"/>
            <w:sz w:val="22"/>
            <w:u w:val="single" w:color="0562C1"/>
          </w:rPr>
          <w:t>/</w:t>
        </w:r>
        <w:r>
          <w:rPr>
            <w:color w:val="0562C1"/>
            <w:w w:val="92"/>
            <w:sz w:val="22"/>
            <w:u w:val="single" w:color="0562C1"/>
          </w:rPr>
          <w:t>d</w:t>
        </w:r>
        <w:r>
          <w:rPr>
            <w:color w:val="0562C1"/>
            <w:spacing w:val="2"/>
            <w:w w:val="93"/>
            <w:sz w:val="22"/>
            <w:u w:val="single" w:color="0562C1"/>
          </w:rPr>
          <w:t>o</w:t>
        </w:r>
        <w:r>
          <w:rPr>
            <w:color w:val="0562C1"/>
            <w:spacing w:val="1"/>
            <w:w w:val="94"/>
            <w:sz w:val="22"/>
            <w:u w:val="single" w:color="0562C1"/>
          </w:rPr>
          <w:t>i</w:t>
        </w:r>
        <w:r>
          <w:rPr>
            <w:color w:val="0562C1"/>
            <w:spacing w:val="-3"/>
            <w:w w:val="94"/>
            <w:sz w:val="22"/>
            <w:u w:val="single" w:color="0562C1"/>
          </w:rPr>
          <w:t>.</w:t>
        </w:r>
        <w:r>
          <w:rPr>
            <w:color w:val="0562C1"/>
            <w:spacing w:val="2"/>
            <w:w w:val="93"/>
            <w:sz w:val="22"/>
            <w:u w:val="single" w:color="0562C1"/>
          </w:rPr>
          <w:t>o</w:t>
        </w:r>
        <w:r>
          <w:rPr>
            <w:color w:val="0562C1"/>
            <w:spacing w:val="1"/>
            <w:w w:val="90"/>
            <w:sz w:val="22"/>
            <w:u w:val="single" w:color="0562C1"/>
          </w:rPr>
          <w:t>r</w:t>
        </w:r>
        <w:r>
          <w:rPr>
            <w:color w:val="0562C1"/>
            <w:spacing w:val="-3"/>
            <w:w w:val="90"/>
            <w:sz w:val="22"/>
            <w:u w:val="single" w:color="0562C1"/>
          </w:rPr>
          <w:t>g</w:t>
        </w:r>
        <w:r>
          <w:rPr>
            <w:color w:val="0562C1"/>
            <w:spacing w:val="1"/>
            <w:w w:val="137"/>
            <w:sz w:val="22"/>
            <w:u w:val="single" w:color="0562C1"/>
          </w:rPr>
          <w:t>/</w:t>
        </w:r>
        <w:r>
          <w:rPr>
            <w:color w:val="0562C1"/>
            <w:spacing w:val="-1"/>
            <w:w w:val="89"/>
            <w:sz w:val="22"/>
            <w:u w:val="single" w:color="0562C1"/>
          </w:rPr>
          <w:t>1</w:t>
        </w:r>
        <w:r>
          <w:rPr>
            <w:color w:val="0562C1"/>
            <w:spacing w:val="1"/>
            <w:w w:val="89"/>
            <w:sz w:val="22"/>
            <w:u w:val="single" w:color="0562C1"/>
          </w:rPr>
          <w:t>0</w:t>
        </w:r>
        <w:r>
          <w:rPr>
            <w:color w:val="0562C1"/>
            <w:w w:val="89"/>
            <w:sz w:val="22"/>
            <w:u w:val="single" w:color="0562C1"/>
          </w:rPr>
          <w:t>.</w:t>
        </w:r>
        <w:r>
          <w:rPr>
            <w:color w:val="0562C1"/>
            <w:spacing w:val="-2"/>
            <w:w w:val="89"/>
            <w:sz w:val="22"/>
            <w:u w:val="single" w:color="0562C1"/>
          </w:rPr>
          <w:t>1</w:t>
        </w:r>
        <w:r>
          <w:rPr>
            <w:color w:val="0562C1"/>
            <w:spacing w:val="1"/>
            <w:w w:val="89"/>
            <w:sz w:val="22"/>
            <w:u w:val="single" w:color="0562C1"/>
          </w:rPr>
          <w:t>0</w:t>
        </w:r>
        <w:r>
          <w:rPr>
            <w:color w:val="0562C1"/>
            <w:spacing w:val="-1"/>
            <w:w w:val="89"/>
            <w:sz w:val="22"/>
            <w:u w:val="single" w:color="0562C1"/>
          </w:rPr>
          <w:t>6</w:t>
        </w:r>
        <w:r>
          <w:rPr>
            <w:color w:val="0562C1"/>
            <w:spacing w:val="1"/>
            <w:w w:val="89"/>
            <w:sz w:val="22"/>
            <w:u w:val="single" w:color="0562C1"/>
          </w:rPr>
          <w:t>1</w:t>
        </w:r>
        <w:r>
          <w:rPr>
            <w:color w:val="0562C1"/>
            <w:spacing w:val="1"/>
            <w:w w:val="137"/>
            <w:sz w:val="22"/>
            <w:u w:val="single" w:color="0562C1"/>
          </w:rPr>
          <w:t>/</w:t>
        </w:r>
        <w:r>
          <w:rPr>
            <w:color w:val="0562C1"/>
            <w:w w:val="62"/>
            <w:sz w:val="22"/>
            <w:u w:val="single" w:color="0562C1"/>
          </w:rPr>
          <w:t>J</w:t>
        </w:r>
        <w:r>
          <w:rPr>
            <w:color w:val="0562C1"/>
            <w:w w:val="82"/>
            <w:sz w:val="22"/>
            <w:u w:val="single" w:color="0562C1"/>
          </w:rPr>
          <w:t>SWB</w:t>
        </w:r>
        <w:r>
          <w:rPr>
            <w:color w:val="0562C1"/>
            <w:spacing w:val="-3"/>
            <w:w w:val="82"/>
            <w:sz w:val="22"/>
            <w:u w:val="single" w:color="0562C1"/>
          </w:rPr>
          <w:t>A</w:t>
        </w:r>
        <w:r>
          <w:rPr>
            <w:color w:val="0562C1"/>
            <w:w w:val="81"/>
            <w:sz w:val="22"/>
            <w:u w:val="single" w:color="0562C1"/>
          </w:rPr>
          <w:t>Y.</w:t>
        </w:r>
        <w:r>
          <w:rPr>
            <w:color w:val="0562C1"/>
            <w:spacing w:val="-1"/>
            <w:w w:val="81"/>
            <w:sz w:val="22"/>
            <w:u w:val="single" w:color="0562C1"/>
          </w:rPr>
          <w:t>0</w:t>
        </w:r>
        <w:r>
          <w:rPr>
            <w:color w:val="0562C1"/>
            <w:spacing w:val="1"/>
            <w:w w:val="89"/>
            <w:sz w:val="22"/>
            <w:u w:val="single" w:color="0562C1"/>
          </w:rPr>
          <w:t>0</w:t>
        </w:r>
        <w:r>
          <w:rPr>
            <w:color w:val="0562C1"/>
            <w:spacing w:val="-1"/>
            <w:w w:val="89"/>
            <w:sz w:val="22"/>
            <w:u w:val="single" w:color="0562C1"/>
          </w:rPr>
          <w:t>0</w:t>
        </w:r>
        <w:r>
          <w:rPr>
            <w:color w:val="0562C1"/>
            <w:spacing w:val="1"/>
            <w:w w:val="89"/>
            <w:sz w:val="22"/>
            <w:u w:val="single" w:color="0562C1"/>
          </w:rPr>
          <w:t>0</w:t>
        </w:r>
        <w:r>
          <w:rPr>
            <w:color w:val="0562C1"/>
            <w:spacing w:val="-1"/>
            <w:w w:val="89"/>
            <w:sz w:val="22"/>
            <w:u w:val="single" w:color="0562C1"/>
          </w:rPr>
          <w:t>9</w:t>
        </w:r>
        <w:r>
          <w:rPr>
            <w:color w:val="0562C1"/>
            <w:spacing w:val="1"/>
            <w:w w:val="89"/>
            <w:sz w:val="22"/>
            <w:u w:val="single" w:color="0562C1"/>
          </w:rPr>
          <w:t>36</w:t>
        </w:r>
      </w:hyperlink>
    </w:p>
    <w:p>
      <w:pPr>
        <w:spacing w:before="165"/>
        <w:ind w:left="120" w:right="0" w:firstLine="0"/>
        <w:jc w:val="left"/>
        <w:rPr>
          <w:sz w:val="22"/>
        </w:rPr>
      </w:pPr>
      <w:r>
        <w:rPr>
          <w:w w:val="90"/>
          <w:sz w:val="22"/>
        </w:rPr>
        <w:t>Meltzer,</w:t>
      </w:r>
      <w:r>
        <w:rPr>
          <w:spacing w:val="-6"/>
          <w:sz w:val="22"/>
        </w:rPr>
        <w:t> </w:t>
      </w:r>
      <w:r>
        <w:rPr>
          <w:w w:val="90"/>
          <w:sz w:val="22"/>
        </w:rPr>
        <w:t>R.,</w:t>
      </w:r>
      <w:r>
        <w:rPr>
          <w:spacing w:val="-1"/>
          <w:w w:val="90"/>
          <w:sz w:val="22"/>
        </w:rPr>
        <w:t> </w:t>
      </w:r>
      <w:r>
        <w:rPr>
          <w:w w:val="90"/>
          <w:sz w:val="22"/>
        </w:rPr>
        <w:t>&amp;</w:t>
      </w:r>
      <w:r>
        <w:rPr>
          <w:spacing w:val="-5"/>
          <w:sz w:val="22"/>
        </w:rPr>
        <w:t> </w:t>
      </w:r>
      <w:r>
        <w:rPr>
          <w:w w:val="90"/>
          <w:sz w:val="22"/>
        </w:rPr>
        <w:t>Schwartz,</w:t>
      </w:r>
      <w:r>
        <w:rPr>
          <w:spacing w:val="-6"/>
          <w:sz w:val="22"/>
        </w:rPr>
        <w:t> </w:t>
      </w:r>
      <w:r>
        <w:rPr>
          <w:w w:val="90"/>
          <w:sz w:val="22"/>
        </w:rPr>
        <w:t>A.</w:t>
      </w:r>
      <w:r>
        <w:rPr>
          <w:spacing w:val="-2"/>
          <w:w w:val="90"/>
          <w:sz w:val="22"/>
        </w:rPr>
        <w:t> </w:t>
      </w:r>
      <w:r>
        <w:rPr>
          <w:w w:val="90"/>
          <w:sz w:val="22"/>
        </w:rPr>
        <w:t>(2016).</w:t>
      </w:r>
      <w:r>
        <w:rPr>
          <w:spacing w:val="-1"/>
          <w:w w:val="90"/>
          <w:sz w:val="22"/>
        </w:rPr>
        <w:t> </w:t>
      </w:r>
      <w:r>
        <w:rPr>
          <w:w w:val="90"/>
          <w:sz w:val="22"/>
        </w:rPr>
        <w:t>Housing</w:t>
      </w:r>
      <w:r>
        <w:rPr>
          <w:spacing w:val="-1"/>
          <w:w w:val="90"/>
          <w:sz w:val="22"/>
        </w:rPr>
        <w:t> </w:t>
      </w:r>
      <w:r>
        <w:rPr>
          <w:w w:val="90"/>
          <w:sz w:val="22"/>
        </w:rPr>
        <w:t>Affordability</w:t>
      </w:r>
      <w:r>
        <w:rPr>
          <w:spacing w:val="-5"/>
          <w:sz w:val="22"/>
        </w:rPr>
        <w:t> </w:t>
      </w:r>
      <w:r>
        <w:rPr>
          <w:w w:val="90"/>
          <w:sz w:val="22"/>
        </w:rPr>
        <w:t>and</w:t>
      </w:r>
      <w:r>
        <w:rPr>
          <w:spacing w:val="-1"/>
          <w:w w:val="90"/>
          <w:sz w:val="22"/>
        </w:rPr>
        <w:t> </w:t>
      </w:r>
      <w:r>
        <w:rPr>
          <w:w w:val="90"/>
          <w:sz w:val="22"/>
        </w:rPr>
        <w:t>Health:</w:t>
      </w:r>
      <w:r>
        <w:rPr>
          <w:spacing w:val="-1"/>
          <w:w w:val="90"/>
          <w:sz w:val="22"/>
        </w:rPr>
        <w:t> </w:t>
      </w:r>
      <w:r>
        <w:rPr>
          <w:w w:val="90"/>
          <w:sz w:val="22"/>
        </w:rPr>
        <w:t>Evidence</w:t>
      </w:r>
      <w:r>
        <w:rPr>
          <w:spacing w:val="-5"/>
          <w:sz w:val="22"/>
        </w:rPr>
        <w:t> </w:t>
      </w:r>
      <w:r>
        <w:rPr>
          <w:w w:val="90"/>
          <w:sz w:val="22"/>
        </w:rPr>
        <w:t>From</w:t>
      </w:r>
      <w:r>
        <w:rPr>
          <w:spacing w:val="-6"/>
          <w:sz w:val="22"/>
        </w:rPr>
        <w:t> </w:t>
      </w:r>
      <w:r>
        <w:rPr>
          <w:w w:val="90"/>
          <w:sz w:val="22"/>
        </w:rPr>
        <w:t>New</w:t>
      </w:r>
      <w:r>
        <w:rPr>
          <w:spacing w:val="-5"/>
          <w:sz w:val="22"/>
        </w:rPr>
        <w:t> </w:t>
      </w:r>
      <w:r>
        <w:rPr>
          <w:w w:val="90"/>
          <w:sz w:val="22"/>
        </w:rPr>
        <w:t>York</w:t>
      </w:r>
      <w:r>
        <w:rPr>
          <w:spacing w:val="-2"/>
          <w:w w:val="90"/>
          <w:sz w:val="22"/>
        </w:rPr>
        <w:t> </w:t>
      </w:r>
      <w:r>
        <w:rPr>
          <w:spacing w:val="-4"/>
          <w:w w:val="90"/>
          <w:sz w:val="22"/>
        </w:rPr>
        <w:t>City.</w:t>
      </w:r>
    </w:p>
    <w:p>
      <w:pPr>
        <w:spacing w:before="35"/>
        <w:ind w:left="120" w:right="0" w:firstLine="0"/>
        <w:jc w:val="left"/>
        <w:rPr>
          <w:sz w:val="22"/>
        </w:rPr>
      </w:pPr>
      <w:r>
        <w:rPr>
          <w:i/>
          <w:spacing w:val="-2"/>
          <w:w w:val="90"/>
          <w:sz w:val="22"/>
        </w:rPr>
        <w:t>Housing</w:t>
      </w:r>
      <w:r>
        <w:rPr>
          <w:i/>
          <w:spacing w:val="17"/>
          <w:sz w:val="22"/>
        </w:rPr>
        <w:t> </w:t>
      </w:r>
      <w:r>
        <w:rPr>
          <w:i/>
          <w:spacing w:val="-2"/>
          <w:w w:val="90"/>
          <w:sz w:val="22"/>
        </w:rPr>
        <w:t>Policy</w:t>
      </w:r>
      <w:r>
        <w:rPr>
          <w:i/>
          <w:spacing w:val="18"/>
          <w:sz w:val="22"/>
        </w:rPr>
        <w:t> </w:t>
      </w:r>
      <w:r>
        <w:rPr>
          <w:i/>
          <w:spacing w:val="-2"/>
          <w:w w:val="90"/>
          <w:sz w:val="22"/>
        </w:rPr>
        <w:t>Debate</w:t>
      </w:r>
      <w:r>
        <w:rPr>
          <w:spacing w:val="-2"/>
          <w:w w:val="90"/>
          <w:sz w:val="22"/>
        </w:rPr>
        <w:t>,</w:t>
      </w:r>
      <w:r>
        <w:rPr>
          <w:spacing w:val="17"/>
          <w:sz w:val="22"/>
        </w:rPr>
        <w:t> </w:t>
      </w:r>
      <w:r>
        <w:rPr>
          <w:spacing w:val="-2"/>
          <w:w w:val="90"/>
          <w:sz w:val="22"/>
        </w:rPr>
        <w:t>26(1),</w:t>
      </w:r>
      <w:r>
        <w:rPr>
          <w:spacing w:val="17"/>
          <w:sz w:val="22"/>
        </w:rPr>
        <w:t> </w:t>
      </w:r>
      <w:r>
        <w:rPr>
          <w:spacing w:val="-2"/>
          <w:w w:val="90"/>
          <w:sz w:val="22"/>
        </w:rPr>
        <w:t>80–104.</w:t>
      </w:r>
      <w:r>
        <w:rPr>
          <w:spacing w:val="21"/>
          <w:sz w:val="22"/>
        </w:rPr>
        <w:t> </w:t>
      </w:r>
      <w:hyperlink r:id="rId110">
        <w:r>
          <w:rPr>
            <w:color w:val="0562C1"/>
            <w:spacing w:val="-2"/>
            <w:w w:val="90"/>
            <w:sz w:val="22"/>
            <w:u w:val="single" w:color="0562C1"/>
          </w:rPr>
          <w:t>https://doi.org/10.1080/10511482.2015.1020321</w:t>
        </w:r>
      </w:hyperlink>
    </w:p>
    <w:p>
      <w:pPr>
        <w:pStyle w:val="BodyText"/>
        <w:spacing w:before="3"/>
        <w:ind w:left="0"/>
        <w:rPr>
          <w:sz w:val="17"/>
        </w:rPr>
      </w:pPr>
    </w:p>
    <w:p>
      <w:pPr>
        <w:spacing w:line="273" w:lineRule="auto" w:before="0"/>
        <w:ind w:left="120" w:right="571" w:firstLine="0"/>
        <w:jc w:val="left"/>
        <w:rPr>
          <w:sz w:val="22"/>
        </w:rPr>
      </w:pPr>
      <w:r>
        <w:rPr>
          <w:w w:val="90"/>
          <w:sz w:val="22"/>
        </w:rPr>
        <w:t>Meo,</w:t>
      </w:r>
      <w:r>
        <w:rPr>
          <w:spacing w:val="-10"/>
          <w:w w:val="90"/>
          <w:sz w:val="22"/>
        </w:rPr>
        <w:t> </w:t>
      </w:r>
      <w:r>
        <w:rPr>
          <w:w w:val="90"/>
          <w:sz w:val="22"/>
        </w:rPr>
        <w:t>S.</w:t>
      </w:r>
      <w:r>
        <w:rPr>
          <w:spacing w:val="-9"/>
          <w:w w:val="90"/>
          <w:sz w:val="22"/>
        </w:rPr>
        <w:t> </w:t>
      </w:r>
      <w:r>
        <w:rPr>
          <w:w w:val="90"/>
          <w:sz w:val="22"/>
        </w:rPr>
        <w:t>A.,</w:t>
      </w:r>
      <w:r>
        <w:rPr>
          <w:spacing w:val="-9"/>
          <w:w w:val="90"/>
          <w:sz w:val="22"/>
        </w:rPr>
        <w:t> </w:t>
      </w:r>
      <w:r>
        <w:rPr>
          <w:w w:val="90"/>
          <w:sz w:val="22"/>
        </w:rPr>
        <w:t>Memon,</w:t>
      </w:r>
      <w:r>
        <w:rPr>
          <w:spacing w:val="-9"/>
          <w:w w:val="90"/>
          <w:sz w:val="22"/>
        </w:rPr>
        <w:t> </w:t>
      </w:r>
      <w:r>
        <w:rPr>
          <w:w w:val="90"/>
          <w:sz w:val="22"/>
        </w:rPr>
        <w:t>A.</w:t>
      </w:r>
      <w:r>
        <w:rPr>
          <w:spacing w:val="-9"/>
          <w:w w:val="90"/>
          <w:sz w:val="22"/>
        </w:rPr>
        <w:t> </w:t>
      </w:r>
      <w:r>
        <w:rPr>
          <w:w w:val="90"/>
          <w:sz w:val="22"/>
        </w:rPr>
        <w:t>N.,</w:t>
      </w:r>
      <w:r>
        <w:rPr>
          <w:spacing w:val="-10"/>
          <w:w w:val="90"/>
          <w:sz w:val="22"/>
        </w:rPr>
        <w:t> </w:t>
      </w:r>
      <w:r>
        <w:rPr>
          <w:w w:val="90"/>
          <w:sz w:val="22"/>
        </w:rPr>
        <w:t>Sheikh,</w:t>
      </w:r>
      <w:r>
        <w:rPr>
          <w:spacing w:val="-9"/>
          <w:w w:val="90"/>
          <w:sz w:val="22"/>
        </w:rPr>
        <w:t> </w:t>
      </w:r>
      <w:r>
        <w:rPr>
          <w:w w:val="90"/>
          <w:sz w:val="22"/>
        </w:rPr>
        <w:t>S.</w:t>
      </w:r>
      <w:r>
        <w:rPr>
          <w:spacing w:val="-9"/>
          <w:w w:val="90"/>
          <w:sz w:val="22"/>
        </w:rPr>
        <w:t> </w:t>
      </w:r>
      <w:r>
        <w:rPr>
          <w:w w:val="90"/>
          <w:sz w:val="22"/>
        </w:rPr>
        <w:t>A.,</w:t>
      </w:r>
      <w:r>
        <w:rPr>
          <w:spacing w:val="-9"/>
          <w:w w:val="90"/>
          <w:sz w:val="22"/>
        </w:rPr>
        <w:t> </w:t>
      </w:r>
      <w:r>
        <w:rPr>
          <w:w w:val="90"/>
          <w:sz w:val="22"/>
        </w:rPr>
        <w:t>Rouq,</w:t>
      </w:r>
      <w:r>
        <w:rPr>
          <w:spacing w:val="-9"/>
          <w:w w:val="90"/>
          <w:sz w:val="22"/>
        </w:rPr>
        <w:t> </w:t>
      </w:r>
      <w:r>
        <w:rPr>
          <w:w w:val="90"/>
          <w:sz w:val="22"/>
        </w:rPr>
        <w:t>F.</w:t>
      </w:r>
      <w:r>
        <w:rPr>
          <w:spacing w:val="-9"/>
          <w:w w:val="90"/>
          <w:sz w:val="22"/>
        </w:rPr>
        <w:t> </w:t>
      </w:r>
      <w:r>
        <w:rPr>
          <w:w w:val="90"/>
          <w:sz w:val="22"/>
        </w:rPr>
        <w:t>A.,</w:t>
      </w:r>
      <w:r>
        <w:rPr>
          <w:spacing w:val="-10"/>
          <w:w w:val="90"/>
          <w:sz w:val="22"/>
        </w:rPr>
        <w:t> </w:t>
      </w:r>
      <w:r>
        <w:rPr>
          <w:w w:val="90"/>
          <w:sz w:val="22"/>
        </w:rPr>
        <w:t>Usmani,</w:t>
      </w:r>
      <w:r>
        <w:rPr>
          <w:spacing w:val="-9"/>
          <w:w w:val="90"/>
          <w:sz w:val="22"/>
        </w:rPr>
        <w:t> </w:t>
      </w:r>
      <w:r>
        <w:rPr>
          <w:w w:val="90"/>
          <w:sz w:val="22"/>
        </w:rPr>
        <w:t>A.</w:t>
      </w:r>
      <w:r>
        <w:rPr>
          <w:spacing w:val="-9"/>
          <w:w w:val="90"/>
          <w:sz w:val="22"/>
        </w:rPr>
        <w:t> </w:t>
      </w:r>
      <w:r>
        <w:rPr>
          <w:w w:val="90"/>
          <w:sz w:val="22"/>
        </w:rPr>
        <w:t>M.,</w:t>
      </w:r>
      <w:r>
        <w:rPr>
          <w:spacing w:val="-9"/>
          <w:w w:val="90"/>
          <w:sz w:val="22"/>
        </w:rPr>
        <w:t> </w:t>
      </w:r>
      <w:r>
        <w:rPr>
          <w:w w:val="90"/>
          <w:sz w:val="22"/>
        </w:rPr>
        <w:t>Hassan,</w:t>
      </w:r>
      <w:r>
        <w:rPr>
          <w:spacing w:val="-9"/>
          <w:w w:val="90"/>
          <w:sz w:val="22"/>
        </w:rPr>
        <w:t> </w:t>
      </w:r>
      <w:r>
        <w:rPr>
          <w:w w:val="90"/>
          <w:sz w:val="22"/>
        </w:rPr>
        <w:t>A.,</w:t>
      </w:r>
      <w:r>
        <w:rPr>
          <w:spacing w:val="-9"/>
          <w:w w:val="90"/>
          <w:sz w:val="22"/>
        </w:rPr>
        <w:t> </w:t>
      </w:r>
      <w:r>
        <w:rPr>
          <w:w w:val="90"/>
          <w:sz w:val="22"/>
        </w:rPr>
        <w:t>&amp;</w:t>
      </w:r>
      <w:r>
        <w:rPr>
          <w:spacing w:val="-10"/>
          <w:w w:val="90"/>
          <w:sz w:val="22"/>
        </w:rPr>
        <w:t> </w:t>
      </w:r>
      <w:r>
        <w:rPr>
          <w:w w:val="90"/>
          <w:sz w:val="22"/>
        </w:rPr>
        <w:t>Arain,</w:t>
      </w:r>
      <w:r>
        <w:rPr>
          <w:spacing w:val="-9"/>
          <w:w w:val="90"/>
          <w:sz w:val="22"/>
        </w:rPr>
        <w:t> </w:t>
      </w:r>
      <w:r>
        <w:rPr>
          <w:w w:val="90"/>
          <w:sz w:val="22"/>
        </w:rPr>
        <w:t>S.</w:t>
      </w:r>
      <w:r>
        <w:rPr>
          <w:spacing w:val="-10"/>
          <w:w w:val="90"/>
          <w:sz w:val="22"/>
        </w:rPr>
        <w:t> </w:t>
      </w:r>
      <w:r>
        <w:rPr>
          <w:w w:val="90"/>
          <w:sz w:val="22"/>
        </w:rPr>
        <w:t>A.</w:t>
      </w:r>
      <w:r>
        <w:rPr>
          <w:spacing w:val="-9"/>
          <w:w w:val="90"/>
          <w:sz w:val="22"/>
        </w:rPr>
        <w:t> </w:t>
      </w:r>
      <w:r>
        <w:rPr>
          <w:w w:val="90"/>
          <w:sz w:val="22"/>
        </w:rPr>
        <w:t>(2015). </w:t>
      </w:r>
      <w:r>
        <w:rPr>
          <w:spacing w:val="-4"/>
          <w:sz w:val="22"/>
        </w:rPr>
        <w:t>Effect</w:t>
      </w:r>
      <w:r>
        <w:rPr>
          <w:spacing w:val="-11"/>
          <w:sz w:val="22"/>
        </w:rPr>
        <w:t> </w:t>
      </w:r>
      <w:r>
        <w:rPr>
          <w:spacing w:val="-4"/>
          <w:sz w:val="22"/>
        </w:rPr>
        <w:t>of</w:t>
      </w:r>
      <w:r>
        <w:rPr>
          <w:spacing w:val="-12"/>
          <w:sz w:val="22"/>
        </w:rPr>
        <w:t> </w:t>
      </w:r>
      <w:r>
        <w:rPr>
          <w:spacing w:val="-4"/>
          <w:sz w:val="22"/>
        </w:rPr>
        <w:t>environmental</w:t>
      </w:r>
      <w:r>
        <w:rPr>
          <w:spacing w:val="-10"/>
          <w:sz w:val="22"/>
        </w:rPr>
        <w:t> </w:t>
      </w:r>
      <w:r>
        <w:rPr>
          <w:spacing w:val="-4"/>
          <w:sz w:val="22"/>
        </w:rPr>
        <w:t>air</w:t>
      </w:r>
      <w:r>
        <w:rPr>
          <w:spacing w:val="-15"/>
          <w:sz w:val="22"/>
        </w:rPr>
        <w:t> </w:t>
      </w:r>
      <w:r>
        <w:rPr>
          <w:spacing w:val="-4"/>
          <w:sz w:val="22"/>
        </w:rPr>
        <w:t>pollution</w:t>
      </w:r>
      <w:r>
        <w:rPr>
          <w:spacing w:val="-13"/>
          <w:sz w:val="22"/>
        </w:rPr>
        <w:t> </w:t>
      </w:r>
      <w:r>
        <w:rPr>
          <w:spacing w:val="-4"/>
          <w:sz w:val="22"/>
        </w:rPr>
        <w:t>on</w:t>
      </w:r>
      <w:r>
        <w:rPr>
          <w:spacing w:val="-10"/>
          <w:sz w:val="22"/>
        </w:rPr>
        <w:t> </w:t>
      </w:r>
      <w:r>
        <w:rPr>
          <w:spacing w:val="-4"/>
          <w:sz w:val="22"/>
        </w:rPr>
        <w:t>type</w:t>
      </w:r>
      <w:r>
        <w:rPr>
          <w:spacing w:val="-11"/>
          <w:sz w:val="22"/>
        </w:rPr>
        <w:t> </w:t>
      </w:r>
      <w:r>
        <w:rPr>
          <w:spacing w:val="-4"/>
          <w:sz w:val="22"/>
        </w:rPr>
        <w:t>2</w:t>
      </w:r>
      <w:r>
        <w:rPr>
          <w:spacing w:val="-9"/>
          <w:sz w:val="22"/>
        </w:rPr>
        <w:t> </w:t>
      </w:r>
      <w:r>
        <w:rPr>
          <w:spacing w:val="-4"/>
          <w:sz w:val="22"/>
        </w:rPr>
        <w:t>diabetes</w:t>
      </w:r>
      <w:r>
        <w:rPr>
          <w:spacing w:val="-10"/>
          <w:sz w:val="22"/>
        </w:rPr>
        <w:t> </w:t>
      </w:r>
      <w:r>
        <w:rPr>
          <w:spacing w:val="-4"/>
          <w:sz w:val="22"/>
        </w:rPr>
        <w:t>mellitus.</w:t>
      </w:r>
      <w:r>
        <w:rPr>
          <w:spacing w:val="-7"/>
          <w:sz w:val="22"/>
        </w:rPr>
        <w:t> </w:t>
      </w:r>
      <w:r>
        <w:rPr>
          <w:i/>
          <w:spacing w:val="-4"/>
          <w:sz w:val="22"/>
        </w:rPr>
        <w:t>Diabetes</w:t>
      </w:r>
      <w:r>
        <w:rPr>
          <w:i/>
          <w:spacing w:val="-11"/>
          <w:sz w:val="22"/>
        </w:rPr>
        <w:t> </w:t>
      </w:r>
      <w:r>
        <w:rPr>
          <w:i/>
          <w:spacing w:val="-4"/>
          <w:sz w:val="22"/>
        </w:rPr>
        <w:t>Mellitus</w:t>
      </w:r>
      <w:r>
        <w:rPr>
          <w:spacing w:val="-4"/>
          <w:sz w:val="22"/>
        </w:rPr>
        <w:t>,</w:t>
      </w:r>
      <w:r>
        <w:rPr>
          <w:spacing w:val="-9"/>
          <w:sz w:val="22"/>
        </w:rPr>
        <w:t> </w:t>
      </w:r>
      <w:r>
        <w:rPr>
          <w:spacing w:val="-4"/>
          <w:sz w:val="22"/>
        </w:rPr>
        <w:t>6.</w:t>
      </w:r>
    </w:p>
    <w:p>
      <w:pPr>
        <w:spacing w:line="276" w:lineRule="auto" w:before="162"/>
        <w:ind w:left="120" w:right="571" w:firstLine="0"/>
        <w:jc w:val="left"/>
        <w:rPr>
          <w:sz w:val="22"/>
        </w:rPr>
      </w:pPr>
      <w:r>
        <w:rPr>
          <w:w w:val="90"/>
          <w:sz w:val="22"/>
        </w:rPr>
        <w:t>Min,</w:t>
      </w:r>
      <w:r>
        <w:rPr>
          <w:spacing w:val="-2"/>
          <w:w w:val="90"/>
          <w:sz w:val="22"/>
        </w:rPr>
        <w:t> </w:t>
      </w:r>
      <w:r>
        <w:rPr>
          <w:w w:val="90"/>
          <w:sz w:val="22"/>
        </w:rPr>
        <w:t>E.,</w:t>
      </w:r>
      <w:r>
        <w:rPr>
          <w:spacing w:val="-3"/>
          <w:w w:val="90"/>
          <w:sz w:val="22"/>
        </w:rPr>
        <w:t> </w:t>
      </w:r>
      <w:r>
        <w:rPr>
          <w:w w:val="90"/>
          <w:sz w:val="22"/>
        </w:rPr>
        <w:t>Gruen,</w:t>
      </w:r>
      <w:r>
        <w:rPr>
          <w:spacing w:val="-5"/>
          <w:w w:val="90"/>
          <w:sz w:val="22"/>
        </w:rPr>
        <w:t> </w:t>
      </w:r>
      <w:r>
        <w:rPr>
          <w:w w:val="90"/>
          <w:sz w:val="22"/>
        </w:rPr>
        <w:t>D.,</w:t>
      </w:r>
      <w:r>
        <w:rPr>
          <w:spacing w:val="-3"/>
          <w:w w:val="90"/>
          <w:sz w:val="22"/>
        </w:rPr>
        <w:t> </w:t>
      </w:r>
      <w:r>
        <w:rPr>
          <w:w w:val="90"/>
          <w:sz w:val="22"/>
        </w:rPr>
        <w:t>Banerjee,</w:t>
      </w:r>
      <w:r>
        <w:rPr>
          <w:spacing w:val="-2"/>
          <w:w w:val="90"/>
          <w:sz w:val="22"/>
        </w:rPr>
        <w:t> </w:t>
      </w:r>
      <w:r>
        <w:rPr>
          <w:w w:val="90"/>
          <w:sz w:val="22"/>
        </w:rPr>
        <w:t>D.,</w:t>
      </w:r>
      <w:r>
        <w:rPr>
          <w:spacing w:val="-6"/>
          <w:w w:val="90"/>
          <w:sz w:val="22"/>
        </w:rPr>
        <w:t> </w:t>
      </w:r>
      <w:r>
        <w:rPr>
          <w:w w:val="90"/>
          <w:sz w:val="22"/>
        </w:rPr>
        <w:t>Echeverria,</w:t>
      </w:r>
      <w:r>
        <w:rPr>
          <w:spacing w:val="-2"/>
          <w:w w:val="90"/>
          <w:sz w:val="22"/>
        </w:rPr>
        <w:t> </w:t>
      </w:r>
      <w:r>
        <w:rPr>
          <w:w w:val="90"/>
          <w:sz w:val="22"/>
        </w:rPr>
        <w:t>T.,</w:t>
      </w:r>
      <w:r>
        <w:rPr>
          <w:spacing w:val="-3"/>
          <w:w w:val="90"/>
          <w:sz w:val="22"/>
        </w:rPr>
        <w:t> </w:t>
      </w:r>
      <w:r>
        <w:rPr>
          <w:w w:val="90"/>
          <w:sz w:val="22"/>
        </w:rPr>
        <w:t>Freelander,</w:t>
      </w:r>
      <w:r>
        <w:rPr>
          <w:spacing w:val="-2"/>
          <w:w w:val="90"/>
          <w:sz w:val="22"/>
        </w:rPr>
        <w:t> </w:t>
      </w:r>
      <w:r>
        <w:rPr>
          <w:w w:val="90"/>
          <w:sz w:val="22"/>
        </w:rPr>
        <w:t>L.,</w:t>
      </w:r>
      <w:r>
        <w:rPr>
          <w:spacing w:val="-3"/>
          <w:w w:val="90"/>
          <w:sz w:val="22"/>
        </w:rPr>
        <w:t> </w:t>
      </w:r>
      <w:r>
        <w:rPr>
          <w:w w:val="90"/>
          <w:sz w:val="22"/>
        </w:rPr>
        <w:t>Schmeltz,</w:t>
      </w:r>
      <w:r>
        <w:rPr>
          <w:spacing w:val="-3"/>
          <w:w w:val="90"/>
          <w:sz w:val="22"/>
        </w:rPr>
        <w:t> </w:t>
      </w:r>
      <w:r>
        <w:rPr>
          <w:w w:val="90"/>
          <w:sz w:val="22"/>
        </w:rPr>
        <w:t>M.,</w:t>
      </w:r>
      <w:r>
        <w:rPr>
          <w:spacing w:val="-6"/>
          <w:w w:val="90"/>
          <w:sz w:val="22"/>
        </w:rPr>
        <w:t> </w:t>
      </w:r>
      <w:r>
        <w:rPr>
          <w:w w:val="90"/>
          <w:sz w:val="22"/>
        </w:rPr>
        <w:t>Saganić,</w:t>
      </w:r>
      <w:r>
        <w:rPr>
          <w:spacing w:val="-2"/>
          <w:w w:val="90"/>
          <w:sz w:val="22"/>
        </w:rPr>
        <w:t> </w:t>
      </w:r>
      <w:r>
        <w:rPr>
          <w:w w:val="90"/>
          <w:sz w:val="22"/>
        </w:rPr>
        <w:t>E.,</w:t>
      </w:r>
      <w:r>
        <w:rPr>
          <w:spacing w:val="-5"/>
          <w:w w:val="90"/>
          <w:sz w:val="22"/>
        </w:rPr>
        <w:t> </w:t>
      </w:r>
      <w:r>
        <w:rPr>
          <w:w w:val="90"/>
          <w:sz w:val="22"/>
        </w:rPr>
        <w:t>Piazza,</w:t>
      </w:r>
      <w:r>
        <w:rPr>
          <w:spacing w:val="-3"/>
          <w:w w:val="90"/>
          <w:sz w:val="22"/>
        </w:rPr>
        <w:t> </w:t>
      </w:r>
      <w:r>
        <w:rPr>
          <w:w w:val="90"/>
          <w:sz w:val="22"/>
        </w:rPr>
        <w:t>M., Galaviz,</w:t>
      </w:r>
      <w:r>
        <w:rPr>
          <w:spacing w:val="-4"/>
          <w:w w:val="90"/>
          <w:sz w:val="22"/>
        </w:rPr>
        <w:t> </w:t>
      </w:r>
      <w:r>
        <w:rPr>
          <w:w w:val="90"/>
          <w:sz w:val="22"/>
        </w:rPr>
        <w:t>V.</w:t>
      </w:r>
      <w:r>
        <w:rPr>
          <w:spacing w:val="-5"/>
          <w:w w:val="90"/>
          <w:sz w:val="22"/>
        </w:rPr>
        <w:t> </w:t>
      </w:r>
      <w:r>
        <w:rPr>
          <w:w w:val="90"/>
          <w:sz w:val="22"/>
        </w:rPr>
        <w:t>E.,</w:t>
      </w:r>
      <w:r>
        <w:rPr>
          <w:spacing w:val="-7"/>
          <w:w w:val="90"/>
          <w:sz w:val="22"/>
        </w:rPr>
        <w:t> </w:t>
      </w:r>
      <w:r>
        <w:rPr>
          <w:w w:val="90"/>
          <w:sz w:val="22"/>
        </w:rPr>
        <w:t>Yost,</w:t>
      </w:r>
      <w:r>
        <w:rPr>
          <w:spacing w:val="-6"/>
          <w:w w:val="90"/>
          <w:sz w:val="22"/>
        </w:rPr>
        <w:t> </w:t>
      </w:r>
      <w:r>
        <w:rPr>
          <w:w w:val="90"/>
          <w:sz w:val="22"/>
        </w:rPr>
        <w:t>M.,</w:t>
      </w:r>
      <w:r>
        <w:rPr>
          <w:spacing w:val="-7"/>
          <w:w w:val="90"/>
          <w:sz w:val="22"/>
        </w:rPr>
        <w:t> </w:t>
      </w:r>
      <w:r>
        <w:rPr>
          <w:w w:val="90"/>
          <w:sz w:val="22"/>
        </w:rPr>
        <w:t>&amp;</w:t>
      </w:r>
      <w:r>
        <w:rPr>
          <w:spacing w:val="-4"/>
          <w:w w:val="90"/>
          <w:sz w:val="22"/>
        </w:rPr>
        <w:t> </w:t>
      </w:r>
      <w:r>
        <w:rPr>
          <w:w w:val="90"/>
          <w:sz w:val="22"/>
        </w:rPr>
        <w:t>Seto,</w:t>
      </w:r>
      <w:r>
        <w:rPr>
          <w:spacing w:val="-7"/>
          <w:w w:val="90"/>
          <w:sz w:val="22"/>
        </w:rPr>
        <w:t> </w:t>
      </w:r>
      <w:r>
        <w:rPr>
          <w:w w:val="90"/>
          <w:sz w:val="22"/>
        </w:rPr>
        <w:t>E.</w:t>
      </w:r>
      <w:r>
        <w:rPr>
          <w:spacing w:val="-5"/>
          <w:w w:val="90"/>
          <w:sz w:val="22"/>
        </w:rPr>
        <w:t> </w:t>
      </w:r>
      <w:r>
        <w:rPr>
          <w:w w:val="90"/>
          <w:sz w:val="22"/>
        </w:rPr>
        <w:t>Y.</w:t>
      </w:r>
      <w:r>
        <w:rPr>
          <w:spacing w:val="-7"/>
          <w:w w:val="90"/>
          <w:sz w:val="22"/>
        </w:rPr>
        <w:t> </w:t>
      </w:r>
      <w:r>
        <w:rPr>
          <w:w w:val="90"/>
          <w:sz w:val="22"/>
        </w:rPr>
        <w:t>W.</w:t>
      </w:r>
      <w:r>
        <w:rPr>
          <w:spacing w:val="-5"/>
          <w:w w:val="90"/>
          <w:sz w:val="22"/>
        </w:rPr>
        <w:t> </w:t>
      </w:r>
      <w:r>
        <w:rPr>
          <w:w w:val="90"/>
          <w:sz w:val="22"/>
        </w:rPr>
        <w:t>(2019).</w:t>
      </w:r>
      <w:r>
        <w:rPr>
          <w:spacing w:val="-5"/>
          <w:w w:val="90"/>
          <w:sz w:val="22"/>
        </w:rPr>
        <w:t> </w:t>
      </w:r>
      <w:r>
        <w:rPr>
          <w:w w:val="90"/>
          <w:sz w:val="22"/>
        </w:rPr>
        <w:t>The</w:t>
      </w:r>
      <w:r>
        <w:rPr>
          <w:spacing w:val="-7"/>
          <w:w w:val="90"/>
          <w:sz w:val="22"/>
        </w:rPr>
        <w:t> </w:t>
      </w:r>
      <w:r>
        <w:rPr>
          <w:w w:val="90"/>
          <w:sz w:val="22"/>
        </w:rPr>
        <w:t>Washington</w:t>
      </w:r>
      <w:r>
        <w:rPr>
          <w:spacing w:val="-5"/>
          <w:w w:val="90"/>
          <w:sz w:val="22"/>
        </w:rPr>
        <w:t> </w:t>
      </w:r>
      <w:r>
        <w:rPr>
          <w:w w:val="90"/>
          <w:sz w:val="22"/>
        </w:rPr>
        <w:t>State</w:t>
      </w:r>
      <w:r>
        <w:rPr>
          <w:spacing w:val="-4"/>
          <w:w w:val="90"/>
          <w:sz w:val="22"/>
        </w:rPr>
        <w:t> </w:t>
      </w:r>
      <w:r>
        <w:rPr>
          <w:w w:val="90"/>
          <w:sz w:val="22"/>
        </w:rPr>
        <w:t>Environmental</w:t>
      </w:r>
      <w:r>
        <w:rPr>
          <w:spacing w:val="-5"/>
          <w:w w:val="90"/>
          <w:sz w:val="22"/>
        </w:rPr>
        <w:t> </w:t>
      </w:r>
      <w:r>
        <w:rPr>
          <w:w w:val="90"/>
          <w:sz w:val="22"/>
        </w:rPr>
        <w:t>Health</w:t>
      </w:r>
      <w:r>
        <w:rPr>
          <w:spacing w:val="-7"/>
          <w:w w:val="90"/>
          <w:sz w:val="22"/>
        </w:rPr>
        <w:t> </w:t>
      </w:r>
      <w:r>
        <w:rPr>
          <w:w w:val="90"/>
          <w:sz w:val="22"/>
        </w:rPr>
        <w:t>Disparities Map: Development of a Community-Responsive Cumulative Impacts Assessment Tool. International </w:t>
      </w:r>
      <w:r>
        <w:rPr>
          <w:i/>
          <w:w w:val="90"/>
          <w:sz w:val="22"/>
        </w:rPr>
        <w:t>Journal of Environmental Research and Public Health</w:t>
      </w:r>
      <w:r>
        <w:rPr>
          <w:w w:val="90"/>
          <w:sz w:val="22"/>
        </w:rPr>
        <w:t>, 16(22), 4470. </w:t>
      </w:r>
      <w:hyperlink r:id="rId111">
        <w:r>
          <w:rPr>
            <w:color w:val="0562C1"/>
            <w:spacing w:val="-2"/>
            <w:sz w:val="22"/>
            <w:u w:val="single" w:color="0562C1"/>
          </w:rPr>
          <w:t>https://doi.org/10.3390/ijerph16224470</w:t>
        </w:r>
      </w:hyperlink>
    </w:p>
    <w:p>
      <w:pPr>
        <w:spacing w:line="276" w:lineRule="auto" w:before="154"/>
        <w:ind w:left="120" w:right="496" w:firstLine="0"/>
        <w:jc w:val="left"/>
        <w:rPr>
          <w:sz w:val="22"/>
        </w:rPr>
      </w:pPr>
      <w:r>
        <w:rPr>
          <w:w w:val="90"/>
          <w:sz w:val="22"/>
        </w:rPr>
        <w:t>M.</w:t>
      </w:r>
      <w:r>
        <w:rPr>
          <w:spacing w:val="-3"/>
          <w:w w:val="90"/>
          <w:sz w:val="22"/>
        </w:rPr>
        <w:t> </w:t>
      </w:r>
      <w:r>
        <w:rPr>
          <w:w w:val="90"/>
          <w:sz w:val="22"/>
        </w:rPr>
        <w:t>Nunes,</w:t>
      </w:r>
      <w:r>
        <w:rPr>
          <w:spacing w:val="-4"/>
          <w:w w:val="90"/>
          <w:sz w:val="22"/>
        </w:rPr>
        <w:t> </w:t>
      </w:r>
      <w:r>
        <w:rPr>
          <w:w w:val="90"/>
          <w:sz w:val="22"/>
        </w:rPr>
        <w:t>L.,</w:t>
      </w:r>
      <w:r>
        <w:rPr>
          <w:spacing w:val="-3"/>
          <w:w w:val="90"/>
          <w:sz w:val="22"/>
        </w:rPr>
        <w:t> </w:t>
      </w:r>
      <w:r>
        <w:rPr>
          <w:w w:val="90"/>
          <w:sz w:val="22"/>
        </w:rPr>
        <w:t>Zhu,</w:t>
      </w:r>
      <w:r>
        <w:rPr>
          <w:spacing w:val="-2"/>
          <w:w w:val="90"/>
          <w:sz w:val="22"/>
        </w:rPr>
        <w:t> </w:t>
      </w:r>
      <w:r>
        <w:rPr>
          <w:w w:val="90"/>
          <w:sz w:val="22"/>
        </w:rPr>
        <w:t>Y.-G.,</w:t>
      </w:r>
      <w:r>
        <w:rPr>
          <w:spacing w:val="-5"/>
          <w:w w:val="90"/>
          <w:sz w:val="22"/>
        </w:rPr>
        <w:t> </w:t>
      </w:r>
      <w:r>
        <w:rPr>
          <w:w w:val="90"/>
          <w:sz w:val="22"/>
        </w:rPr>
        <w:t>Y.</w:t>
      </w:r>
      <w:r>
        <w:rPr>
          <w:spacing w:val="-5"/>
          <w:w w:val="90"/>
          <w:sz w:val="22"/>
        </w:rPr>
        <w:t> </w:t>
      </w:r>
      <w:r>
        <w:rPr>
          <w:w w:val="90"/>
          <w:sz w:val="22"/>
        </w:rPr>
        <w:t>Stigter,</w:t>
      </w:r>
      <w:r>
        <w:rPr>
          <w:spacing w:val="-3"/>
          <w:w w:val="90"/>
          <w:sz w:val="22"/>
        </w:rPr>
        <w:t> </w:t>
      </w:r>
      <w:r>
        <w:rPr>
          <w:w w:val="90"/>
          <w:sz w:val="22"/>
        </w:rPr>
        <w:t>T.,</w:t>
      </w:r>
      <w:r>
        <w:rPr>
          <w:spacing w:val="-6"/>
          <w:w w:val="90"/>
          <w:sz w:val="22"/>
        </w:rPr>
        <w:t> </w:t>
      </w:r>
      <w:r>
        <w:rPr>
          <w:w w:val="90"/>
          <w:sz w:val="22"/>
        </w:rPr>
        <w:t>P.</w:t>
      </w:r>
      <w:r>
        <w:rPr>
          <w:spacing w:val="-5"/>
          <w:w w:val="90"/>
          <w:sz w:val="22"/>
        </w:rPr>
        <w:t> </w:t>
      </w:r>
      <w:r>
        <w:rPr>
          <w:w w:val="90"/>
          <w:sz w:val="22"/>
        </w:rPr>
        <w:t>Monteiro,</w:t>
      </w:r>
      <w:r>
        <w:rPr>
          <w:spacing w:val="-2"/>
          <w:w w:val="90"/>
          <w:sz w:val="22"/>
        </w:rPr>
        <w:t> </w:t>
      </w:r>
      <w:r>
        <w:rPr>
          <w:w w:val="90"/>
          <w:sz w:val="22"/>
        </w:rPr>
        <w:t>J.,</w:t>
      </w:r>
      <w:r>
        <w:rPr>
          <w:spacing w:val="-4"/>
          <w:w w:val="90"/>
          <w:sz w:val="22"/>
        </w:rPr>
        <w:t> </w:t>
      </w:r>
      <w:r>
        <w:rPr>
          <w:w w:val="90"/>
          <w:sz w:val="22"/>
        </w:rPr>
        <w:t>&amp;</w:t>
      </w:r>
      <w:r>
        <w:rPr>
          <w:spacing w:val="-2"/>
          <w:w w:val="90"/>
          <w:sz w:val="22"/>
        </w:rPr>
        <w:t> </w:t>
      </w:r>
      <w:r>
        <w:rPr>
          <w:w w:val="90"/>
          <w:sz w:val="22"/>
        </w:rPr>
        <w:t>R.</w:t>
      </w:r>
      <w:r>
        <w:rPr>
          <w:spacing w:val="-3"/>
          <w:w w:val="90"/>
          <w:sz w:val="22"/>
        </w:rPr>
        <w:t> </w:t>
      </w:r>
      <w:r>
        <w:rPr>
          <w:w w:val="90"/>
          <w:sz w:val="22"/>
        </w:rPr>
        <w:t>Teixeira,</w:t>
      </w:r>
      <w:r>
        <w:rPr>
          <w:spacing w:val="-5"/>
          <w:w w:val="90"/>
          <w:sz w:val="22"/>
        </w:rPr>
        <w:t> </w:t>
      </w:r>
      <w:r>
        <w:rPr>
          <w:w w:val="90"/>
          <w:sz w:val="22"/>
        </w:rPr>
        <w:t>M.</w:t>
      </w:r>
      <w:r>
        <w:rPr>
          <w:spacing w:val="-3"/>
          <w:w w:val="90"/>
          <w:sz w:val="22"/>
        </w:rPr>
        <w:t> </w:t>
      </w:r>
      <w:r>
        <w:rPr>
          <w:w w:val="90"/>
          <w:sz w:val="22"/>
        </w:rPr>
        <w:t>(2011).</w:t>
      </w:r>
      <w:r>
        <w:rPr>
          <w:spacing w:val="-5"/>
          <w:w w:val="90"/>
          <w:sz w:val="22"/>
        </w:rPr>
        <w:t> </w:t>
      </w:r>
      <w:r>
        <w:rPr>
          <w:w w:val="90"/>
          <w:sz w:val="22"/>
        </w:rPr>
        <w:t>Environmental</w:t>
      </w:r>
      <w:r>
        <w:rPr>
          <w:spacing w:val="-5"/>
          <w:w w:val="90"/>
          <w:sz w:val="22"/>
        </w:rPr>
        <w:t> </w:t>
      </w:r>
      <w:r>
        <w:rPr>
          <w:w w:val="90"/>
          <w:sz w:val="22"/>
        </w:rPr>
        <w:t>impacts</w:t>
      </w:r>
      <w:r>
        <w:rPr>
          <w:spacing w:val="-4"/>
          <w:w w:val="90"/>
          <w:sz w:val="22"/>
        </w:rPr>
        <w:t> </w:t>
      </w:r>
      <w:r>
        <w:rPr>
          <w:w w:val="90"/>
          <w:sz w:val="22"/>
        </w:rPr>
        <w:t>on </w:t>
      </w:r>
      <w:r>
        <w:rPr>
          <w:spacing w:val="-6"/>
          <w:sz w:val="22"/>
        </w:rPr>
        <w:t>soil and</w:t>
      </w:r>
      <w:r>
        <w:rPr>
          <w:spacing w:val="-7"/>
          <w:sz w:val="22"/>
        </w:rPr>
        <w:t> </w:t>
      </w:r>
      <w:r>
        <w:rPr>
          <w:spacing w:val="-6"/>
          <w:sz w:val="22"/>
        </w:rPr>
        <w:t>groundwater</w:t>
      </w:r>
      <w:r>
        <w:rPr>
          <w:spacing w:val="-8"/>
          <w:sz w:val="22"/>
        </w:rPr>
        <w:t> </w:t>
      </w:r>
      <w:r>
        <w:rPr>
          <w:spacing w:val="-6"/>
          <w:sz w:val="22"/>
        </w:rPr>
        <w:t>at airports:</w:t>
      </w:r>
      <w:r>
        <w:rPr>
          <w:spacing w:val="-7"/>
          <w:sz w:val="22"/>
        </w:rPr>
        <w:t> </w:t>
      </w:r>
      <w:r>
        <w:rPr>
          <w:spacing w:val="-6"/>
          <w:sz w:val="22"/>
        </w:rPr>
        <w:t>Origin, contaminants</w:t>
      </w:r>
      <w:r>
        <w:rPr>
          <w:spacing w:val="-8"/>
          <w:sz w:val="22"/>
        </w:rPr>
        <w:t> </w:t>
      </w:r>
      <w:r>
        <w:rPr>
          <w:spacing w:val="-6"/>
          <w:sz w:val="22"/>
        </w:rPr>
        <w:t>of concern and environmental risks. </w:t>
      </w:r>
      <w:r>
        <w:rPr>
          <w:i/>
          <w:spacing w:val="-6"/>
          <w:sz w:val="22"/>
        </w:rPr>
        <w:t>Journal of Environmental Monitoring</w:t>
      </w:r>
      <w:r>
        <w:rPr>
          <w:spacing w:val="-6"/>
          <w:sz w:val="22"/>
        </w:rPr>
        <w:t>, 13(11), 3026–3039. </w:t>
      </w:r>
      <w:hyperlink r:id="rId112">
        <w:r>
          <w:rPr>
            <w:color w:val="0562C1"/>
            <w:spacing w:val="-6"/>
            <w:sz w:val="22"/>
            <w:u w:val="single" w:color="0562C1"/>
          </w:rPr>
          <w:t>https://doi.org/10.1039/C1EM10458F</w:t>
        </w:r>
      </w:hyperlink>
    </w:p>
    <w:p>
      <w:pPr>
        <w:spacing w:line="276" w:lineRule="auto" w:before="157"/>
        <w:ind w:left="120" w:right="683" w:firstLine="0"/>
        <w:jc w:val="left"/>
        <w:rPr>
          <w:sz w:val="22"/>
        </w:rPr>
      </w:pPr>
      <w:r>
        <w:rPr>
          <w:w w:val="90"/>
          <w:sz w:val="22"/>
        </w:rPr>
        <w:t>Mohai, P., &amp; Bryant, B. (1991). Race, Poverty &amp; the Distribution of Environmental Hazards: Reviewing </w:t>
      </w:r>
      <w:r>
        <w:rPr>
          <w:spacing w:val="-6"/>
          <w:sz w:val="22"/>
        </w:rPr>
        <w:t>the</w:t>
      </w:r>
      <w:r>
        <w:rPr>
          <w:spacing w:val="-12"/>
          <w:sz w:val="22"/>
        </w:rPr>
        <w:t> </w:t>
      </w:r>
      <w:r>
        <w:rPr>
          <w:spacing w:val="-6"/>
          <w:sz w:val="22"/>
        </w:rPr>
        <w:t>Evidence.</w:t>
      </w:r>
      <w:r>
        <w:rPr>
          <w:spacing w:val="-15"/>
          <w:sz w:val="22"/>
        </w:rPr>
        <w:t> </w:t>
      </w:r>
      <w:r>
        <w:rPr>
          <w:i/>
          <w:spacing w:val="-6"/>
          <w:sz w:val="22"/>
        </w:rPr>
        <w:t>Race,</w:t>
      </w:r>
      <w:r>
        <w:rPr>
          <w:i/>
          <w:spacing w:val="-13"/>
          <w:sz w:val="22"/>
        </w:rPr>
        <w:t> </w:t>
      </w:r>
      <w:r>
        <w:rPr>
          <w:i/>
          <w:spacing w:val="-6"/>
          <w:sz w:val="22"/>
        </w:rPr>
        <w:t>Poverty</w:t>
      </w:r>
      <w:r>
        <w:rPr>
          <w:i/>
          <w:spacing w:val="-12"/>
          <w:sz w:val="22"/>
        </w:rPr>
        <w:t> </w:t>
      </w:r>
      <w:r>
        <w:rPr>
          <w:i/>
          <w:spacing w:val="-6"/>
          <w:sz w:val="22"/>
        </w:rPr>
        <w:t>&amp;</w:t>
      </w:r>
      <w:r>
        <w:rPr>
          <w:i/>
          <w:spacing w:val="-11"/>
          <w:sz w:val="22"/>
        </w:rPr>
        <w:t> </w:t>
      </w:r>
      <w:r>
        <w:rPr>
          <w:i/>
          <w:spacing w:val="-6"/>
          <w:sz w:val="22"/>
        </w:rPr>
        <w:t>the</w:t>
      </w:r>
      <w:r>
        <w:rPr>
          <w:i/>
          <w:spacing w:val="-14"/>
          <w:sz w:val="22"/>
        </w:rPr>
        <w:t> </w:t>
      </w:r>
      <w:r>
        <w:rPr>
          <w:i/>
          <w:spacing w:val="-6"/>
          <w:sz w:val="22"/>
        </w:rPr>
        <w:t>Environment</w:t>
      </w:r>
      <w:r>
        <w:rPr>
          <w:spacing w:val="-6"/>
          <w:sz w:val="22"/>
        </w:rPr>
        <w:t>,</w:t>
      </w:r>
      <w:r>
        <w:rPr>
          <w:spacing w:val="-14"/>
          <w:sz w:val="22"/>
        </w:rPr>
        <w:t> </w:t>
      </w:r>
      <w:r>
        <w:rPr>
          <w:spacing w:val="-6"/>
          <w:sz w:val="22"/>
        </w:rPr>
        <w:t>2(3/4),</w:t>
      </w:r>
      <w:r>
        <w:rPr>
          <w:spacing w:val="-11"/>
          <w:sz w:val="22"/>
        </w:rPr>
        <w:t> </w:t>
      </w:r>
      <w:r>
        <w:rPr>
          <w:spacing w:val="-6"/>
          <w:sz w:val="22"/>
        </w:rPr>
        <w:t>3–27.</w:t>
      </w:r>
    </w:p>
    <w:p>
      <w:pPr>
        <w:spacing w:before="157"/>
        <w:ind w:left="120" w:right="0" w:firstLine="0"/>
        <w:jc w:val="left"/>
        <w:rPr>
          <w:sz w:val="22"/>
        </w:rPr>
      </w:pPr>
      <w:r>
        <w:rPr>
          <w:w w:val="90"/>
          <w:sz w:val="22"/>
        </w:rPr>
        <w:t>Mohai,</w:t>
      </w:r>
      <w:r>
        <w:rPr>
          <w:spacing w:val="-10"/>
          <w:w w:val="90"/>
          <w:sz w:val="22"/>
        </w:rPr>
        <w:t> </w:t>
      </w:r>
      <w:r>
        <w:rPr>
          <w:w w:val="90"/>
          <w:sz w:val="22"/>
        </w:rPr>
        <w:t>P.,</w:t>
      </w:r>
      <w:r>
        <w:rPr>
          <w:spacing w:val="-9"/>
          <w:w w:val="90"/>
          <w:sz w:val="22"/>
        </w:rPr>
        <w:t> </w:t>
      </w:r>
      <w:r>
        <w:rPr>
          <w:w w:val="90"/>
          <w:sz w:val="22"/>
        </w:rPr>
        <w:t>Lantz,</w:t>
      </w:r>
      <w:r>
        <w:rPr>
          <w:spacing w:val="-9"/>
          <w:w w:val="90"/>
          <w:sz w:val="22"/>
        </w:rPr>
        <w:t> </w:t>
      </w:r>
      <w:r>
        <w:rPr>
          <w:w w:val="90"/>
          <w:sz w:val="22"/>
        </w:rPr>
        <w:t>P.</w:t>
      </w:r>
      <w:r>
        <w:rPr>
          <w:spacing w:val="-9"/>
          <w:w w:val="90"/>
          <w:sz w:val="22"/>
        </w:rPr>
        <w:t> </w:t>
      </w:r>
      <w:r>
        <w:rPr>
          <w:w w:val="90"/>
          <w:sz w:val="22"/>
        </w:rPr>
        <w:t>M.,</w:t>
      </w:r>
      <w:r>
        <w:rPr>
          <w:spacing w:val="-9"/>
          <w:w w:val="90"/>
          <w:sz w:val="22"/>
        </w:rPr>
        <w:t> </w:t>
      </w:r>
      <w:r>
        <w:rPr>
          <w:w w:val="90"/>
          <w:sz w:val="22"/>
        </w:rPr>
        <w:t>Morenoff,</w:t>
      </w:r>
      <w:r>
        <w:rPr>
          <w:spacing w:val="-10"/>
          <w:w w:val="90"/>
          <w:sz w:val="22"/>
        </w:rPr>
        <w:t> </w:t>
      </w:r>
      <w:r>
        <w:rPr>
          <w:w w:val="90"/>
          <w:sz w:val="22"/>
        </w:rPr>
        <w:t>J.,</w:t>
      </w:r>
      <w:r>
        <w:rPr>
          <w:spacing w:val="-9"/>
          <w:w w:val="90"/>
          <w:sz w:val="22"/>
        </w:rPr>
        <w:t> </w:t>
      </w:r>
      <w:r>
        <w:rPr>
          <w:w w:val="90"/>
          <w:sz w:val="22"/>
        </w:rPr>
        <w:t>House,</w:t>
      </w:r>
      <w:r>
        <w:rPr>
          <w:spacing w:val="-9"/>
          <w:w w:val="90"/>
          <w:sz w:val="22"/>
        </w:rPr>
        <w:t> </w:t>
      </w:r>
      <w:r>
        <w:rPr>
          <w:w w:val="90"/>
          <w:sz w:val="22"/>
        </w:rPr>
        <w:t>J.</w:t>
      </w:r>
      <w:r>
        <w:rPr>
          <w:spacing w:val="-9"/>
          <w:w w:val="90"/>
          <w:sz w:val="22"/>
        </w:rPr>
        <w:t> </w:t>
      </w:r>
      <w:r>
        <w:rPr>
          <w:w w:val="90"/>
          <w:sz w:val="22"/>
        </w:rPr>
        <w:t>S.,</w:t>
      </w:r>
      <w:r>
        <w:rPr>
          <w:spacing w:val="-7"/>
          <w:w w:val="90"/>
          <w:sz w:val="22"/>
        </w:rPr>
        <w:t> </w:t>
      </w:r>
      <w:r>
        <w:rPr>
          <w:w w:val="90"/>
          <w:sz w:val="22"/>
        </w:rPr>
        <w:t>&amp;</w:t>
      </w:r>
      <w:r>
        <w:rPr>
          <w:spacing w:val="-8"/>
          <w:w w:val="90"/>
          <w:sz w:val="22"/>
        </w:rPr>
        <w:t> </w:t>
      </w:r>
      <w:r>
        <w:rPr>
          <w:w w:val="90"/>
          <w:sz w:val="22"/>
        </w:rPr>
        <w:t>Mero,</w:t>
      </w:r>
      <w:r>
        <w:rPr>
          <w:spacing w:val="-9"/>
          <w:w w:val="90"/>
          <w:sz w:val="22"/>
        </w:rPr>
        <w:t> </w:t>
      </w:r>
      <w:r>
        <w:rPr>
          <w:w w:val="90"/>
          <w:sz w:val="22"/>
        </w:rPr>
        <w:t>R.</w:t>
      </w:r>
      <w:r>
        <w:rPr>
          <w:spacing w:val="-7"/>
          <w:w w:val="90"/>
          <w:sz w:val="22"/>
        </w:rPr>
        <w:t> </w:t>
      </w:r>
      <w:r>
        <w:rPr>
          <w:w w:val="90"/>
          <w:sz w:val="22"/>
        </w:rPr>
        <w:t>P.</w:t>
      </w:r>
      <w:r>
        <w:rPr>
          <w:spacing w:val="-9"/>
          <w:w w:val="90"/>
          <w:sz w:val="22"/>
        </w:rPr>
        <w:t> </w:t>
      </w:r>
      <w:r>
        <w:rPr>
          <w:w w:val="90"/>
          <w:sz w:val="22"/>
        </w:rPr>
        <w:t>(2009).</w:t>
      </w:r>
      <w:r>
        <w:rPr>
          <w:spacing w:val="-10"/>
          <w:w w:val="90"/>
          <w:sz w:val="22"/>
        </w:rPr>
        <w:t> </w:t>
      </w:r>
      <w:r>
        <w:rPr>
          <w:w w:val="90"/>
          <w:sz w:val="22"/>
        </w:rPr>
        <w:t>Racial</w:t>
      </w:r>
      <w:r>
        <w:rPr>
          <w:spacing w:val="-8"/>
          <w:w w:val="90"/>
          <w:sz w:val="22"/>
        </w:rPr>
        <w:t> </w:t>
      </w:r>
      <w:r>
        <w:rPr>
          <w:w w:val="90"/>
          <w:sz w:val="22"/>
        </w:rPr>
        <w:t>and</w:t>
      </w:r>
      <w:r>
        <w:rPr>
          <w:spacing w:val="-9"/>
          <w:w w:val="90"/>
          <w:sz w:val="22"/>
        </w:rPr>
        <w:t> </w:t>
      </w:r>
      <w:r>
        <w:rPr>
          <w:spacing w:val="-2"/>
          <w:w w:val="90"/>
          <w:sz w:val="22"/>
        </w:rPr>
        <w:t>Socioeconomic</w:t>
      </w:r>
    </w:p>
    <w:p>
      <w:pPr>
        <w:spacing w:before="38"/>
        <w:ind w:left="120" w:right="0" w:firstLine="0"/>
        <w:jc w:val="left"/>
        <w:rPr>
          <w:sz w:val="22"/>
        </w:rPr>
      </w:pPr>
      <w:r>
        <w:rPr>
          <w:w w:val="90"/>
          <w:sz w:val="22"/>
        </w:rPr>
        <w:t>Disparities</w:t>
      </w:r>
      <w:r>
        <w:rPr>
          <w:spacing w:val="-2"/>
          <w:sz w:val="22"/>
        </w:rPr>
        <w:t> </w:t>
      </w:r>
      <w:r>
        <w:rPr>
          <w:w w:val="90"/>
          <w:sz w:val="22"/>
        </w:rPr>
        <w:t>in</w:t>
      </w:r>
      <w:r>
        <w:rPr>
          <w:spacing w:val="2"/>
          <w:sz w:val="22"/>
        </w:rPr>
        <w:t> </w:t>
      </w:r>
      <w:r>
        <w:rPr>
          <w:w w:val="90"/>
          <w:sz w:val="22"/>
        </w:rPr>
        <w:t>Residential</w:t>
      </w:r>
      <w:r>
        <w:rPr>
          <w:spacing w:val="-4"/>
          <w:sz w:val="22"/>
        </w:rPr>
        <w:t> </w:t>
      </w:r>
      <w:r>
        <w:rPr>
          <w:w w:val="90"/>
          <w:sz w:val="22"/>
        </w:rPr>
        <w:t>Proximity</w:t>
      </w:r>
      <w:r>
        <w:rPr>
          <w:spacing w:val="-1"/>
          <w:sz w:val="22"/>
        </w:rPr>
        <w:t> </w:t>
      </w:r>
      <w:r>
        <w:rPr>
          <w:w w:val="90"/>
          <w:sz w:val="22"/>
        </w:rPr>
        <w:t>to</w:t>
      </w:r>
      <w:r>
        <w:rPr>
          <w:spacing w:val="-1"/>
          <w:sz w:val="22"/>
        </w:rPr>
        <w:t> </w:t>
      </w:r>
      <w:r>
        <w:rPr>
          <w:w w:val="90"/>
          <w:sz w:val="22"/>
        </w:rPr>
        <w:t>Polluting</w:t>
      </w:r>
      <w:r>
        <w:rPr>
          <w:spacing w:val="-2"/>
          <w:sz w:val="22"/>
        </w:rPr>
        <w:t> </w:t>
      </w:r>
      <w:r>
        <w:rPr>
          <w:w w:val="90"/>
          <w:sz w:val="22"/>
        </w:rPr>
        <w:t>Industrial</w:t>
      </w:r>
      <w:r>
        <w:rPr>
          <w:sz w:val="22"/>
        </w:rPr>
        <w:t> </w:t>
      </w:r>
      <w:r>
        <w:rPr>
          <w:w w:val="90"/>
          <w:sz w:val="22"/>
        </w:rPr>
        <w:t>Facilities:</w:t>
      </w:r>
      <w:r>
        <w:rPr>
          <w:spacing w:val="2"/>
          <w:sz w:val="22"/>
        </w:rPr>
        <w:t> </w:t>
      </w:r>
      <w:r>
        <w:rPr>
          <w:w w:val="90"/>
          <w:sz w:val="22"/>
        </w:rPr>
        <w:t>Evidence</w:t>
      </w:r>
      <w:r>
        <w:rPr>
          <w:spacing w:val="-3"/>
          <w:sz w:val="22"/>
        </w:rPr>
        <w:t> </w:t>
      </w:r>
      <w:r>
        <w:rPr>
          <w:w w:val="90"/>
          <w:sz w:val="22"/>
        </w:rPr>
        <w:t>From</w:t>
      </w:r>
      <w:r>
        <w:rPr>
          <w:spacing w:val="-1"/>
          <w:sz w:val="22"/>
        </w:rPr>
        <w:t> </w:t>
      </w:r>
      <w:r>
        <w:rPr>
          <w:w w:val="90"/>
          <w:sz w:val="22"/>
        </w:rPr>
        <w:t>the</w:t>
      </w:r>
      <w:r>
        <w:rPr>
          <w:spacing w:val="1"/>
          <w:sz w:val="22"/>
        </w:rPr>
        <w:t> </w:t>
      </w:r>
      <w:r>
        <w:rPr>
          <w:spacing w:val="-2"/>
          <w:w w:val="90"/>
          <w:sz w:val="22"/>
        </w:rPr>
        <w:t>Americans’</w:t>
      </w:r>
    </w:p>
    <w:p>
      <w:pPr>
        <w:spacing w:after="0"/>
        <w:jc w:val="left"/>
        <w:rPr>
          <w:sz w:val="22"/>
        </w:rPr>
        <w:sectPr>
          <w:pgSz w:w="12240" w:h="15840"/>
          <w:pgMar w:header="0" w:footer="1211" w:top="1400" w:bottom="1400" w:left="1320" w:right="960"/>
        </w:sectPr>
      </w:pPr>
    </w:p>
    <w:p>
      <w:pPr>
        <w:spacing w:line="276" w:lineRule="auto" w:before="43"/>
        <w:ind w:left="120" w:right="0" w:firstLine="0"/>
        <w:jc w:val="left"/>
        <w:rPr>
          <w:sz w:val="22"/>
        </w:rPr>
      </w:pPr>
      <w:r>
        <w:rPr>
          <w:spacing w:val="-2"/>
          <w:w w:val="90"/>
          <w:sz w:val="22"/>
        </w:rPr>
        <w:t>Changing</w:t>
      </w:r>
      <w:r>
        <w:rPr>
          <w:spacing w:val="-3"/>
          <w:w w:val="90"/>
          <w:sz w:val="22"/>
        </w:rPr>
        <w:t> </w:t>
      </w:r>
      <w:r>
        <w:rPr>
          <w:spacing w:val="-2"/>
          <w:w w:val="90"/>
          <w:sz w:val="22"/>
        </w:rPr>
        <w:t>Lives Study. American</w:t>
      </w:r>
      <w:r>
        <w:rPr>
          <w:spacing w:val="-3"/>
          <w:w w:val="90"/>
          <w:sz w:val="22"/>
        </w:rPr>
        <w:t> </w:t>
      </w:r>
      <w:r>
        <w:rPr>
          <w:spacing w:val="-2"/>
          <w:w w:val="90"/>
          <w:sz w:val="22"/>
        </w:rPr>
        <w:t>Journal</w:t>
      </w:r>
      <w:r>
        <w:rPr>
          <w:spacing w:val="-4"/>
          <w:w w:val="90"/>
          <w:sz w:val="22"/>
        </w:rPr>
        <w:t> </w:t>
      </w:r>
      <w:r>
        <w:rPr>
          <w:spacing w:val="-2"/>
          <w:w w:val="90"/>
          <w:sz w:val="22"/>
        </w:rPr>
        <w:t>of Public</w:t>
      </w:r>
      <w:r>
        <w:rPr>
          <w:spacing w:val="-4"/>
          <w:w w:val="90"/>
          <w:sz w:val="22"/>
        </w:rPr>
        <w:t> </w:t>
      </w:r>
      <w:r>
        <w:rPr>
          <w:spacing w:val="-2"/>
          <w:w w:val="90"/>
          <w:sz w:val="22"/>
        </w:rPr>
        <w:t>Health, 99(S3), S649–S656. </w:t>
      </w:r>
      <w:hyperlink r:id="rId113">
        <w:r>
          <w:rPr>
            <w:color w:val="0562C1"/>
            <w:spacing w:val="-4"/>
            <w:sz w:val="22"/>
            <w:u w:val="single" w:color="0562C1"/>
          </w:rPr>
          <w:t>https://doi.org/10.2105/AJPH.2007.131383</w:t>
        </w:r>
      </w:hyperlink>
    </w:p>
    <w:p>
      <w:pPr>
        <w:spacing w:line="276" w:lineRule="auto" w:before="157"/>
        <w:ind w:left="120" w:right="0" w:firstLine="0"/>
        <w:jc w:val="left"/>
        <w:rPr>
          <w:sz w:val="22"/>
        </w:rPr>
      </w:pPr>
      <w:r>
        <w:rPr>
          <w:w w:val="90"/>
          <w:sz w:val="22"/>
        </w:rPr>
        <w:t>Mohai,</w:t>
      </w:r>
      <w:r>
        <w:rPr>
          <w:spacing w:val="-1"/>
          <w:w w:val="90"/>
          <w:sz w:val="22"/>
        </w:rPr>
        <w:t> </w:t>
      </w:r>
      <w:r>
        <w:rPr>
          <w:w w:val="90"/>
          <w:sz w:val="22"/>
        </w:rPr>
        <w:t>P., &amp; Saha, R. (2007). Racial Inequality in the Distribution</w:t>
      </w:r>
      <w:r>
        <w:rPr>
          <w:spacing w:val="-1"/>
          <w:w w:val="90"/>
          <w:sz w:val="22"/>
        </w:rPr>
        <w:t> </w:t>
      </w:r>
      <w:r>
        <w:rPr>
          <w:w w:val="90"/>
          <w:sz w:val="22"/>
        </w:rPr>
        <w:t>of Hazardous Waste: A National-Level Reassessment. </w:t>
      </w:r>
      <w:r>
        <w:rPr>
          <w:i/>
          <w:w w:val="90"/>
          <w:sz w:val="22"/>
        </w:rPr>
        <w:t>Social Problems</w:t>
      </w:r>
      <w:r>
        <w:rPr>
          <w:w w:val="90"/>
          <w:sz w:val="22"/>
        </w:rPr>
        <w:t>, 54(3), 343–370. </w:t>
      </w:r>
      <w:hyperlink r:id="rId114">
        <w:r>
          <w:rPr>
            <w:color w:val="0562C1"/>
            <w:w w:val="90"/>
            <w:sz w:val="22"/>
            <w:u w:val="single" w:color="0562C1"/>
          </w:rPr>
          <w:t>https://doi.org/10.1525/sp.2007.54.3.343</w:t>
        </w:r>
      </w:hyperlink>
    </w:p>
    <w:p>
      <w:pPr>
        <w:spacing w:line="276" w:lineRule="auto" w:before="157"/>
        <w:ind w:left="120" w:right="526" w:firstLine="0"/>
        <w:jc w:val="left"/>
        <w:rPr>
          <w:sz w:val="22"/>
        </w:rPr>
      </w:pPr>
      <w:r>
        <w:rPr>
          <w:w w:val="90"/>
          <w:sz w:val="22"/>
        </w:rPr>
        <w:t>Mohai, P., &amp; Saha, R. (2015). Which came first, people or pollution? Assessing the disparate siting and post-siting demographic change hypotheses of environmental injustice</w:t>
      </w:r>
      <w:r>
        <w:rPr>
          <w:i/>
          <w:w w:val="90"/>
          <w:sz w:val="22"/>
        </w:rPr>
        <w:t>. Environmental Research Letters</w:t>
      </w:r>
      <w:r>
        <w:rPr>
          <w:w w:val="90"/>
          <w:sz w:val="22"/>
        </w:rPr>
        <w:t>, </w:t>
      </w:r>
      <w:r>
        <w:rPr>
          <w:spacing w:val="-4"/>
          <w:sz w:val="22"/>
        </w:rPr>
        <w:t>10(11), 115008. </w:t>
      </w:r>
      <w:hyperlink r:id="rId115">
        <w:r>
          <w:rPr>
            <w:color w:val="0562C1"/>
            <w:spacing w:val="-4"/>
            <w:sz w:val="22"/>
            <w:u w:val="single" w:color="0562C1"/>
          </w:rPr>
          <w:t>https://doi.org/10.1088/1748-9326/10/11/115008</w:t>
        </w:r>
      </w:hyperlink>
    </w:p>
    <w:p>
      <w:pPr>
        <w:spacing w:line="276" w:lineRule="auto" w:before="157"/>
        <w:ind w:left="120" w:right="723" w:firstLine="0"/>
        <w:jc w:val="left"/>
        <w:rPr>
          <w:sz w:val="22"/>
        </w:rPr>
      </w:pPr>
      <w:r>
        <w:rPr>
          <w:w w:val="90"/>
          <w:sz w:val="22"/>
        </w:rPr>
        <w:t>Morello-Frosch, R., Zuk, M., Jerrett, M., Shamasunder, B., &amp; Kyle, A. D. (2011). Understanding The Cumulative Impacts Of Inequalities In Environmental Health: Implications For Policy. </w:t>
      </w:r>
      <w:r>
        <w:rPr>
          <w:i/>
          <w:w w:val="90"/>
          <w:sz w:val="22"/>
        </w:rPr>
        <w:t>Health Affairs</w:t>
      </w:r>
      <w:r>
        <w:rPr>
          <w:w w:val="90"/>
          <w:sz w:val="22"/>
        </w:rPr>
        <w:t>, </w:t>
      </w:r>
      <w:r>
        <w:rPr>
          <w:spacing w:val="-2"/>
          <w:sz w:val="22"/>
        </w:rPr>
        <w:t>30(5),</w:t>
      </w:r>
      <w:r>
        <w:rPr>
          <w:spacing w:val="-14"/>
          <w:sz w:val="22"/>
        </w:rPr>
        <w:t> </w:t>
      </w:r>
      <w:r>
        <w:rPr>
          <w:spacing w:val="-2"/>
          <w:sz w:val="22"/>
        </w:rPr>
        <w:t>879–887.</w:t>
      </w:r>
      <w:r>
        <w:rPr>
          <w:spacing w:val="-13"/>
          <w:sz w:val="22"/>
        </w:rPr>
        <w:t> </w:t>
      </w:r>
      <w:hyperlink r:id="rId116">
        <w:r>
          <w:rPr>
            <w:color w:val="0562C1"/>
            <w:spacing w:val="-2"/>
            <w:sz w:val="22"/>
            <w:u w:val="single" w:color="0562C1"/>
          </w:rPr>
          <w:t>https://doi.org/10.1377/hlthaff.2011.0153</w:t>
        </w:r>
      </w:hyperlink>
    </w:p>
    <w:p>
      <w:pPr>
        <w:spacing w:line="276" w:lineRule="auto" w:before="157"/>
        <w:ind w:left="120" w:right="494" w:firstLine="0"/>
        <w:jc w:val="left"/>
        <w:rPr>
          <w:sz w:val="22"/>
        </w:rPr>
      </w:pPr>
      <w:r>
        <w:rPr>
          <w:w w:val="90"/>
          <w:sz w:val="22"/>
        </w:rPr>
        <w:t>Mujahid,</w:t>
      </w:r>
      <w:r>
        <w:rPr>
          <w:spacing w:val="-10"/>
          <w:w w:val="90"/>
          <w:sz w:val="22"/>
        </w:rPr>
        <w:t> </w:t>
      </w:r>
      <w:r>
        <w:rPr>
          <w:w w:val="90"/>
          <w:sz w:val="22"/>
        </w:rPr>
        <w:t>M.</w:t>
      </w:r>
      <w:r>
        <w:rPr>
          <w:spacing w:val="-9"/>
          <w:w w:val="90"/>
          <w:sz w:val="22"/>
        </w:rPr>
        <w:t> </w:t>
      </w:r>
      <w:r>
        <w:rPr>
          <w:w w:val="90"/>
          <w:sz w:val="22"/>
        </w:rPr>
        <w:t>S.,</w:t>
      </w:r>
      <w:r>
        <w:rPr>
          <w:spacing w:val="-9"/>
          <w:w w:val="90"/>
          <w:sz w:val="22"/>
        </w:rPr>
        <w:t> </w:t>
      </w:r>
      <w:r>
        <w:rPr>
          <w:w w:val="90"/>
          <w:sz w:val="22"/>
        </w:rPr>
        <w:t>Roux,</w:t>
      </w:r>
      <w:r>
        <w:rPr>
          <w:spacing w:val="-9"/>
          <w:w w:val="90"/>
          <w:sz w:val="22"/>
        </w:rPr>
        <w:t> </w:t>
      </w:r>
      <w:r>
        <w:rPr>
          <w:w w:val="90"/>
          <w:sz w:val="22"/>
        </w:rPr>
        <w:t>A.</w:t>
      </w:r>
      <w:r>
        <w:rPr>
          <w:spacing w:val="-9"/>
          <w:w w:val="90"/>
          <w:sz w:val="22"/>
        </w:rPr>
        <w:t> </w:t>
      </w:r>
      <w:r>
        <w:rPr>
          <w:w w:val="90"/>
          <w:sz w:val="22"/>
        </w:rPr>
        <w:t>V.</w:t>
      </w:r>
      <w:r>
        <w:rPr>
          <w:spacing w:val="-10"/>
          <w:w w:val="90"/>
          <w:sz w:val="22"/>
        </w:rPr>
        <w:t> </w:t>
      </w:r>
      <w:r>
        <w:rPr>
          <w:w w:val="90"/>
          <w:sz w:val="22"/>
        </w:rPr>
        <w:t>D.,</w:t>
      </w:r>
      <w:r>
        <w:rPr>
          <w:spacing w:val="-9"/>
          <w:w w:val="90"/>
          <w:sz w:val="22"/>
        </w:rPr>
        <w:t> </w:t>
      </w:r>
      <w:r>
        <w:rPr>
          <w:w w:val="90"/>
          <w:sz w:val="22"/>
        </w:rPr>
        <w:t>Morenoff,</w:t>
      </w:r>
      <w:r>
        <w:rPr>
          <w:spacing w:val="-9"/>
          <w:w w:val="90"/>
          <w:sz w:val="22"/>
        </w:rPr>
        <w:t> </w:t>
      </w:r>
      <w:r>
        <w:rPr>
          <w:w w:val="90"/>
          <w:sz w:val="22"/>
        </w:rPr>
        <w:t>J.</w:t>
      </w:r>
      <w:r>
        <w:rPr>
          <w:spacing w:val="-9"/>
          <w:w w:val="90"/>
          <w:sz w:val="22"/>
        </w:rPr>
        <w:t> </w:t>
      </w:r>
      <w:r>
        <w:rPr>
          <w:w w:val="90"/>
          <w:sz w:val="22"/>
        </w:rPr>
        <w:t>D.,</w:t>
      </w:r>
      <w:r>
        <w:rPr>
          <w:spacing w:val="-9"/>
          <w:w w:val="90"/>
          <w:sz w:val="22"/>
        </w:rPr>
        <w:t> </w:t>
      </w:r>
      <w:r>
        <w:rPr>
          <w:w w:val="90"/>
          <w:sz w:val="22"/>
        </w:rPr>
        <w:t>Raghunathan,</w:t>
      </w:r>
      <w:r>
        <w:rPr>
          <w:spacing w:val="-9"/>
          <w:w w:val="90"/>
          <w:sz w:val="22"/>
        </w:rPr>
        <w:t> </w:t>
      </w:r>
      <w:r>
        <w:rPr>
          <w:w w:val="90"/>
          <w:sz w:val="22"/>
        </w:rPr>
        <w:t>T.</w:t>
      </w:r>
      <w:r>
        <w:rPr>
          <w:spacing w:val="-10"/>
          <w:w w:val="90"/>
          <w:sz w:val="22"/>
        </w:rPr>
        <w:t> </w:t>
      </w:r>
      <w:r>
        <w:rPr>
          <w:w w:val="90"/>
          <w:sz w:val="22"/>
        </w:rPr>
        <w:t>E.,</w:t>
      </w:r>
      <w:r>
        <w:rPr>
          <w:spacing w:val="-9"/>
          <w:w w:val="90"/>
          <w:sz w:val="22"/>
        </w:rPr>
        <w:t> </w:t>
      </w:r>
      <w:r>
        <w:rPr>
          <w:w w:val="90"/>
          <w:sz w:val="22"/>
        </w:rPr>
        <w:t>Cooper,</w:t>
      </w:r>
      <w:r>
        <w:rPr>
          <w:spacing w:val="-9"/>
          <w:w w:val="90"/>
          <w:sz w:val="22"/>
        </w:rPr>
        <w:t> </w:t>
      </w:r>
      <w:r>
        <w:rPr>
          <w:w w:val="90"/>
          <w:sz w:val="22"/>
        </w:rPr>
        <w:t>R.</w:t>
      </w:r>
      <w:r>
        <w:rPr>
          <w:spacing w:val="-9"/>
          <w:w w:val="90"/>
          <w:sz w:val="22"/>
        </w:rPr>
        <w:t> </w:t>
      </w:r>
      <w:r>
        <w:rPr>
          <w:w w:val="90"/>
          <w:sz w:val="22"/>
        </w:rPr>
        <w:t>S.,</w:t>
      </w:r>
      <w:r>
        <w:rPr>
          <w:spacing w:val="-9"/>
          <w:w w:val="90"/>
          <w:sz w:val="22"/>
        </w:rPr>
        <w:t> </w:t>
      </w:r>
      <w:r>
        <w:rPr>
          <w:w w:val="90"/>
          <w:sz w:val="22"/>
        </w:rPr>
        <w:t>Ni,</w:t>
      </w:r>
      <w:r>
        <w:rPr>
          <w:spacing w:val="-9"/>
          <w:w w:val="90"/>
          <w:sz w:val="22"/>
        </w:rPr>
        <w:t> </w:t>
      </w:r>
      <w:r>
        <w:rPr>
          <w:w w:val="90"/>
          <w:sz w:val="22"/>
        </w:rPr>
        <w:t>H.,</w:t>
      </w:r>
      <w:r>
        <w:rPr>
          <w:spacing w:val="-10"/>
          <w:w w:val="90"/>
          <w:sz w:val="22"/>
        </w:rPr>
        <w:t> </w:t>
      </w:r>
      <w:r>
        <w:rPr>
          <w:w w:val="90"/>
          <w:sz w:val="22"/>
        </w:rPr>
        <w:t>&amp;</w:t>
      </w:r>
      <w:r>
        <w:rPr>
          <w:spacing w:val="-9"/>
          <w:w w:val="90"/>
          <w:sz w:val="22"/>
        </w:rPr>
        <w:t> </w:t>
      </w:r>
      <w:r>
        <w:rPr>
          <w:w w:val="90"/>
          <w:sz w:val="22"/>
        </w:rPr>
        <w:t>Shea,</w:t>
      </w:r>
      <w:r>
        <w:rPr>
          <w:spacing w:val="-9"/>
          <w:w w:val="90"/>
          <w:sz w:val="22"/>
        </w:rPr>
        <w:t> </w:t>
      </w:r>
      <w:r>
        <w:rPr>
          <w:w w:val="90"/>
          <w:sz w:val="22"/>
        </w:rPr>
        <w:t>S.</w:t>
      </w:r>
      <w:r>
        <w:rPr>
          <w:spacing w:val="-9"/>
          <w:w w:val="90"/>
          <w:sz w:val="22"/>
        </w:rPr>
        <w:t> </w:t>
      </w:r>
      <w:r>
        <w:rPr>
          <w:w w:val="90"/>
          <w:sz w:val="22"/>
        </w:rPr>
        <w:t>(2008). Neighborhood Characteristics and Hypertension. </w:t>
      </w:r>
      <w:r>
        <w:rPr>
          <w:i/>
          <w:w w:val="90"/>
          <w:sz w:val="22"/>
        </w:rPr>
        <w:t>Epidemiology</w:t>
      </w:r>
      <w:r>
        <w:rPr>
          <w:w w:val="90"/>
          <w:sz w:val="22"/>
        </w:rPr>
        <w:t>, 19(4), 590–598.</w:t>
      </w:r>
    </w:p>
    <w:p>
      <w:pPr>
        <w:spacing w:line="276" w:lineRule="auto" w:before="158"/>
        <w:ind w:left="120" w:right="479" w:firstLine="0"/>
        <w:jc w:val="left"/>
        <w:rPr>
          <w:sz w:val="22"/>
        </w:rPr>
      </w:pPr>
      <w:r>
        <w:rPr>
          <w:w w:val="90"/>
          <w:sz w:val="22"/>
        </w:rPr>
        <w:t>Mulchandani, R., Smith, M., Armstrong, B., English National Study of Flooding and Health Study Group, Beck, C. R., &amp; Oliver, I. (2019). Effect of Insurance-Related Factors on the Association between Flooding and Mental Health Outcomes. </w:t>
      </w:r>
      <w:r>
        <w:rPr>
          <w:i/>
          <w:w w:val="90"/>
          <w:sz w:val="22"/>
        </w:rPr>
        <w:t>International Journal of Environmental Research and Public Health</w:t>
      </w:r>
      <w:r>
        <w:rPr>
          <w:w w:val="90"/>
          <w:sz w:val="22"/>
        </w:rPr>
        <w:t>, 16(7), </w:t>
      </w:r>
      <w:r>
        <w:rPr>
          <w:spacing w:val="-2"/>
          <w:sz w:val="22"/>
        </w:rPr>
        <w:t>1174. </w:t>
      </w:r>
      <w:hyperlink r:id="rId117">
        <w:r>
          <w:rPr>
            <w:color w:val="0562C1"/>
            <w:spacing w:val="-2"/>
            <w:sz w:val="22"/>
            <w:u w:val="single" w:color="0562C1"/>
          </w:rPr>
          <w:t>https://doi.org/10.3390/ijerph16071174</w:t>
        </w:r>
      </w:hyperlink>
    </w:p>
    <w:p>
      <w:pPr>
        <w:spacing w:line="276" w:lineRule="auto" w:before="156"/>
        <w:ind w:left="120" w:right="571" w:firstLine="0"/>
        <w:jc w:val="left"/>
        <w:rPr>
          <w:sz w:val="22"/>
        </w:rPr>
      </w:pPr>
      <w:r>
        <w:rPr>
          <w:w w:val="90"/>
          <w:sz w:val="22"/>
        </w:rPr>
        <w:t>Mullenbach, L.</w:t>
      </w:r>
      <w:r>
        <w:rPr>
          <w:spacing w:val="-5"/>
          <w:w w:val="90"/>
          <w:sz w:val="22"/>
        </w:rPr>
        <w:t> </w:t>
      </w:r>
      <w:r>
        <w:rPr>
          <w:w w:val="90"/>
          <w:sz w:val="22"/>
        </w:rPr>
        <w:t>E.,</w:t>
      </w:r>
      <w:r>
        <w:rPr>
          <w:spacing w:val="-4"/>
          <w:w w:val="90"/>
          <w:sz w:val="22"/>
        </w:rPr>
        <w:t> </w:t>
      </w:r>
      <w:r>
        <w:rPr>
          <w:w w:val="90"/>
          <w:sz w:val="22"/>
        </w:rPr>
        <w:t>&amp; Baker,</w:t>
      </w:r>
      <w:r>
        <w:rPr>
          <w:spacing w:val="-2"/>
          <w:w w:val="90"/>
          <w:sz w:val="22"/>
        </w:rPr>
        <w:t> </w:t>
      </w:r>
      <w:r>
        <w:rPr>
          <w:w w:val="90"/>
          <w:sz w:val="22"/>
        </w:rPr>
        <w:t>B.</w:t>
      </w:r>
      <w:r>
        <w:rPr>
          <w:spacing w:val="-1"/>
          <w:w w:val="90"/>
          <w:sz w:val="22"/>
        </w:rPr>
        <w:t> </w:t>
      </w:r>
      <w:r>
        <w:rPr>
          <w:w w:val="90"/>
          <w:sz w:val="22"/>
        </w:rPr>
        <w:t>L.</w:t>
      </w:r>
      <w:r>
        <w:rPr>
          <w:spacing w:val="-1"/>
          <w:w w:val="90"/>
          <w:sz w:val="22"/>
        </w:rPr>
        <w:t> </w:t>
      </w:r>
      <w:r>
        <w:rPr>
          <w:w w:val="90"/>
          <w:sz w:val="22"/>
        </w:rPr>
        <w:t>(2020).</w:t>
      </w:r>
      <w:r>
        <w:rPr>
          <w:spacing w:val="-4"/>
          <w:w w:val="90"/>
          <w:sz w:val="22"/>
        </w:rPr>
        <w:t> </w:t>
      </w:r>
      <w:r>
        <w:rPr>
          <w:w w:val="90"/>
          <w:sz w:val="22"/>
        </w:rPr>
        <w:t>Environmental</w:t>
      </w:r>
      <w:r>
        <w:rPr>
          <w:spacing w:val="-4"/>
          <w:w w:val="90"/>
          <w:sz w:val="22"/>
        </w:rPr>
        <w:t> </w:t>
      </w:r>
      <w:r>
        <w:rPr>
          <w:w w:val="90"/>
          <w:sz w:val="22"/>
        </w:rPr>
        <w:t>Justice, Gentrification,</w:t>
      </w:r>
      <w:r>
        <w:rPr>
          <w:spacing w:val="-2"/>
          <w:w w:val="90"/>
          <w:sz w:val="22"/>
        </w:rPr>
        <w:t> </w:t>
      </w:r>
      <w:r>
        <w:rPr>
          <w:w w:val="90"/>
          <w:sz w:val="22"/>
        </w:rPr>
        <w:t>and</w:t>
      </w:r>
      <w:r>
        <w:rPr>
          <w:spacing w:val="-1"/>
          <w:w w:val="90"/>
          <w:sz w:val="22"/>
        </w:rPr>
        <w:t> </w:t>
      </w:r>
      <w:r>
        <w:rPr>
          <w:w w:val="90"/>
          <w:sz w:val="22"/>
        </w:rPr>
        <w:t>Leisure: A</w:t>
      </w:r>
      <w:r>
        <w:rPr>
          <w:spacing w:val="-1"/>
          <w:w w:val="90"/>
          <w:sz w:val="22"/>
        </w:rPr>
        <w:t> </w:t>
      </w:r>
      <w:r>
        <w:rPr>
          <w:w w:val="90"/>
          <w:sz w:val="22"/>
        </w:rPr>
        <w:t>Systematic Review and Opportunities for the Future. </w:t>
      </w:r>
      <w:r>
        <w:rPr>
          <w:i/>
          <w:w w:val="90"/>
          <w:sz w:val="22"/>
        </w:rPr>
        <w:t>Leisure Sciences</w:t>
      </w:r>
      <w:r>
        <w:rPr>
          <w:w w:val="90"/>
          <w:sz w:val="22"/>
        </w:rPr>
        <w:t>, 42(5–6), 430–447. </w:t>
      </w:r>
      <w:hyperlink r:id="rId118">
        <w:r>
          <w:rPr>
            <w:color w:val="0562C1"/>
            <w:spacing w:val="-2"/>
            <w:sz w:val="22"/>
            <w:u w:val="single" w:color="0562C1"/>
          </w:rPr>
          <w:t>https://doi.org/10.1080/01490400.2018.1458261</w:t>
        </w:r>
      </w:hyperlink>
    </w:p>
    <w:p>
      <w:pPr>
        <w:spacing w:before="157"/>
        <w:ind w:left="120" w:right="0" w:firstLine="0"/>
        <w:jc w:val="left"/>
        <w:rPr>
          <w:sz w:val="22"/>
        </w:rPr>
      </w:pPr>
      <w:r>
        <w:rPr>
          <w:w w:val="90"/>
          <w:sz w:val="22"/>
        </w:rPr>
        <w:t>Münzel,</w:t>
      </w:r>
      <w:r>
        <w:rPr>
          <w:spacing w:val="-5"/>
          <w:sz w:val="22"/>
        </w:rPr>
        <w:t> </w:t>
      </w:r>
      <w:r>
        <w:rPr>
          <w:w w:val="90"/>
          <w:sz w:val="22"/>
        </w:rPr>
        <w:t>T.,</w:t>
      </w:r>
      <w:r>
        <w:rPr>
          <w:spacing w:val="-3"/>
          <w:sz w:val="22"/>
        </w:rPr>
        <w:t> </w:t>
      </w:r>
      <w:r>
        <w:rPr>
          <w:w w:val="90"/>
          <w:sz w:val="22"/>
        </w:rPr>
        <w:t>Sørensen,</w:t>
      </w:r>
      <w:r>
        <w:rPr>
          <w:spacing w:val="-2"/>
          <w:sz w:val="22"/>
        </w:rPr>
        <w:t> </w:t>
      </w:r>
      <w:r>
        <w:rPr>
          <w:w w:val="90"/>
          <w:sz w:val="22"/>
        </w:rPr>
        <w:t>M.,</w:t>
      </w:r>
      <w:r>
        <w:rPr>
          <w:spacing w:val="-3"/>
          <w:w w:val="90"/>
          <w:sz w:val="22"/>
        </w:rPr>
        <w:t> </w:t>
      </w:r>
      <w:r>
        <w:rPr>
          <w:w w:val="90"/>
          <w:sz w:val="22"/>
        </w:rPr>
        <w:t>&amp;</w:t>
      </w:r>
      <w:r>
        <w:rPr>
          <w:spacing w:val="-1"/>
          <w:sz w:val="22"/>
        </w:rPr>
        <w:t> </w:t>
      </w:r>
      <w:r>
        <w:rPr>
          <w:w w:val="90"/>
          <w:sz w:val="22"/>
        </w:rPr>
        <w:t>Daiber,</w:t>
      </w:r>
      <w:r>
        <w:rPr>
          <w:spacing w:val="-1"/>
          <w:sz w:val="22"/>
        </w:rPr>
        <w:t> </w:t>
      </w:r>
      <w:r>
        <w:rPr>
          <w:w w:val="90"/>
          <w:sz w:val="22"/>
        </w:rPr>
        <w:t>A.</w:t>
      </w:r>
      <w:r>
        <w:rPr>
          <w:spacing w:val="-4"/>
          <w:sz w:val="22"/>
        </w:rPr>
        <w:t> </w:t>
      </w:r>
      <w:r>
        <w:rPr>
          <w:w w:val="90"/>
          <w:sz w:val="22"/>
        </w:rPr>
        <w:t>(2021).</w:t>
      </w:r>
      <w:r>
        <w:rPr>
          <w:spacing w:val="-3"/>
          <w:sz w:val="22"/>
        </w:rPr>
        <w:t> </w:t>
      </w:r>
      <w:r>
        <w:rPr>
          <w:w w:val="90"/>
          <w:sz w:val="22"/>
        </w:rPr>
        <w:t>Transportation</w:t>
      </w:r>
      <w:r>
        <w:rPr>
          <w:spacing w:val="-2"/>
          <w:sz w:val="22"/>
        </w:rPr>
        <w:t> </w:t>
      </w:r>
      <w:r>
        <w:rPr>
          <w:w w:val="90"/>
          <w:sz w:val="22"/>
        </w:rPr>
        <w:t>noise</w:t>
      </w:r>
      <w:r>
        <w:rPr>
          <w:spacing w:val="-2"/>
          <w:sz w:val="22"/>
        </w:rPr>
        <w:t> </w:t>
      </w:r>
      <w:r>
        <w:rPr>
          <w:w w:val="90"/>
          <w:sz w:val="22"/>
        </w:rPr>
        <w:t>pollution</w:t>
      </w:r>
      <w:r>
        <w:rPr>
          <w:spacing w:val="-2"/>
          <w:sz w:val="22"/>
        </w:rPr>
        <w:t> </w:t>
      </w:r>
      <w:r>
        <w:rPr>
          <w:w w:val="90"/>
          <w:sz w:val="22"/>
        </w:rPr>
        <w:t>and</w:t>
      </w:r>
      <w:r>
        <w:rPr>
          <w:spacing w:val="-3"/>
          <w:sz w:val="22"/>
        </w:rPr>
        <w:t> </w:t>
      </w:r>
      <w:r>
        <w:rPr>
          <w:w w:val="90"/>
          <w:sz w:val="22"/>
        </w:rPr>
        <w:t>cardiovascular</w:t>
      </w:r>
      <w:r>
        <w:rPr>
          <w:spacing w:val="-2"/>
          <w:sz w:val="22"/>
        </w:rPr>
        <w:t> </w:t>
      </w:r>
      <w:r>
        <w:rPr>
          <w:spacing w:val="-2"/>
          <w:w w:val="90"/>
          <w:sz w:val="22"/>
        </w:rPr>
        <w:t>disease.</w:t>
      </w:r>
    </w:p>
    <w:p>
      <w:pPr>
        <w:spacing w:before="38"/>
        <w:ind w:left="120" w:right="0" w:firstLine="0"/>
        <w:jc w:val="left"/>
        <w:rPr>
          <w:sz w:val="22"/>
        </w:rPr>
      </w:pPr>
      <w:r>
        <w:rPr>
          <w:i/>
          <w:w w:val="90"/>
          <w:sz w:val="22"/>
        </w:rPr>
        <w:t>Nature</w:t>
      </w:r>
      <w:r>
        <w:rPr>
          <w:i/>
          <w:spacing w:val="18"/>
          <w:sz w:val="22"/>
        </w:rPr>
        <w:t> </w:t>
      </w:r>
      <w:r>
        <w:rPr>
          <w:i/>
          <w:w w:val="90"/>
          <w:sz w:val="22"/>
        </w:rPr>
        <w:t>Reviews</w:t>
      </w:r>
      <w:r>
        <w:rPr>
          <w:i/>
          <w:spacing w:val="20"/>
          <w:sz w:val="22"/>
        </w:rPr>
        <w:t> </w:t>
      </w:r>
      <w:r>
        <w:rPr>
          <w:i/>
          <w:w w:val="90"/>
          <w:sz w:val="22"/>
        </w:rPr>
        <w:t>Cardiology</w:t>
      </w:r>
      <w:r>
        <w:rPr>
          <w:w w:val="90"/>
          <w:sz w:val="22"/>
        </w:rPr>
        <w:t>,</w:t>
      </w:r>
      <w:r>
        <w:rPr>
          <w:spacing w:val="16"/>
          <w:sz w:val="22"/>
        </w:rPr>
        <w:t> </w:t>
      </w:r>
      <w:r>
        <w:rPr>
          <w:w w:val="90"/>
          <w:sz w:val="22"/>
        </w:rPr>
        <w:t>18(9),</w:t>
      </w:r>
      <w:r>
        <w:rPr>
          <w:spacing w:val="15"/>
          <w:sz w:val="22"/>
        </w:rPr>
        <w:t> </w:t>
      </w:r>
      <w:r>
        <w:rPr>
          <w:w w:val="90"/>
          <w:sz w:val="22"/>
        </w:rPr>
        <w:t>619–636.</w:t>
      </w:r>
      <w:r>
        <w:rPr>
          <w:spacing w:val="20"/>
          <w:sz w:val="22"/>
        </w:rPr>
        <w:t> </w:t>
      </w:r>
      <w:hyperlink r:id="rId119">
        <w:r>
          <w:rPr>
            <w:color w:val="0562C1"/>
            <w:w w:val="90"/>
            <w:sz w:val="22"/>
            <w:u w:val="single" w:color="0562C1"/>
          </w:rPr>
          <w:t>https://doi.org/10.1038/s41569-021-00532-</w:t>
        </w:r>
        <w:r>
          <w:rPr>
            <w:color w:val="0562C1"/>
            <w:spacing w:val="-10"/>
            <w:w w:val="90"/>
            <w:sz w:val="22"/>
            <w:u w:val="single" w:color="0562C1"/>
          </w:rPr>
          <w:t>5</w:t>
        </w:r>
      </w:hyperlink>
    </w:p>
    <w:p>
      <w:pPr>
        <w:spacing w:line="276" w:lineRule="auto" w:before="196"/>
        <w:ind w:left="120" w:right="479" w:firstLine="0"/>
        <w:jc w:val="left"/>
        <w:rPr>
          <w:sz w:val="22"/>
        </w:rPr>
      </w:pPr>
      <w:r>
        <w:rPr>
          <w:w w:val="90"/>
          <w:sz w:val="22"/>
        </w:rPr>
        <w:t>Murgueytio, A.</w:t>
      </w:r>
      <w:r>
        <w:rPr>
          <w:spacing w:val="-3"/>
          <w:w w:val="90"/>
          <w:sz w:val="22"/>
        </w:rPr>
        <w:t> </w:t>
      </w:r>
      <w:r>
        <w:rPr>
          <w:w w:val="90"/>
          <w:sz w:val="22"/>
        </w:rPr>
        <w:t>M.,</w:t>
      </w:r>
      <w:r>
        <w:rPr>
          <w:spacing w:val="-3"/>
          <w:w w:val="90"/>
          <w:sz w:val="22"/>
        </w:rPr>
        <w:t> </w:t>
      </w:r>
      <w:r>
        <w:rPr>
          <w:w w:val="90"/>
          <w:sz w:val="22"/>
        </w:rPr>
        <w:t>Evans,</w:t>
      </w:r>
      <w:r>
        <w:rPr>
          <w:spacing w:val="-5"/>
          <w:w w:val="90"/>
          <w:sz w:val="22"/>
        </w:rPr>
        <w:t> </w:t>
      </w:r>
      <w:r>
        <w:rPr>
          <w:w w:val="90"/>
          <w:sz w:val="22"/>
        </w:rPr>
        <w:t>R.</w:t>
      </w:r>
      <w:r>
        <w:rPr>
          <w:spacing w:val="-1"/>
          <w:w w:val="90"/>
          <w:sz w:val="22"/>
        </w:rPr>
        <w:t> </w:t>
      </w:r>
      <w:r>
        <w:rPr>
          <w:w w:val="90"/>
          <w:sz w:val="22"/>
        </w:rPr>
        <w:t>G.,</w:t>
      </w:r>
      <w:r>
        <w:rPr>
          <w:spacing w:val="-1"/>
          <w:w w:val="90"/>
          <w:sz w:val="22"/>
        </w:rPr>
        <w:t> </w:t>
      </w:r>
      <w:r>
        <w:rPr>
          <w:w w:val="90"/>
          <w:sz w:val="22"/>
        </w:rPr>
        <w:t>Sterling,</w:t>
      </w:r>
      <w:r>
        <w:rPr>
          <w:spacing w:val="-2"/>
          <w:w w:val="90"/>
          <w:sz w:val="22"/>
        </w:rPr>
        <w:t> </w:t>
      </w:r>
      <w:r>
        <w:rPr>
          <w:w w:val="90"/>
          <w:sz w:val="22"/>
        </w:rPr>
        <w:t>D.</w:t>
      </w:r>
      <w:r>
        <w:rPr>
          <w:spacing w:val="-1"/>
          <w:w w:val="90"/>
          <w:sz w:val="22"/>
        </w:rPr>
        <w:t> </w:t>
      </w:r>
      <w:r>
        <w:rPr>
          <w:w w:val="90"/>
          <w:sz w:val="22"/>
        </w:rPr>
        <w:t>A., Clardy, S.</w:t>
      </w:r>
      <w:r>
        <w:rPr>
          <w:spacing w:val="-1"/>
          <w:w w:val="90"/>
          <w:sz w:val="22"/>
        </w:rPr>
        <w:t> </w:t>
      </w:r>
      <w:r>
        <w:rPr>
          <w:w w:val="90"/>
          <w:sz w:val="22"/>
        </w:rPr>
        <w:t>A., Shadel,</w:t>
      </w:r>
      <w:r>
        <w:rPr>
          <w:spacing w:val="-1"/>
          <w:w w:val="90"/>
          <w:sz w:val="22"/>
        </w:rPr>
        <w:t> </w:t>
      </w:r>
      <w:r>
        <w:rPr>
          <w:w w:val="90"/>
          <w:sz w:val="22"/>
        </w:rPr>
        <w:t>B.</w:t>
      </w:r>
      <w:r>
        <w:rPr>
          <w:spacing w:val="-1"/>
          <w:w w:val="90"/>
          <w:sz w:val="22"/>
        </w:rPr>
        <w:t> </w:t>
      </w:r>
      <w:r>
        <w:rPr>
          <w:w w:val="90"/>
          <w:sz w:val="22"/>
        </w:rPr>
        <w:t>N.,</w:t>
      </w:r>
      <w:r>
        <w:rPr>
          <w:spacing w:val="-2"/>
          <w:w w:val="90"/>
          <w:sz w:val="22"/>
        </w:rPr>
        <w:t> </w:t>
      </w:r>
      <w:r>
        <w:rPr>
          <w:w w:val="90"/>
          <w:sz w:val="22"/>
        </w:rPr>
        <w:t>&amp; Clements, B.</w:t>
      </w:r>
      <w:r>
        <w:rPr>
          <w:spacing w:val="-3"/>
          <w:w w:val="90"/>
          <w:sz w:val="22"/>
        </w:rPr>
        <w:t> </w:t>
      </w:r>
      <w:r>
        <w:rPr>
          <w:w w:val="90"/>
          <w:sz w:val="22"/>
        </w:rPr>
        <w:t>W.</w:t>
      </w:r>
      <w:r>
        <w:rPr>
          <w:spacing w:val="-1"/>
          <w:w w:val="90"/>
          <w:sz w:val="22"/>
        </w:rPr>
        <w:t> </w:t>
      </w:r>
      <w:r>
        <w:rPr>
          <w:w w:val="90"/>
          <w:sz w:val="22"/>
        </w:rPr>
        <w:t>(1998). Relationship between Lead Mining and Blood Lead Levels in Children. </w:t>
      </w:r>
      <w:r>
        <w:rPr>
          <w:i/>
          <w:w w:val="90"/>
          <w:sz w:val="22"/>
        </w:rPr>
        <w:t>Archives of Environmental Health: </w:t>
      </w:r>
      <w:r>
        <w:rPr>
          <w:i/>
          <w:spacing w:val="-6"/>
          <w:sz w:val="22"/>
        </w:rPr>
        <w:t>An International Journal</w:t>
      </w:r>
      <w:r>
        <w:rPr>
          <w:spacing w:val="-6"/>
          <w:sz w:val="22"/>
        </w:rPr>
        <w:t>, 53(6), 414–423. </w:t>
      </w:r>
      <w:hyperlink r:id="rId120">
        <w:r>
          <w:rPr>
            <w:color w:val="0562C1"/>
            <w:spacing w:val="-6"/>
            <w:sz w:val="22"/>
            <w:u w:val="single" w:color="0562C1"/>
          </w:rPr>
          <w:t>https://doi.org/10.1080/00039899809605730</w:t>
        </w:r>
      </w:hyperlink>
    </w:p>
    <w:p>
      <w:pPr>
        <w:spacing w:before="156"/>
        <w:ind w:left="120" w:right="0" w:firstLine="0"/>
        <w:jc w:val="left"/>
        <w:rPr>
          <w:sz w:val="22"/>
        </w:rPr>
      </w:pPr>
      <w:r>
        <w:rPr>
          <w:w w:val="85"/>
          <w:sz w:val="22"/>
        </w:rPr>
        <w:t>Murphy,</w:t>
      </w:r>
      <w:r>
        <w:rPr>
          <w:spacing w:val="9"/>
          <w:sz w:val="22"/>
        </w:rPr>
        <w:t> </w:t>
      </w:r>
      <w:r>
        <w:rPr>
          <w:w w:val="85"/>
          <w:sz w:val="22"/>
        </w:rPr>
        <w:t>S.</w:t>
      </w:r>
      <w:r>
        <w:rPr>
          <w:spacing w:val="8"/>
          <w:sz w:val="22"/>
        </w:rPr>
        <w:t> </w:t>
      </w:r>
      <w:r>
        <w:rPr>
          <w:w w:val="85"/>
          <w:sz w:val="22"/>
        </w:rPr>
        <w:t>R.,</w:t>
      </w:r>
      <w:r>
        <w:rPr>
          <w:spacing w:val="5"/>
          <w:sz w:val="22"/>
        </w:rPr>
        <w:t> </w:t>
      </w:r>
      <w:r>
        <w:rPr>
          <w:w w:val="85"/>
          <w:sz w:val="22"/>
        </w:rPr>
        <w:t>Prasad,</w:t>
      </w:r>
      <w:r>
        <w:rPr>
          <w:spacing w:val="9"/>
          <w:sz w:val="22"/>
        </w:rPr>
        <w:t> </w:t>
      </w:r>
      <w:r>
        <w:rPr>
          <w:w w:val="85"/>
          <w:sz w:val="22"/>
        </w:rPr>
        <w:t>S.</w:t>
      </w:r>
      <w:r>
        <w:rPr>
          <w:spacing w:val="8"/>
          <w:sz w:val="22"/>
        </w:rPr>
        <w:t> </w:t>
      </w:r>
      <w:r>
        <w:rPr>
          <w:w w:val="85"/>
          <w:sz w:val="22"/>
        </w:rPr>
        <w:t>B.,</w:t>
      </w:r>
      <w:r>
        <w:rPr>
          <w:spacing w:val="3"/>
          <w:sz w:val="22"/>
        </w:rPr>
        <w:t> </w:t>
      </w:r>
      <w:r>
        <w:rPr>
          <w:w w:val="85"/>
          <w:sz w:val="22"/>
        </w:rPr>
        <w:t>Faust,</w:t>
      </w:r>
      <w:r>
        <w:rPr>
          <w:spacing w:val="9"/>
          <w:sz w:val="22"/>
        </w:rPr>
        <w:t> </w:t>
      </w:r>
      <w:r>
        <w:rPr>
          <w:w w:val="85"/>
          <w:sz w:val="22"/>
        </w:rPr>
        <w:t>J.</w:t>
      </w:r>
      <w:r>
        <w:rPr>
          <w:spacing w:val="7"/>
          <w:sz w:val="22"/>
        </w:rPr>
        <w:t> </w:t>
      </w:r>
      <w:r>
        <w:rPr>
          <w:w w:val="85"/>
          <w:sz w:val="22"/>
        </w:rPr>
        <w:t>B.,</w:t>
      </w:r>
      <w:r>
        <w:rPr>
          <w:spacing w:val="5"/>
          <w:sz w:val="22"/>
        </w:rPr>
        <w:t> </w:t>
      </w:r>
      <w:r>
        <w:rPr>
          <w:w w:val="85"/>
          <w:sz w:val="22"/>
        </w:rPr>
        <w:t>&amp;</w:t>
      </w:r>
      <w:r>
        <w:rPr>
          <w:spacing w:val="9"/>
          <w:sz w:val="22"/>
        </w:rPr>
        <w:t> </w:t>
      </w:r>
      <w:r>
        <w:rPr>
          <w:w w:val="85"/>
          <w:sz w:val="22"/>
        </w:rPr>
        <w:t>Alexeeff,</w:t>
      </w:r>
      <w:r>
        <w:rPr>
          <w:spacing w:val="9"/>
          <w:sz w:val="22"/>
        </w:rPr>
        <w:t> </w:t>
      </w:r>
      <w:r>
        <w:rPr>
          <w:w w:val="85"/>
          <w:sz w:val="22"/>
        </w:rPr>
        <w:t>G.</w:t>
      </w:r>
      <w:r>
        <w:rPr>
          <w:spacing w:val="5"/>
          <w:sz w:val="22"/>
        </w:rPr>
        <w:t> </w:t>
      </w:r>
      <w:r>
        <w:rPr>
          <w:w w:val="85"/>
          <w:sz w:val="22"/>
        </w:rPr>
        <w:t>V.</w:t>
      </w:r>
      <w:r>
        <w:rPr>
          <w:spacing w:val="6"/>
          <w:sz w:val="22"/>
        </w:rPr>
        <w:t> </w:t>
      </w:r>
      <w:r>
        <w:rPr>
          <w:w w:val="85"/>
          <w:sz w:val="22"/>
        </w:rPr>
        <w:t>(2018).</w:t>
      </w:r>
      <w:r>
        <w:rPr>
          <w:spacing w:val="8"/>
          <w:sz w:val="22"/>
        </w:rPr>
        <w:t> </w:t>
      </w:r>
      <w:r>
        <w:rPr>
          <w:w w:val="85"/>
          <w:sz w:val="22"/>
        </w:rPr>
        <w:t>Community-Based</w:t>
      </w:r>
      <w:r>
        <w:rPr>
          <w:spacing w:val="8"/>
          <w:sz w:val="22"/>
        </w:rPr>
        <w:t> </w:t>
      </w:r>
      <w:r>
        <w:rPr>
          <w:w w:val="85"/>
          <w:sz w:val="22"/>
        </w:rPr>
        <w:t>Cumulative</w:t>
      </w:r>
      <w:r>
        <w:rPr>
          <w:spacing w:val="9"/>
          <w:sz w:val="22"/>
        </w:rPr>
        <w:t> </w:t>
      </w:r>
      <w:r>
        <w:rPr>
          <w:spacing w:val="-2"/>
          <w:w w:val="85"/>
          <w:sz w:val="22"/>
        </w:rPr>
        <w:t>Impact</w:t>
      </w:r>
    </w:p>
    <w:p>
      <w:pPr>
        <w:spacing w:line="273" w:lineRule="auto" w:before="38"/>
        <w:ind w:left="120" w:right="479" w:firstLine="0"/>
        <w:jc w:val="left"/>
        <w:rPr>
          <w:sz w:val="22"/>
        </w:rPr>
      </w:pPr>
      <w:r>
        <w:rPr>
          <w:w w:val="90"/>
          <w:sz w:val="22"/>
        </w:rPr>
        <w:t>Assessment: California’s Approach to Integrating Nonchemical Stressors into Environmental Assessment Practices. In C. V.</w:t>
      </w:r>
      <w:r>
        <w:rPr>
          <w:spacing w:val="-3"/>
          <w:w w:val="90"/>
          <w:sz w:val="22"/>
        </w:rPr>
        <w:t> </w:t>
      </w:r>
      <w:r>
        <w:rPr>
          <w:w w:val="90"/>
          <w:sz w:val="22"/>
        </w:rPr>
        <w:t>Rider</w:t>
      </w:r>
      <w:r>
        <w:rPr>
          <w:spacing w:val="-2"/>
          <w:w w:val="90"/>
          <w:sz w:val="22"/>
        </w:rPr>
        <w:t> </w:t>
      </w:r>
      <w:r>
        <w:rPr>
          <w:w w:val="90"/>
          <w:sz w:val="22"/>
        </w:rPr>
        <w:t>&amp; J.</w:t>
      </w:r>
      <w:r>
        <w:rPr>
          <w:spacing w:val="-3"/>
          <w:w w:val="90"/>
          <w:sz w:val="22"/>
        </w:rPr>
        <w:t> </w:t>
      </w:r>
      <w:r>
        <w:rPr>
          <w:w w:val="90"/>
          <w:sz w:val="22"/>
        </w:rPr>
        <w:t>E. Simmons (Eds.), Chemical Mixtures and Combined</w:t>
      </w:r>
      <w:r>
        <w:rPr>
          <w:spacing w:val="-2"/>
          <w:w w:val="90"/>
          <w:sz w:val="22"/>
        </w:rPr>
        <w:t> </w:t>
      </w:r>
      <w:r>
        <w:rPr>
          <w:w w:val="90"/>
          <w:sz w:val="22"/>
        </w:rPr>
        <w:t>Chemical</w:t>
      </w:r>
      <w:r>
        <w:rPr>
          <w:spacing w:val="-2"/>
          <w:w w:val="90"/>
          <w:sz w:val="22"/>
        </w:rPr>
        <w:t> </w:t>
      </w:r>
      <w:r>
        <w:rPr>
          <w:w w:val="90"/>
          <w:sz w:val="22"/>
        </w:rPr>
        <w:t>and Nonchemical Stressors: Exposure, Toxicity, Analysis, and Risk (pp. 515–544). </w:t>
      </w:r>
      <w:r>
        <w:rPr>
          <w:i/>
          <w:w w:val="90"/>
          <w:sz w:val="22"/>
        </w:rPr>
        <w:t>Springer International </w:t>
      </w:r>
      <w:r>
        <w:rPr>
          <w:i/>
          <w:spacing w:val="-4"/>
          <w:sz w:val="22"/>
        </w:rPr>
        <w:t>Publishing</w:t>
      </w:r>
      <w:r>
        <w:rPr>
          <w:spacing w:val="-4"/>
          <w:sz w:val="22"/>
        </w:rPr>
        <w:t>. </w:t>
      </w:r>
      <w:hyperlink r:id="rId121">
        <w:r>
          <w:rPr>
            <w:color w:val="0562C1"/>
            <w:spacing w:val="-4"/>
            <w:sz w:val="22"/>
            <w:u w:val="single" w:color="0562C1"/>
          </w:rPr>
          <w:t>https://doi.org/10.1007/978-3-319-56234-6_18</w:t>
        </w:r>
      </w:hyperlink>
    </w:p>
    <w:p>
      <w:pPr>
        <w:spacing w:line="273" w:lineRule="auto" w:before="167"/>
        <w:ind w:left="120" w:right="571" w:firstLine="0"/>
        <w:jc w:val="left"/>
        <w:rPr>
          <w:sz w:val="22"/>
        </w:rPr>
      </w:pPr>
      <w:r>
        <w:rPr>
          <w:w w:val="90"/>
          <w:sz w:val="22"/>
        </w:rPr>
        <w:t>Neighbors, H.</w:t>
      </w:r>
      <w:r>
        <w:rPr>
          <w:spacing w:val="-1"/>
          <w:w w:val="90"/>
          <w:sz w:val="22"/>
        </w:rPr>
        <w:t> </w:t>
      </w:r>
      <w:r>
        <w:rPr>
          <w:w w:val="90"/>
          <w:sz w:val="22"/>
        </w:rPr>
        <w:t>W.,</w:t>
      </w:r>
      <w:r>
        <w:rPr>
          <w:spacing w:val="-3"/>
          <w:w w:val="90"/>
          <w:sz w:val="22"/>
        </w:rPr>
        <w:t> </w:t>
      </w:r>
      <w:r>
        <w:rPr>
          <w:w w:val="90"/>
          <w:sz w:val="22"/>
        </w:rPr>
        <w:t>Caldwell,</w:t>
      </w:r>
      <w:r>
        <w:rPr>
          <w:spacing w:val="-2"/>
          <w:w w:val="90"/>
          <w:sz w:val="22"/>
        </w:rPr>
        <w:t> </w:t>
      </w:r>
      <w:r>
        <w:rPr>
          <w:w w:val="90"/>
          <w:sz w:val="22"/>
        </w:rPr>
        <w:t>C., Williams,</w:t>
      </w:r>
      <w:r>
        <w:rPr>
          <w:spacing w:val="-2"/>
          <w:w w:val="90"/>
          <w:sz w:val="22"/>
        </w:rPr>
        <w:t> </w:t>
      </w:r>
      <w:r>
        <w:rPr>
          <w:w w:val="90"/>
          <w:sz w:val="22"/>
        </w:rPr>
        <w:t>D. R.,</w:t>
      </w:r>
      <w:r>
        <w:rPr>
          <w:spacing w:val="-2"/>
          <w:w w:val="90"/>
          <w:sz w:val="22"/>
        </w:rPr>
        <w:t> </w:t>
      </w:r>
      <w:r>
        <w:rPr>
          <w:w w:val="90"/>
          <w:sz w:val="22"/>
        </w:rPr>
        <w:t>Nesse,</w:t>
      </w:r>
      <w:r>
        <w:rPr>
          <w:spacing w:val="-1"/>
          <w:w w:val="90"/>
          <w:sz w:val="22"/>
        </w:rPr>
        <w:t> </w:t>
      </w:r>
      <w:r>
        <w:rPr>
          <w:w w:val="90"/>
          <w:sz w:val="22"/>
        </w:rPr>
        <w:t>R., Taylor,</w:t>
      </w:r>
      <w:r>
        <w:rPr>
          <w:spacing w:val="-2"/>
          <w:w w:val="90"/>
          <w:sz w:val="22"/>
        </w:rPr>
        <w:t> </w:t>
      </w:r>
      <w:r>
        <w:rPr>
          <w:w w:val="90"/>
          <w:sz w:val="22"/>
        </w:rPr>
        <w:t>R. J., Bullard, K.</w:t>
      </w:r>
      <w:r>
        <w:rPr>
          <w:spacing w:val="-5"/>
          <w:w w:val="90"/>
          <w:sz w:val="22"/>
        </w:rPr>
        <w:t> </w:t>
      </w:r>
      <w:r>
        <w:rPr>
          <w:w w:val="90"/>
          <w:sz w:val="22"/>
        </w:rPr>
        <w:t>M., Torres, M.,</w:t>
      </w:r>
      <w:r>
        <w:rPr>
          <w:spacing w:val="-3"/>
          <w:w w:val="90"/>
          <w:sz w:val="22"/>
        </w:rPr>
        <w:t> </w:t>
      </w:r>
      <w:r>
        <w:rPr>
          <w:w w:val="90"/>
          <w:sz w:val="22"/>
        </w:rPr>
        <w:t>&amp; Jackson,</w:t>
      </w:r>
      <w:r>
        <w:rPr>
          <w:spacing w:val="-6"/>
          <w:w w:val="90"/>
          <w:sz w:val="22"/>
        </w:rPr>
        <w:t> </w:t>
      </w:r>
      <w:r>
        <w:rPr>
          <w:w w:val="90"/>
          <w:sz w:val="22"/>
        </w:rPr>
        <w:t>J.</w:t>
      </w:r>
      <w:r>
        <w:rPr>
          <w:spacing w:val="-8"/>
          <w:w w:val="90"/>
          <w:sz w:val="22"/>
        </w:rPr>
        <w:t> </w:t>
      </w:r>
      <w:r>
        <w:rPr>
          <w:w w:val="90"/>
          <w:sz w:val="22"/>
        </w:rPr>
        <w:t>S.</w:t>
      </w:r>
      <w:r>
        <w:rPr>
          <w:spacing w:val="-9"/>
          <w:w w:val="90"/>
          <w:sz w:val="22"/>
        </w:rPr>
        <w:t> </w:t>
      </w:r>
      <w:r>
        <w:rPr>
          <w:w w:val="90"/>
          <w:sz w:val="22"/>
        </w:rPr>
        <w:t>(2007).</w:t>
      </w:r>
      <w:r>
        <w:rPr>
          <w:spacing w:val="-7"/>
          <w:w w:val="90"/>
          <w:sz w:val="22"/>
        </w:rPr>
        <w:t> </w:t>
      </w:r>
      <w:r>
        <w:rPr>
          <w:w w:val="90"/>
          <w:sz w:val="22"/>
        </w:rPr>
        <w:t>Race,</w:t>
      </w:r>
      <w:r>
        <w:rPr>
          <w:spacing w:val="-8"/>
          <w:w w:val="90"/>
          <w:sz w:val="22"/>
        </w:rPr>
        <w:t> </w:t>
      </w:r>
      <w:r>
        <w:rPr>
          <w:w w:val="90"/>
          <w:sz w:val="22"/>
        </w:rPr>
        <w:t>Ethnicity,</w:t>
      </w:r>
      <w:r>
        <w:rPr>
          <w:spacing w:val="-8"/>
          <w:w w:val="90"/>
          <w:sz w:val="22"/>
        </w:rPr>
        <w:t> </w:t>
      </w:r>
      <w:r>
        <w:rPr>
          <w:w w:val="90"/>
          <w:sz w:val="22"/>
        </w:rPr>
        <w:t>and</w:t>
      </w:r>
      <w:r>
        <w:rPr>
          <w:spacing w:val="-8"/>
          <w:w w:val="90"/>
          <w:sz w:val="22"/>
        </w:rPr>
        <w:t> </w:t>
      </w:r>
      <w:r>
        <w:rPr>
          <w:w w:val="90"/>
          <w:sz w:val="22"/>
        </w:rPr>
        <w:t>the</w:t>
      </w:r>
      <w:r>
        <w:rPr>
          <w:spacing w:val="-8"/>
          <w:w w:val="90"/>
          <w:sz w:val="22"/>
        </w:rPr>
        <w:t> </w:t>
      </w:r>
      <w:r>
        <w:rPr>
          <w:w w:val="90"/>
          <w:sz w:val="22"/>
        </w:rPr>
        <w:t>Use</w:t>
      </w:r>
      <w:r>
        <w:rPr>
          <w:spacing w:val="-8"/>
          <w:w w:val="90"/>
          <w:sz w:val="22"/>
        </w:rPr>
        <w:t> </w:t>
      </w:r>
      <w:r>
        <w:rPr>
          <w:w w:val="90"/>
          <w:sz w:val="22"/>
        </w:rPr>
        <w:t>of</w:t>
      </w:r>
      <w:r>
        <w:rPr>
          <w:spacing w:val="-7"/>
          <w:w w:val="90"/>
          <w:sz w:val="22"/>
        </w:rPr>
        <w:t> </w:t>
      </w:r>
      <w:r>
        <w:rPr>
          <w:w w:val="90"/>
          <w:sz w:val="22"/>
        </w:rPr>
        <w:t>Services</w:t>
      </w:r>
      <w:r>
        <w:rPr>
          <w:spacing w:val="-9"/>
          <w:w w:val="90"/>
          <w:sz w:val="22"/>
        </w:rPr>
        <w:t> </w:t>
      </w:r>
      <w:r>
        <w:rPr>
          <w:w w:val="90"/>
          <w:sz w:val="22"/>
        </w:rPr>
        <w:t>for</w:t>
      </w:r>
      <w:r>
        <w:rPr>
          <w:spacing w:val="-9"/>
          <w:w w:val="90"/>
          <w:sz w:val="22"/>
        </w:rPr>
        <w:t> </w:t>
      </w:r>
      <w:r>
        <w:rPr>
          <w:w w:val="90"/>
          <w:sz w:val="22"/>
        </w:rPr>
        <w:t>Mental</w:t>
      </w:r>
      <w:r>
        <w:rPr>
          <w:spacing w:val="-9"/>
          <w:w w:val="90"/>
          <w:sz w:val="22"/>
        </w:rPr>
        <w:t> </w:t>
      </w:r>
      <w:r>
        <w:rPr>
          <w:w w:val="90"/>
          <w:sz w:val="22"/>
        </w:rPr>
        <w:t>Disorders:</w:t>
      </w:r>
      <w:r>
        <w:rPr>
          <w:spacing w:val="-6"/>
          <w:w w:val="90"/>
          <w:sz w:val="22"/>
        </w:rPr>
        <w:t> </w:t>
      </w:r>
      <w:r>
        <w:rPr>
          <w:w w:val="90"/>
          <w:sz w:val="22"/>
        </w:rPr>
        <w:t>Results</w:t>
      </w:r>
      <w:r>
        <w:rPr>
          <w:spacing w:val="-6"/>
          <w:w w:val="90"/>
          <w:sz w:val="22"/>
        </w:rPr>
        <w:t> </w:t>
      </w:r>
      <w:r>
        <w:rPr>
          <w:w w:val="90"/>
          <w:sz w:val="22"/>
        </w:rPr>
        <w:t>From</w:t>
      </w:r>
      <w:r>
        <w:rPr>
          <w:spacing w:val="-8"/>
          <w:w w:val="90"/>
          <w:sz w:val="22"/>
        </w:rPr>
        <w:t> </w:t>
      </w:r>
      <w:r>
        <w:rPr>
          <w:w w:val="90"/>
          <w:sz w:val="22"/>
        </w:rPr>
        <w:t>the National Survey of American Life. </w:t>
      </w:r>
      <w:r>
        <w:rPr>
          <w:i/>
          <w:w w:val="90"/>
          <w:sz w:val="22"/>
        </w:rPr>
        <w:t>Archives of General Psychiatry</w:t>
      </w:r>
      <w:r>
        <w:rPr>
          <w:w w:val="90"/>
          <w:sz w:val="22"/>
        </w:rPr>
        <w:t>, 64(4), 485–494. </w:t>
      </w:r>
      <w:hyperlink r:id="rId122">
        <w:r>
          <w:rPr>
            <w:color w:val="0562C1"/>
            <w:spacing w:val="-2"/>
            <w:sz w:val="22"/>
            <w:u w:val="single" w:color="0562C1"/>
          </w:rPr>
          <w:t>https://doi.org/10.1001/archpsyc.64.4.485</w:t>
        </w:r>
      </w:hyperlink>
    </w:p>
    <w:p>
      <w:pPr>
        <w:spacing w:line="276" w:lineRule="auto" w:before="164"/>
        <w:ind w:left="120" w:right="0" w:firstLine="0"/>
        <w:jc w:val="left"/>
        <w:rPr>
          <w:sz w:val="22"/>
        </w:rPr>
      </w:pPr>
      <w:r>
        <w:rPr>
          <w:w w:val="90"/>
          <w:sz w:val="22"/>
        </w:rPr>
        <w:t>Nepal, V.,</w:t>
      </w:r>
      <w:r>
        <w:rPr>
          <w:spacing w:val="-2"/>
          <w:w w:val="90"/>
          <w:sz w:val="22"/>
        </w:rPr>
        <w:t> </w:t>
      </w:r>
      <w:r>
        <w:rPr>
          <w:w w:val="90"/>
          <w:sz w:val="22"/>
        </w:rPr>
        <w:t>Banerjee,</w:t>
      </w:r>
      <w:r>
        <w:rPr>
          <w:spacing w:val="-3"/>
          <w:w w:val="90"/>
          <w:sz w:val="22"/>
        </w:rPr>
        <w:t> </w:t>
      </w:r>
      <w:r>
        <w:rPr>
          <w:w w:val="90"/>
          <w:sz w:val="22"/>
        </w:rPr>
        <w:t>D.,</w:t>
      </w:r>
      <w:r>
        <w:rPr>
          <w:spacing w:val="-4"/>
          <w:w w:val="90"/>
          <w:sz w:val="22"/>
        </w:rPr>
        <w:t> </w:t>
      </w:r>
      <w:r>
        <w:rPr>
          <w:w w:val="90"/>
          <w:sz w:val="22"/>
        </w:rPr>
        <w:t>Perry,</w:t>
      </w:r>
      <w:r>
        <w:rPr>
          <w:spacing w:val="-3"/>
          <w:w w:val="90"/>
          <w:sz w:val="22"/>
        </w:rPr>
        <w:t> </w:t>
      </w:r>
      <w:r>
        <w:rPr>
          <w:w w:val="90"/>
          <w:sz w:val="22"/>
        </w:rPr>
        <w:t>M.,</w:t>
      </w:r>
      <w:r>
        <w:rPr>
          <w:spacing w:val="-2"/>
          <w:w w:val="90"/>
          <w:sz w:val="22"/>
        </w:rPr>
        <w:t> </w:t>
      </w:r>
      <w:r>
        <w:rPr>
          <w:w w:val="90"/>
          <w:sz w:val="22"/>
        </w:rPr>
        <w:t>&amp;</w:t>
      </w:r>
      <w:r>
        <w:rPr>
          <w:spacing w:val="-4"/>
          <w:w w:val="90"/>
          <w:sz w:val="22"/>
        </w:rPr>
        <w:t> </w:t>
      </w:r>
      <w:r>
        <w:rPr>
          <w:w w:val="90"/>
          <w:sz w:val="22"/>
        </w:rPr>
        <w:t>Scott,</w:t>
      </w:r>
      <w:r>
        <w:rPr>
          <w:spacing w:val="-3"/>
          <w:w w:val="90"/>
          <w:sz w:val="22"/>
        </w:rPr>
        <w:t> </w:t>
      </w:r>
      <w:r>
        <w:rPr>
          <w:w w:val="90"/>
          <w:sz w:val="22"/>
        </w:rPr>
        <w:t>D.</w:t>
      </w:r>
      <w:r>
        <w:rPr>
          <w:spacing w:val="-2"/>
          <w:w w:val="90"/>
          <w:sz w:val="22"/>
        </w:rPr>
        <w:t> </w:t>
      </w:r>
      <w:r>
        <w:rPr>
          <w:w w:val="90"/>
          <w:sz w:val="22"/>
        </w:rPr>
        <w:t>(2012).</w:t>
      </w:r>
      <w:r>
        <w:rPr>
          <w:spacing w:val="-2"/>
          <w:w w:val="90"/>
          <w:sz w:val="22"/>
        </w:rPr>
        <w:t> </w:t>
      </w:r>
      <w:r>
        <w:rPr>
          <w:w w:val="90"/>
          <w:sz w:val="22"/>
        </w:rPr>
        <w:t>Disaster</w:t>
      </w:r>
      <w:r>
        <w:rPr>
          <w:spacing w:val="-3"/>
          <w:w w:val="90"/>
          <w:sz w:val="22"/>
        </w:rPr>
        <w:t> </w:t>
      </w:r>
      <w:r>
        <w:rPr>
          <w:w w:val="90"/>
          <w:sz w:val="22"/>
        </w:rPr>
        <w:t>Preparedness</w:t>
      </w:r>
      <w:r>
        <w:rPr>
          <w:spacing w:val="-3"/>
          <w:w w:val="90"/>
          <w:sz w:val="22"/>
        </w:rPr>
        <w:t> </w:t>
      </w:r>
      <w:r>
        <w:rPr>
          <w:w w:val="90"/>
          <w:sz w:val="22"/>
        </w:rPr>
        <w:t>of</w:t>
      </w:r>
      <w:r>
        <w:rPr>
          <w:spacing w:val="-4"/>
          <w:w w:val="90"/>
          <w:sz w:val="22"/>
        </w:rPr>
        <w:t> </w:t>
      </w:r>
      <w:r>
        <w:rPr>
          <w:w w:val="90"/>
          <w:sz w:val="22"/>
        </w:rPr>
        <w:t>Linguistically Isolated Populations: Practical Issues for Planners. </w:t>
      </w:r>
      <w:r>
        <w:rPr>
          <w:i/>
          <w:w w:val="90"/>
          <w:sz w:val="22"/>
        </w:rPr>
        <w:t>Health Promotion Practice</w:t>
      </w:r>
      <w:r>
        <w:rPr>
          <w:w w:val="90"/>
          <w:sz w:val="22"/>
        </w:rPr>
        <w:t>, 13(2), 265–271. </w:t>
      </w:r>
      <w:hyperlink r:id="rId123">
        <w:r>
          <w:rPr>
            <w:color w:val="0562C1"/>
            <w:spacing w:val="-2"/>
            <w:sz w:val="22"/>
            <w:u w:val="single" w:color="0562C1"/>
          </w:rPr>
          <w:t>https://doi.org/10.1177/1524839910384932</w:t>
        </w:r>
      </w:hyperlink>
    </w:p>
    <w:p>
      <w:pPr>
        <w:spacing w:before="157"/>
        <w:ind w:left="120" w:right="0" w:firstLine="0"/>
        <w:jc w:val="left"/>
        <w:rPr>
          <w:sz w:val="22"/>
        </w:rPr>
      </w:pPr>
      <w:r>
        <w:rPr>
          <w:w w:val="90"/>
          <w:sz w:val="22"/>
        </w:rPr>
        <w:t>Newman,</w:t>
      </w:r>
      <w:r>
        <w:rPr>
          <w:spacing w:val="-3"/>
          <w:w w:val="90"/>
          <w:sz w:val="22"/>
        </w:rPr>
        <w:t> </w:t>
      </w:r>
      <w:r>
        <w:rPr>
          <w:w w:val="90"/>
          <w:sz w:val="22"/>
        </w:rPr>
        <w:t>S.,</w:t>
      </w:r>
      <w:r>
        <w:rPr>
          <w:spacing w:val="-3"/>
          <w:w w:val="90"/>
          <w:sz w:val="22"/>
        </w:rPr>
        <w:t> </w:t>
      </w:r>
      <w:r>
        <w:rPr>
          <w:w w:val="90"/>
          <w:sz w:val="22"/>
        </w:rPr>
        <w:t>&amp;</w:t>
      </w:r>
      <w:r>
        <w:rPr>
          <w:spacing w:val="-6"/>
          <w:w w:val="90"/>
          <w:sz w:val="22"/>
        </w:rPr>
        <w:t> </w:t>
      </w:r>
      <w:r>
        <w:rPr>
          <w:w w:val="90"/>
          <w:sz w:val="22"/>
        </w:rPr>
        <w:t>Holupka,</w:t>
      </w:r>
      <w:r>
        <w:rPr>
          <w:spacing w:val="-5"/>
          <w:w w:val="90"/>
          <w:sz w:val="22"/>
        </w:rPr>
        <w:t> </w:t>
      </w:r>
      <w:r>
        <w:rPr>
          <w:w w:val="90"/>
          <w:sz w:val="22"/>
        </w:rPr>
        <w:t>C.</w:t>
      </w:r>
      <w:r>
        <w:rPr>
          <w:spacing w:val="-6"/>
          <w:w w:val="90"/>
          <w:sz w:val="22"/>
        </w:rPr>
        <w:t> </w:t>
      </w:r>
      <w:r>
        <w:rPr>
          <w:w w:val="90"/>
          <w:sz w:val="22"/>
        </w:rPr>
        <w:t>S.</w:t>
      </w:r>
      <w:r>
        <w:rPr>
          <w:spacing w:val="-4"/>
          <w:w w:val="90"/>
          <w:sz w:val="22"/>
        </w:rPr>
        <w:t> </w:t>
      </w:r>
      <w:r>
        <w:rPr>
          <w:w w:val="90"/>
          <w:sz w:val="22"/>
        </w:rPr>
        <w:t>(2016).</w:t>
      </w:r>
      <w:r>
        <w:rPr>
          <w:spacing w:val="-3"/>
          <w:w w:val="90"/>
          <w:sz w:val="22"/>
        </w:rPr>
        <w:t> </w:t>
      </w:r>
      <w:r>
        <w:rPr>
          <w:w w:val="90"/>
          <w:sz w:val="22"/>
        </w:rPr>
        <w:t>Housing</w:t>
      </w:r>
      <w:r>
        <w:rPr>
          <w:spacing w:val="-5"/>
          <w:w w:val="90"/>
          <w:sz w:val="22"/>
        </w:rPr>
        <w:t> </w:t>
      </w:r>
      <w:r>
        <w:rPr>
          <w:w w:val="90"/>
          <w:sz w:val="22"/>
        </w:rPr>
        <w:t>Affordability</w:t>
      </w:r>
      <w:r>
        <w:rPr>
          <w:spacing w:val="-2"/>
          <w:w w:val="90"/>
          <w:sz w:val="22"/>
        </w:rPr>
        <w:t> </w:t>
      </w:r>
      <w:r>
        <w:rPr>
          <w:w w:val="90"/>
          <w:sz w:val="22"/>
        </w:rPr>
        <w:t>And</w:t>
      </w:r>
      <w:r>
        <w:rPr>
          <w:spacing w:val="-3"/>
          <w:w w:val="90"/>
          <w:sz w:val="22"/>
        </w:rPr>
        <w:t> </w:t>
      </w:r>
      <w:r>
        <w:rPr>
          <w:w w:val="90"/>
          <w:sz w:val="22"/>
        </w:rPr>
        <w:t>Children’s</w:t>
      </w:r>
      <w:r>
        <w:rPr>
          <w:spacing w:val="-6"/>
          <w:w w:val="90"/>
          <w:sz w:val="22"/>
        </w:rPr>
        <w:t> </w:t>
      </w:r>
      <w:r>
        <w:rPr>
          <w:w w:val="90"/>
          <w:sz w:val="22"/>
        </w:rPr>
        <w:t>Cognitive</w:t>
      </w:r>
      <w:r>
        <w:rPr>
          <w:spacing w:val="-2"/>
          <w:w w:val="90"/>
          <w:sz w:val="22"/>
        </w:rPr>
        <w:t> Achievement.</w:t>
      </w:r>
    </w:p>
    <w:p>
      <w:pPr>
        <w:spacing w:before="37"/>
        <w:ind w:left="120" w:right="0" w:firstLine="0"/>
        <w:jc w:val="left"/>
        <w:rPr>
          <w:sz w:val="22"/>
        </w:rPr>
      </w:pPr>
      <w:r>
        <w:rPr>
          <w:i/>
          <w:w w:val="90"/>
          <w:sz w:val="22"/>
        </w:rPr>
        <w:t>Health</w:t>
      </w:r>
      <w:r>
        <w:rPr>
          <w:i/>
          <w:spacing w:val="34"/>
          <w:sz w:val="22"/>
        </w:rPr>
        <w:t> </w:t>
      </w:r>
      <w:r>
        <w:rPr>
          <w:i/>
          <w:w w:val="90"/>
          <w:sz w:val="22"/>
        </w:rPr>
        <w:t>Affairs</w:t>
      </w:r>
      <w:r>
        <w:rPr>
          <w:w w:val="90"/>
          <w:sz w:val="22"/>
        </w:rPr>
        <w:t>,</w:t>
      </w:r>
      <w:r>
        <w:rPr>
          <w:spacing w:val="32"/>
          <w:sz w:val="22"/>
        </w:rPr>
        <w:t> </w:t>
      </w:r>
      <w:r>
        <w:rPr>
          <w:w w:val="90"/>
          <w:sz w:val="22"/>
        </w:rPr>
        <w:t>35(11),</w:t>
      </w:r>
      <w:r>
        <w:rPr>
          <w:spacing w:val="32"/>
          <w:sz w:val="22"/>
        </w:rPr>
        <w:t> </w:t>
      </w:r>
      <w:r>
        <w:rPr>
          <w:w w:val="90"/>
          <w:sz w:val="22"/>
        </w:rPr>
        <w:t>2092–2099.</w:t>
      </w:r>
      <w:r>
        <w:rPr>
          <w:spacing w:val="36"/>
          <w:sz w:val="22"/>
        </w:rPr>
        <w:t> </w:t>
      </w:r>
      <w:hyperlink r:id="rId124">
        <w:r>
          <w:rPr>
            <w:color w:val="0562C1"/>
            <w:spacing w:val="-2"/>
            <w:w w:val="90"/>
            <w:sz w:val="22"/>
            <w:u w:val="single" w:color="0562C1"/>
          </w:rPr>
          <w:t>https://doi.org/10.1377/hlthaff.2016.0718</w:t>
        </w:r>
      </w:hyperlink>
    </w:p>
    <w:p>
      <w:pPr>
        <w:spacing w:after="0"/>
        <w:jc w:val="left"/>
        <w:rPr>
          <w:sz w:val="22"/>
        </w:rPr>
        <w:sectPr>
          <w:pgSz w:w="12240" w:h="15840"/>
          <w:pgMar w:header="0" w:footer="1211" w:top="1400" w:bottom="1400" w:left="1320" w:right="960"/>
        </w:sectPr>
      </w:pPr>
    </w:p>
    <w:p>
      <w:pPr>
        <w:spacing w:line="276" w:lineRule="auto" w:before="43"/>
        <w:ind w:left="120" w:right="571" w:firstLine="0"/>
        <w:jc w:val="left"/>
        <w:rPr>
          <w:sz w:val="22"/>
        </w:rPr>
      </w:pPr>
      <w:r>
        <w:rPr>
          <w:w w:val="90"/>
          <w:sz w:val="22"/>
        </w:rPr>
        <w:t>Nguyen,</w:t>
      </w:r>
      <w:r>
        <w:rPr>
          <w:spacing w:val="-1"/>
          <w:w w:val="90"/>
          <w:sz w:val="22"/>
        </w:rPr>
        <w:t> </w:t>
      </w:r>
      <w:r>
        <w:rPr>
          <w:w w:val="90"/>
          <w:sz w:val="22"/>
        </w:rPr>
        <w:t>A., Mosadeghi, S.,</w:t>
      </w:r>
      <w:r>
        <w:rPr>
          <w:spacing w:val="-2"/>
          <w:w w:val="90"/>
          <w:sz w:val="22"/>
        </w:rPr>
        <w:t> </w:t>
      </w:r>
      <w:r>
        <w:rPr>
          <w:w w:val="90"/>
          <w:sz w:val="22"/>
        </w:rPr>
        <w:t>&amp; Almario,</w:t>
      </w:r>
      <w:r>
        <w:rPr>
          <w:spacing w:val="-3"/>
          <w:w w:val="90"/>
          <w:sz w:val="22"/>
        </w:rPr>
        <w:t> </w:t>
      </w:r>
      <w:r>
        <w:rPr>
          <w:w w:val="90"/>
          <w:sz w:val="22"/>
        </w:rPr>
        <w:t>C.</w:t>
      </w:r>
      <w:r>
        <w:rPr>
          <w:spacing w:val="-1"/>
          <w:w w:val="90"/>
          <w:sz w:val="22"/>
        </w:rPr>
        <w:t> </w:t>
      </w:r>
      <w:r>
        <w:rPr>
          <w:w w:val="90"/>
          <w:sz w:val="22"/>
        </w:rPr>
        <w:t>V.</w:t>
      </w:r>
      <w:r>
        <w:rPr>
          <w:spacing w:val="-1"/>
          <w:w w:val="90"/>
          <w:sz w:val="22"/>
        </w:rPr>
        <w:t> </w:t>
      </w:r>
      <w:r>
        <w:rPr>
          <w:w w:val="90"/>
          <w:sz w:val="22"/>
        </w:rPr>
        <w:t>(2017).</w:t>
      </w:r>
      <w:r>
        <w:rPr>
          <w:spacing w:val="-3"/>
          <w:w w:val="90"/>
          <w:sz w:val="22"/>
        </w:rPr>
        <w:t> </w:t>
      </w:r>
      <w:r>
        <w:rPr>
          <w:w w:val="90"/>
          <w:sz w:val="22"/>
        </w:rPr>
        <w:t>Persistent digital</w:t>
      </w:r>
      <w:r>
        <w:rPr>
          <w:spacing w:val="-3"/>
          <w:w w:val="90"/>
          <w:sz w:val="22"/>
        </w:rPr>
        <w:t> </w:t>
      </w:r>
      <w:r>
        <w:rPr>
          <w:w w:val="90"/>
          <w:sz w:val="22"/>
        </w:rPr>
        <w:t>divide in</w:t>
      </w:r>
      <w:r>
        <w:rPr>
          <w:spacing w:val="-4"/>
          <w:w w:val="90"/>
          <w:sz w:val="22"/>
        </w:rPr>
        <w:t> </w:t>
      </w:r>
      <w:r>
        <w:rPr>
          <w:w w:val="90"/>
          <w:sz w:val="22"/>
        </w:rPr>
        <w:t>access</w:t>
      </w:r>
      <w:r>
        <w:rPr>
          <w:spacing w:val="-1"/>
          <w:w w:val="90"/>
          <w:sz w:val="22"/>
        </w:rPr>
        <w:t> </w:t>
      </w:r>
      <w:r>
        <w:rPr>
          <w:w w:val="90"/>
          <w:sz w:val="22"/>
        </w:rPr>
        <w:t>to and</w:t>
      </w:r>
      <w:r>
        <w:rPr>
          <w:spacing w:val="-2"/>
          <w:w w:val="90"/>
          <w:sz w:val="22"/>
        </w:rPr>
        <w:t> </w:t>
      </w:r>
      <w:r>
        <w:rPr>
          <w:w w:val="90"/>
          <w:sz w:val="22"/>
        </w:rPr>
        <w:t>use</w:t>
      </w:r>
      <w:r>
        <w:rPr>
          <w:spacing w:val="-2"/>
          <w:w w:val="90"/>
          <w:sz w:val="22"/>
        </w:rPr>
        <w:t> </w:t>
      </w:r>
      <w:r>
        <w:rPr>
          <w:w w:val="90"/>
          <w:sz w:val="22"/>
        </w:rPr>
        <w:t>of</w:t>
      </w:r>
      <w:r>
        <w:rPr>
          <w:spacing w:val="-3"/>
          <w:w w:val="90"/>
          <w:sz w:val="22"/>
        </w:rPr>
        <w:t> </w:t>
      </w:r>
      <w:r>
        <w:rPr>
          <w:w w:val="90"/>
          <w:sz w:val="22"/>
        </w:rPr>
        <w:t>the </w:t>
      </w:r>
      <w:r>
        <w:rPr>
          <w:spacing w:val="-6"/>
          <w:sz w:val="22"/>
        </w:rPr>
        <w:t>Internet as</w:t>
      </w:r>
      <w:r>
        <w:rPr>
          <w:spacing w:val="-7"/>
          <w:sz w:val="22"/>
        </w:rPr>
        <w:t> </w:t>
      </w:r>
      <w:r>
        <w:rPr>
          <w:spacing w:val="-6"/>
          <w:sz w:val="22"/>
        </w:rPr>
        <w:t>a resource for health information: Results from a California population-based study.</w:t>
      </w:r>
    </w:p>
    <w:p>
      <w:pPr>
        <w:spacing w:line="252" w:lineRule="exact" w:before="0"/>
        <w:ind w:left="120" w:right="0" w:firstLine="0"/>
        <w:jc w:val="left"/>
        <w:rPr>
          <w:sz w:val="22"/>
        </w:rPr>
      </w:pPr>
      <w:r>
        <w:rPr>
          <w:i/>
          <w:w w:val="90"/>
          <w:sz w:val="22"/>
        </w:rPr>
        <w:t>International</w:t>
      </w:r>
      <w:r>
        <w:rPr>
          <w:i/>
          <w:spacing w:val="32"/>
          <w:sz w:val="22"/>
        </w:rPr>
        <w:t> </w:t>
      </w:r>
      <w:r>
        <w:rPr>
          <w:i/>
          <w:w w:val="90"/>
          <w:sz w:val="22"/>
        </w:rPr>
        <w:t>Journal</w:t>
      </w:r>
      <w:r>
        <w:rPr>
          <w:i/>
          <w:spacing w:val="32"/>
          <w:sz w:val="22"/>
        </w:rPr>
        <w:t> </w:t>
      </w:r>
      <w:r>
        <w:rPr>
          <w:i/>
          <w:w w:val="90"/>
          <w:sz w:val="22"/>
        </w:rPr>
        <w:t>of</w:t>
      </w:r>
      <w:r>
        <w:rPr>
          <w:i/>
          <w:spacing w:val="26"/>
          <w:sz w:val="22"/>
        </w:rPr>
        <w:t> </w:t>
      </w:r>
      <w:r>
        <w:rPr>
          <w:i/>
          <w:w w:val="90"/>
          <w:sz w:val="22"/>
        </w:rPr>
        <w:t>Medical</w:t>
      </w:r>
      <w:r>
        <w:rPr>
          <w:i/>
          <w:spacing w:val="33"/>
          <w:sz w:val="22"/>
        </w:rPr>
        <w:t> </w:t>
      </w:r>
      <w:r>
        <w:rPr>
          <w:i/>
          <w:w w:val="90"/>
          <w:sz w:val="22"/>
        </w:rPr>
        <w:t>Informatics</w:t>
      </w:r>
      <w:r>
        <w:rPr>
          <w:w w:val="90"/>
          <w:sz w:val="22"/>
        </w:rPr>
        <w:t>,</w:t>
      </w:r>
      <w:r>
        <w:rPr>
          <w:spacing w:val="28"/>
          <w:sz w:val="22"/>
        </w:rPr>
        <w:t> </w:t>
      </w:r>
      <w:r>
        <w:rPr>
          <w:w w:val="90"/>
          <w:sz w:val="22"/>
        </w:rPr>
        <w:t>103,</w:t>
      </w:r>
      <w:r>
        <w:rPr>
          <w:spacing w:val="29"/>
          <w:sz w:val="22"/>
        </w:rPr>
        <w:t> </w:t>
      </w:r>
      <w:r>
        <w:rPr>
          <w:w w:val="90"/>
          <w:sz w:val="22"/>
        </w:rPr>
        <w:t>49–54.</w:t>
      </w:r>
      <w:r>
        <w:rPr>
          <w:spacing w:val="32"/>
          <w:sz w:val="22"/>
        </w:rPr>
        <w:t> </w:t>
      </w:r>
      <w:hyperlink r:id="rId125">
        <w:r>
          <w:rPr>
            <w:color w:val="0562C1"/>
            <w:spacing w:val="-2"/>
            <w:w w:val="90"/>
            <w:sz w:val="22"/>
            <w:u w:val="single" w:color="0562C1"/>
          </w:rPr>
          <w:t>https://doi.org/10.1016/j.ijmedinf.2017.04.008</w:t>
        </w:r>
      </w:hyperlink>
    </w:p>
    <w:p>
      <w:pPr>
        <w:spacing w:line="273" w:lineRule="auto" w:before="195"/>
        <w:ind w:left="120" w:right="571" w:firstLine="0"/>
        <w:jc w:val="left"/>
        <w:rPr>
          <w:sz w:val="22"/>
        </w:rPr>
      </w:pPr>
      <w:r>
        <w:rPr>
          <w:w w:val="90"/>
          <w:sz w:val="22"/>
        </w:rPr>
        <w:t>Norris,</w:t>
      </w:r>
      <w:r>
        <w:rPr>
          <w:spacing w:val="-5"/>
          <w:w w:val="90"/>
          <w:sz w:val="22"/>
        </w:rPr>
        <w:t> </w:t>
      </w:r>
      <w:r>
        <w:rPr>
          <w:w w:val="90"/>
          <w:sz w:val="22"/>
        </w:rPr>
        <w:t>G.,</w:t>
      </w:r>
      <w:r>
        <w:rPr>
          <w:spacing w:val="-7"/>
          <w:w w:val="90"/>
          <w:sz w:val="22"/>
        </w:rPr>
        <w:t> </w:t>
      </w:r>
      <w:r>
        <w:rPr>
          <w:w w:val="90"/>
          <w:sz w:val="22"/>
        </w:rPr>
        <w:t>YoungPong,</w:t>
      </w:r>
      <w:r>
        <w:rPr>
          <w:spacing w:val="-4"/>
          <w:w w:val="90"/>
          <w:sz w:val="22"/>
        </w:rPr>
        <w:t> </w:t>
      </w:r>
      <w:r>
        <w:rPr>
          <w:w w:val="90"/>
          <w:sz w:val="22"/>
        </w:rPr>
        <w:t>S.</w:t>
      </w:r>
      <w:r>
        <w:rPr>
          <w:spacing w:val="-6"/>
          <w:w w:val="90"/>
          <w:sz w:val="22"/>
        </w:rPr>
        <w:t> </w:t>
      </w:r>
      <w:r>
        <w:rPr>
          <w:w w:val="90"/>
          <w:sz w:val="22"/>
        </w:rPr>
        <w:t>N.,</w:t>
      </w:r>
      <w:r>
        <w:rPr>
          <w:spacing w:val="-5"/>
          <w:w w:val="90"/>
          <w:sz w:val="22"/>
        </w:rPr>
        <w:t> </w:t>
      </w:r>
      <w:r>
        <w:rPr>
          <w:w w:val="90"/>
          <w:sz w:val="22"/>
        </w:rPr>
        <w:t>Koenig,</w:t>
      </w:r>
      <w:r>
        <w:rPr>
          <w:spacing w:val="-4"/>
          <w:w w:val="90"/>
          <w:sz w:val="22"/>
        </w:rPr>
        <w:t> </w:t>
      </w:r>
      <w:r>
        <w:rPr>
          <w:w w:val="90"/>
          <w:sz w:val="22"/>
        </w:rPr>
        <w:t>J.</w:t>
      </w:r>
      <w:r>
        <w:rPr>
          <w:spacing w:val="-6"/>
          <w:w w:val="90"/>
          <w:sz w:val="22"/>
        </w:rPr>
        <w:t> </w:t>
      </w:r>
      <w:r>
        <w:rPr>
          <w:w w:val="90"/>
          <w:sz w:val="22"/>
        </w:rPr>
        <w:t>Q.,</w:t>
      </w:r>
      <w:r>
        <w:rPr>
          <w:spacing w:val="-7"/>
          <w:w w:val="90"/>
          <w:sz w:val="22"/>
        </w:rPr>
        <w:t> </w:t>
      </w:r>
      <w:r>
        <w:rPr>
          <w:w w:val="90"/>
          <w:sz w:val="22"/>
        </w:rPr>
        <w:t>Larson,</w:t>
      </w:r>
      <w:r>
        <w:rPr>
          <w:spacing w:val="-4"/>
          <w:w w:val="90"/>
          <w:sz w:val="22"/>
        </w:rPr>
        <w:t> </w:t>
      </w:r>
      <w:r>
        <w:rPr>
          <w:w w:val="90"/>
          <w:sz w:val="22"/>
        </w:rPr>
        <w:t>T.</w:t>
      </w:r>
      <w:r>
        <w:rPr>
          <w:spacing w:val="-5"/>
          <w:w w:val="90"/>
          <w:sz w:val="22"/>
        </w:rPr>
        <w:t> </w:t>
      </w:r>
      <w:r>
        <w:rPr>
          <w:w w:val="90"/>
          <w:sz w:val="22"/>
        </w:rPr>
        <w:t>V.,</w:t>
      </w:r>
      <w:r>
        <w:rPr>
          <w:spacing w:val="-4"/>
          <w:w w:val="90"/>
          <w:sz w:val="22"/>
        </w:rPr>
        <w:t> </w:t>
      </w:r>
      <w:r>
        <w:rPr>
          <w:w w:val="90"/>
          <w:sz w:val="22"/>
        </w:rPr>
        <w:t>Sheppard,</w:t>
      </w:r>
      <w:r>
        <w:rPr>
          <w:spacing w:val="-4"/>
          <w:w w:val="90"/>
          <w:sz w:val="22"/>
        </w:rPr>
        <w:t> </w:t>
      </w:r>
      <w:r>
        <w:rPr>
          <w:w w:val="90"/>
          <w:sz w:val="22"/>
        </w:rPr>
        <w:t>L.,</w:t>
      </w:r>
      <w:r>
        <w:rPr>
          <w:spacing w:val="-7"/>
          <w:w w:val="90"/>
          <w:sz w:val="22"/>
        </w:rPr>
        <w:t> </w:t>
      </w:r>
      <w:r>
        <w:rPr>
          <w:w w:val="90"/>
          <w:sz w:val="22"/>
        </w:rPr>
        <w:t>&amp;</w:t>
      </w:r>
      <w:r>
        <w:rPr>
          <w:spacing w:val="-4"/>
          <w:w w:val="90"/>
          <w:sz w:val="22"/>
        </w:rPr>
        <w:t> </w:t>
      </w:r>
      <w:r>
        <w:rPr>
          <w:w w:val="90"/>
          <w:sz w:val="22"/>
        </w:rPr>
        <w:t>Stout,</w:t>
      </w:r>
      <w:r>
        <w:rPr>
          <w:spacing w:val="-4"/>
          <w:w w:val="90"/>
          <w:sz w:val="22"/>
        </w:rPr>
        <w:t> </w:t>
      </w:r>
      <w:r>
        <w:rPr>
          <w:w w:val="90"/>
          <w:sz w:val="22"/>
        </w:rPr>
        <w:t>J.</w:t>
      </w:r>
      <w:r>
        <w:rPr>
          <w:spacing w:val="-7"/>
          <w:w w:val="90"/>
          <w:sz w:val="22"/>
        </w:rPr>
        <w:t> </w:t>
      </w:r>
      <w:r>
        <w:rPr>
          <w:w w:val="90"/>
          <w:sz w:val="22"/>
        </w:rPr>
        <w:t>W.</w:t>
      </w:r>
      <w:r>
        <w:rPr>
          <w:spacing w:val="-5"/>
          <w:w w:val="90"/>
          <w:sz w:val="22"/>
        </w:rPr>
        <w:t> </w:t>
      </w:r>
      <w:r>
        <w:rPr>
          <w:w w:val="90"/>
          <w:sz w:val="22"/>
        </w:rPr>
        <w:t>(1999).</w:t>
      </w:r>
      <w:r>
        <w:rPr>
          <w:spacing w:val="-5"/>
          <w:w w:val="90"/>
          <w:sz w:val="22"/>
        </w:rPr>
        <w:t> </w:t>
      </w:r>
      <w:r>
        <w:rPr>
          <w:w w:val="90"/>
          <w:sz w:val="22"/>
        </w:rPr>
        <w:t>An association between fine particles and asthma emergency department visits for children in Seattle. </w:t>
      </w:r>
      <w:r>
        <w:rPr>
          <w:i/>
          <w:spacing w:val="-6"/>
          <w:sz w:val="22"/>
        </w:rPr>
        <w:t>Environmental</w:t>
      </w:r>
      <w:r>
        <w:rPr>
          <w:i/>
          <w:spacing w:val="-11"/>
          <w:sz w:val="22"/>
        </w:rPr>
        <w:t> </w:t>
      </w:r>
      <w:r>
        <w:rPr>
          <w:i/>
          <w:spacing w:val="-6"/>
          <w:sz w:val="22"/>
        </w:rPr>
        <w:t>Health</w:t>
      </w:r>
      <w:r>
        <w:rPr>
          <w:i/>
          <w:spacing w:val="-10"/>
          <w:sz w:val="22"/>
        </w:rPr>
        <w:t> </w:t>
      </w:r>
      <w:r>
        <w:rPr>
          <w:i/>
          <w:spacing w:val="-6"/>
          <w:sz w:val="22"/>
        </w:rPr>
        <w:t>Perspectives</w:t>
      </w:r>
      <w:r>
        <w:rPr>
          <w:spacing w:val="-6"/>
          <w:sz w:val="22"/>
        </w:rPr>
        <w:t>,</w:t>
      </w:r>
      <w:r>
        <w:rPr>
          <w:spacing w:val="-9"/>
          <w:sz w:val="22"/>
        </w:rPr>
        <w:t> </w:t>
      </w:r>
      <w:r>
        <w:rPr>
          <w:spacing w:val="-6"/>
          <w:sz w:val="22"/>
        </w:rPr>
        <w:t>107(6),</w:t>
      </w:r>
      <w:r>
        <w:rPr>
          <w:spacing w:val="-9"/>
          <w:sz w:val="22"/>
        </w:rPr>
        <w:t> </w:t>
      </w:r>
      <w:r>
        <w:rPr>
          <w:spacing w:val="-6"/>
          <w:sz w:val="22"/>
        </w:rPr>
        <w:t>489–493.</w:t>
      </w:r>
      <w:r>
        <w:rPr>
          <w:spacing w:val="-10"/>
          <w:sz w:val="22"/>
        </w:rPr>
        <w:t> </w:t>
      </w:r>
      <w:hyperlink r:id="rId126">
        <w:r>
          <w:rPr>
            <w:color w:val="0562C1"/>
            <w:spacing w:val="-6"/>
            <w:sz w:val="22"/>
            <w:u w:val="single" w:color="0562C1"/>
          </w:rPr>
          <w:t>https://doi.org/10.1289/ehp.99107489</w:t>
        </w:r>
      </w:hyperlink>
    </w:p>
    <w:p>
      <w:pPr>
        <w:spacing w:line="273" w:lineRule="auto" w:before="165"/>
        <w:ind w:left="120" w:right="479" w:firstLine="0"/>
        <w:jc w:val="left"/>
        <w:rPr>
          <w:sz w:val="22"/>
        </w:rPr>
      </w:pPr>
      <w:r>
        <w:rPr>
          <w:w w:val="90"/>
          <w:sz w:val="22"/>
        </w:rPr>
        <w:t>Ogneva-Himmelberger, Y., &amp; Cooperman, B. (2010). Spatio-temporal Analysis of Noise Pollution near Boston Logan Airport: Who Carries the Cost? </w:t>
      </w:r>
      <w:r>
        <w:rPr>
          <w:i/>
          <w:w w:val="90"/>
          <w:sz w:val="22"/>
        </w:rPr>
        <w:t>Urban Studies</w:t>
      </w:r>
      <w:r>
        <w:rPr>
          <w:w w:val="90"/>
          <w:sz w:val="22"/>
        </w:rPr>
        <w:t>, 47(1), 169–182. </w:t>
      </w:r>
      <w:hyperlink r:id="rId127">
        <w:r>
          <w:rPr>
            <w:color w:val="0562C1"/>
            <w:spacing w:val="-2"/>
            <w:sz w:val="22"/>
            <w:u w:val="single" w:color="0562C1"/>
          </w:rPr>
          <w:t>https://doi.org/10.1177/0042098009346863</w:t>
        </w:r>
      </w:hyperlink>
    </w:p>
    <w:p>
      <w:pPr>
        <w:spacing w:line="273" w:lineRule="auto" w:before="164"/>
        <w:ind w:left="120" w:right="479" w:firstLine="0"/>
        <w:jc w:val="left"/>
        <w:rPr>
          <w:sz w:val="22"/>
        </w:rPr>
      </w:pPr>
      <w:r>
        <w:rPr>
          <w:w w:val="90"/>
          <w:sz w:val="22"/>
        </w:rPr>
        <w:t>Öhrström,</w:t>
      </w:r>
      <w:r>
        <w:rPr>
          <w:spacing w:val="-1"/>
          <w:w w:val="90"/>
          <w:sz w:val="22"/>
        </w:rPr>
        <w:t> </w:t>
      </w:r>
      <w:r>
        <w:rPr>
          <w:w w:val="90"/>
          <w:sz w:val="22"/>
        </w:rPr>
        <w:t>E., Barregård, L.,</w:t>
      </w:r>
      <w:r>
        <w:rPr>
          <w:spacing w:val="-3"/>
          <w:w w:val="90"/>
          <w:sz w:val="22"/>
        </w:rPr>
        <w:t> </w:t>
      </w:r>
      <w:r>
        <w:rPr>
          <w:w w:val="90"/>
          <w:sz w:val="22"/>
        </w:rPr>
        <w:t>Andersson,</w:t>
      </w:r>
      <w:r>
        <w:rPr>
          <w:spacing w:val="-2"/>
          <w:w w:val="90"/>
          <w:sz w:val="22"/>
        </w:rPr>
        <w:t> </w:t>
      </w:r>
      <w:r>
        <w:rPr>
          <w:w w:val="90"/>
          <w:sz w:val="22"/>
        </w:rPr>
        <w:t>E., Skånberg,</w:t>
      </w:r>
      <w:r>
        <w:rPr>
          <w:spacing w:val="-3"/>
          <w:w w:val="90"/>
          <w:sz w:val="22"/>
        </w:rPr>
        <w:t> </w:t>
      </w:r>
      <w:r>
        <w:rPr>
          <w:w w:val="90"/>
          <w:sz w:val="22"/>
        </w:rPr>
        <w:t>A., Svensson, H.,</w:t>
      </w:r>
      <w:r>
        <w:rPr>
          <w:spacing w:val="-1"/>
          <w:w w:val="90"/>
          <w:sz w:val="22"/>
        </w:rPr>
        <w:t> </w:t>
      </w:r>
      <w:r>
        <w:rPr>
          <w:w w:val="90"/>
          <w:sz w:val="22"/>
        </w:rPr>
        <w:t>&amp; Ängerheim,</w:t>
      </w:r>
      <w:r>
        <w:rPr>
          <w:spacing w:val="-1"/>
          <w:w w:val="90"/>
          <w:sz w:val="22"/>
        </w:rPr>
        <w:t> </w:t>
      </w:r>
      <w:r>
        <w:rPr>
          <w:w w:val="90"/>
          <w:sz w:val="22"/>
        </w:rPr>
        <w:t>P. (2007). Annoyance due to single and combined sound exposure from railway and road traffic. </w:t>
      </w:r>
      <w:r>
        <w:rPr>
          <w:i/>
          <w:w w:val="90"/>
          <w:sz w:val="22"/>
        </w:rPr>
        <w:t>The Journal of the </w:t>
      </w:r>
      <w:r>
        <w:rPr>
          <w:i/>
          <w:spacing w:val="-6"/>
          <w:sz w:val="22"/>
        </w:rPr>
        <w:t>Acoustical Society of</w:t>
      </w:r>
      <w:r>
        <w:rPr>
          <w:i/>
          <w:spacing w:val="-9"/>
          <w:sz w:val="22"/>
        </w:rPr>
        <w:t> </w:t>
      </w:r>
      <w:r>
        <w:rPr>
          <w:i/>
          <w:spacing w:val="-6"/>
          <w:sz w:val="22"/>
        </w:rPr>
        <w:t>America</w:t>
      </w:r>
      <w:r>
        <w:rPr>
          <w:spacing w:val="-6"/>
          <w:sz w:val="22"/>
        </w:rPr>
        <w:t>, 122(5),</w:t>
      </w:r>
      <w:r>
        <w:rPr>
          <w:spacing w:val="-8"/>
          <w:sz w:val="22"/>
        </w:rPr>
        <w:t> </w:t>
      </w:r>
      <w:r>
        <w:rPr>
          <w:spacing w:val="-6"/>
          <w:sz w:val="22"/>
        </w:rPr>
        <w:t>2642–2652. </w:t>
      </w:r>
      <w:hyperlink r:id="rId128">
        <w:r>
          <w:rPr>
            <w:color w:val="0562C1"/>
            <w:spacing w:val="-6"/>
            <w:sz w:val="22"/>
            <w:u w:val="single" w:color="0562C1"/>
          </w:rPr>
          <w:t>https://doi.org/10.1121/1.2785809</w:t>
        </w:r>
      </w:hyperlink>
    </w:p>
    <w:p>
      <w:pPr>
        <w:spacing w:before="165"/>
        <w:ind w:left="120" w:right="0" w:firstLine="0"/>
        <w:jc w:val="left"/>
        <w:rPr>
          <w:sz w:val="22"/>
        </w:rPr>
      </w:pPr>
      <w:r>
        <w:rPr>
          <w:w w:val="85"/>
          <w:sz w:val="22"/>
        </w:rPr>
        <w:t>Ou,</w:t>
      </w:r>
      <w:r>
        <w:rPr>
          <w:spacing w:val="-8"/>
          <w:sz w:val="22"/>
        </w:rPr>
        <w:t> </w:t>
      </w:r>
      <w:r>
        <w:rPr>
          <w:w w:val="85"/>
          <w:sz w:val="22"/>
        </w:rPr>
        <w:t>J.</w:t>
      </w:r>
      <w:r>
        <w:rPr>
          <w:spacing w:val="-8"/>
          <w:sz w:val="22"/>
        </w:rPr>
        <w:t> </w:t>
      </w:r>
      <w:r>
        <w:rPr>
          <w:w w:val="85"/>
          <w:sz w:val="22"/>
        </w:rPr>
        <w:t>Y.,</w:t>
      </w:r>
      <w:r>
        <w:rPr>
          <w:spacing w:val="-8"/>
          <w:sz w:val="22"/>
        </w:rPr>
        <w:t> </w:t>
      </w:r>
      <w:r>
        <w:rPr>
          <w:w w:val="85"/>
          <w:sz w:val="22"/>
        </w:rPr>
        <w:t>Hanson,</w:t>
      </w:r>
      <w:r>
        <w:rPr>
          <w:spacing w:val="-7"/>
          <w:sz w:val="22"/>
        </w:rPr>
        <w:t> </w:t>
      </w:r>
      <w:r>
        <w:rPr>
          <w:w w:val="85"/>
          <w:sz w:val="22"/>
        </w:rPr>
        <w:t>H.</w:t>
      </w:r>
      <w:r>
        <w:rPr>
          <w:spacing w:val="-7"/>
          <w:sz w:val="22"/>
        </w:rPr>
        <w:t> </w:t>
      </w:r>
      <w:r>
        <w:rPr>
          <w:w w:val="85"/>
          <w:sz w:val="22"/>
        </w:rPr>
        <w:t>A.,</w:t>
      </w:r>
      <w:r>
        <w:rPr>
          <w:spacing w:val="-8"/>
          <w:sz w:val="22"/>
        </w:rPr>
        <w:t> </w:t>
      </w:r>
      <w:r>
        <w:rPr>
          <w:w w:val="85"/>
          <w:sz w:val="22"/>
        </w:rPr>
        <w:t>Ramsay,</w:t>
      </w:r>
      <w:r>
        <w:rPr>
          <w:spacing w:val="-7"/>
          <w:sz w:val="22"/>
        </w:rPr>
        <w:t> </w:t>
      </w:r>
      <w:r>
        <w:rPr>
          <w:w w:val="85"/>
          <w:sz w:val="22"/>
        </w:rPr>
        <w:t>J.</w:t>
      </w:r>
      <w:r>
        <w:rPr>
          <w:spacing w:val="-9"/>
          <w:sz w:val="22"/>
        </w:rPr>
        <w:t> </w:t>
      </w:r>
      <w:r>
        <w:rPr>
          <w:w w:val="85"/>
          <w:sz w:val="22"/>
        </w:rPr>
        <w:t>M.,</w:t>
      </w:r>
      <w:r>
        <w:rPr>
          <w:spacing w:val="-2"/>
          <w:w w:val="85"/>
          <w:sz w:val="22"/>
        </w:rPr>
        <w:t> </w:t>
      </w:r>
      <w:r>
        <w:rPr>
          <w:w w:val="85"/>
          <w:sz w:val="22"/>
        </w:rPr>
        <w:t>Kaddas,</w:t>
      </w:r>
      <w:r>
        <w:rPr>
          <w:spacing w:val="-8"/>
          <w:sz w:val="22"/>
        </w:rPr>
        <w:t> </w:t>
      </w:r>
      <w:r>
        <w:rPr>
          <w:w w:val="85"/>
          <w:sz w:val="22"/>
        </w:rPr>
        <w:t>H.</w:t>
      </w:r>
      <w:r>
        <w:rPr>
          <w:spacing w:val="-2"/>
          <w:w w:val="85"/>
          <w:sz w:val="22"/>
        </w:rPr>
        <w:t> </w:t>
      </w:r>
      <w:r>
        <w:rPr>
          <w:w w:val="85"/>
          <w:sz w:val="22"/>
        </w:rPr>
        <w:t>K.,</w:t>
      </w:r>
      <w:r>
        <w:rPr>
          <w:spacing w:val="-8"/>
          <w:sz w:val="22"/>
        </w:rPr>
        <w:t> </w:t>
      </w:r>
      <w:r>
        <w:rPr>
          <w:w w:val="85"/>
          <w:sz w:val="22"/>
        </w:rPr>
        <w:t>Pope,</w:t>
      </w:r>
      <w:r>
        <w:rPr>
          <w:spacing w:val="-7"/>
          <w:sz w:val="22"/>
        </w:rPr>
        <w:t> </w:t>
      </w:r>
      <w:r>
        <w:rPr>
          <w:w w:val="85"/>
          <w:sz w:val="22"/>
        </w:rPr>
        <w:t>C.</w:t>
      </w:r>
      <w:r>
        <w:rPr>
          <w:spacing w:val="-8"/>
          <w:sz w:val="22"/>
        </w:rPr>
        <w:t> </w:t>
      </w:r>
      <w:r>
        <w:rPr>
          <w:w w:val="85"/>
          <w:sz w:val="22"/>
        </w:rPr>
        <w:t>A.,</w:t>
      </w:r>
      <w:r>
        <w:rPr>
          <w:spacing w:val="-1"/>
          <w:w w:val="85"/>
          <w:sz w:val="22"/>
        </w:rPr>
        <w:t> </w:t>
      </w:r>
      <w:r>
        <w:rPr>
          <w:w w:val="85"/>
          <w:sz w:val="22"/>
        </w:rPr>
        <w:t>Leiser,</w:t>
      </w:r>
      <w:r>
        <w:rPr>
          <w:spacing w:val="-7"/>
          <w:sz w:val="22"/>
        </w:rPr>
        <w:t> </w:t>
      </w:r>
      <w:r>
        <w:rPr>
          <w:w w:val="85"/>
          <w:sz w:val="22"/>
        </w:rPr>
        <w:t>C.</w:t>
      </w:r>
      <w:r>
        <w:rPr>
          <w:spacing w:val="-10"/>
          <w:sz w:val="22"/>
        </w:rPr>
        <w:t> </w:t>
      </w:r>
      <w:r>
        <w:rPr>
          <w:w w:val="85"/>
          <w:sz w:val="22"/>
        </w:rPr>
        <w:t>L.,</w:t>
      </w:r>
      <w:r>
        <w:rPr>
          <w:spacing w:val="-7"/>
          <w:sz w:val="22"/>
        </w:rPr>
        <w:t> </w:t>
      </w:r>
      <w:r>
        <w:rPr>
          <w:w w:val="85"/>
          <w:sz w:val="22"/>
        </w:rPr>
        <w:t>VanDerslice,</w:t>
      </w:r>
      <w:r>
        <w:rPr>
          <w:spacing w:val="-7"/>
          <w:sz w:val="22"/>
        </w:rPr>
        <w:t> </w:t>
      </w:r>
      <w:r>
        <w:rPr>
          <w:w w:val="85"/>
          <w:sz w:val="22"/>
        </w:rPr>
        <w:t>J.,</w:t>
      </w:r>
      <w:r>
        <w:rPr>
          <w:spacing w:val="-8"/>
          <w:sz w:val="22"/>
        </w:rPr>
        <w:t> </w:t>
      </w:r>
      <w:r>
        <w:rPr>
          <w:w w:val="85"/>
          <w:sz w:val="22"/>
        </w:rPr>
        <w:t>&amp;</w:t>
      </w:r>
      <w:r>
        <w:rPr>
          <w:spacing w:val="-1"/>
          <w:w w:val="85"/>
          <w:sz w:val="22"/>
        </w:rPr>
        <w:t> </w:t>
      </w:r>
      <w:r>
        <w:rPr>
          <w:spacing w:val="-2"/>
          <w:w w:val="85"/>
          <w:sz w:val="22"/>
        </w:rPr>
        <w:t>Kirchhoff,</w:t>
      </w:r>
    </w:p>
    <w:p>
      <w:pPr>
        <w:spacing w:line="276" w:lineRule="auto" w:before="35"/>
        <w:ind w:left="120" w:right="546" w:firstLine="0"/>
        <w:jc w:val="left"/>
        <w:rPr>
          <w:sz w:val="22"/>
        </w:rPr>
      </w:pPr>
      <w:r>
        <w:rPr>
          <w:w w:val="90"/>
          <w:sz w:val="22"/>
        </w:rPr>
        <w:t>A. C. (2020). Fine Particulate Matter Air Pollution and Mortality among Pediatric, Adolescent, and Young Adult Cancer Patients. </w:t>
      </w:r>
      <w:r>
        <w:rPr>
          <w:i/>
          <w:w w:val="90"/>
          <w:sz w:val="22"/>
        </w:rPr>
        <w:t>Cancer Epidemiology and Prevention Biomarkers</w:t>
      </w:r>
      <w:r>
        <w:rPr>
          <w:w w:val="90"/>
          <w:sz w:val="22"/>
        </w:rPr>
        <w:t>, 29(10), 1929–1939. </w:t>
      </w:r>
      <w:hyperlink r:id="rId129">
        <w:r>
          <w:rPr>
            <w:color w:val="0562C1"/>
            <w:spacing w:val="-4"/>
            <w:sz w:val="22"/>
            <w:u w:val="single" w:color="0562C1"/>
          </w:rPr>
          <w:t>https://doi.org/10.1158/1055-9965.EPI-19-1363</w:t>
        </w:r>
      </w:hyperlink>
    </w:p>
    <w:p>
      <w:pPr>
        <w:spacing w:line="276" w:lineRule="auto" w:before="157"/>
        <w:ind w:left="120" w:right="495" w:firstLine="0"/>
        <w:jc w:val="both"/>
        <w:rPr>
          <w:sz w:val="22"/>
        </w:rPr>
      </w:pPr>
      <w:r>
        <w:rPr>
          <w:w w:val="90"/>
          <w:sz w:val="22"/>
        </w:rPr>
        <w:t>Ozkurt, N., Hamamci, S. F., &amp; Sari, D. (2015). Estimation of airport noise impacts on public health. A case study of İzmir Adnan Menderes Airport. </w:t>
      </w:r>
      <w:r>
        <w:rPr>
          <w:i/>
          <w:w w:val="90"/>
          <w:sz w:val="22"/>
        </w:rPr>
        <w:t>Transportation Research Part D: Transport and Environment</w:t>
      </w:r>
      <w:r>
        <w:rPr>
          <w:w w:val="90"/>
          <w:sz w:val="22"/>
        </w:rPr>
        <w:t>, 36, </w:t>
      </w:r>
      <w:r>
        <w:rPr>
          <w:spacing w:val="-2"/>
          <w:sz w:val="22"/>
        </w:rPr>
        <w:t>152–159.</w:t>
      </w:r>
      <w:r>
        <w:rPr>
          <w:spacing w:val="-4"/>
          <w:sz w:val="22"/>
        </w:rPr>
        <w:t> </w:t>
      </w:r>
      <w:hyperlink r:id="rId130">
        <w:r>
          <w:rPr>
            <w:color w:val="0562C1"/>
            <w:spacing w:val="-2"/>
            <w:sz w:val="22"/>
            <w:u w:val="single" w:color="0562C1"/>
          </w:rPr>
          <w:t>https://doi.org/10.1016/j.trd.2015.02.002</w:t>
        </w:r>
      </w:hyperlink>
    </w:p>
    <w:p>
      <w:pPr>
        <w:spacing w:line="276" w:lineRule="auto" w:before="157"/>
        <w:ind w:left="120" w:right="571" w:firstLine="0"/>
        <w:jc w:val="left"/>
        <w:rPr>
          <w:sz w:val="22"/>
        </w:rPr>
      </w:pPr>
      <w:r>
        <w:rPr>
          <w:w w:val="90"/>
          <w:sz w:val="22"/>
        </w:rPr>
        <w:t>Padula,</w:t>
      </w:r>
      <w:r>
        <w:rPr>
          <w:spacing w:val="-6"/>
          <w:w w:val="90"/>
          <w:sz w:val="22"/>
        </w:rPr>
        <w:t> </w:t>
      </w:r>
      <w:r>
        <w:rPr>
          <w:w w:val="90"/>
          <w:sz w:val="22"/>
        </w:rPr>
        <w:t>A.</w:t>
      </w:r>
      <w:r>
        <w:rPr>
          <w:spacing w:val="-9"/>
          <w:w w:val="90"/>
          <w:sz w:val="22"/>
        </w:rPr>
        <w:t> </w:t>
      </w:r>
      <w:r>
        <w:rPr>
          <w:w w:val="90"/>
          <w:sz w:val="22"/>
        </w:rPr>
        <w:t>M.,</w:t>
      </w:r>
      <w:r>
        <w:rPr>
          <w:spacing w:val="-7"/>
          <w:w w:val="90"/>
          <w:sz w:val="22"/>
        </w:rPr>
        <w:t> </w:t>
      </w:r>
      <w:r>
        <w:rPr>
          <w:w w:val="90"/>
          <w:sz w:val="22"/>
        </w:rPr>
        <w:t>Mortimer,</w:t>
      </w:r>
      <w:r>
        <w:rPr>
          <w:spacing w:val="-6"/>
          <w:w w:val="90"/>
          <w:sz w:val="22"/>
        </w:rPr>
        <w:t> </w:t>
      </w:r>
      <w:r>
        <w:rPr>
          <w:w w:val="90"/>
          <w:sz w:val="22"/>
        </w:rPr>
        <w:t>K.</w:t>
      </w:r>
      <w:r>
        <w:rPr>
          <w:spacing w:val="-9"/>
          <w:w w:val="90"/>
          <w:sz w:val="22"/>
        </w:rPr>
        <w:t> </w:t>
      </w:r>
      <w:r>
        <w:rPr>
          <w:w w:val="90"/>
          <w:sz w:val="22"/>
        </w:rPr>
        <w:t>M.,</w:t>
      </w:r>
      <w:r>
        <w:rPr>
          <w:spacing w:val="-7"/>
          <w:w w:val="90"/>
          <w:sz w:val="22"/>
        </w:rPr>
        <w:t> </w:t>
      </w:r>
      <w:r>
        <w:rPr>
          <w:w w:val="90"/>
          <w:sz w:val="22"/>
        </w:rPr>
        <w:t>Tager,</w:t>
      </w:r>
      <w:r>
        <w:rPr>
          <w:spacing w:val="-6"/>
          <w:w w:val="90"/>
          <w:sz w:val="22"/>
        </w:rPr>
        <w:t> </w:t>
      </w:r>
      <w:r>
        <w:rPr>
          <w:w w:val="90"/>
          <w:sz w:val="22"/>
        </w:rPr>
        <w:t>I.</w:t>
      </w:r>
      <w:r>
        <w:rPr>
          <w:spacing w:val="-8"/>
          <w:w w:val="90"/>
          <w:sz w:val="22"/>
        </w:rPr>
        <w:t> </w:t>
      </w:r>
      <w:r>
        <w:rPr>
          <w:w w:val="90"/>
          <w:sz w:val="22"/>
        </w:rPr>
        <w:t>B.,</w:t>
      </w:r>
      <w:r>
        <w:rPr>
          <w:spacing w:val="-9"/>
          <w:w w:val="90"/>
          <w:sz w:val="22"/>
        </w:rPr>
        <w:t> </w:t>
      </w:r>
      <w:r>
        <w:rPr>
          <w:w w:val="90"/>
          <w:sz w:val="22"/>
        </w:rPr>
        <w:t>Hammond,</w:t>
      </w:r>
      <w:r>
        <w:rPr>
          <w:spacing w:val="-9"/>
          <w:w w:val="90"/>
          <w:sz w:val="22"/>
        </w:rPr>
        <w:t> </w:t>
      </w:r>
      <w:r>
        <w:rPr>
          <w:w w:val="90"/>
          <w:sz w:val="22"/>
        </w:rPr>
        <w:t>S.</w:t>
      </w:r>
      <w:r>
        <w:rPr>
          <w:spacing w:val="-7"/>
          <w:w w:val="90"/>
          <w:sz w:val="22"/>
        </w:rPr>
        <w:t> </w:t>
      </w:r>
      <w:r>
        <w:rPr>
          <w:w w:val="90"/>
          <w:sz w:val="22"/>
        </w:rPr>
        <w:t>K.,</w:t>
      </w:r>
      <w:r>
        <w:rPr>
          <w:spacing w:val="-7"/>
          <w:w w:val="90"/>
          <w:sz w:val="22"/>
        </w:rPr>
        <w:t> </w:t>
      </w:r>
      <w:r>
        <w:rPr>
          <w:w w:val="90"/>
          <w:sz w:val="22"/>
        </w:rPr>
        <w:t>Lurmann,</w:t>
      </w:r>
      <w:r>
        <w:rPr>
          <w:spacing w:val="-6"/>
          <w:w w:val="90"/>
          <w:sz w:val="22"/>
        </w:rPr>
        <w:t> </w:t>
      </w:r>
      <w:r>
        <w:rPr>
          <w:w w:val="90"/>
          <w:sz w:val="22"/>
        </w:rPr>
        <w:t>F.</w:t>
      </w:r>
      <w:r>
        <w:rPr>
          <w:spacing w:val="-9"/>
          <w:w w:val="90"/>
          <w:sz w:val="22"/>
        </w:rPr>
        <w:t> </w:t>
      </w:r>
      <w:r>
        <w:rPr>
          <w:w w:val="90"/>
          <w:sz w:val="22"/>
        </w:rPr>
        <w:t>W.,</w:t>
      </w:r>
      <w:r>
        <w:rPr>
          <w:spacing w:val="-7"/>
          <w:w w:val="90"/>
          <w:sz w:val="22"/>
        </w:rPr>
        <w:t> </w:t>
      </w:r>
      <w:r>
        <w:rPr>
          <w:w w:val="90"/>
          <w:sz w:val="22"/>
        </w:rPr>
        <w:t>Yang,</w:t>
      </w:r>
      <w:r>
        <w:rPr>
          <w:spacing w:val="-6"/>
          <w:w w:val="90"/>
          <w:sz w:val="22"/>
        </w:rPr>
        <w:t> </w:t>
      </w:r>
      <w:r>
        <w:rPr>
          <w:w w:val="90"/>
          <w:sz w:val="22"/>
        </w:rPr>
        <w:t>W.,</w:t>
      </w:r>
      <w:r>
        <w:rPr>
          <w:spacing w:val="-7"/>
          <w:w w:val="90"/>
          <w:sz w:val="22"/>
        </w:rPr>
        <w:t> </w:t>
      </w:r>
      <w:r>
        <w:rPr>
          <w:w w:val="90"/>
          <w:sz w:val="22"/>
        </w:rPr>
        <w:t>Stevenson,</w:t>
      </w:r>
      <w:r>
        <w:rPr>
          <w:spacing w:val="-9"/>
          <w:w w:val="90"/>
          <w:sz w:val="22"/>
        </w:rPr>
        <w:t> </w:t>
      </w:r>
      <w:r>
        <w:rPr>
          <w:w w:val="90"/>
          <w:sz w:val="22"/>
        </w:rPr>
        <w:t>D.</w:t>
      </w:r>
      <w:r>
        <w:rPr>
          <w:spacing w:val="-9"/>
          <w:w w:val="90"/>
          <w:sz w:val="22"/>
        </w:rPr>
        <w:t> </w:t>
      </w:r>
      <w:r>
        <w:rPr>
          <w:w w:val="90"/>
          <w:sz w:val="22"/>
        </w:rPr>
        <w:t>K., </w:t>
      </w:r>
      <w:r>
        <w:rPr>
          <w:spacing w:val="-6"/>
          <w:sz w:val="22"/>
        </w:rPr>
        <w:t>&amp;</w:t>
      </w:r>
      <w:r>
        <w:rPr>
          <w:spacing w:val="-10"/>
          <w:sz w:val="22"/>
        </w:rPr>
        <w:t> </w:t>
      </w:r>
      <w:r>
        <w:rPr>
          <w:spacing w:val="-6"/>
          <w:sz w:val="22"/>
        </w:rPr>
        <w:t>Shaw,</w:t>
      </w:r>
      <w:r>
        <w:rPr>
          <w:spacing w:val="-12"/>
          <w:sz w:val="22"/>
        </w:rPr>
        <w:t> </w:t>
      </w:r>
      <w:r>
        <w:rPr>
          <w:spacing w:val="-6"/>
          <w:sz w:val="22"/>
        </w:rPr>
        <w:t>G.</w:t>
      </w:r>
      <w:r>
        <w:rPr>
          <w:spacing w:val="-11"/>
          <w:sz w:val="22"/>
        </w:rPr>
        <w:t> </w:t>
      </w:r>
      <w:r>
        <w:rPr>
          <w:spacing w:val="-6"/>
          <w:sz w:val="22"/>
        </w:rPr>
        <w:t>M.</w:t>
      </w:r>
      <w:r>
        <w:rPr>
          <w:spacing w:val="-13"/>
          <w:sz w:val="22"/>
        </w:rPr>
        <w:t> </w:t>
      </w:r>
      <w:r>
        <w:rPr>
          <w:spacing w:val="-6"/>
          <w:sz w:val="22"/>
        </w:rPr>
        <w:t>(2014).</w:t>
      </w:r>
      <w:r>
        <w:rPr>
          <w:spacing w:val="-11"/>
          <w:sz w:val="22"/>
        </w:rPr>
        <w:t> </w:t>
      </w:r>
      <w:r>
        <w:rPr>
          <w:spacing w:val="-6"/>
          <w:sz w:val="22"/>
        </w:rPr>
        <w:t>Traffic-related</w:t>
      </w:r>
      <w:r>
        <w:rPr>
          <w:spacing w:val="-11"/>
          <w:sz w:val="22"/>
        </w:rPr>
        <w:t> </w:t>
      </w:r>
      <w:r>
        <w:rPr>
          <w:spacing w:val="-6"/>
          <w:sz w:val="22"/>
        </w:rPr>
        <w:t>air</w:t>
      </w:r>
      <w:r>
        <w:rPr>
          <w:spacing w:val="-14"/>
          <w:sz w:val="22"/>
        </w:rPr>
        <w:t> </w:t>
      </w:r>
      <w:r>
        <w:rPr>
          <w:spacing w:val="-6"/>
          <w:sz w:val="22"/>
        </w:rPr>
        <w:t>pollution</w:t>
      </w:r>
      <w:r>
        <w:rPr>
          <w:spacing w:val="-11"/>
          <w:sz w:val="22"/>
        </w:rPr>
        <w:t> </w:t>
      </w:r>
      <w:r>
        <w:rPr>
          <w:spacing w:val="-6"/>
          <w:sz w:val="22"/>
        </w:rPr>
        <w:t>and</w:t>
      </w:r>
      <w:r>
        <w:rPr>
          <w:spacing w:val="-15"/>
          <w:sz w:val="22"/>
        </w:rPr>
        <w:t> </w:t>
      </w:r>
      <w:r>
        <w:rPr>
          <w:spacing w:val="-6"/>
          <w:sz w:val="22"/>
        </w:rPr>
        <w:t>risk</w:t>
      </w:r>
      <w:r>
        <w:rPr>
          <w:spacing w:val="-11"/>
          <w:sz w:val="22"/>
        </w:rPr>
        <w:t> </w:t>
      </w:r>
      <w:r>
        <w:rPr>
          <w:spacing w:val="-6"/>
          <w:sz w:val="22"/>
        </w:rPr>
        <w:t>of</w:t>
      </w:r>
      <w:r>
        <w:rPr>
          <w:spacing w:val="-13"/>
          <w:sz w:val="22"/>
        </w:rPr>
        <w:t> </w:t>
      </w:r>
      <w:r>
        <w:rPr>
          <w:spacing w:val="-6"/>
          <w:sz w:val="22"/>
        </w:rPr>
        <w:t>preterm</w:t>
      </w:r>
      <w:r>
        <w:rPr>
          <w:spacing w:val="-12"/>
          <w:sz w:val="22"/>
        </w:rPr>
        <w:t> </w:t>
      </w:r>
      <w:r>
        <w:rPr>
          <w:spacing w:val="-6"/>
          <w:sz w:val="22"/>
        </w:rPr>
        <w:t>birth</w:t>
      </w:r>
      <w:r>
        <w:rPr>
          <w:spacing w:val="-11"/>
          <w:sz w:val="22"/>
        </w:rPr>
        <w:t> </w:t>
      </w:r>
      <w:r>
        <w:rPr>
          <w:spacing w:val="-6"/>
          <w:sz w:val="22"/>
        </w:rPr>
        <w:t>in</w:t>
      </w:r>
      <w:r>
        <w:rPr>
          <w:spacing w:val="-11"/>
          <w:sz w:val="22"/>
        </w:rPr>
        <w:t> </w:t>
      </w:r>
      <w:r>
        <w:rPr>
          <w:spacing w:val="-6"/>
          <w:sz w:val="22"/>
        </w:rPr>
        <w:t>the</w:t>
      </w:r>
      <w:r>
        <w:rPr>
          <w:spacing w:val="-12"/>
          <w:sz w:val="22"/>
        </w:rPr>
        <w:t> </w:t>
      </w:r>
      <w:r>
        <w:rPr>
          <w:spacing w:val="-6"/>
          <w:sz w:val="22"/>
        </w:rPr>
        <w:t>San</w:t>
      </w:r>
      <w:r>
        <w:rPr>
          <w:spacing w:val="-12"/>
          <w:sz w:val="22"/>
        </w:rPr>
        <w:t> </w:t>
      </w:r>
      <w:r>
        <w:rPr>
          <w:spacing w:val="-6"/>
          <w:sz w:val="22"/>
        </w:rPr>
        <w:t>Joaquin</w:t>
      </w:r>
      <w:r>
        <w:rPr>
          <w:spacing w:val="-12"/>
          <w:sz w:val="22"/>
        </w:rPr>
        <w:t> </w:t>
      </w:r>
      <w:r>
        <w:rPr>
          <w:spacing w:val="-6"/>
          <w:sz w:val="22"/>
        </w:rPr>
        <w:t>Valley</w:t>
      </w:r>
      <w:r>
        <w:rPr>
          <w:spacing w:val="-12"/>
          <w:sz w:val="22"/>
        </w:rPr>
        <w:t> </w:t>
      </w:r>
      <w:r>
        <w:rPr>
          <w:spacing w:val="-6"/>
          <w:sz w:val="22"/>
        </w:rPr>
        <w:t>of California.</w:t>
      </w:r>
      <w:r>
        <w:rPr>
          <w:spacing w:val="-14"/>
          <w:sz w:val="22"/>
        </w:rPr>
        <w:t> </w:t>
      </w:r>
      <w:r>
        <w:rPr>
          <w:i/>
          <w:spacing w:val="-6"/>
          <w:sz w:val="22"/>
        </w:rPr>
        <w:t>Annals</w:t>
      </w:r>
      <w:r>
        <w:rPr>
          <w:i/>
          <w:spacing w:val="-11"/>
          <w:sz w:val="22"/>
        </w:rPr>
        <w:t> </w:t>
      </w:r>
      <w:r>
        <w:rPr>
          <w:i/>
          <w:spacing w:val="-6"/>
          <w:sz w:val="22"/>
        </w:rPr>
        <w:t>of</w:t>
      </w:r>
      <w:r>
        <w:rPr>
          <w:i/>
          <w:spacing w:val="-12"/>
          <w:sz w:val="22"/>
        </w:rPr>
        <w:t> </w:t>
      </w:r>
      <w:r>
        <w:rPr>
          <w:i/>
          <w:spacing w:val="-6"/>
          <w:sz w:val="22"/>
        </w:rPr>
        <w:t>Epidemiology</w:t>
      </w:r>
      <w:r>
        <w:rPr>
          <w:spacing w:val="-6"/>
          <w:sz w:val="22"/>
        </w:rPr>
        <w:t>,</w:t>
      </w:r>
      <w:r>
        <w:rPr>
          <w:spacing w:val="-11"/>
          <w:sz w:val="22"/>
        </w:rPr>
        <w:t> </w:t>
      </w:r>
      <w:r>
        <w:rPr>
          <w:spacing w:val="-6"/>
          <w:sz w:val="22"/>
        </w:rPr>
        <w:t>24(12),</w:t>
      </w:r>
      <w:r>
        <w:rPr>
          <w:spacing w:val="-14"/>
          <w:sz w:val="22"/>
        </w:rPr>
        <w:t> </w:t>
      </w:r>
      <w:r>
        <w:rPr>
          <w:spacing w:val="-6"/>
          <w:sz w:val="22"/>
        </w:rPr>
        <w:t>888-895.e4. </w:t>
      </w:r>
      <w:hyperlink r:id="rId131">
        <w:r>
          <w:rPr>
            <w:color w:val="0562C1"/>
            <w:spacing w:val="-2"/>
            <w:sz w:val="22"/>
            <w:u w:val="single" w:color="0562C1"/>
          </w:rPr>
          <w:t>https://doi.org/10.1016/j.annepidem.2014.10.004</w:t>
        </w:r>
      </w:hyperlink>
    </w:p>
    <w:p>
      <w:pPr>
        <w:spacing w:line="276" w:lineRule="auto" w:before="157"/>
        <w:ind w:left="120" w:right="808" w:firstLine="0"/>
        <w:jc w:val="left"/>
        <w:rPr>
          <w:sz w:val="22"/>
        </w:rPr>
      </w:pPr>
      <w:r>
        <w:rPr>
          <w:w w:val="90"/>
          <w:sz w:val="22"/>
        </w:rPr>
        <w:t>Pastor,</w:t>
      </w:r>
      <w:r>
        <w:rPr>
          <w:spacing w:val="-10"/>
          <w:w w:val="90"/>
          <w:sz w:val="22"/>
        </w:rPr>
        <w:t> </w:t>
      </w:r>
      <w:r>
        <w:rPr>
          <w:w w:val="90"/>
          <w:sz w:val="22"/>
        </w:rPr>
        <w:t>M.,</w:t>
      </w:r>
      <w:r>
        <w:rPr>
          <w:spacing w:val="-9"/>
          <w:w w:val="90"/>
          <w:sz w:val="22"/>
        </w:rPr>
        <w:t> </w:t>
      </w:r>
      <w:r>
        <w:rPr>
          <w:w w:val="90"/>
          <w:sz w:val="22"/>
        </w:rPr>
        <w:t>Morello-Frosch,</w:t>
      </w:r>
      <w:r>
        <w:rPr>
          <w:spacing w:val="-9"/>
          <w:w w:val="90"/>
          <w:sz w:val="22"/>
        </w:rPr>
        <w:t> </w:t>
      </w:r>
      <w:r>
        <w:rPr>
          <w:w w:val="90"/>
          <w:sz w:val="22"/>
        </w:rPr>
        <w:t>R.,</w:t>
      </w:r>
      <w:r>
        <w:rPr>
          <w:spacing w:val="-7"/>
          <w:w w:val="90"/>
          <w:sz w:val="22"/>
        </w:rPr>
        <w:t> </w:t>
      </w:r>
      <w:r>
        <w:rPr>
          <w:w w:val="90"/>
          <w:sz w:val="22"/>
        </w:rPr>
        <w:t>&amp;</w:t>
      </w:r>
      <w:r>
        <w:rPr>
          <w:spacing w:val="-7"/>
          <w:w w:val="90"/>
          <w:sz w:val="22"/>
        </w:rPr>
        <w:t> </w:t>
      </w:r>
      <w:r>
        <w:rPr>
          <w:w w:val="90"/>
          <w:sz w:val="22"/>
        </w:rPr>
        <w:t>Sadd,</w:t>
      </w:r>
      <w:r>
        <w:rPr>
          <w:spacing w:val="-10"/>
          <w:w w:val="90"/>
          <w:sz w:val="22"/>
        </w:rPr>
        <w:t> </w:t>
      </w:r>
      <w:r>
        <w:rPr>
          <w:w w:val="90"/>
          <w:sz w:val="22"/>
        </w:rPr>
        <w:t>J.</w:t>
      </w:r>
      <w:r>
        <w:rPr>
          <w:spacing w:val="-8"/>
          <w:w w:val="90"/>
          <w:sz w:val="22"/>
        </w:rPr>
        <w:t> </w:t>
      </w:r>
      <w:r>
        <w:rPr>
          <w:w w:val="90"/>
          <w:sz w:val="22"/>
        </w:rPr>
        <w:t>L.</w:t>
      </w:r>
      <w:r>
        <w:rPr>
          <w:spacing w:val="-8"/>
          <w:w w:val="90"/>
          <w:sz w:val="22"/>
        </w:rPr>
        <w:t> </w:t>
      </w:r>
      <w:r>
        <w:rPr>
          <w:w w:val="90"/>
          <w:sz w:val="22"/>
        </w:rPr>
        <w:t>(2005).</w:t>
      </w:r>
      <w:r>
        <w:rPr>
          <w:spacing w:val="-8"/>
          <w:w w:val="90"/>
          <w:sz w:val="22"/>
        </w:rPr>
        <w:t> </w:t>
      </w:r>
      <w:r>
        <w:rPr>
          <w:w w:val="90"/>
          <w:sz w:val="22"/>
        </w:rPr>
        <w:t>The</w:t>
      </w:r>
      <w:r>
        <w:rPr>
          <w:spacing w:val="-7"/>
          <w:w w:val="90"/>
          <w:sz w:val="22"/>
        </w:rPr>
        <w:t> </w:t>
      </w:r>
      <w:r>
        <w:rPr>
          <w:w w:val="90"/>
          <w:sz w:val="22"/>
        </w:rPr>
        <w:t>Air</w:t>
      </w:r>
      <w:r>
        <w:rPr>
          <w:spacing w:val="-8"/>
          <w:w w:val="90"/>
          <w:sz w:val="22"/>
        </w:rPr>
        <w:t> </w:t>
      </w:r>
      <w:r>
        <w:rPr>
          <w:w w:val="90"/>
          <w:sz w:val="22"/>
        </w:rPr>
        <w:t>Is</w:t>
      </w:r>
      <w:r>
        <w:rPr>
          <w:spacing w:val="-8"/>
          <w:w w:val="90"/>
          <w:sz w:val="22"/>
        </w:rPr>
        <w:t> </w:t>
      </w:r>
      <w:r>
        <w:rPr>
          <w:w w:val="90"/>
          <w:sz w:val="22"/>
        </w:rPr>
        <w:t>Always</w:t>
      </w:r>
      <w:r>
        <w:rPr>
          <w:spacing w:val="-10"/>
          <w:w w:val="90"/>
          <w:sz w:val="22"/>
        </w:rPr>
        <w:t> </w:t>
      </w:r>
      <w:r>
        <w:rPr>
          <w:w w:val="90"/>
          <w:sz w:val="22"/>
        </w:rPr>
        <w:t>Cleaner</w:t>
      </w:r>
      <w:r>
        <w:rPr>
          <w:spacing w:val="-9"/>
          <w:w w:val="90"/>
          <w:sz w:val="22"/>
        </w:rPr>
        <w:t> </w:t>
      </w:r>
      <w:r>
        <w:rPr>
          <w:w w:val="90"/>
          <w:sz w:val="22"/>
        </w:rPr>
        <w:t>on</w:t>
      </w:r>
      <w:r>
        <w:rPr>
          <w:spacing w:val="-9"/>
          <w:w w:val="90"/>
          <w:sz w:val="22"/>
        </w:rPr>
        <w:t> </w:t>
      </w:r>
      <w:r>
        <w:rPr>
          <w:w w:val="90"/>
          <w:sz w:val="22"/>
        </w:rPr>
        <w:t>the</w:t>
      </w:r>
      <w:r>
        <w:rPr>
          <w:spacing w:val="-6"/>
          <w:w w:val="90"/>
          <w:sz w:val="22"/>
        </w:rPr>
        <w:t> </w:t>
      </w:r>
      <w:r>
        <w:rPr>
          <w:w w:val="90"/>
          <w:sz w:val="22"/>
        </w:rPr>
        <w:t>Other</w:t>
      </w:r>
      <w:r>
        <w:rPr>
          <w:spacing w:val="-10"/>
          <w:w w:val="90"/>
          <w:sz w:val="22"/>
        </w:rPr>
        <w:t> </w:t>
      </w:r>
      <w:r>
        <w:rPr>
          <w:w w:val="90"/>
          <w:sz w:val="22"/>
        </w:rPr>
        <w:t>Side:</w:t>
      </w:r>
      <w:r>
        <w:rPr>
          <w:spacing w:val="-7"/>
          <w:w w:val="90"/>
          <w:sz w:val="22"/>
        </w:rPr>
        <w:t> </w:t>
      </w:r>
      <w:r>
        <w:rPr>
          <w:w w:val="90"/>
          <w:sz w:val="22"/>
        </w:rPr>
        <w:t>Race, Space, and Ambient Air Toxics Exposures in California</w:t>
      </w:r>
      <w:r>
        <w:rPr>
          <w:i/>
          <w:w w:val="90"/>
          <w:sz w:val="22"/>
        </w:rPr>
        <w:t>. Journal of Urban Affairs</w:t>
      </w:r>
      <w:r>
        <w:rPr>
          <w:w w:val="90"/>
          <w:sz w:val="22"/>
        </w:rPr>
        <w:t>, 27(2), 127–148. </w:t>
      </w:r>
      <w:hyperlink r:id="rId132">
        <w:r>
          <w:rPr>
            <w:color w:val="0562C1"/>
            <w:spacing w:val="-2"/>
            <w:sz w:val="22"/>
            <w:u w:val="single" w:color="0562C1"/>
          </w:rPr>
          <w:t>https://doi.org/10.1111/j.0735-2166.2005.00228.x</w:t>
        </w:r>
      </w:hyperlink>
    </w:p>
    <w:p>
      <w:pPr>
        <w:spacing w:line="276" w:lineRule="auto" w:before="156"/>
        <w:ind w:left="120" w:right="571" w:firstLine="0"/>
        <w:jc w:val="left"/>
        <w:rPr>
          <w:sz w:val="22"/>
        </w:rPr>
      </w:pPr>
      <w:r>
        <w:rPr>
          <w:w w:val="90"/>
          <w:sz w:val="22"/>
        </w:rPr>
        <w:t>Pearsall, H. (2010). From Brown to Green? Assessing Social Vulnerability to Environmental Gentrification in New York City. </w:t>
      </w:r>
      <w:r>
        <w:rPr>
          <w:i/>
          <w:w w:val="90"/>
          <w:sz w:val="22"/>
        </w:rPr>
        <w:t>Environment and Planning C: Government and Policy</w:t>
      </w:r>
      <w:r>
        <w:rPr>
          <w:w w:val="90"/>
          <w:sz w:val="22"/>
        </w:rPr>
        <w:t>, 28(5), 872–886. </w:t>
      </w:r>
      <w:hyperlink r:id="rId133">
        <w:r>
          <w:rPr>
            <w:color w:val="0562C1"/>
            <w:spacing w:val="-2"/>
            <w:sz w:val="22"/>
            <w:u w:val="single" w:color="0562C1"/>
          </w:rPr>
          <w:t>https://doi.org/10.1068/c08126</w:t>
        </w:r>
      </w:hyperlink>
    </w:p>
    <w:p>
      <w:pPr>
        <w:spacing w:line="273" w:lineRule="auto" w:before="157"/>
        <w:ind w:left="120" w:right="571" w:firstLine="0"/>
        <w:jc w:val="left"/>
        <w:rPr>
          <w:sz w:val="22"/>
        </w:rPr>
      </w:pPr>
      <w:r>
        <w:rPr>
          <w:w w:val="90"/>
          <w:sz w:val="22"/>
        </w:rPr>
        <w:t>Peek, L., &amp; Stough, L. M. (2010). Children With Disabilities in the Context of Disaster: A Social </w:t>
      </w:r>
      <w:hyperlink r:id="rId134">
        <w:r>
          <w:rPr>
            <w:w w:val="90"/>
            <w:sz w:val="22"/>
          </w:rPr>
          <w:t>Vulnerability Perspective. </w:t>
        </w:r>
        <w:r>
          <w:rPr>
            <w:i/>
            <w:w w:val="90"/>
            <w:sz w:val="22"/>
          </w:rPr>
          <w:t>Child Development</w:t>
        </w:r>
        <w:r>
          <w:rPr>
            <w:w w:val="90"/>
            <w:sz w:val="22"/>
          </w:rPr>
          <w:t>, 81(4), 1260–1270. </w:t>
        </w:r>
        <w:r>
          <w:rPr>
            <w:color w:val="0562C1"/>
            <w:w w:val="90"/>
            <w:sz w:val="22"/>
            <w:u w:val="single" w:color="0562C1"/>
          </w:rPr>
          <w:t>https://doi.org/10.1111/j.1467-</w:t>
        </w:r>
        <w:r>
          <w:rPr>
            <w:color w:val="0562C1"/>
            <w:spacing w:val="40"/>
            <w:sz w:val="22"/>
          </w:rPr>
          <w:t> </w:t>
        </w:r>
        <w:r>
          <w:rPr>
            <w:color w:val="0562C1"/>
            <w:spacing w:val="-2"/>
            <w:sz w:val="22"/>
            <w:u w:val="single" w:color="0562C1"/>
          </w:rPr>
          <w:t>8624.2010.01466.x</w:t>
        </w:r>
      </w:hyperlink>
    </w:p>
    <w:p>
      <w:pPr>
        <w:spacing w:line="276" w:lineRule="auto" w:before="165"/>
        <w:ind w:left="120" w:right="555" w:firstLine="0"/>
        <w:jc w:val="both"/>
        <w:rPr>
          <w:sz w:val="22"/>
        </w:rPr>
      </w:pPr>
      <w:r>
        <w:rPr>
          <w:spacing w:val="-2"/>
          <w:w w:val="90"/>
          <w:sz w:val="22"/>
        </w:rPr>
        <w:t>Peel, J.</w:t>
      </w:r>
      <w:r>
        <w:rPr>
          <w:spacing w:val="-3"/>
          <w:w w:val="90"/>
          <w:sz w:val="22"/>
        </w:rPr>
        <w:t> </w:t>
      </w:r>
      <w:r>
        <w:rPr>
          <w:spacing w:val="-2"/>
          <w:w w:val="90"/>
          <w:sz w:val="22"/>
        </w:rPr>
        <w:t>L.,</w:t>
      </w:r>
      <w:r>
        <w:rPr>
          <w:spacing w:val="-4"/>
          <w:w w:val="90"/>
          <w:sz w:val="22"/>
        </w:rPr>
        <w:t> </w:t>
      </w:r>
      <w:r>
        <w:rPr>
          <w:spacing w:val="-2"/>
          <w:w w:val="90"/>
          <w:sz w:val="22"/>
        </w:rPr>
        <w:t>Tolbert,</w:t>
      </w:r>
      <w:r>
        <w:rPr>
          <w:spacing w:val="-3"/>
          <w:w w:val="90"/>
          <w:sz w:val="22"/>
        </w:rPr>
        <w:t> </w:t>
      </w:r>
      <w:r>
        <w:rPr>
          <w:spacing w:val="-2"/>
          <w:w w:val="90"/>
          <w:sz w:val="22"/>
        </w:rPr>
        <w:t>P. E.,</w:t>
      </w:r>
      <w:r>
        <w:rPr>
          <w:spacing w:val="-4"/>
          <w:w w:val="90"/>
          <w:sz w:val="22"/>
        </w:rPr>
        <w:t> </w:t>
      </w:r>
      <w:r>
        <w:rPr>
          <w:spacing w:val="-2"/>
          <w:w w:val="90"/>
          <w:sz w:val="22"/>
        </w:rPr>
        <w:t>Klein, M.,</w:t>
      </w:r>
      <w:r>
        <w:rPr>
          <w:spacing w:val="-4"/>
          <w:w w:val="90"/>
          <w:sz w:val="22"/>
        </w:rPr>
        <w:t> </w:t>
      </w:r>
      <w:r>
        <w:rPr>
          <w:spacing w:val="-2"/>
          <w:w w:val="90"/>
          <w:sz w:val="22"/>
        </w:rPr>
        <w:t>Metzger, K. B.,</w:t>
      </w:r>
      <w:r>
        <w:rPr>
          <w:spacing w:val="-5"/>
          <w:w w:val="90"/>
          <w:sz w:val="22"/>
        </w:rPr>
        <w:t> </w:t>
      </w:r>
      <w:r>
        <w:rPr>
          <w:spacing w:val="-2"/>
          <w:w w:val="90"/>
          <w:sz w:val="22"/>
        </w:rPr>
        <w:t>Flanders, W.</w:t>
      </w:r>
      <w:r>
        <w:rPr>
          <w:spacing w:val="-4"/>
          <w:w w:val="90"/>
          <w:sz w:val="22"/>
        </w:rPr>
        <w:t> </w:t>
      </w:r>
      <w:r>
        <w:rPr>
          <w:spacing w:val="-2"/>
          <w:w w:val="90"/>
          <w:sz w:val="22"/>
        </w:rPr>
        <w:t>D.,</w:t>
      </w:r>
      <w:r>
        <w:rPr>
          <w:spacing w:val="-4"/>
          <w:w w:val="90"/>
          <w:sz w:val="22"/>
        </w:rPr>
        <w:t> </w:t>
      </w:r>
      <w:r>
        <w:rPr>
          <w:spacing w:val="-2"/>
          <w:w w:val="90"/>
          <w:sz w:val="22"/>
        </w:rPr>
        <w:t>Todd,</w:t>
      </w:r>
      <w:r>
        <w:rPr>
          <w:spacing w:val="-3"/>
          <w:w w:val="90"/>
          <w:sz w:val="22"/>
        </w:rPr>
        <w:t> </w:t>
      </w:r>
      <w:r>
        <w:rPr>
          <w:spacing w:val="-2"/>
          <w:w w:val="90"/>
          <w:sz w:val="22"/>
        </w:rPr>
        <w:t>K.,</w:t>
      </w:r>
      <w:r>
        <w:rPr>
          <w:spacing w:val="-3"/>
          <w:w w:val="90"/>
          <w:sz w:val="22"/>
        </w:rPr>
        <w:t> </w:t>
      </w:r>
      <w:r>
        <w:rPr>
          <w:spacing w:val="-2"/>
          <w:w w:val="90"/>
          <w:sz w:val="22"/>
        </w:rPr>
        <w:t>Mulholland, J.</w:t>
      </w:r>
      <w:r>
        <w:rPr>
          <w:spacing w:val="-3"/>
          <w:w w:val="90"/>
          <w:sz w:val="22"/>
        </w:rPr>
        <w:t> </w:t>
      </w:r>
      <w:r>
        <w:rPr>
          <w:spacing w:val="-2"/>
          <w:w w:val="90"/>
          <w:sz w:val="22"/>
        </w:rPr>
        <w:t>A., Ryan,</w:t>
      </w:r>
      <w:r>
        <w:rPr>
          <w:spacing w:val="-3"/>
          <w:w w:val="90"/>
          <w:sz w:val="22"/>
        </w:rPr>
        <w:t> </w:t>
      </w:r>
      <w:r>
        <w:rPr>
          <w:spacing w:val="-2"/>
          <w:w w:val="90"/>
          <w:sz w:val="22"/>
        </w:rPr>
        <w:t>P. B., </w:t>
      </w:r>
      <w:r>
        <w:rPr>
          <w:spacing w:val="-6"/>
          <w:sz w:val="22"/>
        </w:rPr>
        <w:t>&amp;</w:t>
      </w:r>
      <w:r>
        <w:rPr>
          <w:spacing w:val="-11"/>
          <w:sz w:val="22"/>
        </w:rPr>
        <w:t> </w:t>
      </w:r>
      <w:r>
        <w:rPr>
          <w:spacing w:val="-6"/>
          <w:sz w:val="22"/>
        </w:rPr>
        <w:t>Frumkin,</w:t>
      </w:r>
      <w:r>
        <w:rPr>
          <w:spacing w:val="-11"/>
          <w:sz w:val="22"/>
        </w:rPr>
        <w:t> </w:t>
      </w:r>
      <w:r>
        <w:rPr>
          <w:spacing w:val="-6"/>
          <w:sz w:val="22"/>
        </w:rPr>
        <w:t>H.</w:t>
      </w:r>
      <w:r>
        <w:rPr>
          <w:spacing w:val="-12"/>
          <w:sz w:val="22"/>
        </w:rPr>
        <w:t> </w:t>
      </w:r>
      <w:r>
        <w:rPr>
          <w:spacing w:val="-6"/>
          <w:sz w:val="22"/>
        </w:rPr>
        <w:t>(2005).</w:t>
      </w:r>
      <w:r>
        <w:rPr>
          <w:spacing w:val="-12"/>
          <w:sz w:val="22"/>
        </w:rPr>
        <w:t> </w:t>
      </w:r>
      <w:r>
        <w:rPr>
          <w:spacing w:val="-6"/>
          <w:sz w:val="22"/>
        </w:rPr>
        <w:t>Ambient</w:t>
      </w:r>
      <w:r>
        <w:rPr>
          <w:spacing w:val="-12"/>
          <w:sz w:val="22"/>
        </w:rPr>
        <w:t> </w:t>
      </w:r>
      <w:r>
        <w:rPr>
          <w:spacing w:val="-6"/>
          <w:sz w:val="22"/>
        </w:rPr>
        <w:t>Air</w:t>
      </w:r>
      <w:r>
        <w:rPr>
          <w:spacing w:val="-14"/>
          <w:sz w:val="22"/>
        </w:rPr>
        <w:t> </w:t>
      </w:r>
      <w:r>
        <w:rPr>
          <w:spacing w:val="-6"/>
          <w:sz w:val="22"/>
        </w:rPr>
        <w:t>Pollution</w:t>
      </w:r>
      <w:r>
        <w:rPr>
          <w:spacing w:val="-12"/>
          <w:sz w:val="22"/>
        </w:rPr>
        <w:t> </w:t>
      </w:r>
      <w:r>
        <w:rPr>
          <w:spacing w:val="-6"/>
          <w:sz w:val="22"/>
        </w:rPr>
        <w:t>and</w:t>
      </w:r>
      <w:r>
        <w:rPr>
          <w:spacing w:val="-13"/>
          <w:sz w:val="22"/>
        </w:rPr>
        <w:t> </w:t>
      </w:r>
      <w:r>
        <w:rPr>
          <w:spacing w:val="-6"/>
          <w:sz w:val="22"/>
        </w:rPr>
        <w:t>Respiratory</w:t>
      </w:r>
      <w:r>
        <w:rPr>
          <w:spacing w:val="-11"/>
          <w:sz w:val="22"/>
        </w:rPr>
        <w:t> </w:t>
      </w:r>
      <w:r>
        <w:rPr>
          <w:spacing w:val="-6"/>
          <w:sz w:val="22"/>
        </w:rPr>
        <w:t>Emergency</w:t>
      </w:r>
      <w:r>
        <w:rPr>
          <w:spacing w:val="-13"/>
          <w:sz w:val="22"/>
        </w:rPr>
        <w:t> </w:t>
      </w:r>
      <w:r>
        <w:rPr>
          <w:spacing w:val="-6"/>
          <w:sz w:val="22"/>
        </w:rPr>
        <w:t>Department</w:t>
      </w:r>
      <w:r>
        <w:rPr>
          <w:spacing w:val="-12"/>
          <w:sz w:val="22"/>
        </w:rPr>
        <w:t> </w:t>
      </w:r>
      <w:r>
        <w:rPr>
          <w:spacing w:val="-6"/>
          <w:sz w:val="22"/>
        </w:rPr>
        <w:t>Visits.</w:t>
      </w:r>
    </w:p>
    <w:p>
      <w:pPr>
        <w:spacing w:line="250" w:lineRule="exact" w:before="0"/>
        <w:ind w:left="120" w:right="0" w:firstLine="0"/>
        <w:jc w:val="left"/>
        <w:rPr>
          <w:sz w:val="22"/>
        </w:rPr>
      </w:pPr>
      <w:r>
        <w:rPr>
          <w:i/>
          <w:w w:val="90"/>
          <w:sz w:val="22"/>
        </w:rPr>
        <w:t>Epidemiology</w:t>
      </w:r>
      <w:r>
        <w:rPr>
          <w:w w:val="90"/>
          <w:sz w:val="22"/>
        </w:rPr>
        <w:t>,</w:t>
      </w:r>
      <w:r>
        <w:rPr>
          <w:spacing w:val="-6"/>
          <w:w w:val="90"/>
          <w:sz w:val="22"/>
        </w:rPr>
        <w:t> </w:t>
      </w:r>
      <w:r>
        <w:rPr>
          <w:w w:val="90"/>
          <w:sz w:val="22"/>
        </w:rPr>
        <w:t>16(2),</w:t>
      </w:r>
      <w:r>
        <w:rPr>
          <w:spacing w:val="-8"/>
          <w:w w:val="90"/>
          <w:sz w:val="22"/>
        </w:rPr>
        <w:t> </w:t>
      </w:r>
      <w:r>
        <w:rPr>
          <w:spacing w:val="-2"/>
          <w:w w:val="90"/>
          <w:sz w:val="22"/>
        </w:rPr>
        <w:t>164–174.</w:t>
      </w:r>
    </w:p>
    <w:p>
      <w:pPr>
        <w:pStyle w:val="BodyText"/>
        <w:spacing w:before="3"/>
        <w:ind w:left="0"/>
        <w:rPr>
          <w:sz w:val="17"/>
        </w:rPr>
      </w:pPr>
    </w:p>
    <w:p>
      <w:pPr>
        <w:spacing w:line="276" w:lineRule="auto" w:before="0"/>
        <w:ind w:left="120" w:right="0" w:firstLine="0"/>
        <w:jc w:val="left"/>
        <w:rPr>
          <w:sz w:val="22"/>
        </w:rPr>
      </w:pPr>
      <w:r>
        <w:rPr>
          <w:w w:val="90"/>
          <w:sz w:val="22"/>
        </w:rPr>
        <w:t>Pellow,</w:t>
      </w:r>
      <w:r>
        <w:rPr>
          <w:spacing w:val="-7"/>
          <w:w w:val="90"/>
          <w:sz w:val="22"/>
        </w:rPr>
        <w:t> </w:t>
      </w:r>
      <w:r>
        <w:rPr>
          <w:w w:val="90"/>
          <w:sz w:val="22"/>
        </w:rPr>
        <w:t>D.</w:t>
      </w:r>
      <w:r>
        <w:rPr>
          <w:spacing w:val="-6"/>
          <w:w w:val="90"/>
          <w:sz w:val="22"/>
        </w:rPr>
        <w:t> </w:t>
      </w:r>
      <w:r>
        <w:rPr>
          <w:w w:val="90"/>
          <w:sz w:val="22"/>
        </w:rPr>
        <w:t>N.</w:t>
      </w:r>
      <w:r>
        <w:rPr>
          <w:spacing w:val="-6"/>
          <w:w w:val="90"/>
          <w:sz w:val="22"/>
        </w:rPr>
        <w:t> </w:t>
      </w:r>
      <w:r>
        <w:rPr>
          <w:w w:val="90"/>
          <w:sz w:val="22"/>
        </w:rPr>
        <w:t>(2021).</w:t>
      </w:r>
      <w:r>
        <w:rPr>
          <w:spacing w:val="-6"/>
          <w:w w:val="90"/>
          <w:sz w:val="22"/>
        </w:rPr>
        <w:t> </w:t>
      </w:r>
      <w:r>
        <w:rPr>
          <w:w w:val="90"/>
          <w:sz w:val="22"/>
        </w:rPr>
        <w:t>Struggles</w:t>
      </w:r>
      <w:r>
        <w:rPr>
          <w:spacing w:val="-5"/>
          <w:w w:val="90"/>
          <w:sz w:val="22"/>
        </w:rPr>
        <w:t> </w:t>
      </w:r>
      <w:r>
        <w:rPr>
          <w:w w:val="90"/>
          <w:sz w:val="22"/>
        </w:rPr>
        <w:t>for</w:t>
      </w:r>
      <w:r>
        <w:rPr>
          <w:spacing w:val="-8"/>
          <w:w w:val="90"/>
          <w:sz w:val="22"/>
        </w:rPr>
        <w:t> </w:t>
      </w:r>
      <w:r>
        <w:rPr>
          <w:w w:val="90"/>
          <w:sz w:val="22"/>
        </w:rPr>
        <w:t>Environmental</w:t>
      </w:r>
      <w:r>
        <w:rPr>
          <w:spacing w:val="-8"/>
          <w:w w:val="90"/>
          <w:sz w:val="22"/>
        </w:rPr>
        <w:t> </w:t>
      </w:r>
      <w:r>
        <w:rPr>
          <w:w w:val="90"/>
          <w:sz w:val="22"/>
        </w:rPr>
        <w:t>Justice</w:t>
      </w:r>
      <w:r>
        <w:rPr>
          <w:spacing w:val="-5"/>
          <w:w w:val="90"/>
          <w:sz w:val="22"/>
        </w:rPr>
        <w:t> </w:t>
      </w:r>
      <w:r>
        <w:rPr>
          <w:w w:val="90"/>
          <w:sz w:val="22"/>
        </w:rPr>
        <w:t>in</w:t>
      </w:r>
      <w:r>
        <w:rPr>
          <w:spacing w:val="-7"/>
          <w:w w:val="90"/>
          <w:sz w:val="22"/>
        </w:rPr>
        <w:t> </w:t>
      </w:r>
      <w:r>
        <w:rPr>
          <w:w w:val="90"/>
          <w:sz w:val="22"/>
        </w:rPr>
        <w:t>US</w:t>
      </w:r>
      <w:r>
        <w:rPr>
          <w:spacing w:val="-8"/>
          <w:w w:val="90"/>
          <w:sz w:val="22"/>
        </w:rPr>
        <w:t> </w:t>
      </w:r>
      <w:r>
        <w:rPr>
          <w:w w:val="90"/>
          <w:sz w:val="22"/>
        </w:rPr>
        <w:t>Prisons</w:t>
      </w:r>
      <w:r>
        <w:rPr>
          <w:spacing w:val="-6"/>
          <w:w w:val="90"/>
          <w:sz w:val="22"/>
        </w:rPr>
        <w:t> </w:t>
      </w:r>
      <w:r>
        <w:rPr>
          <w:w w:val="90"/>
          <w:sz w:val="22"/>
        </w:rPr>
        <w:t>and</w:t>
      </w:r>
      <w:r>
        <w:rPr>
          <w:spacing w:val="-7"/>
          <w:w w:val="90"/>
          <w:sz w:val="22"/>
        </w:rPr>
        <w:t> </w:t>
      </w:r>
      <w:r>
        <w:rPr>
          <w:w w:val="90"/>
          <w:sz w:val="22"/>
        </w:rPr>
        <w:t>Jails.</w:t>
      </w:r>
      <w:r>
        <w:rPr>
          <w:spacing w:val="-5"/>
          <w:w w:val="90"/>
          <w:sz w:val="22"/>
        </w:rPr>
        <w:t> </w:t>
      </w:r>
      <w:r>
        <w:rPr>
          <w:i/>
          <w:w w:val="90"/>
          <w:sz w:val="22"/>
        </w:rPr>
        <w:t>Antipode</w:t>
      </w:r>
      <w:r>
        <w:rPr>
          <w:w w:val="90"/>
          <w:sz w:val="22"/>
        </w:rPr>
        <w:t>,</w:t>
      </w:r>
      <w:r>
        <w:rPr>
          <w:spacing w:val="-5"/>
          <w:w w:val="90"/>
          <w:sz w:val="22"/>
        </w:rPr>
        <w:t> </w:t>
      </w:r>
      <w:r>
        <w:rPr>
          <w:w w:val="90"/>
          <w:sz w:val="22"/>
        </w:rPr>
        <w:t>53(1),</w:t>
      </w:r>
      <w:r>
        <w:rPr>
          <w:spacing w:val="-7"/>
          <w:w w:val="90"/>
          <w:sz w:val="22"/>
        </w:rPr>
        <w:t> </w:t>
      </w:r>
      <w:r>
        <w:rPr>
          <w:w w:val="90"/>
          <w:sz w:val="22"/>
        </w:rPr>
        <w:t>56–73. </w:t>
      </w:r>
      <w:hyperlink r:id="rId135">
        <w:r>
          <w:rPr>
            <w:color w:val="0562C1"/>
            <w:spacing w:val="-2"/>
            <w:sz w:val="22"/>
            <w:u w:val="single" w:color="0562C1"/>
          </w:rPr>
          <w:t>https://doi.org/10.1111/anti.12569</w:t>
        </w:r>
      </w:hyperlink>
    </w:p>
    <w:p>
      <w:pPr>
        <w:spacing w:after="0" w:line="276" w:lineRule="auto"/>
        <w:jc w:val="left"/>
        <w:rPr>
          <w:sz w:val="22"/>
        </w:rPr>
        <w:sectPr>
          <w:pgSz w:w="12240" w:h="15840"/>
          <w:pgMar w:header="0" w:footer="1211" w:top="1400" w:bottom="1400" w:left="1320" w:right="960"/>
        </w:sectPr>
      </w:pPr>
    </w:p>
    <w:p>
      <w:pPr>
        <w:spacing w:line="276" w:lineRule="auto" w:before="43"/>
        <w:ind w:left="120" w:right="571" w:firstLine="0"/>
        <w:jc w:val="left"/>
        <w:rPr>
          <w:sz w:val="22"/>
        </w:rPr>
      </w:pPr>
      <w:r>
        <w:rPr>
          <w:w w:val="90"/>
          <w:sz w:val="22"/>
        </w:rPr>
        <w:t>Perkins, H. A., Heynen, N., &amp; Wilson, J. (2004). Inequitable access to urban reforestation: The impact of </w:t>
      </w:r>
      <w:r>
        <w:rPr>
          <w:spacing w:val="-6"/>
          <w:sz w:val="22"/>
        </w:rPr>
        <w:t>urban</w:t>
      </w:r>
      <w:r>
        <w:rPr>
          <w:spacing w:val="-10"/>
          <w:sz w:val="22"/>
        </w:rPr>
        <w:t> </w:t>
      </w:r>
      <w:r>
        <w:rPr>
          <w:spacing w:val="-6"/>
          <w:sz w:val="22"/>
        </w:rPr>
        <w:t>political</w:t>
      </w:r>
      <w:r>
        <w:rPr>
          <w:spacing w:val="-11"/>
          <w:sz w:val="22"/>
        </w:rPr>
        <w:t> </w:t>
      </w:r>
      <w:r>
        <w:rPr>
          <w:spacing w:val="-6"/>
          <w:sz w:val="22"/>
        </w:rPr>
        <w:t>economy</w:t>
      </w:r>
      <w:r>
        <w:rPr>
          <w:spacing w:val="-10"/>
          <w:sz w:val="22"/>
        </w:rPr>
        <w:t> </w:t>
      </w:r>
      <w:r>
        <w:rPr>
          <w:spacing w:val="-6"/>
          <w:sz w:val="22"/>
        </w:rPr>
        <w:t>on</w:t>
      </w:r>
      <w:r>
        <w:rPr>
          <w:spacing w:val="-12"/>
          <w:sz w:val="22"/>
        </w:rPr>
        <w:t> </w:t>
      </w:r>
      <w:r>
        <w:rPr>
          <w:spacing w:val="-6"/>
          <w:sz w:val="22"/>
        </w:rPr>
        <w:t>housing</w:t>
      </w:r>
      <w:r>
        <w:rPr>
          <w:spacing w:val="-10"/>
          <w:sz w:val="22"/>
        </w:rPr>
        <w:t> </w:t>
      </w:r>
      <w:r>
        <w:rPr>
          <w:spacing w:val="-6"/>
          <w:sz w:val="22"/>
        </w:rPr>
        <w:t>tenure</w:t>
      </w:r>
      <w:r>
        <w:rPr>
          <w:spacing w:val="-11"/>
          <w:sz w:val="22"/>
        </w:rPr>
        <w:t> </w:t>
      </w:r>
      <w:r>
        <w:rPr>
          <w:spacing w:val="-6"/>
          <w:sz w:val="22"/>
        </w:rPr>
        <w:t>and</w:t>
      </w:r>
      <w:r>
        <w:rPr>
          <w:spacing w:val="-10"/>
          <w:sz w:val="22"/>
        </w:rPr>
        <w:t> </w:t>
      </w:r>
      <w:r>
        <w:rPr>
          <w:spacing w:val="-6"/>
          <w:sz w:val="22"/>
        </w:rPr>
        <w:t>urban</w:t>
      </w:r>
      <w:r>
        <w:rPr>
          <w:spacing w:val="-12"/>
          <w:sz w:val="22"/>
        </w:rPr>
        <w:t> </w:t>
      </w:r>
      <w:r>
        <w:rPr>
          <w:spacing w:val="-6"/>
          <w:sz w:val="22"/>
        </w:rPr>
        <w:t>forests.</w:t>
      </w:r>
      <w:r>
        <w:rPr>
          <w:spacing w:val="-9"/>
          <w:sz w:val="22"/>
        </w:rPr>
        <w:t> </w:t>
      </w:r>
      <w:r>
        <w:rPr>
          <w:spacing w:val="-6"/>
          <w:sz w:val="22"/>
        </w:rPr>
        <w:t>Cities,</w:t>
      </w:r>
      <w:r>
        <w:rPr>
          <w:spacing w:val="-10"/>
          <w:sz w:val="22"/>
        </w:rPr>
        <w:t> </w:t>
      </w:r>
      <w:r>
        <w:rPr>
          <w:spacing w:val="-6"/>
          <w:sz w:val="22"/>
        </w:rPr>
        <w:t>21(4),</w:t>
      </w:r>
      <w:r>
        <w:rPr>
          <w:spacing w:val="-11"/>
          <w:sz w:val="22"/>
        </w:rPr>
        <w:t> </w:t>
      </w:r>
      <w:r>
        <w:rPr>
          <w:spacing w:val="-6"/>
          <w:sz w:val="22"/>
        </w:rPr>
        <w:t>291–299. </w:t>
      </w:r>
      <w:hyperlink r:id="rId136">
        <w:r>
          <w:rPr>
            <w:color w:val="0562C1"/>
            <w:spacing w:val="-2"/>
            <w:sz w:val="22"/>
            <w:u w:val="single" w:color="0562C1"/>
          </w:rPr>
          <w:t>https://doi.org/10.1016/j.cities.2004.04.002</w:t>
        </w:r>
      </w:hyperlink>
    </w:p>
    <w:p>
      <w:pPr>
        <w:spacing w:line="273" w:lineRule="auto" w:before="156"/>
        <w:ind w:left="120" w:right="661" w:firstLine="0"/>
        <w:jc w:val="left"/>
        <w:rPr>
          <w:sz w:val="22"/>
        </w:rPr>
      </w:pPr>
      <w:r>
        <w:rPr>
          <w:w w:val="90"/>
          <w:sz w:val="22"/>
        </w:rPr>
        <w:t>Peters, A., Dockery, D. W., Muller, J. E., &amp; Mittleman, M. A. (2001). Increased Particulate Air Pollution </w:t>
      </w:r>
      <w:r>
        <w:rPr>
          <w:spacing w:val="-6"/>
          <w:sz w:val="22"/>
        </w:rPr>
        <w:t>and the Triggering</w:t>
      </w:r>
      <w:r>
        <w:rPr>
          <w:spacing w:val="-8"/>
          <w:sz w:val="22"/>
        </w:rPr>
        <w:t> </w:t>
      </w:r>
      <w:r>
        <w:rPr>
          <w:spacing w:val="-6"/>
          <w:sz w:val="22"/>
        </w:rPr>
        <w:t>of</w:t>
      </w:r>
      <w:r>
        <w:rPr>
          <w:spacing w:val="-8"/>
          <w:sz w:val="22"/>
        </w:rPr>
        <w:t> </w:t>
      </w:r>
      <w:r>
        <w:rPr>
          <w:spacing w:val="-6"/>
          <w:sz w:val="22"/>
        </w:rPr>
        <w:t>Myocardial Infarction. </w:t>
      </w:r>
      <w:r>
        <w:rPr>
          <w:i/>
          <w:spacing w:val="-6"/>
          <w:sz w:val="22"/>
        </w:rPr>
        <w:t>Circulation</w:t>
      </w:r>
      <w:r>
        <w:rPr>
          <w:spacing w:val="-6"/>
          <w:sz w:val="22"/>
        </w:rPr>
        <w:t>, 103(23),</w:t>
      </w:r>
      <w:r>
        <w:rPr>
          <w:spacing w:val="-8"/>
          <w:sz w:val="22"/>
        </w:rPr>
        <w:t> </w:t>
      </w:r>
      <w:r>
        <w:rPr>
          <w:spacing w:val="-6"/>
          <w:sz w:val="22"/>
        </w:rPr>
        <w:t>2810–2815. </w:t>
      </w:r>
      <w:hyperlink r:id="rId137">
        <w:r>
          <w:rPr>
            <w:color w:val="0562C1"/>
            <w:spacing w:val="-4"/>
            <w:sz w:val="22"/>
            <w:u w:val="single" w:color="0562C1"/>
          </w:rPr>
          <w:t>https://doi.org/10.1161/01.CIR.103.23.2810</w:t>
        </w:r>
      </w:hyperlink>
    </w:p>
    <w:p>
      <w:pPr>
        <w:spacing w:line="273" w:lineRule="auto" w:before="165"/>
        <w:ind w:left="120" w:right="571" w:firstLine="0"/>
        <w:jc w:val="left"/>
        <w:rPr>
          <w:sz w:val="22"/>
        </w:rPr>
      </w:pPr>
      <w:r>
        <w:rPr>
          <w:w w:val="90"/>
          <w:sz w:val="22"/>
        </w:rPr>
        <w:t>Petri,</w:t>
      </w:r>
      <w:r>
        <w:rPr>
          <w:spacing w:val="-1"/>
          <w:w w:val="90"/>
          <w:sz w:val="22"/>
        </w:rPr>
        <w:t> </w:t>
      </w:r>
      <w:r>
        <w:rPr>
          <w:w w:val="90"/>
          <w:sz w:val="22"/>
        </w:rPr>
        <w:t>D.,</w:t>
      </w:r>
      <w:r>
        <w:rPr>
          <w:spacing w:val="-1"/>
          <w:w w:val="90"/>
          <w:sz w:val="22"/>
        </w:rPr>
        <w:t> </w:t>
      </w:r>
      <w:r>
        <w:rPr>
          <w:w w:val="90"/>
          <w:sz w:val="22"/>
        </w:rPr>
        <w:t>Licitra, G., Vigotti, M. A., &amp; Fredianelli, L. (2021). Effects of Exposure to Road, Railway, Airport and Recreational Noise on Blood Pressure and Hypertension. </w:t>
      </w:r>
      <w:r>
        <w:rPr>
          <w:i/>
          <w:w w:val="90"/>
          <w:sz w:val="22"/>
        </w:rPr>
        <w:t>International Journal of Environmental </w:t>
      </w:r>
      <w:r>
        <w:rPr>
          <w:i/>
          <w:spacing w:val="-6"/>
          <w:sz w:val="22"/>
        </w:rPr>
        <w:t>Research and Public Health</w:t>
      </w:r>
      <w:r>
        <w:rPr>
          <w:spacing w:val="-6"/>
          <w:sz w:val="22"/>
        </w:rPr>
        <w:t>, 18(17), 9145. </w:t>
      </w:r>
      <w:hyperlink r:id="rId138">
        <w:r>
          <w:rPr>
            <w:color w:val="0562C1"/>
            <w:spacing w:val="-6"/>
            <w:sz w:val="22"/>
            <w:u w:val="single" w:color="0562C1"/>
          </w:rPr>
          <w:t>https://doi.org/10.3390/ijerph18179145</w:t>
        </w:r>
      </w:hyperlink>
    </w:p>
    <w:p>
      <w:pPr>
        <w:spacing w:line="273" w:lineRule="auto" w:before="164"/>
        <w:ind w:left="120" w:right="571" w:firstLine="0"/>
        <w:jc w:val="left"/>
        <w:rPr>
          <w:sz w:val="22"/>
        </w:rPr>
      </w:pPr>
      <w:r>
        <w:rPr>
          <w:w w:val="90"/>
          <w:sz w:val="22"/>
        </w:rPr>
        <w:t>Phillips,</w:t>
      </w:r>
      <w:r>
        <w:rPr>
          <w:spacing w:val="-4"/>
          <w:w w:val="90"/>
          <w:sz w:val="22"/>
        </w:rPr>
        <w:t> </w:t>
      </w:r>
      <w:r>
        <w:rPr>
          <w:w w:val="90"/>
          <w:sz w:val="22"/>
        </w:rPr>
        <w:t>L.</w:t>
      </w:r>
      <w:r>
        <w:rPr>
          <w:spacing w:val="-4"/>
          <w:w w:val="90"/>
          <w:sz w:val="22"/>
        </w:rPr>
        <w:t> </w:t>
      </w:r>
      <w:r>
        <w:rPr>
          <w:w w:val="90"/>
          <w:sz w:val="22"/>
        </w:rPr>
        <w:t>A.,</w:t>
      </w:r>
      <w:r>
        <w:rPr>
          <w:spacing w:val="-6"/>
          <w:w w:val="90"/>
          <w:sz w:val="22"/>
        </w:rPr>
        <w:t> </w:t>
      </w:r>
      <w:r>
        <w:rPr>
          <w:w w:val="90"/>
          <w:sz w:val="22"/>
        </w:rPr>
        <w:t>Solís,</w:t>
      </w:r>
      <w:r>
        <w:rPr>
          <w:spacing w:val="-6"/>
          <w:w w:val="90"/>
          <w:sz w:val="22"/>
        </w:rPr>
        <w:t> </w:t>
      </w:r>
      <w:r>
        <w:rPr>
          <w:w w:val="90"/>
          <w:sz w:val="22"/>
        </w:rPr>
        <w:t>P.,</w:t>
      </w:r>
      <w:r>
        <w:rPr>
          <w:spacing w:val="-6"/>
          <w:w w:val="90"/>
          <w:sz w:val="22"/>
        </w:rPr>
        <w:t> </w:t>
      </w:r>
      <w:r>
        <w:rPr>
          <w:w w:val="90"/>
          <w:sz w:val="22"/>
        </w:rPr>
        <w:t>Wang,</w:t>
      </w:r>
      <w:r>
        <w:rPr>
          <w:spacing w:val="-3"/>
          <w:w w:val="90"/>
          <w:sz w:val="22"/>
        </w:rPr>
        <w:t> </w:t>
      </w:r>
      <w:r>
        <w:rPr>
          <w:w w:val="90"/>
          <w:sz w:val="22"/>
        </w:rPr>
        <w:t>C.,</w:t>
      </w:r>
      <w:r>
        <w:rPr>
          <w:spacing w:val="-4"/>
          <w:w w:val="90"/>
          <w:sz w:val="22"/>
        </w:rPr>
        <w:t> </w:t>
      </w:r>
      <w:r>
        <w:rPr>
          <w:w w:val="90"/>
          <w:sz w:val="22"/>
        </w:rPr>
        <w:t>Varfalameyeva,</w:t>
      </w:r>
      <w:r>
        <w:rPr>
          <w:spacing w:val="-4"/>
          <w:w w:val="90"/>
          <w:sz w:val="22"/>
        </w:rPr>
        <w:t> </w:t>
      </w:r>
      <w:r>
        <w:rPr>
          <w:w w:val="90"/>
          <w:sz w:val="22"/>
        </w:rPr>
        <w:t>K.,</w:t>
      </w:r>
      <w:r>
        <w:rPr>
          <w:spacing w:val="-7"/>
          <w:w w:val="90"/>
          <w:sz w:val="22"/>
        </w:rPr>
        <w:t> </w:t>
      </w:r>
      <w:r>
        <w:rPr>
          <w:w w:val="90"/>
          <w:sz w:val="22"/>
        </w:rPr>
        <w:t>&amp;</w:t>
      </w:r>
      <w:r>
        <w:rPr>
          <w:spacing w:val="-5"/>
          <w:w w:val="90"/>
          <w:sz w:val="22"/>
        </w:rPr>
        <w:t> </w:t>
      </w:r>
      <w:r>
        <w:rPr>
          <w:w w:val="90"/>
          <w:sz w:val="22"/>
        </w:rPr>
        <w:t>Burnett,</w:t>
      </w:r>
      <w:r>
        <w:rPr>
          <w:spacing w:val="-3"/>
          <w:w w:val="90"/>
          <w:sz w:val="22"/>
        </w:rPr>
        <w:t> </w:t>
      </w:r>
      <w:r>
        <w:rPr>
          <w:w w:val="90"/>
          <w:sz w:val="22"/>
        </w:rPr>
        <w:t>J.</w:t>
      </w:r>
      <w:r>
        <w:rPr>
          <w:spacing w:val="-4"/>
          <w:w w:val="90"/>
          <w:sz w:val="22"/>
        </w:rPr>
        <w:t> </w:t>
      </w:r>
      <w:r>
        <w:rPr>
          <w:w w:val="90"/>
          <w:sz w:val="22"/>
        </w:rPr>
        <w:t>(2021).</w:t>
      </w:r>
      <w:r>
        <w:rPr>
          <w:spacing w:val="-4"/>
          <w:w w:val="90"/>
          <w:sz w:val="22"/>
        </w:rPr>
        <w:t> </w:t>
      </w:r>
      <w:r>
        <w:rPr>
          <w:w w:val="90"/>
          <w:sz w:val="22"/>
        </w:rPr>
        <w:t>Engaged</w:t>
      </w:r>
      <w:r>
        <w:rPr>
          <w:spacing w:val="-6"/>
          <w:w w:val="90"/>
          <w:sz w:val="22"/>
        </w:rPr>
        <w:t> </w:t>
      </w:r>
      <w:r>
        <w:rPr>
          <w:w w:val="90"/>
          <w:sz w:val="22"/>
        </w:rPr>
        <w:t>Convergence Research:</w:t>
      </w:r>
      <w:r>
        <w:rPr>
          <w:spacing w:val="-1"/>
          <w:w w:val="90"/>
          <w:sz w:val="22"/>
        </w:rPr>
        <w:t> </w:t>
      </w:r>
      <w:r>
        <w:rPr>
          <w:w w:val="90"/>
          <w:sz w:val="22"/>
        </w:rPr>
        <w:t>An</w:t>
      </w:r>
      <w:r>
        <w:rPr>
          <w:spacing w:val="-3"/>
          <w:w w:val="90"/>
          <w:sz w:val="22"/>
        </w:rPr>
        <w:t> </w:t>
      </w:r>
      <w:r>
        <w:rPr>
          <w:w w:val="90"/>
          <w:sz w:val="22"/>
        </w:rPr>
        <w:t>Exploratory</w:t>
      </w:r>
      <w:r>
        <w:rPr>
          <w:spacing w:val="-1"/>
          <w:w w:val="90"/>
          <w:sz w:val="22"/>
        </w:rPr>
        <w:t> </w:t>
      </w:r>
      <w:r>
        <w:rPr>
          <w:w w:val="90"/>
          <w:sz w:val="22"/>
        </w:rPr>
        <w:t>Approach</w:t>
      </w:r>
      <w:r>
        <w:rPr>
          <w:spacing w:val="-2"/>
          <w:w w:val="90"/>
          <w:sz w:val="22"/>
        </w:rPr>
        <w:t> </w:t>
      </w:r>
      <w:r>
        <w:rPr>
          <w:w w:val="90"/>
          <w:sz w:val="22"/>
        </w:rPr>
        <w:t>to</w:t>
      </w:r>
      <w:r>
        <w:rPr>
          <w:spacing w:val="-1"/>
          <w:w w:val="90"/>
          <w:sz w:val="22"/>
        </w:rPr>
        <w:t> </w:t>
      </w:r>
      <w:r>
        <w:rPr>
          <w:w w:val="90"/>
          <w:sz w:val="22"/>
        </w:rPr>
        <w:t>Heat</w:t>
      </w:r>
      <w:r>
        <w:rPr>
          <w:spacing w:val="-1"/>
          <w:w w:val="90"/>
          <w:sz w:val="22"/>
        </w:rPr>
        <w:t> </w:t>
      </w:r>
      <w:r>
        <w:rPr>
          <w:w w:val="90"/>
          <w:sz w:val="22"/>
        </w:rPr>
        <w:t>Resilience</w:t>
      </w:r>
      <w:r>
        <w:rPr>
          <w:spacing w:val="-5"/>
          <w:w w:val="90"/>
          <w:sz w:val="22"/>
        </w:rPr>
        <w:t> </w:t>
      </w:r>
      <w:r>
        <w:rPr>
          <w:w w:val="90"/>
          <w:sz w:val="22"/>
        </w:rPr>
        <w:t>in</w:t>
      </w:r>
      <w:r>
        <w:rPr>
          <w:spacing w:val="-3"/>
          <w:w w:val="90"/>
          <w:sz w:val="22"/>
        </w:rPr>
        <w:t> </w:t>
      </w:r>
      <w:r>
        <w:rPr>
          <w:w w:val="90"/>
          <w:sz w:val="22"/>
        </w:rPr>
        <w:t>Mobile</w:t>
      </w:r>
      <w:r>
        <w:rPr>
          <w:spacing w:val="-4"/>
          <w:w w:val="90"/>
          <w:sz w:val="22"/>
        </w:rPr>
        <w:t> </w:t>
      </w:r>
      <w:r>
        <w:rPr>
          <w:w w:val="90"/>
          <w:sz w:val="22"/>
        </w:rPr>
        <w:t>Homes. </w:t>
      </w:r>
      <w:r>
        <w:rPr>
          <w:i/>
          <w:w w:val="90"/>
          <w:sz w:val="22"/>
        </w:rPr>
        <w:t>The</w:t>
      </w:r>
      <w:r>
        <w:rPr>
          <w:i/>
          <w:spacing w:val="-4"/>
          <w:w w:val="90"/>
          <w:sz w:val="22"/>
        </w:rPr>
        <w:t> </w:t>
      </w:r>
      <w:r>
        <w:rPr>
          <w:i/>
          <w:w w:val="90"/>
          <w:sz w:val="22"/>
        </w:rPr>
        <w:t>Professional</w:t>
      </w:r>
      <w:r>
        <w:rPr>
          <w:i/>
          <w:spacing w:val="-1"/>
          <w:w w:val="90"/>
          <w:sz w:val="22"/>
        </w:rPr>
        <w:t> </w:t>
      </w:r>
      <w:r>
        <w:rPr>
          <w:i/>
          <w:w w:val="90"/>
          <w:sz w:val="22"/>
        </w:rPr>
        <w:t>Geographer</w:t>
      </w:r>
      <w:r>
        <w:rPr>
          <w:w w:val="90"/>
          <w:sz w:val="22"/>
        </w:rPr>
        <w:t>, </w:t>
      </w:r>
      <w:r>
        <w:rPr>
          <w:spacing w:val="-4"/>
          <w:sz w:val="22"/>
        </w:rPr>
        <w:t>73(4),</w:t>
      </w:r>
      <w:r>
        <w:rPr>
          <w:spacing w:val="-13"/>
          <w:sz w:val="22"/>
        </w:rPr>
        <w:t> </w:t>
      </w:r>
      <w:r>
        <w:rPr>
          <w:spacing w:val="-4"/>
          <w:sz w:val="22"/>
        </w:rPr>
        <w:t>619–631.</w:t>
      </w:r>
      <w:r>
        <w:rPr>
          <w:spacing w:val="-12"/>
          <w:sz w:val="22"/>
        </w:rPr>
        <w:t> </w:t>
      </w:r>
      <w:hyperlink r:id="rId139">
        <w:r>
          <w:rPr>
            <w:color w:val="0562C1"/>
            <w:spacing w:val="-4"/>
            <w:sz w:val="22"/>
            <w:u w:val="single" w:color="0562C1"/>
          </w:rPr>
          <w:t>https://doi.org/10.1080/00330124.2021.1924805</w:t>
        </w:r>
      </w:hyperlink>
    </w:p>
    <w:p>
      <w:pPr>
        <w:spacing w:line="273" w:lineRule="auto" w:before="165"/>
        <w:ind w:left="120" w:right="571" w:firstLine="0"/>
        <w:jc w:val="left"/>
        <w:rPr>
          <w:sz w:val="22"/>
        </w:rPr>
      </w:pPr>
      <w:r>
        <w:rPr>
          <w:w w:val="90"/>
          <w:sz w:val="22"/>
        </w:rPr>
        <w:t>Pierce,</w:t>
      </w:r>
      <w:r>
        <w:rPr>
          <w:spacing w:val="-5"/>
          <w:w w:val="90"/>
          <w:sz w:val="22"/>
        </w:rPr>
        <w:t> </w:t>
      </w:r>
      <w:r>
        <w:rPr>
          <w:w w:val="90"/>
          <w:sz w:val="22"/>
        </w:rPr>
        <w:t>G.,</w:t>
      </w:r>
      <w:r>
        <w:rPr>
          <w:spacing w:val="-8"/>
          <w:w w:val="90"/>
          <w:sz w:val="22"/>
        </w:rPr>
        <w:t> </w:t>
      </w:r>
      <w:r>
        <w:rPr>
          <w:w w:val="90"/>
          <w:sz w:val="22"/>
        </w:rPr>
        <w:t>&amp;</w:t>
      </w:r>
      <w:r>
        <w:rPr>
          <w:spacing w:val="-5"/>
          <w:w w:val="90"/>
          <w:sz w:val="22"/>
        </w:rPr>
        <w:t> </w:t>
      </w:r>
      <w:r>
        <w:rPr>
          <w:w w:val="90"/>
          <w:sz w:val="22"/>
        </w:rPr>
        <w:t>Jimenez,</w:t>
      </w:r>
      <w:r>
        <w:rPr>
          <w:spacing w:val="-9"/>
          <w:w w:val="90"/>
          <w:sz w:val="22"/>
        </w:rPr>
        <w:t> </w:t>
      </w:r>
      <w:r>
        <w:rPr>
          <w:w w:val="90"/>
          <w:sz w:val="22"/>
        </w:rPr>
        <w:t>S.</w:t>
      </w:r>
      <w:r>
        <w:rPr>
          <w:spacing w:val="-6"/>
          <w:w w:val="90"/>
          <w:sz w:val="22"/>
        </w:rPr>
        <w:t> </w:t>
      </w:r>
      <w:r>
        <w:rPr>
          <w:w w:val="90"/>
          <w:sz w:val="22"/>
        </w:rPr>
        <w:t>(2015).</w:t>
      </w:r>
      <w:r>
        <w:rPr>
          <w:spacing w:val="-6"/>
          <w:w w:val="90"/>
          <w:sz w:val="22"/>
        </w:rPr>
        <w:t> </w:t>
      </w:r>
      <w:r>
        <w:rPr>
          <w:w w:val="90"/>
          <w:sz w:val="22"/>
        </w:rPr>
        <w:t>Unreliable</w:t>
      </w:r>
      <w:r>
        <w:rPr>
          <w:spacing w:val="-5"/>
          <w:w w:val="90"/>
          <w:sz w:val="22"/>
        </w:rPr>
        <w:t> </w:t>
      </w:r>
      <w:r>
        <w:rPr>
          <w:w w:val="90"/>
          <w:sz w:val="22"/>
        </w:rPr>
        <w:t>Water</w:t>
      </w:r>
      <w:r>
        <w:rPr>
          <w:spacing w:val="-6"/>
          <w:w w:val="90"/>
          <w:sz w:val="22"/>
        </w:rPr>
        <w:t> </w:t>
      </w:r>
      <w:r>
        <w:rPr>
          <w:w w:val="90"/>
          <w:sz w:val="22"/>
        </w:rPr>
        <w:t>Access</w:t>
      </w:r>
      <w:r>
        <w:rPr>
          <w:spacing w:val="-5"/>
          <w:w w:val="90"/>
          <w:sz w:val="22"/>
        </w:rPr>
        <w:t> </w:t>
      </w:r>
      <w:r>
        <w:rPr>
          <w:w w:val="90"/>
          <w:sz w:val="22"/>
        </w:rPr>
        <w:t>in</w:t>
      </w:r>
      <w:r>
        <w:rPr>
          <w:spacing w:val="-7"/>
          <w:w w:val="90"/>
          <w:sz w:val="22"/>
        </w:rPr>
        <w:t> </w:t>
      </w:r>
      <w:r>
        <w:rPr>
          <w:w w:val="90"/>
          <w:sz w:val="22"/>
        </w:rPr>
        <w:t>U.S.</w:t>
      </w:r>
      <w:r>
        <w:rPr>
          <w:spacing w:val="-9"/>
          <w:w w:val="90"/>
          <w:sz w:val="22"/>
        </w:rPr>
        <w:t> </w:t>
      </w:r>
      <w:r>
        <w:rPr>
          <w:w w:val="90"/>
          <w:sz w:val="22"/>
        </w:rPr>
        <w:t>Mobile</w:t>
      </w:r>
      <w:r>
        <w:rPr>
          <w:spacing w:val="-8"/>
          <w:w w:val="90"/>
          <w:sz w:val="22"/>
        </w:rPr>
        <w:t> </w:t>
      </w:r>
      <w:r>
        <w:rPr>
          <w:w w:val="90"/>
          <w:sz w:val="22"/>
        </w:rPr>
        <w:t>Homes:</w:t>
      </w:r>
      <w:r>
        <w:rPr>
          <w:spacing w:val="-7"/>
          <w:w w:val="90"/>
          <w:sz w:val="22"/>
        </w:rPr>
        <w:t> </w:t>
      </w:r>
      <w:r>
        <w:rPr>
          <w:w w:val="90"/>
          <w:sz w:val="22"/>
        </w:rPr>
        <w:t>Evidence</w:t>
      </w:r>
      <w:r>
        <w:rPr>
          <w:spacing w:val="-8"/>
          <w:w w:val="90"/>
          <w:sz w:val="22"/>
        </w:rPr>
        <w:t> </w:t>
      </w:r>
      <w:r>
        <w:rPr>
          <w:w w:val="90"/>
          <w:sz w:val="22"/>
        </w:rPr>
        <w:t>From</w:t>
      </w:r>
      <w:r>
        <w:rPr>
          <w:spacing w:val="-7"/>
          <w:w w:val="90"/>
          <w:sz w:val="22"/>
        </w:rPr>
        <w:t> </w:t>
      </w:r>
      <w:r>
        <w:rPr>
          <w:w w:val="90"/>
          <w:sz w:val="22"/>
        </w:rPr>
        <w:t>the American Housing Survey. </w:t>
      </w:r>
      <w:r>
        <w:rPr>
          <w:i/>
          <w:w w:val="90"/>
          <w:sz w:val="22"/>
        </w:rPr>
        <w:t>Housing Policy Debate</w:t>
      </w:r>
      <w:r>
        <w:rPr>
          <w:w w:val="90"/>
          <w:sz w:val="22"/>
        </w:rPr>
        <w:t>, 25(4), 739–753. </w:t>
      </w:r>
      <w:hyperlink r:id="rId140">
        <w:r>
          <w:rPr>
            <w:color w:val="0562C1"/>
            <w:spacing w:val="-2"/>
            <w:sz w:val="22"/>
            <w:u w:val="single" w:color="0562C1"/>
          </w:rPr>
          <w:t>https://doi.org/10.1080/10511482.2014.999815</w:t>
        </w:r>
      </w:hyperlink>
    </w:p>
    <w:p>
      <w:pPr>
        <w:spacing w:line="273" w:lineRule="auto" w:before="165"/>
        <w:ind w:left="120" w:right="734" w:firstLine="0"/>
        <w:jc w:val="left"/>
        <w:rPr>
          <w:sz w:val="22"/>
        </w:rPr>
      </w:pPr>
      <w:r>
        <w:rPr>
          <w:w w:val="90"/>
          <w:sz w:val="22"/>
        </w:rPr>
        <w:t>Pope</w:t>
      </w:r>
      <w:r>
        <w:rPr>
          <w:spacing w:val="-10"/>
          <w:w w:val="90"/>
          <w:sz w:val="22"/>
        </w:rPr>
        <w:t> </w:t>
      </w:r>
      <w:r>
        <w:rPr>
          <w:w w:val="90"/>
          <w:sz w:val="22"/>
        </w:rPr>
        <w:t>III,</w:t>
      </w:r>
      <w:r>
        <w:rPr>
          <w:spacing w:val="-9"/>
          <w:w w:val="90"/>
          <w:sz w:val="22"/>
        </w:rPr>
        <w:t> </w:t>
      </w:r>
      <w:r>
        <w:rPr>
          <w:w w:val="90"/>
          <w:sz w:val="22"/>
        </w:rPr>
        <w:t>C.</w:t>
      </w:r>
      <w:r>
        <w:rPr>
          <w:spacing w:val="-9"/>
          <w:w w:val="90"/>
          <w:sz w:val="22"/>
        </w:rPr>
        <w:t> </w:t>
      </w:r>
      <w:r>
        <w:rPr>
          <w:w w:val="90"/>
          <w:sz w:val="22"/>
        </w:rPr>
        <w:t>A.,</w:t>
      </w:r>
      <w:r>
        <w:rPr>
          <w:spacing w:val="-9"/>
          <w:w w:val="90"/>
          <w:sz w:val="22"/>
        </w:rPr>
        <w:t> </w:t>
      </w:r>
      <w:r>
        <w:rPr>
          <w:w w:val="90"/>
          <w:sz w:val="22"/>
        </w:rPr>
        <w:t>Burnett,</w:t>
      </w:r>
      <w:r>
        <w:rPr>
          <w:spacing w:val="-9"/>
          <w:w w:val="90"/>
          <w:sz w:val="22"/>
        </w:rPr>
        <w:t> </w:t>
      </w:r>
      <w:r>
        <w:rPr>
          <w:w w:val="90"/>
          <w:sz w:val="22"/>
        </w:rPr>
        <w:t>R.</w:t>
      </w:r>
      <w:r>
        <w:rPr>
          <w:spacing w:val="-10"/>
          <w:w w:val="90"/>
          <w:sz w:val="22"/>
        </w:rPr>
        <w:t> </w:t>
      </w:r>
      <w:r>
        <w:rPr>
          <w:w w:val="90"/>
          <w:sz w:val="22"/>
        </w:rPr>
        <w:t>T.,</w:t>
      </w:r>
      <w:r>
        <w:rPr>
          <w:spacing w:val="-9"/>
          <w:w w:val="90"/>
          <w:sz w:val="22"/>
        </w:rPr>
        <w:t> </w:t>
      </w:r>
      <w:r>
        <w:rPr>
          <w:w w:val="90"/>
          <w:sz w:val="22"/>
        </w:rPr>
        <w:t>Thun,</w:t>
      </w:r>
      <w:r>
        <w:rPr>
          <w:spacing w:val="-9"/>
          <w:w w:val="90"/>
          <w:sz w:val="22"/>
        </w:rPr>
        <w:t> </w:t>
      </w:r>
      <w:r>
        <w:rPr>
          <w:w w:val="90"/>
          <w:sz w:val="22"/>
        </w:rPr>
        <w:t>M.</w:t>
      </w:r>
      <w:r>
        <w:rPr>
          <w:spacing w:val="-9"/>
          <w:w w:val="90"/>
          <w:sz w:val="22"/>
        </w:rPr>
        <w:t> </w:t>
      </w:r>
      <w:r>
        <w:rPr>
          <w:w w:val="90"/>
          <w:sz w:val="22"/>
        </w:rPr>
        <w:t>J.,</w:t>
      </w:r>
      <w:r>
        <w:rPr>
          <w:spacing w:val="-9"/>
          <w:w w:val="90"/>
          <w:sz w:val="22"/>
        </w:rPr>
        <w:t> </w:t>
      </w:r>
      <w:r>
        <w:rPr>
          <w:w w:val="90"/>
          <w:sz w:val="22"/>
        </w:rPr>
        <w:t>Calle,</w:t>
      </w:r>
      <w:r>
        <w:rPr>
          <w:spacing w:val="-9"/>
          <w:w w:val="90"/>
          <w:sz w:val="22"/>
        </w:rPr>
        <w:t> </w:t>
      </w:r>
      <w:r>
        <w:rPr>
          <w:w w:val="90"/>
          <w:sz w:val="22"/>
        </w:rPr>
        <w:t>E.</w:t>
      </w:r>
      <w:r>
        <w:rPr>
          <w:spacing w:val="-10"/>
          <w:w w:val="90"/>
          <w:sz w:val="22"/>
        </w:rPr>
        <w:t> </w:t>
      </w:r>
      <w:r>
        <w:rPr>
          <w:w w:val="90"/>
          <w:sz w:val="22"/>
        </w:rPr>
        <w:t>E.,</w:t>
      </w:r>
      <w:r>
        <w:rPr>
          <w:spacing w:val="-9"/>
          <w:w w:val="90"/>
          <w:sz w:val="22"/>
        </w:rPr>
        <w:t> </w:t>
      </w:r>
      <w:r>
        <w:rPr>
          <w:w w:val="90"/>
          <w:sz w:val="22"/>
        </w:rPr>
        <w:t>Krewski,</w:t>
      </w:r>
      <w:r>
        <w:rPr>
          <w:spacing w:val="-9"/>
          <w:w w:val="90"/>
          <w:sz w:val="22"/>
        </w:rPr>
        <w:t> </w:t>
      </w:r>
      <w:r>
        <w:rPr>
          <w:w w:val="90"/>
          <w:sz w:val="22"/>
        </w:rPr>
        <w:t>D.,</w:t>
      </w:r>
      <w:r>
        <w:rPr>
          <w:spacing w:val="-9"/>
          <w:w w:val="90"/>
          <w:sz w:val="22"/>
        </w:rPr>
        <w:t> </w:t>
      </w:r>
      <w:r>
        <w:rPr>
          <w:w w:val="90"/>
          <w:sz w:val="22"/>
        </w:rPr>
        <w:t>Ito,</w:t>
      </w:r>
      <w:r>
        <w:rPr>
          <w:spacing w:val="-9"/>
          <w:w w:val="90"/>
          <w:sz w:val="22"/>
        </w:rPr>
        <w:t> </w:t>
      </w:r>
      <w:r>
        <w:rPr>
          <w:w w:val="90"/>
          <w:sz w:val="22"/>
        </w:rPr>
        <w:t>K.,</w:t>
      </w:r>
      <w:r>
        <w:rPr>
          <w:spacing w:val="-9"/>
          <w:w w:val="90"/>
          <w:sz w:val="22"/>
        </w:rPr>
        <w:t> </w:t>
      </w:r>
      <w:r>
        <w:rPr>
          <w:w w:val="90"/>
          <w:sz w:val="22"/>
        </w:rPr>
        <w:t>&amp;</w:t>
      </w:r>
      <w:r>
        <w:rPr>
          <w:spacing w:val="-10"/>
          <w:w w:val="90"/>
          <w:sz w:val="22"/>
        </w:rPr>
        <w:t> </w:t>
      </w:r>
      <w:r>
        <w:rPr>
          <w:w w:val="90"/>
          <w:sz w:val="22"/>
        </w:rPr>
        <w:t>Thurston,</w:t>
      </w:r>
      <w:r>
        <w:rPr>
          <w:spacing w:val="-9"/>
          <w:w w:val="90"/>
          <w:sz w:val="22"/>
        </w:rPr>
        <w:t> </w:t>
      </w:r>
      <w:r>
        <w:rPr>
          <w:w w:val="90"/>
          <w:sz w:val="22"/>
        </w:rPr>
        <w:t>G.</w:t>
      </w:r>
      <w:r>
        <w:rPr>
          <w:spacing w:val="-9"/>
          <w:w w:val="90"/>
          <w:sz w:val="22"/>
        </w:rPr>
        <w:t> </w:t>
      </w:r>
      <w:r>
        <w:rPr>
          <w:w w:val="90"/>
          <w:sz w:val="22"/>
        </w:rPr>
        <w:t>D.</w:t>
      </w:r>
      <w:r>
        <w:rPr>
          <w:spacing w:val="-9"/>
          <w:w w:val="90"/>
          <w:sz w:val="22"/>
        </w:rPr>
        <w:t> </w:t>
      </w:r>
      <w:r>
        <w:rPr>
          <w:w w:val="90"/>
          <w:sz w:val="22"/>
        </w:rPr>
        <w:t>(2002).</w:t>
      </w:r>
      <w:r>
        <w:rPr>
          <w:spacing w:val="-9"/>
          <w:w w:val="90"/>
          <w:sz w:val="22"/>
        </w:rPr>
        <w:t> </w:t>
      </w:r>
      <w:r>
        <w:rPr>
          <w:w w:val="90"/>
          <w:sz w:val="22"/>
        </w:rPr>
        <w:t>Lung Cancer, Cardiopulmonary Mortality, and Long-term Exposure to Fine Particulate Air Pollution. JAMA, </w:t>
      </w:r>
      <w:r>
        <w:rPr>
          <w:spacing w:val="-4"/>
          <w:sz w:val="22"/>
        </w:rPr>
        <w:t>287(9), 1132–1141. </w:t>
      </w:r>
      <w:hyperlink r:id="rId141">
        <w:r>
          <w:rPr>
            <w:color w:val="0562C1"/>
            <w:spacing w:val="-4"/>
            <w:sz w:val="22"/>
            <w:u w:val="single" w:color="0562C1"/>
          </w:rPr>
          <w:t>https://doi.org/10.1001/jama.287.9.1132</w:t>
        </w:r>
      </w:hyperlink>
    </w:p>
    <w:p>
      <w:pPr>
        <w:spacing w:line="273" w:lineRule="auto" w:before="164"/>
        <w:ind w:left="120" w:right="933" w:firstLine="0"/>
        <w:jc w:val="left"/>
        <w:rPr>
          <w:sz w:val="22"/>
        </w:rPr>
      </w:pPr>
      <w:r>
        <w:rPr>
          <w:w w:val="90"/>
          <w:sz w:val="22"/>
        </w:rPr>
        <w:t>Rajagopalan,</w:t>
      </w:r>
      <w:r>
        <w:rPr>
          <w:spacing w:val="-10"/>
          <w:w w:val="90"/>
          <w:sz w:val="22"/>
        </w:rPr>
        <w:t> </w:t>
      </w:r>
      <w:r>
        <w:rPr>
          <w:w w:val="90"/>
          <w:sz w:val="22"/>
        </w:rPr>
        <w:t>S.,</w:t>
      </w:r>
      <w:r>
        <w:rPr>
          <w:spacing w:val="-9"/>
          <w:w w:val="90"/>
          <w:sz w:val="22"/>
        </w:rPr>
        <w:t> </w:t>
      </w:r>
      <w:r>
        <w:rPr>
          <w:w w:val="90"/>
          <w:sz w:val="22"/>
        </w:rPr>
        <w:t>Al,</w:t>
      </w:r>
      <w:r>
        <w:rPr>
          <w:spacing w:val="-9"/>
          <w:w w:val="90"/>
          <w:sz w:val="22"/>
        </w:rPr>
        <w:t> </w:t>
      </w:r>
      <w:r>
        <w:rPr>
          <w:w w:val="90"/>
          <w:sz w:val="22"/>
        </w:rPr>
        <w:t>-Kindi</w:t>
      </w:r>
      <w:r>
        <w:rPr>
          <w:spacing w:val="-9"/>
          <w:w w:val="90"/>
          <w:sz w:val="22"/>
        </w:rPr>
        <w:t> </w:t>
      </w:r>
      <w:r>
        <w:rPr>
          <w:w w:val="90"/>
          <w:sz w:val="22"/>
        </w:rPr>
        <w:t>Sadeer</w:t>
      </w:r>
      <w:r>
        <w:rPr>
          <w:spacing w:val="-9"/>
          <w:w w:val="90"/>
          <w:sz w:val="22"/>
        </w:rPr>
        <w:t> </w:t>
      </w:r>
      <w:r>
        <w:rPr>
          <w:w w:val="90"/>
          <w:sz w:val="22"/>
        </w:rPr>
        <w:t>G.,</w:t>
      </w:r>
      <w:r>
        <w:rPr>
          <w:spacing w:val="-10"/>
          <w:w w:val="90"/>
          <w:sz w:val="22"/>
        </w:rPr>
        <w:t> </w:t>
      </w:r>
      <w:r>
        <w:rPr>
          <w:w w:val="90"/>
          <w:sz w:val="22"/>
        </w:rPr>
        <w:t>&amp;</w:t>
      </w:r>
      <w:r>
        <w:rPr>
          <w:spacing w:val="-9"/>
          <w:w w:val="90"/>
          <w:sz w:val="22"/>
        </w:rPr>
        <w:t> </w:t>
      </w:r>
      <w:r>
        <w:rPr>
          <w:w w:val="90"/>
          <w:sz w:val="22"/>
        </w:rPr>
        <w:t>Brook,</w:t>
      </w:r>
      <w:r>
        <w:rPr>
          <w:spacing w:val="-9"/>
          <w:w w:val="90"/>
          <w:sz w:val="22"/>
        </w:rPr>
        <w:t> </w:t>
      </w:r>
      <w:r>
        <w:rPr>
          <w:w w:val="90"/>
          <w:sz w:val="22"/>
        </w:rPr>
        <w:t>R.</w:t>
      </w:r>
      <w:r>
        <w:rPr>
          <w:spacing w:val="-9"/>
          <w:w w:val="90"/>
          <w:sz w:val="22"/>
        </w:rPr>
        <w:t> </w:t>
      </w:r>
      <w:r>
        <w:rPr>
          <w:w w:val="90"/>
          <w:sz w:val="22"/>
        </w:rPr>
        <w:t>D.</w:t>
      </w:r>
      <w:r>
        <w:rPr>
          <w:spacing w:val="-9"/>
          <w:w w:val="90"/>
          <w:sz w:val="22"/>
        </w:rPr>
        <w:t> </w:t>
      </w:r>
      <w:r>
        <w:rPr>
          <w:w w:val="90"/>
          <w:sz w:val="22"/>
        </w:rPr>
        <w:t>(2018).</w:t>
      </w:r>
      <w:r>
        <w:rPr>
          <w:spacing w:val="-9"/>
          <w:w w:val="90"/>
          <w:sz w:val="22"/>
        </w:rPr>
        <w:t> </w:t>
      </w:r>
      <w:r>
        <w:rPr>
          <w:w w:val="90"/>
          <w:sz w:val="22"/>
        </w:rPr>
        <w:t>Air</w:t>
      </w:r>
      <w:r>
        <w:rPr>
          <w:spacing w:val="-10"/>
          <w:w w:val="90"/>
          <w:sz w:val="22"/>
        </w:rPr>
        <w:t> </w:t>
      </w:r>
      <w:r>
        <w:rPr>
          <w:w w:val="90"/>
          <w:sz w:val="22"/>
        </w:rPr>
        <w:t>Pollution</w:t>
      </w:r>
      <w:r>
        <w:rPr>
          <w:spacing w:val="-9"/>
          <w:w w:val="90"/>
          <w:sz w:val="22"/>
        </w:rPr>
        <w:t> </w:t>
      </w:r>
      <w:r>
        <w:rPr>
          <w:w w:val="90"/>
          <w:sz w:val="22"/>
        </w:rPr>
        <w:t>and</w:t>
      </w:r>
      <w:r>
        <w:rPr>
          <w:spacing w:val="-9"/>
          <w:w w:val="90"/>
          <w:sz w:val="22"/>
        </w:rPr>
        <w:t> </w:t>
      </w:r>
      <w:r>
        <w:rPr>
          <w:w w:val="90"/>
          <w:sz w:val="22"/>
        </w:rPr>
        <w:t>Cardiovascular</w:t>
      </w:r>
      <w:r>
        <w:rPr>
          <w:spacing w:val="-9"/>
          <w:w w:val="90"/>
          <w:sz w:val="22"/>
        </w:rPr>
        <w:t> </w:t>
      </w:r>
      <w:r>
        <w:rPr>
          <w:w w:val="90"/>
          <w:sz w:val="22"/>
        </w:rPr>
        <w:t>Disease. </w:t>
      </w:r>
      <w:r>
        <w:rPr>
          <w:i/>
          <w:spacing w:val="-8"/>
          <w:sz w:val="22"/>
        </w:rPr>
        <w:t>Journal of the American College of Cardiology</w:t>
      </w:r>
      <w:r>
        <w:rPr>
          <w:spacing w:val="-8"/>
          <w:sz w:val="22"/>
        </w:rPr>
        <w:t>, 72(17), 2054–2070. </w:t>
      </w:r>
      <w:hyperlink r:id="rId142">
        <w:r>
          <w:rPr>
            <w:color w:val="0562C1"/>
            <w:spacing w:val="-2"/>
            <w:sz w:val="22"/>
            <w:u w:val="single" w:color="0562C1"/>
          </w:rPr>
          <w:t>https://doi.org/10.1016/j.jacc.2018.07.099</w:t>
        </w:r>
      </w:hyperlink>
    </w:p>
    <w:p>
      <w:pPr>
        <w:spacing w:line="273" w:lineRule="auto" w:before="165"/>
        <w:ind w:left="120" w:right="571" w:firstLine="0"/>
        <w:jc w:val="left"/>
        <w:rPr>
          <w:sz w:val="22"/>
        </w:rPr>
      </w:pPr>
      <w:r>
        <w:rPr>
          <w:w w:val="90"/>
          <w:sz w:val="22"/>
        </w:rPr>
        <w:t>Reuben,</w:t>
      </w:r>
      <w:r>
        <w:rPr>
          <w:spacing w:val="-2"/>
          <w:w w:val="90"/>
          <w:sz w:val="22"/>
        </w:rPr>
        <w:t> </w:t>
      </w:r>
      <w:r>
        <w:rPr>
          <w:w w:val="90"/>
          <w:sz w:val="22"/>
        </w:rPr>
        <w:t>A.,</w:t>
      </w:r>
      <w:r>
        <w:rPr>
          <w:spacing w:val="-1"/>
          <w:w w:val="90"/>
          <w:sz w:val="22"/>
        </w:rPr>
        <w:t> </w:t>
      </w:r>
      <w:r>
        <w:rPr>
          <w:w w:val="90"/>
          <w:sz w:val="22"/>
        </w:rPr>
        <w:t>Rutherford,</w:t>
      </w:r>
      <w:r>
        <w:rPr>
          <w:spacing w:val="-4"/>
          <w:w w:val="90"/>
          <w:sz w:val="22"/>
        </w:rPr>
        <w:t> </w:t>
      </w:r>
      <w:r>
        <w:rPr>
          <w:w w:val="90"/>
          <w:sz w:val="22"/>
        </w:rPr>
        <w:t>G.</w:t>
      </w:r>
      <w:r>
        <w:rPr>
          <w:spacing w:val="-4"/>
          <w:w w:val="90"/>
          <w:sz w:val="22"/>
        </w:rPr>
        <w:t> </w:t>
      </w:r>
      <w:r>
        <w:rPr>
          <w:w w:val="90"/>
          <w:sz w:val="22"/>
        </w:rPr>
        <w:t>W.,</w:t>
      </w:r>
      <w:r>
        <w:rPr>
          <w:spacing w:val="-2"/>
          <w:w w:val="90"/>
          <w:sz w:val="22"/>
        </w:rPr>
        <w:t> </w:t>
      </w:r>
      <w:r>
        <w:rPr>
          <w:w w:val="90"/>
          <w:sz w:val="22"/>
        </w:rPr>
        <w:t>James,</w:t>
      </w:r>
      <w:r>
        <w:rPr>
          <w:spacing w:val="-1"/>
          <w:w w:val="90"/>
          <w:sz w:val="22"/>
        </w:rPr>
        <w:t> </w:t>
      </w:r>
      <w:r>
        <w:rPr>
          <w:w w:val="90"/>
          <w:sz w:val="22"/>
        </w:rPr>
        <w:t>J.,</w:t>
      </w:r>
      <w:r>
        <w:rPr>
          <w:spacing w:val="-4"/>
          <w:w w:val="90"/>
          <w:sz w:val="22"/>
        </w:rPr>
        <w:t> </w:t>
      </w:r>
      <w:r>
        <w:rPr>
          <w:w w:val="90"/>
          <w:sz w:val="22"/>
        </w:rPr>
        <w:t>&amp;</w:t>
      </w:r>
      <w:r>
        <w:rPr>
          <w:spacing w:val="-1"/>
          <w:w w:val="90"/>
          <w:sz w:val="22"/>
        </w:rPr>
        <w:t> </w:t>
      </w:r>
      <w:r>
        <w:rPr>
          <w:w w:val="90"/>
          <w:sz w:val="22"/>
        </w:rPr>
        <w:t>Razani,</w:t>
      </w:r>
      <w:r>
        <w:rPr>
          <w:spacing w:val="-1"/>
          <w:w w:val="90"/>
          <w:sz w:val="22"/>
        </w:rPr>
        <w:t> </w:t>
      </w:r>
      <w:r>
        <w:rPr>
          <w:w w:val="90"/>
          <w:sz w:val="22"/>
        </w:rPr>
        <w:t>N.</w:t>
      </w:r>
      <w:r>
        <w:rPr>
          <w:spacing w:val="-4"/>
          <w:w w:val="90"/>
          <w:sz w:val="22"/>
        </w:rPr>
        <w:t> </w:t>
      </w:r>
      <w:r>
        <w:rPr>
          <w:w w:val="90"/>
          <w:sz w:val="22"/>
        </w:rPr>
        <w:t>(2020).</w:t>
      </w:r>
      <w:r>
        <w:rPr>
          <w:spacing w:val="-2"/>
          <w:w w:val="90"/>
          <w:sz w:val="22"/>
        </w:rPr>
        <w:t> </w:t>
      </w:r>
      <w:r>
        <w:rPr>
          <w:w w:val="90"/>
          <w:sz w:val="22"/>
        </w:rPr>
        <w:t>Association</w:t>
      </w:r>
      <w:r>
        <w:rPr>
          <w:spacing w:val="-2"/>
          <w:w w:val="90"/>
          <w:sz w:val="22"/>
        </w:rPr>
        <w:t> </w:t>
      </w:r>
      <w:r>
        <w:rPr>
          <w:w w:val="90"/>
          <w:sz w:val="22"/>
        </w:rPr>
        <w:t>of</w:t>
      </w:r>
      <w:r>
        <w:rPr>
          <w:spacing w:val="-4"/>
          <w:w w:val="90"/>
          <w:sz w:val="22"/>
        </w:rPr>
        <w:t> </w:t>
      </w:r>
      <w:r>
        <w:rPr>
          <w:w w:val="90"/>
          <w:sz w:val="22"/>
        </w:rPr>
        <w:t>neighborhood</w:t>
      </w:r>
      <w:r>
        <w:rPr>
          <w:spacing w:val="-2"/>
          <w:w w:val="90"/>
          <w:sz w:val="22"/>
        </w:rPr>
        <w:t> </w:t>
      </w:r>
      <w:r>
        <w:rPr>
          <w:w w:val="90"/>
          <w:sz w:val="22"/>
        </w:rPr>
        <w:t>parks</w:t>
      </w:r>
      <w:r>
        <w:rPr>
          <w:spacing w:val="-4"/>
          <w:w w:val="90"/>
          <w:sz w:val="22"/>
        </w:rPr>
        <w:t> </w:t>
      </w:r>
      <w:r>
        <w:rPr>
          <w:w w:val="90"/>
          <w:sz w:val="22"/>
        </w:rPr>
        <w:t>with </w:t>
      </w:r>
      <w:r>
        <w:rPr>
          <w:spacing w:val="-6"/>
          <w:sz w:val="22"/>
        </w:rPr>
        <w:t>child</w:t>
      </w:r>
      <w:r>
        <w:rPr>
          <w:spacing w:val="-8"/>
          <w:sz w:val="22"/>
        </w:rPr>
        <w:t> </w:t>
      </w:r>
      <w:r>
        <w:rPr>
          <w:spacing w:val="-6"/>
          <w:sz w:val="22"/>
        </w:rPr>
        <w:t>health</w:t>
      </w:r>
      <w:r>
        <w:rPr>
          <w:spacing w:val="-7"/>
          <w:sz w:val="22"/>
        </w:rPr>
        <w:t> </w:t>
      </w:r>
      <w:r>
        <w:rPr>
          <w:spacing w:val="-6"/>
          <w:sz w:val="22"/>
        </w:rPr>
        <w:t>in</w:t>
      </w:r>
      <w:r>
        <w:rPr>
          <w:spacing w:val="-8"/>
          <w:sz w:val="22"/>
        </w:rPr>
        <w:t> </w:t>
      </w:r>
      <w:r>
        <w:rPr>
          <w:spacing w:val="-6"/>
          <w:sz w:val="22"/>
        </w:rPr>
        <w:t>the</w:t>
      </w:r>
      <w:r>
        <w:rPr>
          <w:spacing w:val="-9"/>
          <w:sz w:val="22"/>
        </w:rPr>
        <w:t> </w:t>
      </w:r>
      <w:r>
        <w:rPr>
          <w:spacing w:val="-6"/>
          <w:sz w:val="22"/>
        </w:rPr>
        <w:t>United</w:t>
      </w:r>
      <w:r>
        <w:rPr>
          <w:spacing w:val="-7"/>
          <w:sz w:val="22"/>
        </w:rPr>
        <w:t> </w:t>
      </w:r>
      <w:r>
        <w:rPr>
          <w:spacing w:val="-6"/>
          <w:sz w:val="22"/>
        </w:rPr>
        <w:t>States.</w:t>
      </w:r>
      <w:r>
        <w:rPr>
          <w:spacing w:val="-7"/>
          <w:sz w:val="22"/>
        </w:rPr>
        <w:t> </w:t>
      </w:r>
      <w:r>
        <w:rPr>
          <w:i/>
          <w:spacing w:val="-6"/>
          <w:sz w:val="22"/>
        </w:rPr>
        <w:t>Preventive</w:t>
      </w:r>
      <w:r>
        <w:rPr>
          <w:i/>
          <w:spacing w:val="-8"/>
          <w:sz w:val="22"/>
        </w:rPr>
        <w:t> </w:t>
      </w:r>
      <w:r>
        <w:rPr>
          <w:i/>
          <w:spacing w:val="-6"/>
          <w:sz w:val="22"/>
        </w:rPr>
        <w:t>Medicine</w:t>
      </w:r>
      <w:r>
        <w:rPr>
          <w:spacing w:val="-6"/>
          <w:sz w:val="22"/>
        </w:rPr>
        <w:t>,</w:t>
      </w:r>
      <w:r>
        <w:rPr>
          <w:spacing w:val="-9"/>
          <w:sz w:val="22"/>
        </w:rPr>
        <w:t> </w:t>
      </w:r>
      <w:r>
        <w:rPr>
          <w:spacing w:val="-6"/>
          <w:sz w:val="22"/>
        </w:rPr>
        <w:t>141,</w:t>
      </w:r>
      <w:r>
        <w:rPr>
          <w:spacing w:val="-8"/>
          <w:sz w:val="22"/>
        </w:rPr>
        <w:t> </w:t>
      </w:r>
      <w:r>
        <w:rPr>
          <w:spacing w:val="-6"/>
          <w:sz w:val="22"/>
        </w:rPr>
        <w:t>106265. </w:t>
      </w:r>
      <w:hyperlink r:id="rId143">
        <w:r>
          <w:rPr>
            <w:color w:val="0562C1"/>
            <w:spacing w:val="-2"/>
            <w:sz w:val="22"/>
            <w:u w:val="single" w:color="0562C1"/>
          </w:rPr>
          <w:t>https://doi.org/10.1016/j.ypmed.2020.106265</w:t>
        </w:r>
      </w:hyperlink>
    </w:p>
    <w:p>
      <w:pPr>
        <w:spacing w:line="276" w:lineRule="auto" w:before="162"/>
        <w:ind w:left="120" w:right="0" w:firstLine="0"/>
        <w:jc w:val="left"/>
        <w:rPr>
          <w:sz w:val="22"/>
        </w:rPr>
      </w:pPr>
      <w:r>
        <w:rPr>
          <w:w w:val="90"/>
          <w:sz w:val="22"/>
        </w:rPr>
        <w:t>Reynolds,</w:t>
      </w:r>
      <w:r>
        <w:rPr>
          <w:spacing w:val="-4"/>
          <w:w w:val="90"/>
          <w:sz w:val="22"/>
        </w:rPr>
        <w:t> </w:t>
      </w:r>
      <w:r>
        <w:rPr>
          <w:w w:val="90"/>
          <w:sz w:val="22"/>
        </w:rPr>
        <w:t>P.,</w:t>
      </w:r>
      <w:r>
        <w:rPr>
          <w:spacing w:val="-2"/>
          <w:w w:val="90"/>
          <w:sz w:val="22"/>
        </w:rPr>
        <w:t> </w:t>
      </w:r>
      <w:r>
        <w:rPr>
          <w:w w:val="90"/>
          <w:sz w:val="22"/>
        </w:rPr>
        <w:t>Von,</w:t>
      </w:r>
      <w:r>
        <w:rPr>
          <w:spacing w:val="-4"/>
          <w:w w:val="90"/>
          <w:sz w:val="22"/>
        </w:rPr>
        <w:t> </w:t>
      </w:r>
      <w:r>
        <w:rPr>
          <w:w w:val="90"/>
          <w:sz w:val="22"/>
        </w:rPr>
        <w:t>B.</w:t>
      </w:r>
      <w:r>
        <w:rPr>
          <w:spacing w:val="-2"/>
          <w:w w:val="90"/>
          <w:sz w:val="22"/>
        </w:rPr>
        <w:t> </w:t>
      </w:r>
      <w:r>
        <w:rPr>
          <w:w w:val="90"/>
          <w:sz w:val="22"/>
        </w:rPr>
        <w:t>J.,</w:t>
      </w:r>
      <w:r>
        <w:rPr>
          <w:spacing w:val="-1"/>
          <w:w w:val="90"/>
          <w:sz w:val="22"/>
        </w:rPr>
        <w:t> </w:t>
      </w:r>
      <w:r>
        <w:rPr>
          <w:w w:val="90"/>
          <w:sz w:val="22"/>
        </w:rPr>
        <w:t>Gunier,</w:t>
      </w:r>
      <w:r>
        <w:rPr>
          <w:spacing w:val="-1"/>
          <w:w w:val="90"/>
          <w:sz w:val="22"/>
        </w:rPr>
        <w:t> </w:t>
      </w:r>
      <w:r>
        <w:rPr>
          <w:w w:val="90"/>
          <w:sz w:val="22"/>
        </w:rPr>
        <w:t>R.</w:t>
      </w:r>
      <w:r>
        <w:rPr>
          <w:spacing w:val="-2"/>
          <w:w w:val="90"/>
          <w:sz w:val="22"/>
        </w:rPr>
        <w:t> </w:t>
      </w:r>
      <w:r>
        <w:rPr>
          <w:w w:val="90"/>
          <w:sz w:val="22"/>
        </w:rPr>
        <w:t>B.,</w:t>
      </w:r>
      <w:r>
        <w:rPr>
          <w:spacing w:val="-4"/>
          <w:w w:val="90"/>
          <w:sz w:val="22"/>
        </w:rPr>
        <w:t> </w:t>
      </w:r>
      <w:r>
        <w:rPr>
          <w:w w:val="90"/>
          <w:sz w:val="22"/>
        </w:rPr>
        <w:t>Goldberg,</w:t>
      </w:r>
      <w:r>
        <w:rPr>
          <w:spacing w:val="-5"/>
          <w:w w:val="90"/>
          <w:sz w:val="22"/>
        </w:rPr>
        <w:t> </w:t>
      </w:r>
      <w:r>
        <w:rPr>
          <w:w w:val="90"/>
          <w:sz w:val="22"/>
        </w:rPr>
        <w:t>D.</w:t>
      </w:r>
      <w:r>
        <w:rPr>
          <w:spacing w:val="-2"/>
          <w:w w:val="90"/>
          <w:sz w:val="22"/>
        </w:rPr>
        <w:t> </w:t>
      </w:r>
      <w:r>
        <w:rPr>
          <w:w w:val="90"/>
          <w:sz w:val="22"/>
        </w:rPr>
        <w:t>E.,</w:t>
      </w:r>
      <w:r>
        <w:rPr>
          <w:spacing w:val="-6"/>
          <w:w w:val="90"/>
          <w:sz w:val="22"/>
        </w:rPr>
        <w:t> </w:t>
      </w:r>
      <w:r>
        <w:rPr>
          <w:w w:val="90"/>
          <w:sz w:val="22"/>
        </w:rPr>
        <w:t>Hertz,</w:t>
      </w:r>
      <w:r>
        <w:rPr>
          <w:spacing w:val="-2"/>
          <w:w w:val="90"/>
          <w:sz w:val="22"/>
        </w:rPr>
        <w:t> </w:t>
      </w:r>
      <w:r>
        <w:rPr>
          <w:w w:val="90"/>
          <w:sz w:val="22"/>
        </w:rPr>
        <w:t>A.,</w:t>
      </w:r>
      <w:r>
        <w:rPr>
          <w:spacing w:val="-1"/>
          <w:w w:val="90"/>
          <w:sz w:val="22"/>
        </w:rPr>
        <w:t> </w:t>
      </w:r>
      <w:r>
        <w:rPr>
          <w:w w:val="90"/>
          <w:sz w:val="22"/>
        </w:rPr>
        <w:t>&amp;</w:t>
      </w:r>
      <w:r>
        <w:rPr>
          <w:spacing w:val="-3"/>
          <w:w w:val="90"/>
          <w:sz w:val="22"/>
        </w:rPr>
        <w:t> </w:t>
      </w:r>
      <w:r>
        <w:rPr>
          <w:w w:val="90"/>
          <w:sz w:val="22"/>
        </w:rPr>
        <w:t>Smith,</w:t>
      </w:r>
      <w:r>
        <w:rPr>
          <w:spacing w:val="-2"/>
          <w:w w:val="90"/>
          <w:sz w:val="22"/>
        </w:rPr>
        <w:t> </w:t>
      </w:r>
      <w:r>
        <w:rPr>
          <w:w w:val="90"/>
          <w:sz w:val="22"/>
        </w:rPr>
        <w:t>D.</w:t>
      </w:r>
      <w:r>
        <w:rPr>
          <w:spacing w:val="-5"/>
          <w:w w:val="90"/>
          <w:sz w:val="22"/>
        </w:rPr>
        <w:t> </w:t>
      </w:r>
      <w:r>
        <w:rPr>
          <w:w w:val="90"/>
          <w:sz w:val="22"/>
        </w:rPr>
        <w:t>F.</w:t>
      </w:r>
      <w:r>
        <w:rPr>
          <w:spacing w:val="-2"/>
          <w:w w:val="90"/>
          <w:sz w:val="22"/>
        </w:rPr>
        <w:t> </w:t>
      </w:r>
      <w:r>
        <w:rPr>
          <w:w w:val="90"/>
          <w:sz w:val="22"/>
        </w:rPr>
        <w:t>(2003).</w:t>
      </w:r>
      <w:r>
        <w:rPr>
          <w:spacing w:val="-4"/>
          <w:w w:val="90"/>
          <w:sz w:val="22"/>
        </w:rPr>
        <w:t> </w:t>
      </w:r>
      <w:r>
        <w:rPr>
          <w:w w:val="90"/>
          <w:sz w:val="22"/>
        </w:rPr>
        <w:t>Childhood</w:t>
      </w:r>
      <w:r>
        <w:rPr>
          <w:spacing w:val="-5"/>
          <w:w w:val="90"/>
          <w:sz w:val="22"/>
        </w:rPr>
        <w:t> </w:t>
      </w:r>
      <w:r>
        <w:rPr>
          <w:w w:val="90"/>
          <w:sz w:val="22"/>
        </w:rPr>
        <w:t>cancer incidence rates and hazardous air pollutants in California: An exploratory analysis. </w:t>
      </w:r>
      <w:r>
        <w:rPr>
          <w:i/>
          <w:w w:val="90"/>
          <w:sz w:val="22"/>
        </w:rPr>
        <w:t>Environmental Health </w:t>
      </w:r>
      <w:r>
        <w:rPr>
          <w:i/>
          <w:spacing w:val="-6"/>
          <w:sz w:val="22"/>
        </w:rPr>
        <w:t>Perspectives</w:t>
      </w:r>
      <w:r>
        <w:rPr>
          <w:spacing w:val="-6"/>
          <w:sz w:val="22"/>
        </w:rPr>
        <w:t>, 111(4), 663–668. </w:t>
      </w:r>
      <w:hyperlink r:id="rId144">
        <w:r>
          <w:rPr>
            <w:color w:val="0562C1"/>
            <w:spacing w:val="-6"/>
            <w:sz w:val="22"/>
            <w:u w:val="single" w:color="0562C1"/>
          </w:rPr>
          <w:t>https://doi.org/10.1289/ehp.5986</w:t>
        </w:r>
      </w:hyperlink>
    </w:p>
    <w:p>
      <w:pPr>
        <w:spacing w:line="276" w:lineRule="auto" w:before="157"/>
        <w:ind w:left="120" w:right="571" w:firstLine="0"/>
        <w:jc w:val="left"/>
        <w:rPr>
          <w:sz w:val="22"/>
        </w:rPr>
      </w:pPr>
      <w:r>
        <w:rPr>
          <w:w w:val="90"/>
          <w:sz w:val="22"/>
        </w:rPr>
        <w:t>Rigolon, A. (2017). Parks and young people: An environmental justice study of park proximity, acreage, and quality in Denver, Colorado. </w:t>
      </w:r>
      <w:r>
        <w:rPr>
          <w:i/>
          <w:w w:val="90"/>
          <w:sz w:val="22"/>
        </w:rPr>
        <w:t>Landscape and Urban Planning</w:t>
      </w:r>
      <w:r>
        <w:rPr>
          <w:w w:val="90"/>
          <w:sz w:val="22"/>
        </w:rPr>
        <w:t>, 165, 73–83. </w:t>
      </w:r>
      <w:hyperlink r:id="rId145">
        <w:r>
          <w:rPr>
            <w:color w:val="0562C1"/>
            <w:spacing w:val="-2"/>
            <w:sz w:val="22"/>
            <w:u w:val="single" w:color="0562C1"/>
          </w:rPr>
          <w:t>https://doi.org/10.1016/j.landurbplan.2017.05.007</w:t>
        </w:r>
      </w:hyperlink>
    </w:p>
    <w:p>
      <w:pPr>
        <w:spacing w:line="276" w:lineRule="auto" w:before="157"/>
        <w:ind w:left="120" w:right="479" w:firstLine="0"/>
        <w:jc w:val="left"/>
        <w:rPr>
          <w:sz w:val="22"/>
        </w:rPr>
      </w:pPr>
      <w:r>
        <w:rPr>
          <w:spacing w:val="-6"/>
          <w:sz w:val="22"/>
        </w:rPr>
        <w:t>Rigolon,</w:t>
      </w:r>
      <w:r>
        <w:rPr>
          <w:spacing w:val="-16"/>
          <w:sz w:val="22"/>
        </w:rPr>
        <w:t> </w:t>
      </w:r>
      <w:r>
        <w:rPr>
          <w:spacing w:val="-6"/>
          <w:sz w:val="22"/>
        </w:rPr>
        <w:t>A.,</w:t>
      </w:r>
      <w:r>
        <w:rPr>
          <w:spacing w:val="-12"/>
          <w:sz w:val="22"/>
        </w:rPr>
        <w:t> </w:t>
      </w:r>
      <w:r>
        <w:rPr>
          <w:spacing w:val="-6"/>
          <w:sz w:val="22"/>
        </w:rPr>
        <w:t>Browning,</w:t>
      </w:r>
      <w:r>
        <w:rPr>
          <w:spacing w:val="-13"/>
          <w:sz w:val="22"/>
        </w:rPr>
        <w:t> </w:t>
      </w:r>
      <w:r>
        <w:rPr>
          <w:spacing w:val="-6"/>
          <w:sz w:val="22"/>
        </w:rPr>
        <w:t>M.,</w:t>
      </w:r>
      <w:r>
        <w:rPr>
          <w:spacing w:val="-14"/>
          <w:sz w:val="22"/>
        </w:rPr>
        <w:t> </w:t>
      </w:r>
      <w:r>
        <w:rPr>
          <w:spacing w:val="-6"/>
          <w:sz w:val="22"/>
        </w:rPr>
        <w:t>&amp;</w:t>
      </w:r>
      <w:r>
        <w:rPr>
          <w:spacing w:val="-11"/>
          <w:sz w:val="22"/>
        </w:rPr>
        <w:t> </w:t>
      </w:r>
      <w:r>
        <w:rPr>
          <w:spacing w:val="-6"/>
          <w:sz w:val="22"/>
        </w:rPr>
        <w:t>Jennings,</w:t>
      </w:r>
      <w:r>
        <w:rPr>
          <w:spacing w:val="-12"/>
          <w:sz w:val="22"/>
        </w:rPr>
        <w:t> </w:t>
      </w:r>
      <w:r>
        <w:rPr>
          <w:spacing w:val="-6"/>
          <w:sz w:val="22"/>
        </w:rPr>
        <w:t>V.</w:t>
      </w:r>
      <w:r>
        <w:rPr>
          <w:spacing w:val="-12"/>
          <w:sz w:val="22"/>
        </w:rPr>
        <w:t> </w:t>
      </w:r>
      <w:r>
        <w:rPr>
          <w:spacing w:val="-6"/>
          <w:sz w:val="22"/>
        </w:rPr>
        <w:t>(2018).</w:t>
      </w:r>
      <w:r>
        <w:rPr>
          <w:spacing w:val="-14"/>
          <w:sz w:val="22"/>
        </w:rPr>
        <w:t> </w:t>
      </w:r>
      <w:r>
        <w:rPr>
          <w:spacing w:val="-6"/>
          <w:sz w:val="22"/>
        </w:rPr>
        <w:t>Inequities</w:t>
      </w:r>
      <w:r>
        <w:rPr>
          <w:spacing w:val="-11"/>
          <w:sz w:val="22"/>
        </w:rPr>
        <w:t> </w:t>
      </w:r>
      <w:r>
        <w:rPr>
          <w:spacing w:val="-6"/>
          <w:sz w:val="22"/>
        </w:rPr>
        <w:t>in</w:t>
      </w:r>
      <w:r>
        <w:rPr>
          <w:spacing w:val="-13"/>
          <w:sz w:val="22"/>
        </w:rPr>
        <w:t> </w:t>
      </w:r>
      <w:r>
        <w:rPr>
          <w:spacing w:val="-6"/>
          <w:sz w:val="22"/>
        </w:rPr>
        <w:t>the</w:t>
      </w:r>
      <w:r>
        <w:rPr>
          <w:spacing w:val="-14"/>
          <w:sz w:val="22"/>
        </w:rPr>
        <w:t> </w:t>
      </w:r>
      <w:r>
        <w:rPr>
          <w:spacing w:val="-6"/>
          <w:sz w:val="22"/>
        </w:rPr>
        <w:t>quality</w:t>
      </w:r>
      <w:r>
        <w:rPr>
          <w:spacing w:val="-13"/>
          <w:sz w:val="22"/>
        </w:rPr>
        <w:t> </w:t>
      </w:r>
      <w:r>
        <w:rPr>
          <w:spacing w:val="-6"/>
          <w:sz w:val="22"/>
        </w:rPr>
        <w:t>of</w:t>
      </w:r>
      <w:r>
        <w:rPr>
          <w:spacing w:val="-12"/>
          <w:sz w:val="22"/>
        </w:rPr>
        <w:t> </w:t>
      </w:r>
      <w:r>
        <w:rPr>
          <w:spacing w:val="-6"/>
          <w:sz w:val="22"/>
        </w:rPr>
        <w:t>urban</w:t>
      </w:r>
      <w:r>
        <w:rPr>
          <w:spacing w:val="-12"/>
          <w:sz w:val="22"/>
        </w:rPr>
        <w:t> </w:t>
      </w:r>
      <w:r>
        <w:rPr>
          <w:spacing w:val="-6"/>
          <w:sz w:val="22"/>
        </w:rPr>
        <w:t>park</w:t>
      </w:r>
      <w:r>
        <w:rPr>
          <w:spacing w:val="-12"/>
          <w:sz w:val="22"/>
        </w:rPr>
        <w:t> </w:t>
      </w:r>
      <w:r>
        <w:rPr>
          <w:spacing w:val="-6"/>
          <w:sz w:val="22"/>
        </w:rPr>
        <w:t>systems:</w:t>
      </w:r>
      <w:r>
        <w:rPr>
          <w:spacing w:val="-11"/>
          <w:sz w:val="22"/>
        </w:rPr>
        <w:t> </w:t>
      </w:r>
      <w:r>
        <w:rPr>
          <w:spacing w:val="-6"/>
          <w:sz w:val="22"/>
        </w:rPr>
        <w:t>An </w:t>
      </w:r>
      <w:r>
        <w:rPr>
          <w:w w:val="90"/>
          <w:sz w:val="22"/>
        </w:rPr>
        <w:t>environmental justice investigation of cities in the United States. </w:t>
      </w:r>
      <w:r>
        <w:rPr>
          <w:i/>
          <w:w w:val="90"/>
          <w:sz w:val="22"/>
        </w:rPr>
        <w:t>Landscape and Urban Planning</w:t>
      </w:r>
      <w:r>
        <w:rPr>
          <w:w w:val="90"/>
          <w:sz w:val="22"/>
        </w:rPr>
        <w:t>, 178, </w:t>
      </w:r>
      <w:r>
        <w:rPr>
          <w:spacing w:val="-4"/>
          <w:sz w:val="22"/>
        </w:rPr>
        <w:t>156–169. </w:t>
      </w:r>
      <w:hyperlink r:id="rId146">
        <w:r>
          <w:rPr>
            <w:color w:val="0562C1"/>
            <w:spacing w:val="-4"/>
            <w:sz w:val="22"/>
            <w:u w:val="single" w:color="0562C1"/>
          </w:rPr>
          <w:t>https://doi.org/10.1016/j.landurbplan.2018.05.026</w:t>
        </w:r>
      </w:hyperlink>
    </w:p>
    <w:p>
      <w:pPr>
        <w:spacing w:line="276" w:lineRule="auto" w:before="157"/>
        <w:ind w:left="120" w:right="1044" w:firstLine="0"/>
        <w:jc w:val="left"/>
        <w:rPr>
          <w:sz w:val="22"/>
        </w:rPr>
      </w:pPr>
      <w:r>
        <w:rPr>
          <w:w w:val="90"/>
          <w:sz w:val="22"/>
        </w:rPr>
        <w:t>Ristovski,</w:t>
      </w:r>
      <w:r>
        <w:rPr>
          <w:spacing w:val="-10"/>
          <w:w w:val="90"/>
          <w:sz w:val="22"/>
        </w:rPr>
        <w:t> </w:t>
      </w:r>
      <w:r>
        <w:rPr>
          <w:w w:val="90"/>
          <w:sz w:val="22"/>
        </w:rPr>
        <w:t>Z.</w:t>
      </w:r>
      <w:r>
        <w:rPr>
          <w:spacing w:val="-9"/>
          <w:w w:val="90"/>
          <w:sz w:val="22"/>
        </w:rPr>
        <w:t> </w:t>
      </w:r>
      <w:r>
        <w:rPr>
          <w:w w:val="90"/>
          <w:sz w:val="22"/>
        </w:rPr>
        <w:t>D.,</w:t>
      </w:r>
      <w:r>
        <w:rPr>
          <w:spacing w:val="-9"/>
          <w:w w:val="90"/>
          <w:sz w:val="22"/>
        </w:rPr>
        <w:t> </w:t>
      </w:r>
      <w:r>
        <w:rPr>
          <w:w w:val="90"/>
          <w:sz w:val="22"/>
        </w:rPr>
        <w:t>Miljevic,</w:t>
      </w:r>
      <w:r>
        <w:rPr>
          <w:spacing w:val="-9"/>
          <w:w w:val="90"/>
          <w:sz w:val="22"/>
        </w:rPr>
        <w:t> </w:t>
      </w:r>
      <w:r>
        <w:rPr>
          <w:w w:val="90"/>
          <w:sz w:val="22"/>
        </w:rPr>
        <w:t>B.,</w:t>
      </w:r>
      <w:r>
        <w:rPr>
          <w:spacing w:val="-9"/>
          <w:w w:val="90"/>
          <w:sz w:val="22"/>
        </w:rPr>
        <w:t> </w:t>
      </w:r>
      <w:r>
        <w:rPr>
          <w:w w:val="90"/>
          <w:sz w:val="22"/>
        </w:rPr>
        <w:t>Surawski,</w:t>
      </w:r>
      <w:r>
        <w:rPr>
          <w:spacing w:val="-10"/>
          <w:w w:val="90"/>
          <w:sz w:val="22"/>
        </w:rPr>
        <w:t> </w:t>
      </w:r>
      <w:r>
        <w:rPr>
          <w:w w:val="90"/>
          <w:sz w:val="22"/>
        </w:rPr>
        <w:t>N.</w:t>
      </w:r>
      <w:r>
        <w:rPr>
          <w:spacing w:val="-9"/>
          <w:w w:val="90"/>
          <w:sz w:val="22"/>
        </w:rPr>
        <w:t> </w:t>
      </w:r>
      <w:r>
        <w:rPr>
          <w:w w:val="90"/>
          <w:sz w:val="22"/>
        </w:rPr>
        <w:t>C.,</w:t>
      </w:r>
      <w:r>
        <w:rPr>
          <w:spacing w:val="-9"/>
          <w:w w:val="90"/>
          <w:sz w:val="22"/>
        </w:rPr>
        <w:t> </w:t>
      </w:r>
      <w:r>
        <w:rPr>
          <w:w w:val="90"/>
          <w:sz w:val="22"/>
        </w:rPr>
        <w:t>Morawska,</w:t>
      </w:r>
      <w:r>
        <w:rPr>
          <w:spacing w:val="-9"/>
          <w:w w:val="90"/>
          <w:sz w:val="22"/>
        </w:rPr>
        <w:t> </w:t>
      </w:r>
      <w:r>
        <w:rPr>
          <w:w w:val="90"/>
          <w:sz w:val="22"/>
        </w:rPr>
        <w:t>L.,</w:t>
      </w:r>
      <w:r>
        <w:rPr>
          <w:spacing w:val="-9"/>
          <w:w w:val="90"/>
          <w:sz w:val="22"/>
        </w:rPr>
        <w:t> </w:t>
      </w:r>
      <w:r>
        <w:rPr>
          <w:w w:val="90"/>
          <w:sz w:val="22"/>
        </w:rPr>
        <w:t>Fong,</w:t>
      </w:r>
      <w:r>
        <w:rPr>
          <w:spacing w:val="-9"/>
          <w:w w:val="90"/>
          <w:sz w:val="22"/>
        </w:rPr>
        <w:t> </w:t>
      </w:r>
      <w:r>
        <w:rPr>
          <w:w w:val="90"/>
          <w:sz w:val="22"/>
        </w:rPr>
        <w:t>K.</w:t>
      </w:r>
      <w:r>
        <w:rPr>
          <w:spacing w:val="-10"/>
          <w:w w:val="90"/>
          <w:sz w:val="22"/>
        </w:rPr>
        <w:t> </w:t>
      </w:r>
      <w:r>
        <w:rPr>
          <w:w w:val="90"/>
          <w:sz w:val="22"/>
        </w:rPr>
        <w:t>M.,</w:t>
      </w:r>
      <w:r>
        <w:rPr>
          <w:spacing w:val="-9"/>
          <w:w w:val="90"/>
          <w:sz w:val="22"/>
        </w:rPr>
        <w:t> </w:t>
      </w:r>
      <w:r>
        <w:rPr>
          <w:w w:val="90"/>
          <w:sz w:val="22"/>
        </w:rPr>
        <w:t>Goh,</w:t>
      </w:r>
      <w:r>
        <w:rPr>
          <w:spacing w:val="-9"/>
          <w:w w:val="90"/>
          <w:sz w:val="22"/>
        </w:rPr>
        <w:t> </w:t>
      </w:r>
      <w:r>
        <w:rPr>
          <w:w w:val="90"/>
          <w:sz w:val="22"/>
        </w:rPr>
        <w:t>F.,</w:t>
      </w:r>
      <w:r>
        <w:rPr>
          <w:spacing w:val="-9"/>
          <w:w w:val="90"/>
          <w:sz w:val="22"/>
        </w:rPr>
        <w:t> </w:t>
      </w:r>
      <w:r>
        <w:rPr>
          <w:w w:val="90"/>
          <w:sz w:val="22"/>
        </w:rPr>
        <w:t>&amp;</w:t>
      </w:r>
      <w:r>
        <w:rPr>
          <w:spacing w:val="-9"/>
          <w:w w:val="90"/>
          <w:sz w:val="22"/>
        </w:rPr>
        <w:t> </w:t>
      </w:r>
      <w:r>
        <w:rPr>
          <w:w w:val="90"/>
          <w:sz w:val="22"/>
        </w:rPr>
        <w:t>Yang,</w:t>
      </w:r>
      <w:r>
        <w:rPr>
          <w:spacing w:val="-9"/>
          <w:w w:val="90"/>
          <w:sz w:val="22"/>
        </w:rPr>
        <w:t> </w:t>
      </w:r>
      <w:r>
        <w:rPr>
          <w:w w:val="90"/>
          <w:sz w:val="22"/>
        </w:rPr>
        <w:t>I.</w:t>
      </w:r>
      <w:r>
        <w:rPr>
          <w:spacing w:val="-10"/>
          <w:w w:val="90"/>
          <w:sz w:val="22"/>
        </w:rPr>
        <w:t> </w:t>
      </w:r>
      <w:r>
        <w:rPr>
          <w:w w:val="90"/>
          <w:sz w:val="22"/>
        </w:rPr>
        <w:t>A.</w:t>
      </w:r>
      <w:r>
        <w:rPr>
          <w:spacing w:val="-9"/>
          <w:w w:val="90"/>
          <w:sz w:val="22"/>
        </w:rPr>
        <w:t> </w:t>
      </w:r>
      <w:r>
        <w:rPr>
          <w:w w:val="90"/>
          <w:sz w:val="22"/>
        </w:rPr>
        <w:t>(2012). </w:t>
      </w:r>
      <w:r>
        <w:rPr>
          <w:spacing w:val="-6"/>
          <w:sz w:val="22"/>
        </w:rPr>
        <w:t>Respiratory health</w:t>
      </w:r>
      <w:r>
        <w:rPr>
          <w:spacing w:val="-9"/>
          <w:sz w:val="22"/>
        </w:rPr>
        <w:t> </w:t>
      </w:r>
      <w:r>
        <w:rPr>
          <w:spacing w:val="-6"/>
          <w:sz w:val="22"/>
        </w:rPr>
        <w:t>effects</w:t>
      </w:r>
      <w:r>
        <w:rPr>
          <w:spacing w:val="-9"/>
          <w:sz w:val="22"/>
        </w:rPr>
        <w:t> </w:t>
      </w:r>
      <w:r>
        <w:rPr>
          <w:spacing w:val="-6"/>
          <w:sz w:val="22"/>
        </w:rPr>
        <w:t>of</w:t>
      </w:r>
      <w:r>
        <w:rPr>
          <w:spacing w:val="-7"/>
          <w:sz w:val="22"/>
        </w:rPr>
        <w:t> </w:t>
      </w:r>
      <w:r>
        <w:rPr>
          <w:spacing w:val="-6"/>
          <w:sz w:val="22"/>
        </w:rPr>
        <w:t>diesel</w:t>
      </w:r>
      <w:r>
        <w:rPr>
          <w:spacing w:val="-7"/>
          <w:sz w:val="22"/>
        </w:rPr>
        <w:t> </w:t>
      </w:r>
      <w:r>
        <w:rPr>
          <w:spacing w:val="-6"/>
          <w:sz w:val="22"/>
        </w:rPr>
        <w:t>particulate</w:t>
      </w:r>
      <w:r>
        <w:rPr>
          <w:spacing w:val="-8"/>
          <w:sz w:val="22"/>
        </w:rPr>
        <w:t> </w:t>
      </w:r>
      <w:r>
        <w:rPr>
          <w:spacing w:val="-6"/>
          <w:sz w:val="22"/>
        </w:rPr>
        <w:t>matter. </w:t>
      </w:r>
      <w:r>
        <w:rPr>
          <w:i/>
          <w:spacing w:val="-6"/>
          <w:sz w:val="22"/>
        </w:rPr>
        <w:t>Respirology</w:t>
      </w:r>
      <w:r>
        <w:rPr>
          <w:spacing w:val="-6"/>
          <w:sz w:val="22"/>
        </w:rPr>
        <w:t>,</w:t>
      </w:r>
      <w:r>
        <w:rPr>
          <w:spacing w:val="-8"/>
          <w:sz w:val="22"/>
        </w:rPr>
        <w:t> </w:t>
      </w:r>
      <w:r>
        <w:rPr>
          <w:spacing w:val="-6"/>
          <w:sz w:val="22"/>
        </w:rPr>
        <w:t>17(2), 201–212. </w:t>
      </w:r>
      <w:hyperlink r:id="rId147">
        <w:r>
          <w:rPr>
            <w:color w:val="0562C1"/>
            <w:spacing w:val="-2"/>
            <w:sz w:val="22"/>
            <w:u w:val="single" w:color="0562C1"/>
          </w:rPr>
          <w:t>https://doi.org/10.1111/j.1440-1843.2011.02109.x</w:t>
        </w:r>
      </w:hyperlink>
    </w:p>
    <w:p>
      <w:pPr>
        <w:spacing w:after="0" w:line="276" w:lineRule="auto"/>
        <w:jc w:val="left"/>
        <w:rPr>
          <w:sz w:val="22"/>
        </w:rPr>
        <w:sectPr>
          <w:pgSz w:w="12240" w:h="15840"/>
          <w:pgMar w:header="0" w:footer="1211" w:top="1400" w:bottom="1400" w:left="1320" w:right="960"/>
        </w:sectPr>
      </w:pPr>
    </w:p>
    <w:p>
      <w:pPr>
        <w:spacing w:line="276" w:lineRule="auto" w:before="43"/>
        <w:ind w:left="120" w:right="496" w:firstLine="0"/>
        <w:jc w:val="left"/>
        <w:rPr>
          <w:sz w:val="22"/>
        </w:rPr>
      </w:pPr>
      <w:r>
        <w:rPr>
          <w:w w:val="90"/>
          <w:sz w:val="22"/>
        </w:rPr>
        <w:t>Roemmich, J. N., Johnson, L., Oberg,</w:t>
      </w:r>
      <w:r>
        <w:rPr>
          <w:spacing w:val="-2"/>
          <w:w w:val="90"/>
          <w:sz w:val="22"/>
        </w:rPr>
        <w:t> </w:t>
      </w:r>
      <w:r>
        <w:rPr>
          <w:w w:val="90"/>
          <w:sz w:val="22"/>
        </w:rPr>
        <w:t>G., Beeler,</w:t>
      </w:r>
      <w:r>
        <w:rPr>
          <w:spacing w:val="-2"/>
          <w:w w:val="90"/>
          <w:sz w:val="22"/>
        </w:rPr>
        <w:t> </w:t>
      </w:r>
      <w:r>
        <w:rPr>
          <w:w w:val="90"/>
          <w:sz w:val="22"/>
        </w:rPr>
        <w:t>J. E.,</w:t>
      </w:r>
      <w:r>
        <w:rPr>
          <w:spacing w:val="-2"/>
          <w:w w:val="90"/>
          <w:sz w:val="22"/>
        </w:rPr>
        <w:t> </w:t>
      </w:r>
      <w:r>
        <w:rPr>
          <w:w w:val="90"/>
          <w:sz w:val="22"/>
        </w:rPr>
        <w:t>&amp; Ufholz,</w:t>
      </w:r>
      <w:r>
        <w:rPr>
          <w:spacing w:val="-2"/>
          <w:w w:val="90"/>
          <w:sz w:val="22"/>
        </w:rPr>
        <w:t> </w:t>
      </w:r>
      <w:r>
        <w:rPr>
          <w:w w:val="90"/>
          <w:sz w:val="22"/>
        </w:rPr>
        <w:t>K. E.</w:t>
      </w:r>
      <w:r>
        <w:rPr>
          <w:spacing w:val="-2"/>
          <w:w w:val="90"/>
          <w:sz w:val="22"/>
        </w:rPr>
        <w:t> </w:t>
      </w:r>
      <w:r>
        <w:rPr>
          <w:w w:val="90"/>
          <w:sz w:val="22"/>
        </w:rPr>
        <w:t>(2018). Youth and Adult Visitation and Physical Activity Intensity at Rural and Urban Parks. </w:t>
      </w:r>
      <w:r>
        <w:rPr>
          <w:i/>
          <w:w w:val="90"/>
          <w:sz w:val="22"/>
        </w:rPr>
        <w:t>International Journal of Environmental Research </w:t>
      </w:r>
      <w:r>
        <w:rPr>
          <w:i/>
          <w:spacing w:val="-4"/>
          <w:sz w:val="22"/>
        </w:rPr>
        <w:t>and</w:t>
      </w:r>
      <w:r>
        <w:rPr>
          <w:i/>
          <w:spacing w:val="-9"/>
          <w:sz w:val="22"/>
        </w:rPr>
        <w:t> </w:t>
      </w:r>
      <w:r>
        <w:rPr>
          <w:i/>
          <w:spacing w:val="-4"/>
          <w:sz w:val="22"/>
        </w:rPr>
        <w:t>Public</w:t>
      </w:r>
      <w:r>
        <w:rPr>
          <w:i/>
          <w:spacing w:val="-9"/>
          <w:sz w:val="22"/>
        </w:rPr>
        <w:t> </w:t>
      </w:r>
      <w:r>
        <w:rPr>
          <w:i/>
          <w:spacing w:val="-4"/>
          <w:sz w:val="22"/>
        </w:rPr>
        <w:t>Health</w:t>
      </w:r>
      <w:r>
        <w:rPr>
          <w:spacing w:val="-4"/>
          <w:sz w:val="22"/>
        </w:rPr>
        <w:t>,</w:t>
      </w:r>
      <w:r>
        <w:rPr>
          <w:spacing w:val="-8"/>
          <w:sz w:val="22"/>
        </w:rPr>
        <w:t> </w:t>
      </w:r>
      <w:r>
        <w:rPr>
          <w:spacing w:val="-4"/>
          <w:sz w:val="22"/>
        </w:rPr>
        <w:t>15(8),</w:t>
      </w:r>
      <w:r>
        <w:rPr>
          <w:spacing w:val="-10"/>
          <w:sz w:val="22"/>
        </w:rPr>
        <w:t> </w:t>
      </w:r>
      <w:r>
        <w:rPr>
          <w:spacing w:val="-4"/>
          <w:sz w:val="22"/>
        </w:rPr>
        <w:t>1760.</w:t>
      </w:r>
      <w:r>
        <w:rPr>
          <w:spacing w:val="-7"/>
          <w:sz w:val="22"/>
        </w:rPr>
        <w:t> </w:t>
      </w:r>
      <w:hyperlink r:id="rId148">
        <w:r>
          <w:rPr>
            <w:color w:val="0562C1"/>
            <w:spacing w:val="-4"/>
            <w:sz w:val="22"/>
            <w:u w:val="single" w:color="0562C1"/>
          </w:rPr>
          <w:t>https://doi.org/10.3390/ijerph15081760</w:t>
        </w:r>
      </w:hyperlink>
    </w:p>
    <w:p>
      <w:pPr>
        <w:spacing w:line="273" w:lineRule="auto" w:before="156"/>
        <w:ind w:left="120" w:right="723" w:firstLine="0"/>
        <w:jc w:val="left"/>
        <w:rPr>
          <w:sz w:val="22"/>
        </w:rPr>
      </w:pPr>
      <w:r>
        <w:rPr>
          <w:w w:val="90"/>
          <w:sz w:val="22"/>
        </w:rPr>
        <w:t>Sadd,</w:t>
      </w:r>
      <w:r>
        <w:rPr>
          <w:spacing w:val="-10"/>
          <w:w w:val="90"/>
          <w:sz w:val="22"/>
        </w:rPr>
        <w:t> </w:t>
      </w:r>
      <w:r>
        <w:rPr>
          <w:w w:val="90"/>
          <w:sz w:val="22"/>
        </w:rPr>
        <w:t>J.</w:t>
      </w:r>
      <w:r>
        <w:rPr>
          <w:spacing w:val="-9"/>
          <w:w w:val="90"/>
          <w:sz w:val="22"/>
        </w:rPr>
        <w:t> </w:t>
      </w:r>
      <w:r>
        <w:rPr>
          <w:w w:val="90"/>
          <w:sz w:val="22"/>
        </w:rPr>
        <w:t>L.,</w:t>
      </w:r>
      <w:r>
        <w:rPr>
          <w:spacing w:val="-9"/>
          <w:w w:val="90"/>
          <w:sz w:val="22"/>
        </w:rPr>
        <w:t> </w:t>
      </w:r>
      <w:r>
        <w:rPr>
          <w:w w:val="90"/>
          <w:sz w:val="22"/>
        </w:rPr>
        <w:t>Pastor,</w:t>
      </w:r>
      <w:r>
        <w:rPr>
          <w:spacing w:val="-9"/>
          <w:w w:val="90"/>
          <w:sz w:val="22"/>
        </w:rPr>
        <w:t> </w:t>
      </w:r>
      <w:r>
        <w:rPr>
          <w:w w:val="90"/>
          <w:sz w:val="22"/>
        </w:rPr>
        <w:t>M.,</w:t>
      </w:r>
      <w:r>
        <w:rPr>
          <w:spacing w:val="-9"/>
          <w:w w:val="90"/>
          <w:sz w:val="22"/>
        </w:rPr>
        <w:t> </w:t>
      </w:r>
      <w:r>
        <w:rPr>
          <w:w w:val="90"/>
          <w:sz w:val="22"/>
        </w:rPr>
        <w:t>Morello-Frosch,</w:t>
      </w:r>
      <w:r>
        <w:rPr>
          <w:spacing w:val="-10"/>
          <w:w w:val="90"/>
          <w:sz w:val="22"/>
        </w:rPr>
        <w:t> </w:t>
      </w:r>
      <w:r>
        <w:rPr>
          <w:w w:val="90"/>
          <w:sz w:val="22"/>
        </w:rPr>
        <w:t>R.,</w:t>
      </w:r>
      <w:r>
        <w:rPr>
          <w:spacing w:val="-9"/>
          <w:w w:val="90"/>
          <w:sz w:val="22"/>
        </w:rPr>
        <w:t> </w:t>
      </w:r>
      <w:r>
        <w:rPr>
          <w:w w:val="90"/>
          <w:sz w:val="22"/>
        </w:rPr>
        <w:t>Scoggins,</w:t>
      </w:r>
      <w:r>
        <w:rPr>
          <w:spacing w:val="-9"/>
          <w:w w:val="90"/>
          <w:sz w:val="22"/>
        </w:rPr>
        <w:t> </w:t>
      </w:r>
      <w:r>
        <w:rPr>
          <w:w w:val="90"/>
          <w:sz w:val="22"/>
        </w:rPr>
        <w:t>J.,</w:t>
      </w:r>
      <w:r>
        <w:rPr>
          <w:spacing w:val="-9"/>
          <w:w w:val="90"/>
          <w:sz w:val="22"/>
        </w:rPr>
        <w:t> </w:t>
      </w:r>
      <w:r>
        <w:rPr>
          <w:w w:val="90"/>
          <w:sz w:val="22"/>
        </w:rPr>
        <w:t>&amp;</w:t>
      </w:r>
      <w:r>
        <w:rPr>
          <w:spacing w:val="-9"/>
          <w:w w:val="90"/>
          <w:sz w:val="22"/>
        </w:rPr>
        <w:t> </w:t>
      </w:r>
      <w:r>
        <w:rPr>
          <w:w w:val="90"/>
          <w:sz w:val="22"/>
        </w:rPr>
        <w:t>Jesdale,</w:t>
      </w:r>
      <w:r>
        <w:rPr>
          <w:spacing w:val="-9"/>
          <w:w w:val="90"/>
          <w:sz w:val="22"/>
        </w:rPr>
        <w:t> </w:t>
      </w:r>
      <w:r>
        <w:rPr>
          <w:w w:val="90"/>
          <w:sz w:val="22"/>
        </w:rPr>
        <w:t>B.</w:t>
      </w:r>
      <w:r>
        <w:rPr>
          <w:spacing w:val="-10"/>
          <w:w w:val="90"/>
          <w:sz w:val="22"/>
        </w:rPr>
        <w:t> </w:t>
      </w:r>
      <w:r>
        <w:rPr>
          <w:w w:val="90"/>
          <w:sz w:val="22"/>
        </w:rPr>
        <w:t>(2011).</w:t>
      </w:r>
      <w:r>
        <w:rPr>
          <w:spacing w:val="-9"/>
          <w:w w:val="90"/>
          <w:sz w:val="22"/>
        </w:rPr>
        <w:t> </w:t>
      </w:r>
      <w:r>
        <w:rPr>
          <w:w w:val="90"/>
          <w:sz w:val="22"/>
        </w:rPr>
        <w:t>Playing</w:t>
      </w:r>
      <w:r>
        <w:rPr>
          <w:spacing w:val="-9"/>
          <w:w w:val="90"/>
          <w:sz w:val="22"/>
        </w:rPr>
        <w:t> </w:t>
      </w:r>
      <w:r>
        <w:rPr>
          <w:w w:val="90"/>
          <w:sz w:val="22"/>
        </w:rPr>
        <w:t>It</w:t>
      </w:r>
      <w:r>
        <w:rPr>
          <w:spacing w:val="-9"/>
          <w:w w:val="90"/>
          <w:sz w:val="22"/>
        </w:rPr>
        <w:t> </w:t>
      </w:r>
      <w:r>
        <w:rPr>
          <w:w w:val="90"/>
          <w:sz w:val="22"/>
        </w:rPr>
        <w:t>Safe:</w:t>
      </w:r>
      <w:r>
        <w:rPr>
          <w:spacing w:val="-9"/>
          <w:w w:val="90"/>
          <w:sz w:val="22"/>
        </w:rPr>
        <w:t> </w:t>
      </w:r>
      <w:r>
        <w:rPr>
          <w:w w:val="90"/>
          <w:sz w:val="22"/>
        </w:rPr>
        <w:t>Assessing Cumulative Impact and Social Vulnerability through an Environmental Justice Screening Method in the South Coast Air Basin, California. </w:t>
      </w:r>
      <w:r>
        <w:rPr>
          <w:i/>
          <w:w w:val="90"/>
          <w:sz w:val="22"/>
        </w:rPr>
        <w:t>International Journal of Environmental Research and Public Health</w:t>
      </w:r>
      <w:r>
        <w:rPr>
          <w:w w:val="90"/>
          <w:sz w:val="22"/>
        </w:rPr>
        <w:t>, </w:t>
      </w:r>
      <w:r>
        <w:rPr>
          <w:spacing w:val="-2"/>
          <w:sz w:val="22"/>
        </w:rPr>
        <w:t>8(5),</w:t>
      </w:r>
      <w:r>
        <w:rPr>
          <w:spacing w:val="-14"/>
          <w:sz w:val="22"/>
        </w:rPr>
        <w:t> </w:t>
      </w:r>
      <w:r>
        <w:rPr>
          <w:spacing w:val="-2"/>
          <w:sz w:val="22"/>
        </w:rPr>
        <w:t>1441–1459.</w:t>
      </w:r>
      <w:r>
        <w:rPr>
          <w:spacing w:val="-13"/>
          <w:sz w:val="22"/>
        </w:rPr>
        <w:t> </w:t>
      </w:r>
      <w:hyperlink r:id="rId149">
        <w:r>
          <w:rPr>
            <w:color w:val="0562C1"/>
            <w:spacing w:val="-2"/>
            <w:sz w:val="22"/>
            <w:u w:val="single" w:color="0562C1"/>
          </w:rPr>
          <w:t>https://doi.org/10.3390/ijerph8051441</w:t>
        </w:r>
      </w:hyperlink>
    </w:p>
    <w:p>
      <w:pPr>
        <w:spacing w:line="273" w:lineRule="auto" w:before="167"/>
        <w:ind w:left="120" w:right="476" w:firstLine="0"/>
        <w:jc w:val="left"/>
        <w:rPr>
          <w:sz w:val="22"/>
        </w:rPr>
      </w:pPr>
      <w:r>
        <w:rPr>
          <w:w w:val="90"/>
          <w:sz w:val="22"/>
        </w:rPr>
        <w:t>Sadler, R. C., LaChance, J., &amp; Hanna-Attisha, M. (2017). Social and Built Environmental Correlates of Predicted Blood</w:t>
      </w:r>
      <w:r>
        <w:rPr>
          <w:spacing w:val="-4"/>
          <w:w w:val="90"/>
          <w:sz w:val="22"/>
        </w:rPr>
        <w:t> </w:t>
      </w:r>
      <w:r>
        <w:rPr>
          <w:w w:val="90"/>
          <w:sz w:val="22"/>
        </w:rPr>
        <w:t>Lead</w:t>
      </w:r>
      <w:r>
        <w:rPr>
          <w:spacing w:val="-3"/>
          <w:w w:val="90"/>
          <w:sz w:val="22"/>
        </w:rPr>
        <w:t> </w:t>
      </w:r>
      <w:r>
        <w:rPr>
          <w:w w:val="90"/>
          <w:sz w:val="22"/>
        </w:rPr>
        <w:t>Levels in the Flint</w:t>
      </w:r>
      <w:r>
        <w:rPr>
          <w:spacing w:val="-1"/>
          <w:w w:val="90"/>
          <w:sz w:val="22"/>
        </w:rPr>
        <w:t> </w:t>
      </w:r>
      <w:r>
        <w:rPr>
          <w:w w:val="90"/>
          <w:sz w:val="22"/>
        </w:rPr>
        <w:t>Water Crisis.</w:t>
      </w:r>
      <w:r>
        <w:rPr>
          <w:spacing w:val="-1"/>
          <w:w w:val="90"/>
          <w:sz w:val="22"/>
        </w:rPr>
        <w:t> </w:t>
      </w:r>
      <w:r>
        <w:rPr>
          <w:i/>
          <w:w w:val="90"/>
          <w:sz w:val="22"/>
        </w:rPr>
        <w:t>American Journal of</w:t>
      </w:r>
      <w:r>
        <w:rPr>
          <w:i/>
          <w:spacing w:val="-3"/>
          <w:w w:val="90"/>
          <w:sz w:val="22"/>
        </w:rPr>
        <w:t> </w:t>
      </w:r>
      <w:r>
        <w:rPr>
          <w:i/>
          <w:w w:val="90"/>
          <w:sz w:val="22"/>
        </w:rPr>
        <w:t>Public Health</w:t>
      </w:r>
      <w:r>
        <w:rPr>
          <w:w w:val="90"/>
          <w:sz w:val="22"/>
        </w:rPr>
        <w:t>, 107(5),</w:t>
      </w:r>
      <w:r>
        <w:rPr>
          <w:spacing w:val="-3"/>
          <w:w w:val="90"/>
          <w:sz w:val="22"/>
        </w:rPr>
        <w:t> </w:t>
      </w:r>
      <w:r>
        <w:rPr>
          <w:w w:val="90"/>
          <w:sz w:val="22"/>
        </w:rPr>
        <w:t>763–769. </w:t>
      </w:r>
      <w:hyperlink r:id="rId150">
        <w:r>
          <w:rPr>
            <w:color w:val="0562C1"/>
            <w:spacing w:val="-4"/>
            <w:sz w:val="22"/>
            <w:u w:val="single" w:color="0562C1"/>
          </w:rPr>
          <w:t>https://doi.org/10.2105/AJPH.2017.303692</w:t>
        </w:r>
      </w:hyperlink>
    </w:p>
    <w:p>
      <w:pPr>
        <w:spacing w:line="273" w:lineRule="auto" w:before="165"/>
        <w:ind w:left="120" w:right="571" w:firstLine="0"/>
        <w:jc w:val="left"/>
        <w:rPr>
          <w:sz w:val="22"/>
        </w:rPr>
      </w:pPr>
      <w:r>
        <w:rPr>
          <w:w w:val="90"/>
          <w:sz w:val="22"/>
        </w:rPr>
        <w:t>Schirnding, Y. von, Mathee, A., Kibel, M., Robertson, P., Strauss, N., &amp; Blignaut, R. (2003). A study of pediatric blood lead levels in a lead mining area in South Africa,. </w:t>
      </w:r>
      <w:r>
        <w:rPr>
          <w:i/>
          <w:w w:val="90"/>
          <w:sz w:val="22"/>
        </w:rPr>
        <w:t>Environmental</w:t>
      </w:r>
      <w:r>
        <w:rPr>
          <w:i/>
          <w:spacing w:val="-1"/>
          <w:w w:val="90"/>
          <w:sz w:val="22"/>
        </w:rPr>
        <w:t> </w:t>
      </w:r>
      <w:r>
        <w:rPr>
          <w:i/>
          <w:w w:val="90"/>
          <w:sz w:val="22"/>
        </w:rPr>
        <w:t>Research</w:t>
      </w:r>
      <w:r>
        <w:rPr>
          <w:w w:val="90"/>
          <w:sz w:val="22"/>
        </w:rPr>
        <w:t>, 93(3), 259–</w:t>
      </w:r>
    </w:p>
    <w:p>
      <w:pPr>
        <w:spacing w:before="1"/>
        <w:ind w:left="120" w:right="0" w:firstLine="0"/>
        <w:jc w:val="left"/>
        <w:rPr>
          <w:sz w:val="22"/>
        </w:rPr>
      </w:pPr>
      <w:r>
        <w:rPr>
          <w:w w:val="90"/>
          <w:sz w:val="22"/>
        </w:rPr>
        <w:t>263.</w:t>
      </w:r>
      <w:r>
        <w:rPr>
          <w:spacing w:val="37"/>
          <w:sz w:val="22"/>
        </w:rPr>
        <w:t>  </w:t>
      </w:r>
      <w:hyperlink r:id="rId151">
        <w:r>
          <w:rPr>
            <w:color w:val="0562C1"/>
            <w:w w:val="90"/>
            <w:sz w:val="22"/>
            <w:u w:val="single" w:color="0562C1"/>
          </w:rPr>
          <w:t>https://doi.org/10.1016/S0013-9351(03)00117-</w:t>
        </w:r>
        <w:r>
          <w:rPr>
            <w:color w:val="0562C1"/>
            <w:spacing w:val="-10"/>
            <w:w w:val="90"/>
            <w:sz w:val="22"/>
            <w:u w:val="single" w:color="0562C1"/>
          </w:rPr>
          <w:t>8</w:t>
        </w:r>
      </w:hyperlink>
    </w:p>
    <w:p>
      <w:pPr>
        <w:spacing w:before="196"/>
        <w:ind w:left="120" w:right="0" w:firstLine="0"/>
        <w:jc w:val="left"/>
        <w:rPr>
          <w:sz w:val="22"/>
        </w:rPr>
      </w:pPr>
      <w:r>
        <w:rPr>
          <w:w w:val="90"/>
          <w:sz w:val="22"/>
        </w:rPr>
        <w:t>Schultz,</w:t>
      </w:r>
      <w:r>
        <w:rPr>
          <w:spacing w:val="-1"/>
          <w:w w:val="90"/>
          <w:sz w:val="22"/>
        </w:rPr>
        <w:t> </w:t>
      </w:r>
      <w:r>
        <w:rPr>
          <w:w w:val="90"/>
          <w:sz w:val="22"/>
        </w:rPr>
        <w:t>B.</w:t>
      </w:r>
      <w:r>
        <w:rPr>
          <w:spacing w:val="-1"/>
          <w:w w:val="90"/>
          <w:sz w:val="22"/>
        </w:rPr>
        <w:t> </w:t>
      </w:r>
      <w:r>
        <w:rPr>
          <w:w w:val="90"/>
          <w:sz w:val="22"/>
        </w:rPr>
        <w:t>D.,</w:t>
      </w:r>
      <w:r>
        <w:rPr>
          <w:spacing w:val="-3"/>
          <w:w w:val="90"/>
          <w:sz w:val="22"/>
        </w:rPr>
        <w:t> </w:t>
      </w:r>
      <w:r>
        <w:rPr>
          <w:w w:val="90"/>
          <w:sz w:val="22"/>
        </w:rPr>
        <w:t>Morara,</w:t>
      </w:r>
      <w:r>
        <w:rPr>
          <w:spacing w:val="-4"/>
          <w:w w:val="90"/>
          <w:sz w:val="22"/>
        </w:rPr>
        <w:t> </w:t>
      </w:r>
      <w:r>
        <w:rPr>
          <w:w w:val="90"/>
          <w:sz w:val="22"/>
        </w:rPr>
        <w:t>M.,</w:t>
      </w:r>
      <w:r>
        <w:rPr>
          <w:spacing w:val="-3"/>
          <w:w w:val="90"/>
          <w:sz w:val="22"/>
        </w:rPr>
        <w:t> </w:t>
      </w:r>
      <w:r>
        <w:rPr>
          <w:w w:val="90"/>
          <w:sz w:val="22"/>
        </w:rPr>
        <w:t>Buxton,</w:t>
      </w:r>
      <w:r>
        <w:rPr>
          <w:spacing w:val="-3"/>
          <w:w w:val="90"/>
          <w:sz w:val="22"/>
        </w:rPr>
        <w:t> </w:t>
      </w:r>
      <w:r>
        <w:rPr>
          <w:w w:val="90"/>
          <w:sz w:val="22"/>
        </w:rPr>
        <w:t>B.</w:t>
      </w:r>
      <w:r>
        <w:rPr>
          <w:spacing w:val="-1"/>
          <w:w w:val="90"/>
          <w:sz w:val="22"/>
        </w:rPr>
        <w:t> </w:t>
      </w:r>
      <w:r>
        <w:rPr>
          <w:w w:val="90"/>
          <w:sz w:val="22"/>
        </w:rPr>
        <w:t>E.,</w:t>
      </w:r>
      <w:r>
        <w:rPr>
          <w:spacing w:val="-3"/>
          <w:w w:val="90"/>
          <w:sz w:val="22"/>
        </w:rPr>
        <w:t> </w:t>
      </w:r>
      <w:r>
        <w:rPr>
          <w:w w:val="90"/>
          <w:sz w:val="22"/>
        </w:rPr>
        <w:t>&amp;</w:t>
      </w:r>
      <w:r>
        <w:rPr>
          <w:spacing w:val="-6"/>
          <w:sz w:val="22"/>
        </w:rPr>
        <w:t> </w:t>
      </w:r>
      <w:r>
        <w:rPr>
          <w:w w:val="90"/>
          <w:sz w:val="22"/>
        </w:rPr>
        <w:t>Weintraub,</w:t>
      </w:r>
      <w:r>
        <w:rPr>
          <w:spacing w:val="-4"/>
          <w:w w:val="90"/>
          <w:sz w:val="22"/>
        </w:rPr>
        <w:t> </w:t>
      </w:r>
      <w:r>
        <w:rPr>
          <w:w w:val="90"/>
          <w:sz w:val="22"/>
        </w:rPr>
        <w:t>M.</w:t>
      </w:r>
      <w:r>
        <w:rPr>
          <w:spacing w:val="-1"/>
          <w:w w:val="90"/>
          <w:sz w:val="22"/>
        </w:rPr>
        <w:t> </w:t>
      </w:r>
      <w:r>
        <w:rPr>
          <w:w w:val="90"/>
          <w:sz w:val="22"/>
        </w:rPr>
        <w:t>(2017).</w:t>
      </w:r>
      <w:r>
        <w:rPr>
          <w:spacing w:val="-1"/>
          <w:w w:val="90"/>
          <w:sz w:val="22"/>
        </w:rPr>
        <w:t> </w:t>
      </w:r>
      <w:r>
        <w:rPr>
          <w:w w:val="90"/>
          <w:sz w:val="22"/>
        </w:rPr>
        <w:t>Predicting</w:t>
      </w:r>
      <w:r>
        <w:rPr>
          <w:spacing w:val="-3"/>
          <w:w w:val="90"/>
          <w:sz w:val="22"/>
        </w:rPr>
        <w:t> </w:t>
      </w:r>
      <w:r>
        <w:rPr>
          <w:w w:val="90"/>
          <w:sz w:val="22"/>
        </w:rPr>
        <w:t>Blood-Lead</w:t>
      </w:r>
      <w:r>
        <w:rPr>
          <w:spacing w:val="-1"/>
          <w:w w:val="90"/>
          <w:sz w:val="22"/>
        </w:rPr>
        <w:t> </w:t>
      </w:r>
      <w:r>
        <w:rPr>
          <w:w w:val="90"/>
          <w:sz w:val="22"/>
        </w:rPr>
        <w:t>Levels</w:t>
      </w:r>
      <w:r>
        <w:rPr>
          <w:spacing w:val="-1"/>
          <w:w w:val="90"/>
          <w:sz w:val="22"/>
        </w:rPr>
        <w:t> </w:t>
      </w:r>
      <w:r>
        <w:rPr>
          <w:spacing w:val="-4"/>
          <w:w w:val="90"/>
          <w:sz w:val="22"/>
        </w:rPr>
        <w:t>Among</w:t>
      </w:r>
    </w:p>
    <w:p>
      <w:pPr>
        <w:spacing w:line="276" w:lineRule="auto" w:before="38"/>
        <w:ind w:left="120" w:right="0" w:firstLine="0"/>
        <w:jc w:val="left"/>
        <w:rPr>
          <w:sz w:val="22"/>
        </w:rPr>
      </w:pPr>
      <w:r>
        <w:rPr>
          <w:w w:val="90"/>
          <w:sz w:val="22"/>
        </w:rPr>
        <w:t>U.S.</w:t>
      </w:r>
      <w:r>
        <w:rPr>
          <w:spacing w:val="-10"/>
          <w:w w:val="90"/>
          <w:sz w:val="22"/>
        </w:rPr>
        <w:t> </w:t>
      </w:r>
      <w:r>
        <w:rPr>
          <w:w w:val="90"/>
          <w:sz w:val="22"/>
        </w:rPr>
        <w:t>Children</w:t>
      </w:r>
      <w:r>
        <w:rPr>
          <w:spacing w:val="-9"/>
          <w:w w:val="90"/>
          <w:sz w:val="22"/>
        </w:rPr>
        <w:t> </w:t>
      </w:r>
      <w:r>
        <w:rPr>
          <w:w w:val="90"/>
          <w:sz w:val="22"/>
        </w:rPr>
        <w:t>at</w:t>
      </w:r>
      <w:r>
        <w:rPr>
          <w:spacing w:val="-9"/>
          <w:w w:val="90"/>
          <w:sz w:val="22"/>
        </w:rPr>
        <w:t> </w:t>
      </w:r>
      <w:r>
        <w:rPr>
          <w:w w:val="90"/>
          <w:sz w:val="22"/>
        </w:rPr>
        <w:t>the</w:t>
      </w:r>
      <w:r>
        <w:rPr>
          <w:spacing w:val="-9"/>
          <w:w w:val="90"/>
          <w:sz w:val="22"/>
        </w:rPr>
        <w:t> </w:t>
      </w:r>
      <w:r>
        <w:rPr>
          <w:w w:val="90"/>
          <w:sz w:val="22"/>
        </w:rPr>
        <w:t>Census</w:t>
      </w:r>
      <w:r>
        <w:rPr>
          <w:spacing w:val="-9"/>
          <w:w w:val="90"/>
          <w:sz w:val="22"/>
        </w:rPr>
        <w:t> </w:t>
      </w:r>
      <w:r>
        <w:rPr>
          <w:w w:val="90"/>
          <w:sz w:val="22"/>
        </w:rPr>
        <w:t>Tract</w:t>
      </w:r>
      <w:r>
        <w:rPr>
          <w:spacing w:val="-10"/>
          <w:w w:val="90"/>
          <w:sz w:val="22"/>
        </w:rPr>
        <w:t> </w:t>
      </w:r>
      <w:r>
        <w:rPr>
          <w:w w:val="90"/>
          <w:sz w:val="22"/>
        </w:rPr>
        <w:t>Level.</w:t>
      </w:r>
      <w:r>
        <w:rPr>
          <w:spacing w:val="-9"/>
          <w:w w:val="90"/>
          <w:sz w:val="22"/>
        </w:rPr>
        <w:t> </w:t>
      </w:r>
      <w:r>
        <w:rPr>
          <w:i/>
          <w:w w:val="90"/>
          <w:sz w:val="22"/>
        </w:rPr>
        <w:t>Environmental</w:t>
      </w:r>
      <w:r>
        <w:rPr>
          <w:i/>
          <w:spacing w:val="-9"/>
          <w:w w:val="90"/>
          <w:sz w:val="22"/>
        </w:rPr>
        <w:t> </w:t>
      </w:r>
      <w:r>
        <w:rPr>
          <w:i/>
          <w:w w:val="90"/>
          <w:sz w:val="22"/>
        </w:rPr>
        <w:t>Justice</w:t>
      </w:r>
      <w:r>
        <w:rPr>
          <w:w w:val="90"/>
          <w:sz w:val="22"/>
        </w:rPr>
        <w:t>,</w:t>
      </w:r>
      <w:r>
        <w:rPr>
          <w:spacing w:val="-9"/>
          <w:w w:val="90"/>
          <w:sz w:val="22"/>
        </w:rPr>
        <w:t> </w:t>
      </w:r>
      <w:r>
        <w:rPr>
          <w:w w:val="90"/>
          <w:sz w:val="22"/>
        </w:rPr>
        <w:t>10(5),</w:t>
      </w:r>
      <w:r>
        <w:rPr>
          <w:spacing w:val="-9"/>
          <w:w w:val="90"/>
          <w:sz w:val="22"/>
        </w:rPr>
        <w:t> </w:t>
      </w:r>
      <w:r>
        <w:rPr>
          <w:w w:val="90"/>
          <w:sz w:val="22"/>
        </w:rPr>
        <w:t>129–136. </w:t>
      </w:r>
      <w:hyperlink r:id="rId152">
        <w:r>
          <w:rPr>
            <w:color w:val="0562C1"/>
            <w:spacing w:val="-2"/>
            <w:sz w:val="22"/>
            <w:u w:val="single" w:color="0562C1"/>
          </w:rPr>
          <w:t>https://doi.org/10.1089/env.2017.0005</w:t>
        </w:r>
      </w:hyperlink>
    </w:p>
    <w:p>
      <w:pPr>
        <w:spacing w:line="276" w:lineRule="auto" w:before="157"/>
        <w:ind w:left="120" w:right="0" w:firstLine="0"/>
        <w:jc w:val="left"/>
        <w:rPr>
          <w:sz w:val="22"/>
        </w:rPr>
      </w:pPr>
      <w:r>
        <w:rPr>
          <w:w w:val="90"/>
          <w:sz w:val="22"/>
        </w:rPr>
        <w:t>Sergeev,</w:t>
      </w:r>
      <w:r>
        <w:rPr>
          <w:spacing w:val="-2"/>
          <w:w w:val="90"/>
          <w:sz w:val="22"/>
        </w:rPr>
        <w:t> </w:t>
      </w:r>
      <w:r>
        <w:rPr>
          <w:w w:val="90"/>
          <w:sz w:val="22"/>
        </w:rPr>
        <w:t>A.</w:t>
      </w:r>
      <w:r>
        <w:rPr>
          <w:spacing w:val="-3"/>
          <w:w w:val="90"/>
          <w:sz w:val="22"/>
        </w:rPr>
        <w:t> </w:t>
      </w:r>
      <w:r>
        <w:rPr>
          <w:w w:val="90"/>
          <w:sz w:val="22"/>
        </w:rPr>
        <w:t>V.,</w:t>
      </w:r>
      <w:r>
        <w:rPr>
          <w:spacing w:val="-4"/>
          <w:w w:val="90"/>
          <w:sz w:val="22"/>
        </w:rPr>
        <w:t> </w:t>
      </w:r>
      <w:r>
        <w:rPr>
          <w:w w:val="90"/>
          <w:sz w:val="22"/>
        </w:rPr>
        <w:t>&amp;</w:t>
      </w:r>
      <w:r>
        <w:rPr>
          <w:spacing w:val="-2"/>
          <w:w w:val="90"/>
          <w:sz w:val="22"/>
        </w:rPr>
        <w:t> </w:t>
      </w:r>
      <w:r>
        <w:rPr>
          <w:w w:val="90"/>
          <w:sz w:val="22"/>
        </w:rPr>
        <w:t>Carpenter,</w:t>
      </w:r>
      <w:r>
        <w:rPr>
          <w:spacing w:val="-2"/>
          <w:w w:val="90"/>
          <w:sz w:val="22"/>
        </w:rPr>
        <w:t> </w:t>
      </w:r>
      <w:r>
        <w:rPr>
          <w:w w:val="90"/>
          <w:sz w:val="22"/>
        </w:rPr>
        <w:t>D.</w:t>
      </w:r>
      <w:r>
        <w:rPr>
          <w:spacing w:val="-3"/>
          <w:w w:val="90"/>
          <w:sz w:val="22"/>
        </w:rPr>
        <w:t> </w:t>
      </w:r>
      <w:r>
        <w:rPr>
          <w:w w:val="90"/>
          <w:sz w:val="22"/>
        </w:rPr>
        <w:t>O.</w:t>
      </w:r>
      <w:r>
        <w:rPr>
          <w:spacing w:val="-5"/>
          <w:w w:val="90"/>
          <w:sz w:val="22"/>
        </w:rPr>
        <w:t> </w:t>
      </w:r>
      <w:r>
        <w:rPr>
          <w:w w:val="90"/>
          <w:sz w:val="22"/>
        </w:rPr>
        <w:t>(2005).</w:t>
      </w:r>
      <w:r>
        <w:rPr>
          <w:spacing w:val="-3"/>
          <w:w w:val="90"/>
          <w:sz w:val="22"/>
        </w:rPr>
        <w:t> </w:t>
      </w:r>
      <w:r>
        <w:rPr>
          <w:w w:val="90"/>
          <w:sz w:val="22"/>
        </w:rPr>
        <w:t>Hospitalization</w:t>
      </w:r>
      <w:r>
        <w:rPr>
          <w:spacing w:val="-3"/>
          <w:w w:val="90"/>
          <w:sz w:val="22"/>
        </w:rPr>
        <w:t> </w:t>
      </w:r>
      <w:r>
        <w:rPr>
          <w:w w:val="90"/>
          <w:sz w:val="22"/>
        </w:rPr>
        <w:t>Rates</w:t>
      </w:r>
      <w:r>
        <w:rPr>
          <w:spacing w:val="-2"/>
          <w:w w:val="90"/>
          <w:sz w:val="22"/>
        </w:rPr>
        <w:t> </w:t>
      </w:r>
      <w:r>
        <w:rPr>
          <w:w w:val="90"/>
          <w:sz w:val="22"/>
        </w:rPr>
        <w:t>for</w:t>
      </w:r>
      <w:r>
        <w:rPr>
          <w:spacing w:val="-3"/>
          <w:w w:val="90"/>
          <w:sz w:val="22"/>
        </w:rPr>
        <w:t> </w:t>
      </w:r>
      <w:r>
        <w:rPr>
          <w:w w:val="90"/>
          <w:sz w:val="22"/>
        </w:rPr>
        <w:t>Coronary</w:t>
      </w:r>
      <w:r>
        <w:rPr>
          <w:spacing w:val="-2"/>
          <w:w w:val="90"/>
          <w:sz w:val="22"/>
        </w:rPr>
        <w:t> </w:t>
      </w:r>
      <w:r>
        <w:rPr>
          <w:w w:val="90"/>
          <w:sz w:val="22"/>
        </w:rPr>
        <w:t>Heart</w:t>
      </w:r>
      <w:r>
        <w:rPr>
          <w:spacing w:val="-2"/>
          <w:w w:val="90"/>
          <w:sz w:val="22"/>
        </w:rPr>
        <w:t> </w:t>
      </w:r>
      <w:r>
        <w:rPr>
          <w:w w:val="90"/>
          <w:sz w:val="22"/>
        </w:rPr>
        <w:t>Disease</w:t>
      </w:r>
      <w:r>
        <w:rPr>
          <w:spacing w:val="-4"/>
          <w:w w:val="90"/>
          <w:sz w:val="22"/>
        </w:rPr>
        <w:t> </w:t>
      </w:r>
      <w:r>
        <w:rPr>
          <w:w w:val="90"/>
          <w:sz w:val="22"/>
        </w:rPr>
        <w:t>in</w:t>
      </w:r>
      <w:r>
        <w:rPr>
          <w:spacing w:val="-2"/>
          <w:w w:val="90"/>
          <w:sz w:val="22"/>
        </w:rPr>
        <w:t> </w:t>
      </w:r>
      <w:r>
        <w:rPr>
          <w:w w:val="90"/>
          <w:sz w:val="22"/>
        </w:rPr>
        <w:t>Relation</w:t>
      </w:r>
      <w:r>
        <w:rPr>
          <w:spacing w:val="-6"/>
          <w:w w:val="90"/>
          <w:sz w:val="22"/>
        </w:rPr>
        <w:t> </w:t>
      </w:r>
      <w:r>
        <w:rPr>
          <w:w w:val="90"/>
          <w:sz w:val="22"/>
        </w:rPr>
        <w:t>to Residence Near Areas Contaminated with Persistent Organic Pollutants and Other Pollutants.</w:t>
      </w:r>
    </w:p>
    <w:p>
      <w:pPr>
        <w:spacing w:line="252" w:lineRule="exact" w:before="0"/>
        <w:ind w:left="120" w:right="0" w:firstLine="0"/>
        <w:jc w:val="left"/>
        <w:rPr>
          <w:sz w:val="22"/>
        </w:rPr>
      </w:pPr>
      <w:r>
        <w:rPr>
          <w:i/>
          <w:w w:val="90"/>
          <w:sz w:val="22"/>
        </w:rPr>
        <w:t>Environmental</w:t>
      </w:r>
      <w:r>
        <w:rPr>
          <w:i/>
          <w:spacing w:val="2"/>
          <w:sz w:val="22"/>
        </w:rPr>
        <w:t> </w:t>
      </w:r>
      <w:r>
        <w:rPr>
          <w:i/>
          <w:w w:val="90"/>
          <w:sz w:val="22"/>
        </w:rPr>
        <w:t>Health</w:t>
      </w:r>
      <w:r>
        <w:rPr>
          <w:i/>
          <w:spacing w:val="4"/>
          <w:sz w:val="22"/>
        </w:rPr>
        <w:t> </w:t>
      </w:r>
      <w:r>
        <w:rPr>
          <w:i/>
          <w:w w:val="90"/>
          <w:sz w:val="22"/>
        </w:rPr>
        <w:t>Perspectives</w:t>
      </w:r>
      <w:r>
        <w:rPr>
          <w:w w:val="90"/>
          <w:sz w:val="22"/>
        </w:rPr>
        <w:t>,</w:t>
      </w:r>
      <w:r>
        <w:rPr>
          <w:spacing w:val="5"/>
          <w:sz w:val="22"/>
        </w:rPr>
        <w:t> </w:t>
      </w:r>
      <w:r>
        <w:rPr>
          <w:w w:val="90"/>
          <w:sz w:val="22"/>
        </w:rPr>
        <w:t>113(6),</w:t>
      </w:r>
      <w:r>
        <w:rPr>
          <w:spacing w:val="6"/>
          <w:sz w:val="22"/>
        </w:rPr>
        <w:t> </w:t>
      </w:r>
      <w:r>
        <w:rPr>
          <w:w w:val="90"/>
          <w:sz w:val="22"/>
        </w:rPr>
        <w:t>756–761.</w:t>
      </w:r>
      <w:r>
        <w:rPr>
          <w:spacing w:val="3"/>
          <w:sz w:val="22"/>
        </w:rPr>
        <w:t> </w:t>
      </w:r>
      <w:hyperlink r:id="rId153">
        <w:r>
          <w:rPr>
            <w:color w:val="0562C1"/>
            <w:spacing w:val="-2"/>
            <w:w w:val="90"/>
            <w:sz w:val="22"/>
            <w:u w:val="single" w:color="0562C1"/>
          </w:rPr>
          <w:t>https://doi.org/10.1289/ehp.7595</w:t>
        </w:r>
      </w:hyperlink>
    </w:p>
    <w:p>
      <w:pPr>
        <w:spacing w:line="276" w:lineRule="auto" w:before="196"/>
        <w:ind w:left="120" w:right="723" w:firstLine="0"/>
        <w:jc w:val="left"/>
        <w:rPr>
          <w:sz w:val="22"/>
        </w:rPr>
      </w:pPr>
      <w:r>
        <w:rPr>
          <w:w w:val="90"/>
          <w:sz w:val="22"/>
        </w:rPr>
        <w:t>Sexton, K. (2012). Cumulative Risk Assessment: An Overview of Methodological Approaches for Evaluating Combined Health Effects from Exposure to Multiple Environmental Stressors. </w:t>
      </w:r>
      <w:r>
        <w:rPr>
          <w:i/>
          <w:w w:val="90"/>
          <w:sz w:val="22"/>
        </w:rPr>
        <w:t>International Journal of Environmental Research and Public Health, </w:t>
      </w:r>
      <w:r>
        <w:rPr>
          <w:w w:val="90"/>
          <w:sz w:val="22"/>
        </w:rPr>
        <w:t>9(2), 370–390. </w:t>
      </w:r>
      <w:hyperlink r:id="rId154">
        <w:r>
          <w:rPr>
            <w:color w:val="0562C1"/>
            <w:spacing w:val="-2"/>
            <w:sz w:val="22"/>
            <w:u w:val="single" w:color="0562C1"/>
          </w:rPr>
          <w:t>https://doi.org/10.3390/ijerph9020370</w:t>
        </w:r>
      </w:hyperlink>
    </w:p>
    <w:p>
      <w:pPr>
        <w:spacing w:line="276" w:lineRule="auto" w:before="157"/>
        <w:ind w:left="120" w:right="661" w:firstLine="0"/>
        <w:jc w:val="left"/>
        <w:rPr>
          <w:sz w:val="22"/>
        </w:rPr>
      </w:pPr>
      <w:r>
        <w:rPr>
          <w:w w:val="90"/>
          <w:sz w:val="22"/>
        </w:rPr>
        <w:t>Shapiro, M. D. (2005). Equity and information: Information regulation, environmental justice, and risks</w:t>
      </w:r>
      <w:r>
        <w:rPr>
          <w:spacing w:val="40"/>
          <w:sz w:val="22"/>
        </w:rPr>
        <w:t> </w:t>
      </w:r>
      <w:r>
        <w:rPr>
          <w:spacing w:val="-8"/>
          <w:sz w:val="22"/>
        </w:rPr>
        <w:t>from toxic chemicals. </w:t>
      </w:r>
      <w:r>
        <w:rPr>
          <w:i/>
          <w:spacing w:val="-8"/>
          <w:sz w:val="22"/>
        </w:rPr>
        <w:t>Journal of Policy Analysis and Management, </w:t>
      </w:r>
      <w:r>
        <w:rPr>
          <w:spacing w:val="-8"/>
          <w:sz w:val="22"/>
        </w:rPr>
        <w:t>24(2), 373–398. </w:t>
      </w:r>
      <w:hyperlink r:id="rId155">
        <w:r>
          <w:rPr>
            <w:color w:val="0562C1"/>
            <w:spacing w:val="-2"/>
            <w:sz w:val="22"/>
            <w:u w:val="single" w:color="0562C1"/>
          </w:rPr>
          <w:t>https://doi.org/10.1002/pam.20094</w:t>
        </w:r>
      </w:hyperlink>
    </w:p>
    <w:p>
      <w:pPr>
        <w:spacing w:line="276" w:lineRule="auto" w:before="156"/>
        <w:ind w:left="120" w:right="479" w:firstLine="0"/>
        <w:jc w:val="left"/>
        <w:rPr>
          <w:sz w:val="22"/>
        </w:rPr>
      </w:pPr>
      <w:r>
        <w:rPr>
          <w:w w:val="90"/>
          <w:sz w:val="22"/>
        </w:rPr>
        <w:t>Shcherbatykh,</w:t>
      </w:r>
      <w:r>
        <w:rPr>
          <w:spacing w:val="-7"/>
          <w:w w:val="90"/>
          <w:sz w:val="22"/>
        </w:rPr>
        <w:t> </w:t>
      </w:r>
      <w:r>
        <w:rPr>
          <w:w w:val="90"/>
          <w:sz w:val="22"/>
        </w:rPr>
        <w:t>I.,</w:t>
      </w:r>
      <w:r>
        <w:rPr>
          <w:spacing w:val="-9"/>
          <w:w w:val="90"/>
          <w:sz w:val="22"/>
        </w:rPr>
        <w:t> </w:t>
      </w:r>
      <w:r>
        <w:rPr>
          <w:w w:val="90"/>
          <w:sz w:val="22"/>
        </w:rPr>
        <w:t>Huang,</w:t>
      </w:r>
      <w:r>
        <w:rPr>
          <w:spacing w:val="-6"/>
          <w:w w:val="90"/>
          <w:sz w:val="22"/>
        </w:rPr>
        <w:t> </w:t>
      </w:r>
      <w:r>
        <w:rPr>
          <w:w w:val="90"/>
          <w:sz w:val="22"/>
        </w:rPr>
        <w:t>X.,</w:t>
      </w:r>
      <w:r>
        <w:rPr>
          <w:spacing w:val="-10"/>
          <w:w w:val="90"/>
          <w:sz w:val="22"/>
        </w:rPr>
        <w:t> </w:t>
      </w:r>
      <w:r>
        <w:rPr>
          <w:w w:val="90"/>
          <w:sz w:val="22"/>
        </w:rPr>
        <w:t>Lessner,</w:t>
      </w:r>
      <w:r>
        <w:rPr>
          <w:spacing w:val="-7"/>
          <w:w w:val="90"/>
          <w:sz w:val="22"/>
        </w:rPr>
        <w:t> </w:t>
      </w:r>
      <w:r>
        <w:rPr>
          <w:w w:val="90"/>
          <w:sz w:val="22"/>
        </w:rPr>
        <w:t>L.,</w:t>
      </w:r>
      <w:r>
        <w:rPr>
          <w:spacing w:val="-7"/>
          <w:w w:val="90"/>
          <w:sz w:val="22"/>
        </w:rPr>
        <w:t> </w:t>
      </w:r>
      <w:r>
        <w:rPr>
          <w:w w:val="90"/>
          <w:sz w:val="22"/>
        </w:rPr>
        <w:t>&amp;</w:t>
      </w:r>
      <w:r>
        <w:rPr>
          <w:spacing w:val="-9"/>
          <w:w w:val="90"/>
          <w:sz w:val="22"/>
        </w:rPr>
        <w:t> </w:t>
      </w:r>
      <w:r>
        <w:rPr>
          <w:w w:val="90"/>
          <w:sz w:val="22"/>
        </w:rPr>
        <w:t>Carpenter,</w:t>
      </w:r>
      <w:r>
        <w:rPr>
          <w:spacing w:val="-8"/>
          <w:w w:val="90"/>
          <w:sz w:val="22"/>
        </w:rPr>
        <w:t> </w:t>
      </w:r>
      <w:r>
        <w:rPr>
          <w:w w:val="90"/>
          <w:sz w:val="22"/>
        </w:rPr>
        <w:t>D.</w:t>
      </w:r>
      <w:r>
        <w:rPr>
          <w:spacing w:val="-7"/>
          <w:w w:val="90"/>
          <w:sz w:val="22"/>
        </w:rPr>
        <w:t> </w:t>
      </w:r>
      <w:r>
        <w:rPr>
          <w:w w:val="90"/>
          <w:sz w:val="22"/>
        </w:rPr>
        <w:t>O.</w:t>
      </w:r>
      <w:r>
        <w:rPr>
          <w:spacing w:val="-7"/>
          <w:w w:val="90"/>
          <w:sz w:val="22"/>
        </w:rPr>
        <w:t> </w:t>
      </w:r>
      <w:r>
        <w:rPr>
          <w:w w:val="90"/>
          <w:sz w:val="22"/>
        </w:rPr>
        <w:t>(2005).</w:t>
      </w:r>
      <w:r>
        <w:rPr>
          <w:spacing w:val="-7"/>
          <w:w w:val="90"/>
          <w:sz w:val="22"/>
        </w:rPr>
        <w:t> </w:t>
      </w:r>
      <w:r>
        <w:rPr>
          <w:w w:val="90"/>
          <w:sz w:val="22"/>
        </w:rPr>
        <w:t>Hazardous</w:t>
      </w:r>
      <w:r>
        <w:rPr>
          <w:spacing w:val="-7"/>
          <w:w w:val="90"/>
          <w:sz w:val="22"/>
        </w:rPr>
        <w:t> </w:t>
      </w:r>
      <w:r>
        <w:rPr>
          <w:w w:val="90"/>
          <w:sz w:val="22"/>
        </w:rPr>
        <w:t>waste</w:t>
      </w:r>
      <w:r>
        <w:rPr>
          <w:spacing w:val="-6"/>
          <w:w w:val="90"/>
          <w:sz w:val="22"/>
        </w:rPr>
        <w:t> </w:t>
      </w:r>
      <w:r>
        <w:rPr>
          <w:w w:val="90"/>
          <w:sz w:val="22"/>
        </w:rPr>
        <w:t>sites</w:t>
      </w:r>
      <w:r>
        <w:rPr>
          <w:spacing w:val="-6"/>
          <w:w w:val="90"/>
          <w:sz w:val="22"/>
        </w:rPr>
        <w:t> </w:t>
      </w:r>
      <w:r>
        <w:rPr>
          <w:w w:val="90"/>
          <w:sz w:val="22"/>
        </w:rPr>
        <w:t>and</w:t>
      </w:r>
      <w:r>
        <w:rPr>
          <w:spacing w:val="-7"/>
          <w:w w:val="90"/>
          <w:sz w:val="22"/>
        </w:rPr>
        <w:t> </w:t>
      </w:r>
      <w:r>
        <w:rPr>
          <w:w w:val="90"/>
          <w:sz w:val="22"/>
        </w:rPr>
        <w:t>stroke</w:t>
      </w:r>
      <w:r>
        <w:rPr>
          <w:spacing w:val="-6"/>
          <w:w w:val="90"/>
          <w:sz w:val="22"/>
        </w:rPr>
        <w:t> </w:t>
      </w:r>
      <w:r>
        <w:rPr>
          <w:w w:val="90"/>
          <w:sz w:val="22"/>
        </w:rPr>
        <w:t>in </w:t>
      </w:r>
      <w:r>
        <w:rPr>
          <w:spacing w:val="-6"/>
          <w:sz w:val="22"/>
        </w:rPr>
        <w:t>New York</w:t>
      </w:r>
      <w:r>
        <w:rPr>
          <w:spacing w:val="-7"/>
          <w:sz w:val="22"/>
        </w:rPr>
        <w:t> </w:t>
      </w:r>
      <w:r>
        <w:rPr>
          <w:spacing w:val="-6"/>
          <w:sz w:val="22"/>
        </w:rPr>
        <w:t>State. </w:t>
      </w:r>
      <w:r>
        <w:rPr>
          <w:i/>
          <w:spacing w:val="-6"/>
          <w:sz w:val="22"/>
        </w:rPr>
        <w:t>Environmental Health</w:t>
      </w:r>
      <w:r>
        <w:rPr>
          <w:spacing w:val="-6"/>
          <w:sz w:val="22"/>
        </w:rPr>
        <w:t>, 4(1),</w:t>
      </w:r>
      <w:r>
        <w:rPr>
          <w:spacing w:val="-7"/>
          <w:sz w:val="22"/>
        </w:rPr>
        <w:t> </w:t>
      </w:r>
      <w:r>
        <w:rPr>
          <w:spacing w:val="-6"/>
          <w:sz w:val="22"/>
        </w:rPr>
        <w:t>18. </w:t>
      </w:r>
      <w:hyperlink r:id="rId156">
        <w:r>
          <w:rPr>
            <w:color w:val="0562C1"/>
            <w:spacing w:val="-6"/>
            <w:sz w:val="22"/>
            <w:u w:val="single" w:color="0562C1"/>
          </w:rPr>
          <w:t>https://doi.org/10.1186/1476-069X-4-18</w:t>
        </w:r>
      </w:hyperlink>
    </w:p>
    <w:p>
      <w:pPr>
        <w:spacing w:line="276" w:lineRule="auto" w:before="158"/>
        <w:ind w:left="120" w:right="571" w:firstLine="0"/>
        <w:jc w:val="left"/>
        <w:rPr>
          <w:sz w:val="22"/>
        </w:rPr>
      </w:pPr>
      <w:r>
        <w:rPr>
          <w:spacing w:val="-6"/>
          <w:sz w:val="22"/>
        </w:rPr>
        <w:t>Shishegar,</w:t>
      </w:r>
      <w:r>
        <w:rPr>
          <w:spacing w:val="-13"/>
          <w:sz w:val="22"/>
        </w:rPr>
        <w:t> </w:t>
      </w:r>
      <w:r>
        <w:rPr>
          <w:spacing w:val="-6"/>
          <w:sz w:val="22"/>
        </w:rPr>
        <w:t>N.</w:t>
      </w:r>
      <w:r>
        <w:rPr>
          <w:spacing w:val="-12"/>
          <w:sz w:val="22"/>
        </w:rPr>
        <w:t> </w:t>
      </w:r>
      <w:r>
        <w:rPr>
          <w:spacing w:val="-6"/>
          <w:sz w:val="22"/>
        </w:rPr>
        <w:t>(2014).</w:t>
      </w:r>
      <w:r>
        <w:rPr>
          <w:spacing w:val="-12"/>
          <w:sz w:val="22"/>
        </w:rPr>
        <w:t> </w:t>
      </w:r>
      <w:r>
        <w:rPr>
          <w:spacing w:val="-6"/>
          <w:sz w:val="22"/>
        </w:rPr>
        <w:t>The</w:t>
      </w:r>
      <w:r>
        <w:rPr>
          <w:spacing w:val="-11"/>
          <w:sz w:val="22"/>
        </w:rPr>
        <w:t> </w:t>
      </w:r>
      <w:r>
        <w:rPr>
          <w:spacing w:val="-6"/>
          <w:sz w:val="22"/>
        </w:rPr>
        <w:t>impact</w:t>
      </w:r>
      <w:r>
        <w:rPr>
          <w:spacing w:val="-13"/>
          <w:sz w:val="22"/>
        </w:rPr>
        <w:t> </w:t>
      </w:r>
      <w:r>
        <w:rPr>
          <w:spacing w:val="-6"/>
          <w:sz w:val="22"/>
        </w:rPr>
        <w:t>of</w:t>
      </w:r>
      <w:r>
        <w:rPr>
          <w:spacing w:val="-12"/>
          <w:sz w:val="22"/>
        </w:rPr>
        <w:t> </w:t>
      </w:r>
      <w:r>
        <w:rPr>
          <w:spacing w:val="-6"/>
          <w:sz w:val="22"/>
        </w:rPr>
        <w:t>green</w:t>
      </w:r>
      <w:r>
        <w:rPr>
          <w:spacing w:val="-12"/>
          <w:sz w:val="22"/>
        </w:rPr>
        <w:t> </w:t>
      </w:r>
      <w:r>
        <w:rPr>
          <w:spacing w:val="-6"/>
          <w:sz w:val="22"/>
        </w:rPr>
        <w:t>areas</w:t>
      </w:r>
      <w:r>
        <w:rPr>
          <w:spacing w:val="-13"/>
          <w:sz w:val="22"/>
        </w:rPr>
        <w:t> </w:t>
      </w:r>
      <w:r>
        <w:rPr>
          <w:spacing w:val="-6"/>
          <w:sz w:val="22"/>
        </w:rPr>
        <w:t>on</w:t>
      </w:r>
      <w:r>
        <w:rPr>
          <w:spacing w:val="-15"/>
          <w:sz w:val="22"/>
        </w:rPr>
        <w:t> </w:t>
      </w:r>
      <w:r>
        <w:rPr>
          <w:spacing w:val="-6"/>
          <w:sz w:val="22"/>
        </w:rPr>
        <w:t>mitigating</w:t>
      </w:r>
      <w:r>
        <w:rPr>
          <w:spacing w:val="-13"/>
          <w:sz w:val="22"/>
        </w:rPr>
        <w:t> </w:t>
      </w:r>
      <w:r>
        <w:rPr>
          <w:spacing w:val="-6"/>
          <w:sz w:val="22"/>
        </w:rPr>
        <w:t>urban</w:t>
      </w:r>
      <w:r>
        <w:rPr>
          <w:spacing w:val="-13"/>
          <w:sz w:val="22"/>
        </w:rPr>
        <w:t> </w:t>
      </w:r>
      <w:r>
        <w:rPr>
          <w:spacing w:val="-6"/>
          <w:sz w:val="22"/>
        </w:rPr>
        <w:t>heat</w:t>
      </w:r>
      <w:r>
        <w:rPr>
          <w:spacing w:val="-11"/>
          <w:sz w:val="22"/>
        </w:rPr>
        <w:t> </w:t>
      </w:r>
      <w:r>
        <w:rPr>
          <w:spacing w:val="-6"/>
          <w:sz w:val="22"/>
        </w:rPr>
        <w:t>island</w:t>
      </w:r>
      <w:r>
        <w:rPr>
          <w:spacing w:val="-15"/>
          <w:sz w:val="22"/>
        </w:rPr>
        <w:t> </w:t>
      </w:r>
      <w:r>
        <w:rPr>
          <w:spacing w:val="-6"/>
          <w:sz w:val="22"/>
        </w:rPr>
        <w:t>effect:</w:t>
      </w:r>
      <w:r>
        <w:rPr>
          <w:spacing w:val="-13"/>
          <w:sz w:val="22"/>
        </w:rPr>
        <w:t> </w:t>
      </w:r>
      <w:r>
        <w:rPr>
          <w:spacing w:val="-6"/>
          <w:sz w:val="22"/>
        </w:rPr>
        <w:t>A</w:t>
      </w:r>
      <w:r>
        <w:rPr>
          <w:spacing w:val="-12"/>
          <w:sz w:val="22"/>
        </w:rPr>
        <w:t> </w:t>
      </w:r>
      <w:r>
        <w:rPr>
          <w:spacing w:val="-6"/>
          <w:sz w:val="22"/>
        </w:rPr>
        <w:t>review. </w:t>
      </w:r>
      <w:hyperlink r:id="rId157">
        <w:r>
          <w:rPr>
            <w:i/>
            <w:spacing w:val="-6"/>
            <w:sz w:val="22"/>
          </w:rPr>
          <w:t>International</w:t>
        </w:r>
        <w:r>
          <w:rPr>
            <w:i/>
            <w:spacing w:val="-13"/>
            <w:sz w:val="22"/>
          </w:rPr>
          <w:t> </w:t>
        </w:r>
        <w:r>
          <w:rPr>
            <w:i/>
            <w:spacing w:val="-6"/>
            <w:sz w:val="22"/>
          </w:rPr>
          <w:t>Journal</w:t>
        </w:r>
        <w:r>
          <w:rPr>
            <w:i/>
            <w:spacing w:val="-11"/>
            <w:sz w:val="22"/>
          </w:rPr>
          <w:t> </w:t>
        </w:r>
        <w:r>
          <w:rPr>
            <w:i/>
            <w:spacing w:val="-6"/>
            <w:sz w:val="22"/>
          </w:rPr>
          <w:t>of</w:t>
        </w:r>
        <w:r>
          <w:rPr>
            <w:i/>
            <w:spacing w:val="-12"/>
            <w:sz w:val="22"/>
          </w:rPr>
          <w:t> </w:t>
        </w:r>
        <w:r>
          <w:rPr>
            <w:i/>
            <w:spacing w:val="-6"/>
            <w:sz w:val="22"/>
          </w:rPr>
          <w:t>Environmental</w:t>
        </w:r>
        <w:r>
          <w:rPr>
            <w:i/>
            <w:spacing w:val="-14"/>
            <w:sz w:val="22"/>
          </w:rPr>
          <w:t> </w:t>
        </w:r>
        <w:r>
          <w:rPr>
            <w:i/>
            <w:spacing w:val="-6"/>
            <w:sz w:val="22"/>
          </w:rPr>
          <w:t>Sustainability</w:t>
        </w:r>
        <w:r>
          <w:rPr>
            <w:spacing w:val="-6"/>
            <w:sz w:val="22"/>
          </w:rPr>
          <w:t>,</w:t>
        </w:r>
        <w:r>
          <w:rPr>
            <w:spacing w:val="-13"/>
            <w:sz w:val="22"/>
          </w:rPr>
          <w:t> </w:t>
        </w:r>
        <w:r>
          <w:rPr>
            <w:spacing w:val="-6"/>
            <w:sz w:val="22"/>
          </w:rPr>
          <w:t>9(1),</w:t>
        </w:r>
        <w:r>
          <w:rPr>
            <w:spacing w:val="-11"/>
            <w:sz w:val="22"/>
          </w:rPr>
          <w:t> </w:t>
        </w:r>
        <w:r>
          <w:rPr>
            <w:spacing w:val="-6"/>
            <w:sz w:val="22"/>
          </w:rPr>
          <w:t>119–130.</w:t>
        </w:r>
        <w:r>
          <w:rPr>
            <w:spacing w:val="-14"/>
            <w:sz w:val="22"/>
          </w:rPr>
          <w:t> </w:t>
        </w:r>
        <w:r>
          <w:rPr>
            <w:color w:val="0562C1"/>
            <w:spacing w:val="-6"/>
            <w:sz w:val="22"/>
            <w:u w:val="single" w:color="0562C1"/>
          </w:rPr>
          <w:t>https://doi.org/10.18848/2325-</w:t>
        </w:r>
        <w:r>
          <w:rPr>
            <w:color w:val="0562C1"/>
            <w:spacing w:val="-6"/>
            <w:sz w:val="22"/>
          </w:rPr>
          <w:t> </w:t>
        </w:r>
        <w:r>
          <w:rPr>
            <w:color w:val="0562C1"/>
            <w:spacing w:val="-2"/>
            <w:sz w:val="22"/>
            <w:u w:val="single" w:color="0562C1"/>
          </w:rPr>
          <w:t>1077/CGP/v09i01/55081</w:t>
        </w:r>
      </w:hyperlink>
    </w:p>
    <w:p>
      <w:pPr>
        <w:spacing w:line="276" w:lineRule="auto" w:before="157"/>
        <w:ind w:left="120" w:right="479" w:firstLine="0"/>
        <w:jc w:val="left"/>
        <w:rPr>
          <w:i/>
          <w:sz w:val="22"/>
        </w:rPr>
      </w:pPr>
      <w:r>
        <w:rPr>
          <w:w w:val="90"/>
          <w:sz w:val="22"/>
        </w:rPr>
        <w:t>Shrader-Frechette,</w:t>
      </w:r>
      <w:r>
        <w:rPr>
          <w:spacing w:val="-2"/>
          <w:w w:val="90"/>
          <w:sz w:val="22"/>
        </w:rPr>
        <w:t> </w:t>
      </w:r>
      <w:r>
        <w:rPr>
          <w:w w:val="90"/>
          <w:sz w:val="22"/>
        </w:rPr>
        <w:t>K.</w:t>
      </w:r>
      <w:r>
        <w:rPr>
          <w:spacing w:val="-1"/>
          <w:w w:val="90"/>
          <w:sz w:val="22"/>
        </w:rPr>
        <w:t> </w:t>
      </w:r>
      <w:r>
        <w:rPr>
          <w:w w:val="90"/>
          <w:sz w:val="22"/>
        </w:rPr>
        <w:t>(2002).</w:t>
      </w:r>
      <w:r>
        <w:rPr>
          <w:spacing w:val="-1"/>
          <w:w w:val="90"/>
          <w:sz w:val="22"/>
        </w:rPr>
        <w:t> </w:t>
      </w:r>
      <w:r>
        <w:rPr>
          <w:w w:val="90"/>
          <w:sz w:val="22"/>
        </w:rPr>
        <w:t>Environmental</w:t>
      </w:r>
      <w:r>
        <w:rPr>
          <w:spacing w:val="-3"/>
          <w:w w:val="90"/>
          <w:sz w:val="22"/>
        </w:rPr>
        <w:t> </w:t>
      </w:r>
      <w:r>
        <w:rPr>
          <w:w w:val="90"/>
          <w:sz w:val="22"/>
        </w:rPr>
        <w:t>Justice:</w:t>
      </w:r>
      <w:r>
        <w:rPr>
          <w:spacing w:val="-2"/>
          <w:w w:val="90"/>
          <w:sz w:val="22"/>
        </w:rPr>
        <w:t> </w:t>
      </w:r>
      <w:r>
        <w:rPr>
          <w:w w:val="90"/>
          <w:sz w:val="22"/>
        </w:rPr>
        <w:t>Creating</w:t>
      </w:r>
      <w:r>
        <w:rPr>
          <w:spacing w:val="-2"/>
          <w:w w:val="90"/>
          <w:sz w:val="22"/>
        </w:rPr>
        <w:t> </w:t>
      </w:r>
      <w:r>
        <w:rPr>
          <w:w w:val="90"/>
          <w:sz w:val="22"/>
        </w:rPr>
        <w:t>Equality, Reclaiming</w:t>
      </w:r>
      <w:r>
        <w:rPr>
          <w:spacing w:val="-2"/>
          <w:w w:val="90"/>
          <w:sz w:val="22"/>
        </w:rPr>
        <w:t> </w:t>
      </w:r>
      <w:r>
        <w:rPr>
          <w:w w:val="90"/>
          <w:sz w:val="22"/>
        </w:rPr>
        <w:t>Democracy. </w:t>
      </w:r>
      <w:r>
        <w:rPr>
          <w:i/>
          <w:w w:val="90"/>
          <w:sz w:val="22"/>
        </w:rPr>
        <w:t>Oxford </w:t>
      </w:r>
      <w:r>
        <w:rPr>
          <w:i/>
          <w:sz w:val="22"/>
        </w:rPr>
        <w:t>University</w:t>
      </w:r>
      <w:r>
        <w:rPr>
          <w:i/>
          <w:spacing w:val="-16"/>
          <w:sz w:val="22"/>
        </w:rPr>
        <w:t> </w:t>
      </w:r>
      <w:r>
        <w:rPr>
          <w:i/>
          <w:sz w:val="22"/>
        </w:rPr>
        <w:t>Press.</w:t>
      </w:r>
    </w:p>
    <w:p>
      <w:pPr>
        <w:spacing w:before="157"/>
        <w:ind w:left="120" w:right="0" w:firstLine="0"/>
        <w:jc w:val="left"/>
        <w:rPr>
          <w:sz w:val="22"/>
        </w:rPr>
      </w:pPr>
      <w:r>
        <w:rPr>
          <w:w w:val="90"/>
          <w:sz w:val="22"/>
        </w:rPr>
        <w:t>Shrestha,</w:t>
      </w:r>
      <w:r>
        <w:rPr>
          <w:spacing w:val="-7"/>
          <w:w w:val="90"/>
          <w:sz w:val="22"/>
        </w:rPr>
        <w:t> </w:t>
      </w:r>
      <w:r>
        <w:rPr>
          <w:w w:val="90"/>
          <w:sz w:val="22"/>
        </w:rPr>
        <w:t>R.,</w:t>
      </w:r>
      <w:r>
        <w:rPr>
          <w:spacing w:val="-6"/>
          <w:w w:val="90"/>
          <w:sz w:val="22"/>
        </w:rPr>
        <w:t> </w:t>
      </w:r>
      <w:r>
        <w:rPr>
          <w:w w:val="90"/>
          <w:sz w:val="22"/>
        </w:rPr>
        <w:t>Flacke,</w:t>
      </w:r>
      <w:r>
        <w:rPr>
          <w:spacing w:val="-8"/>
          <w:w w:val="90"/>
          <w:sz w:val="22"/>
        </w:rPr>
        <w:t> </w:t>
      </w:r>
      <w:r>
        <w:rPr>
          <w:w w:val="90"/>
          <w:sz w:val="22"/>
        </w:rPr>
        <w:t>J.,</w:t>
      </w:r>
      <w:r>
        <w:rPr>
          <w:spacing w:val="-6"/>
          <w:w w:val="90"/>
          <w:sz w:val="22"/>
        </w:rPr>
        <w:t> </w:t>
      </w:r>
      <w:r>
        <w:rPr>
          <w:w w:val="90"/>
          <w:sz w:val="22"/>
        </w:rPr>
        <w:t>Martinez,</w:t>
      </w:r>
      <w:r>
        <w:rPr>
          <w:spacing w:val="-6"/>
          <w:w w:val="90"/>
          <w:sz w:val="22"/>
        </w:rPr>
        <w:t> </w:t>
      </w:r>
      <w:r>
        <w:rPr>
          <w:w w:val="90"/>
          <w:sz w:val="22"/>
        </w:rPr>
        <w:t>J.,</w:t>
      </w:r>
      <w:r>
        <w:rPr>
          <w:spacing w:val="-6"/>
          <w:w w:val="90"/>
          <w:sz w:val="22"/>
        </w:rPr>
        <w:t> </w:t>
      </w:r>
      <w:r>
        <w:rPr>
          <w:w w:val="90"/>
          <w:sz w:val="22"/>
        </w:rPr>
        <w:t>&amp;</w:t>
      </w:r>
      <w:r>
        <w:rPr>
          <w:spacing w:val="-6"/>
          <w:w w:val="90"/>
          <w:sz w:val="22"/>
        </w:rPr>
        <w:t> </w:t>
      </w:r>
      <w:r>
        <w:rPr>
          <w:w w:val="90"/>
          <w:sz w:val="22"/>
        </w:rPr>
        <w:t>Van</w:t>
      </w:r>
      <w:r>
        <w:rPr>
          <w:spacing w:val="-7"/>
          <w:w w:val="90"/>
          <w:sz w:val="22"/>
        </w:rPr>
        <w:t> </w:t>
      </w:r>
      <w:r>
        <w:rPr>
          <w:w w:val="90"/>
          <w:sz w:val="22"/>
        </w:rPr>
        <w:t>Maarseveen,</w:t>
      </w:r>
      <w:r>
        <w:rPr>
          <w:spacing w:val="-5"/>
          <w:w w:val="90"/>
          <w:sz w:val="22"/>
        </w:rPr>
        <w:t> </w:t>
      </w:r>
      <w:r>
        <w:rPr>
          <w:w w:val="90"/>
          <w:sz w:val="22"/>
        </w:rPr>
        <w:t>M.</w:t>
      </w:r>
      <w:r>
        <w:rPr>
          <w:spacing w:val="-7"/>
          <w:w w:val="90"/>
          <w:sz w:val="22"/>
        </w:rPr>
        <w:t> </w:t>
      </w:r>
      <w:r>
        <w:rPr>
          <w:w w:val="90"/>
          <w:sz w:val="22"/>
        </w:rPr>
        <w:t>(2016).</w:t>
      </w:r>
      <w:r>
        <w:rPr>
          <w:spacing w:val="-6"/>
          <w:w w:val="90"/>
          <w:sz w:val="22"/>
        </w:rPr>
        <w:t> </w:t>
      </w:r>
      <w:r>
        <w:rPr>
          <w:w w:val="90"/>
          <w:sz w:val="22"/>
        </w:rPr>
        <w:t>Environmental</w:t>
      </w:r>
      <w:r>
        <w:rPr>
          <w:spacing w:val="-6"/>
          <w:w w:val="90"/>
          <w:sz w:val="22"/>
        </w:rPr>
        <w:t> </w:t>
      </w:r>
      <w:r>
        <w:rPr>
          <w:w w:val="90"/>
          <w:sz w:val="22"/>
        </w:rPr>
        <w:t>Health</w:t>
      </w:r>
      <w:r>
        <w:rPr>
          <w:spacing w:val="-7"/>
          <w:w w:val="90"/>
          <w:sz w:val="22"/>
        </w:rPr>
        <w:t> </w:t>
      </w:r>
      <w:r>
        <w:rPr>
          <w:w w:val="90"/>
          <w:sz w:val="22"/>
        </w:rPr>
        <w:t>Related</w:t>
      </w:r>
      <w:r>
        <w:rPr>
          <w:spacing w:val="-6"/>
          <w:w w:val="90"/>
          <w:sz w:val="22"/>
        </w:rPr>
        <w:t> </w:t>
      </w:r>
      <w:r>
        <w:rPr>
          <w:spacing w:val="-2"/>
          <w:w w:val="90"/>
          <w:sz w:val="22"/>
        </w:rPr>
        <w:t>Socio-</w:t>
      </w:r>
    </w:p>
    <w:p>
      <w:pPr>
        <w:spacing w:line="276" w:lineRule="auto" w:before="38"/>
        <w:ind w:left="120" w:right="661" w:firstLine="0"/>
        <w:jc w:val="left"/>
        <w:rPr>
          <w:sz w:val="22"/>
        </w:rPr>
      </w:pPr>
      <w:r>
        <w:rPr>
          <w:w w:val="90"/>
          <w:sz w:val="22"/>
        </w:rPr>
        <w:t>Spatial Inequalities: Identifying “Hotspots” of Environmental Burdens and Social Vulnerability. </w:t>
      </w:r>
      <w:r>
        <w:rPr>
          <w:i/>
          <w:spacing w:val="-8"/>
          <w:sz w:val="22"/>
        </w:rPr>
        <w:t>International Journal of Environmental Research and Public Health</w:t>
      </w:r>
      <w:r>
        <w:rPr>
          <w:spacing w:val="-8"/>
          <w:sz w:val="22"/>
        </w:rPr>
        <w:t>, 13(7), 691. </w:t>
      </w:r>
      <w:hyperlink r:id="rId158">
        <w:r>
          <w:rPr>
            <w:color w:val="0562C1"/>
            <w:spacing w:val="-2"/>
            <w:sz w:val="22"/>
            <w:u w:val="single" w:color="0562C1"/>
          </w:rPr>
          <w:t>https://doi.org/10.3390/ijerph13070691</w:t>
        </w:r>
      </w:hyperlink>
    </w:p>
    <w:p>
      <w:pPr>
        <w:spacing w:after="0" w:line="276" w:lineRule="auto"/>
        <w:jc w:val="left"/>
        <w:rPr>
          <w:sz w:val="22"/>
        </w:rPr>
        <w:sectPr>
          <w:pgSz w:w="12240" w:h="15840"/>
          <w:pgMar w:header="0" w:footer="1211" w:top="1400" w:bottom="1400" w:left="1320" w:right="960"/>
        </w:sectPr>
      </w:pPr>
    </w:p>
    <w:p>
      <w:pPr>
        <w:spacing w:line="273" w:lineRule="auto" w:before="43"/>
        <w:ind w:left="120" w:right="479" w:firstLine="0"/>
        <w:jc w:val="left"/>
        <w:rPr>
          <w:sz w:val="22"/>
        </w:rPr>
      </w:pPr>
      <w:r>
        <w:rPr>
          <w:w w:val="90"/>
          <w:sz w:val="22"/>
        </w:rPr>
        <w:t>Slaughter,</w:t>
      </w:r>
      <w:r>
        <w:rPr>
          <w:spacing w:val="-7"/>
          <w:w w:val="90"/>
          <w:sz w:val="22"/>
        </w:rPr>
        <w:t> </w:t>
      </w:r>
      <w:r>
        <w:rPr>
          <w:w w:val="90"/>
          <w:sz w:val="22"/>
        </w:rPr>
        <w:t>J.</w:t>
      </w:r>
      <w:r>
        <w:rPr>
          <w:spacing w:val="-8"/>
          <w:w w:val="90"/>
          <w:sz w:val="22"/>
        </w:rPr>
        <w:t> </w:t>
      </w:r>
      <w:r>
        <w:rPr>
          <w:w w:val="90"/>
          <w:sz w:val="22"/>
        </w:rPr>
        <w:t>C.,</w:t>
      </w:r>
      <w:r>
        <w:rPr>
          <w:spacing w:val="-7"/>
          <w:w w:val="90"/>
          <w:sz w:val="22"/>
        </w:rPr>
        <w:t> </w:t>
      </w:r>
      <w:r>
        <w:rPr>
          <w:w w:val="90"/>
          <w:sz w:val="22"/>
        </w:rPr>
        <w:t>Kim,</w:t>
      </w:r>
      <w:r>
        <w:rPr>
          <w:spacing w:val="-8"/>
          <w:w w:val="90"/>
          <w:sz w:val="22"/>
        </w:rPr>
        <w:t> </w:t>
      </w:r>
      <w:r>
        <w:rPr>
          <w:w w:val="90"/>
          <w:sz w:val="22"/>
        </w:rPr>
        <w:t>E.,</w:t>
      </w:r>
      <w:r>
        <w:rPr>
          <w:spacing w:val="-7"/>
          <w:w w:val="90"/>
          <w:sz w:val="22"/>
        </w:rPr>
        <w:t> </w:t>
      </w:r>
      <w:r>
        <w:rPr>
          <w:w w:val="90"/>
          <w:sz w:val="22"/>
        </w:rPr>
        <w:t>Sheppard,</w:t>
      </w:r>
      <w:r>
        <w:rPr>
          <w:spacing w:val="-6"/>
          <w:w w:val="90"/>
          <w:sz w:val="22"/>
        </w:rPr>
        <w:t> </w:t>
      </w:r>
      <w:r>
        <w:rPr>
          <w:w w:val="90"/>
          <w:sz w:val="22"/>
        </w:rPr>
        <w:t>L.,</w:t>
      </w:r>
      <w:r>
        <w:rPr>
          <w:spacing w:val="-7"/>
          <w:w w:val="90"/>
          <w:sz w:val="22"/>
        </w:rPr>
        <w:t> </w:t>
      </w:r>
      <w:r>
        <w:rPr>
          <w:w w:val="90"/>
          <w:sz w:val="22"/>
        </w:rPr>
        <w:t>Sullivan,</w:t>
      </w:r>
      <w:r>
        <w:rPr>
          <w:spacing w:val="-6"/>
          <w:w w:val="90"/>
          <w:sz w:val="22"/>
        </w:rPr>
        <w:t> </w:t>
      </w:r>
      <w:r>
        <w:rPr>
          <w:w w:val="90"/>
          <w:sz w:val="22"/>
        </w:rPr>
        <w:t>J.</w:t>
      </w:r>
      <w:r>
        <w:rPr>
          <w:spacing w:val="-8"/>
          <w:w w:val="90"/>
          <w:sz w:val="22"/>
        </w:rPr>
        <w:t> </w:t>
      </w:r>
      <w:r>
        <w:rPr>
          <w:w w:val="90"/>
          <w:sz w:val="22"/>
        </w:rPr>
        <w:t>H.,</w:t>
      </w:r>
      <w:r>
        <w:rPr>
          <w:spacing w:val="-8"/>
          <w:w w:val="90"/>
          <w:sz w:val="22"/>
        </w:rPr>
        <w:t> </w:t>
      </w:r>
      <w:r>
        <w:rPr>
          <w:w w:val="90"/>
          <w:sz w:val="22"/>
        </w:rPr>
        <w:t>Larson,</w:t>
      </w:r>
      <w:r>
        <w:rPr>
          <w:spacing w:val="-6"/>
          <w:w w:val="90"/>
          <w:sz w:val="22"/>
        </w:rPr>
        <w:t> </w:t>
      </w:r>
      <w:r>
        <w:rPr>
          <w:w w:val="90"/>
          <w:sz w:val="22"/>
        </w:rPr>
        <w:t>T.</w:t>
      </w:r>
      <w:r>
        <w:rPr>
          <w:spacing w:val="-7"/>
          <w:w w:val="90"/>
          <w:sz w:val="22"/>
        </w:rPr>
        <w:t> </w:t>
      </w:r>
      <w:r>
        <w:rPr>
          <w:w w:val="90"/>
          <w:sz w:val="22"/>
        </w:rPr>
        <w:t>V.,</w:t>
      </w:r>
      <w:r>
        <w:rPr>
          <w:spacing w:val="-9"/>
          <w:w w:val="90"/>
          <w:sz w:val="22"/>
        </w:rPr>
        <w:t> </w:t>
      </w:r>
      <w:r>
        <w:rPr>
          <w:w w:val="90"/>
          <w:sz w:val="22"/>
        </w:rPr>
        <w:t>&amp;</w:t>
      </w:r>
      <w:r>
        <w:rPr>
          <w:spacing w:val="-8"/>
          <w:w w:val="90"/>
          <w:sz w:val="22"/>
        </w:rPr>
        <w:t> </w:t>
      </w:r>
      <w:r>
        <w:rPr>
          <w:w w:val="90"/>
          <w:sz w:val="22"/>
        </w:rPr>
        <w:t>Claiborn,</w:t>
      </w:r>
      <w:r>
        <w:rPr>
          <w:spacing w:val="-8"/>
          <w:w w:val="90"/>
          <w:sz w:val="22"/>
        </w:rPr>
        <w:t> </w:t>
      </w:r>
      <w:r>
        <w:rPr>
          <w:w w:val="90"/>
          <w:sz w:val="22"/>
        </w:rPr>
        <w:t>C.</w:t>
      </w:r>
      <w:r>
        <w:rPr>
          <w:spacing w:val="-7"/>
          <w:w w:val="90"/>
          <w:sz w:val="22"/>
        </w:rPr>
        <w:t> </w:t>
      </w:r>
      <w:r>
        <w:rPr>
          <w:w w:val="90"/>
          <w:sz w:val="22"/>
        </w:rPr>
        <w:t>(2005).</w:t>
      </w:r>
      <w:r>
        <w:rPr>
          <w:spacing w:val="-7"/>
          <w:w w:val="90"/>
          <w:sz w:val="22"/>
        </w:rPr>
        <w:t> </w:t>
      </w:r>
      <w:r>
        <w:rPr>
          <w:w w:val="90"/>
          <w:sz w:val="22"/>
        </w:rPr>
        <w:t>Association between particulate matter and emergency room visits, hospital admissions and mortality in Spokane,</w:t>
      </w:r>
      <w:r>
        <w:rPr>
          <w:sz w:val="22"/>
        </w:rPr>
        <w:t> </w:t>
      </w:r>
      <w:r>
        <w:rPr>
          <w:w w:val="90"/>
          <w:sz w:val="22"/>
        </w:rPr>
        <w:t>Washington. </w:t>
      </w:r>
      <w:r>
        <w:rPr>
          <w:i/>
          <w:w w:val="90"/>
          <w:sz w:val="22"/>
        </w:rPr>
        <w:t>Journal of Exposure Science &amp; Environmental Epidemiology</w:t>
      </w:r>
      <w:r>
        <w:rPr>
          <w:w w:val="90"/>
          <w:sz w:val="22"/>
        </w:rPr>
        <w:t>, 15(2), 153–159. </w:t>
      </w:r>
      <w:hyperlink r:id="rId159">
        <w:r>
          <w:rPr>
            <w:color w:val="0562C1"/>
            <w:spacing w:val="-2"/>
            <w:sz w:val="22"/>
            <w:u w:val="single" w:color="0562C1"/>
          </w:rPr>
          <w:t>https://doi.org/10.1038/sj.jea.7500382</w:t>
        </w:r>
      </w:hyperlink>
    </w:p>
    <w:p>
      <w:pPr>
        <w:spacing w:line="273" w:lineRule="auto" w:before="166"/>
        <w:ind w:left="120" w:right="571" w:firstLine="0"/>
        <w:jc w:val="left"/>
        <w:rPr>
          <w:sz w:val="22"/>
        </w:rPr>
      </w:pPr>
      <w:r>
        <w:rPr>
          <w:w w:val="90"/>
          <w:sz w:val="22"/>
        </w:rPr>
        <w:t>Smedley,</w:t>
      </w:r>
      <w:r>
        <w:rPr>
          <w:spacing w:val="-10"/>
          <w:w w:val="90"/>
          <w:sz w:val="22"/>
        </w:rPr>
        <w:t> </w:t>
      </w:r>
      <w:r>
        <w:rPr>
          <w:w w:val="90"/>
          <w:sz w:val="22"/>
        </w:rPr>
        <w:t>B.</w:t>
      </w:r>
      <w:r>
        <w:rPr>
          <w:spacing w:val="-9"/>
          <w:w w:val="90"/>
          <w:sz w:val="22"/>
        </w:rPr>
        <w:t> </w:t>
      </w:r>
      <w:r>
        <w:rPr>
          <w:w w:val="90"/>
          <w:sz w:val="22"/>
        </w:rPr>
        <w:t>D.</w:t>
      </w:r>
      <w:r>
        <w:rPr>
          <w:spacing w:val="-9"/>
          <w:w w:val="90"/>
          <w:sz w:val="22"/>
        </w:rPr>
        <w:t> </w:t>
      </w:r>
      <w:r>
        <w:rPr>
          <w:w w:val="90"/>
          <w:sz w:val="22"/>
        </w:rPr>
        <w:t>(2012).</w:t>
      </w:r>
      <w:r>
        <w:rPr>
          <w:spacing w:val="-9"/>
          <w:w w:val="90"/>
          <w:sz w:val="22"/>
        </w:rPr>
        <w:t> </w:t>
      </w:r>
      <w:r>
        <w:rPr>
          <w:w w:val="90"/>
          <w:sz w:val="22"/>
        </w:rPr>
        <w:t>The</w:t>
      </w:r>
      <w:r>
        <w:rPr>
          <w:spacing w:val="-9"/>
          <w:w w:val="90"/>
          <w:sz w:val="22"/>
        </w:rPr>
        <w:t> </w:t>
      </w:r>
      <w:r>
        <w:rPr>
          <w:w w:val="90"/>
          <w:sz w:val="22"/>
        </w:rPr>
        <w:t>Lived</w:t>
      </w:r>
      <w:r>
        <w:rPr>
          <w:spacing w:val="-10"/>
          <w:w w:val="90"/>
          <w:sz w:val="22"/>
        </w:rPr>
        <w:t> </w:t>
      </w:r>
      <w:r>
        <w:rPr>
          <w:w w:val="90"/>
          <w:sz w:val="22"/>
        </w:rPr>
        <w:t>Experience</w:t>
      </w:r>
      <w:r>
        <w:rPr>
          <w:spacing w:val="-9"/>
          <w:w w:val="90"/>
          <w:sz w:val="22"/>
        </w:rPr>
        <w:t> </w:t>
      </w:r>
      <w:r>
        <w:rPr>
          <w:w w:val="90"/>
          <w:sz w:val="22"/>
        </w:rPr>
        <w:t>of</w:t>
      </w:r>
      <w:r>
        <w:rPr>
          <w:spacing w:val="-9"/>
          <w:w w:val="90"/>
          <w:sz w:val="22"/>
        </w:rPr>
        <w:t> </w:t>
      </w:r>
      <w:r>
        <w:rPr>
          <w:w w:val="90"/>
          <w:sz w:val="22"/>
        </w:rPr>
        <w:t>Race</w:t>
      </w:r>
      <w:r>
        <w:rPr>
          <w:spacing w:val="-9"/>
          <w:w w:val="90"/>
          <w:sz w:val="22"/>
        </w:rPr>
        <w:t> </w:t>
      </w:r>
      <w:r>
        <w:rPr>
          <w:w w:val="90"/>
          <w:sz w:val="22"/>
        </w:rPr>
        <w:t>and</w:t>
      </w:r>
      <w:r>
        <w:rPr>
          <w:spacing w:val="-9"/>
          <w:w w:val="90"/>
          <w:sz w:val="22"/>
        </w:rPr>
        <w:t> </w:t>
      </w:r>
      <w:r>
        <w:rPr>
          <w:w w:val="90"/>
          <w:sz w:val="22"/>
        </w:rPr>
        <w:t>Its</w:t>
      </w:r>
      <w:r>
        <w:rPr>
          <w:spacing w:val="-9"/>
          <w:w w:val="90"/>
          <w:sz w:val="22"/>
        </w:rPr>
        <w:t> </w:t>
      </w:r>
      <w:r>
        <w:rPr>
          <w:w w:val="90"/>
          <w:sz w:val="22"/>
        </w:rPr>
        <w:t>Health</w:t>
      </w:r>
      <w:r>
        <w:rPr>
          <w:spacing w:val="-10"/>
          <w:w w:val="90"/>
          <w:sz w:val="22"/>
        </w:rPr>
        <w:t> </w:t>
      </w:r>
      <w:r>
        <w:rPr>
          <w:w w:val="90"/>
          <w:sz w:val="22"/>
        </w:rPr>
        <w:t>Consequences.</w:t>
      </w:r>
      <w:r>
        <w:rPr>
          <w:spacing w:val="-9"/>
          <w:w w:val="90"/>
          <w:sz w:val="22"/>
        </w:rPr>
        <w:t> </w:t>
      </w:r>
      <w:r>
        <w:rPr>
          <w:i/>
          <w:w w:val="90"/>
          <w:sz w:val="22"/>
        </w:rPr>
        <w:t>American</w:t>
      </w:r>
      <w:r>
        <w:rPr>
          <w:i/>
          <w:spacing w:val="-9"/>
          <w:w w:val="90"/>
          <w:sz w:val="22"/>
        </w:rPr>
        <w:t> </w:t>
      </w:r>
      <w:r>
        <w:rPr>
          <w:i/>
          <w:w w:val="90"/>
          <w:sz w:val="22"/>
        </w:rPr>
        <w:t>Journal</w:t>
      </w:r>
      <w:r>
        <w:rPr>
          <w:i/>
          <w:spacing w:val="-9"/>
          <w:w w:val="90"/>
          <w:sz w:val="22"/>
        </w:rPr>
        <w:t> </w:t>
      </w:r>
      <w:r>
        <w:rPr>
          <w:i/>
          <w:w w:val="90"/>
          <w:sz w:val="22"/>
        </w:rPr>
        <w:t>of </w:t>
      </w:r>
      <w:r>
        <w:rPr>
          <w:i/>
          <w:spacing w:val="-6"/>
          <w:sz w:val="22"/>
        </w:rPr>
        <w:t>Public</w:t>
      </w:r>
      <w:r>
        <w:rPr>
          <w:i/>
          <w:spacing w:val="-11"/>
          <w:sz w:val="22"/>
        </w:rPr>
        <w:t> </w:t>
      </w:r>
      <w:r>
        <w:rPr>
          <w:i/>
          <w:spacing w:val="-6"/>
          <w:sz w:val="22"/>
        </w:rPr>
        <w:t>Health</w:t>
      </w:r>
      <w:r>
        <w:rPr>
          <w:spacing w:val="-6"/>
          <w:sz w:val="22"/>
        </w:rPr>
        <w:t>,</w:t>
      </w:r>
      <w:r>
        <w:rPr>
          <w:spacing w:val="-10"/>
          <w:sz w:val="22"/>
        </w:rPr>
        <w:t> </w:t>
      </w:r>
      <w:r>
        <w:rPr>
          <w:spacing w:val="-6"/>
          <w:sz w:val="22"/>
        </w:rPr>
        <w:t>102(5),</w:t>
      </w:r>
      <w:r>
        <w:rPr>
          <w:spacing w:val="-10"/>
          <w:sz w:val="22"/>
        </w:rPr>
        <w:t> </w:t>
      </w:r>
      <w:r>
        <w:rPr>
          <w:spacing w:val="-6"/>
          <w:sz w:val="22"/>
        </w:rPr>
        <w:t>933–935.</w:t>
      </w:r>
      <w:r>
        <w:rPr>
          <w:spacing w:val="-10"/>
          <w:sz w:val="22"/>
        </w:rPr>
        <w:t> </w:t>
      </w:r>
      <w:hyperlink r:id="rId160">
        <w:r>
          <w:rPr>
            <w:color w:val="0562C1"/>
            <w:spacing w:val="-6"/>
            <w:sz w:val="22"/>
            <w:u w:val="single" w:color="0562C1"/>
          </w:rPr>
          <w:t>https://doi.org/10.2105/AJPH.2011.300643</w:t>
        </w:r>
      </w:hyperlink>
    </w:p>
    <w:p>
      <w:pPr>
        <w:spacing w:line="276" w:lineRule="auto" w:before="162"/>
        <w:ind w:left="120" w:right="0" w:firstLine="0"/>
        <w:jc w:val="left"/>
        <w:rPr>
          <w:sz w:val="22"/>
        </w:rPr>
      </w:pPr>
      <w:r>
        <w:rPr>
          <w:w w:val="90"/>
          <w:sz w:val="22"/>
        </w:rPr>
        <w:t>Smith, L. (2015). Walkability Audit Tool. </w:t>
      </w:r>
      <w:r>
        <w:rPr>
          <w:i/>
          <w:w w:val="90"/>
          <w:sz w:val="22"/>
        </w:rPr>
        <w:t>Workplace Health &amp; Safety</w:t>
      </w:r>
      <w:r>
        <w:rPr>
          <w:w w:val="90"/>
          <w:sz w:val="22"/>
        </w:rPr>
        <w:t>, 63(9), 420–420. </w:t>
      </w:r>
      <w:hyperlink r:id="rId161">
        <w:r>
          <w:rPr>
            <w:color w:val="0562C1"/>
            <w:spacing w:val="-2"/>
            <w:sz w:val="22"/>
            <w:u w:val="single" w:color="0562C1"/>
          </w:rPr>
          <w:t>https://doi.org/10.1177/2165079915595307</w:t>
        </w:r>
      </w:hyperlink>
    </w:p>
    <w:p>
      <w:pPr>
        <w:spacing w:line="276" w:lineRule="auto" w:before="158"/>
        <w:ind w:left="120" w:right="722" w:firstLine="0"/>
        <w:jc w:val="left"/>
        <w:rPr>
          <w:sz w:val="22"/>
        </w:rPr>
      </w:pPr>
      <w:r>
        <w:rPr>
          <w:w w:val="90"/>
          <w:sz w:val="22"/>
        </w:rPr>
        <w:t>Solomon,</w:t>
      </w:r>
      <w:r>
        <w:rPr>
          <w:spacing w:val="-3"/>
          <w:w w:val="90"/>
          <w:sz w:val="22"/>
        </w:rPr>
        <w:t> </w:t>
      </w:r>
      <w:r>
        <w:rPr>
          <w:w w:val="90"/>
          <w:sz w:val="22"/>
        </w:rPr>
        <w:t>G.</w:t>
      </w:r>
      <w:r>
        <w:rPr>
          <w:spacing w:val="-6"/>
          <w:w w:val="90"/>
          <w:sz w:val="22"/>
        </w:rPr>
        <w:t> </w:t>
      </w:r>
      <w:r>
        <w:rPr>
          <w:w w:val="90"/>
          <w:sz w:val="22"/>
        </w:rPr>
        <w:t>M.,</w:t>
      </w:r>
      <w:r>
        <w:rPr>
          <w:spacing w:val="-6"/>
          <w:w w:val="90"/>
          <w:sz w:val="22"/>
        </w:rPr>
        <w:t> </w:t>
      </w:r>
      <w:r>
        <w:rPr>
          <w:w w:val="90"/>
          <w:sz w:val="22"/>
        </w:rPr>
        <w:t>Morello-Frosch,</w:t>
      </w:r>
      <w:r>
        <w:rPr>
          <w:spacing w:val="-4"/>
          <w:w w:val="90"/>
          <w:sz w:val="22"/>
        </w:rPr>
        <w:t> </w:t>
      </w:r>
      <w:r>
        <w:rPr>
          <w:w w:val="90"/>
          <w:sz w:val="22"/>
        </w:rPr>
        <w:t>R.,</w:t>
      </w:r>
      <w:r>
        <w:rPr>
          <w:spacing w:val="-6"/>
          <w:w w:val="90"/>
          <w:sz w:val="22"/>
        </w:rPr>
        <w:t> </w:t>
      </w:r>
      <w:r>
        <w:rPr>
          <w:w w:val="90"/>
          <w:sz w:val="22"/>
        </w:rPr>
        <w:t>Zeise,</w:t>
      </w:r>
      <w:r>
        <w:rPr>
          <w:spacing w:val="-5"/>
          <w:w w:val="90"/>
          <w:sz w:val="22"/>
        </w:rPr>
        <w:t> </w:t>
      </w:r>
      <w:r>
        <w:rPr>
          <w:w w:val="90"/>
          <w:sz w:val="22"/>
        </w:rPr>
        <w:t>L.,</w:t>
      </w:r>
      <w:r>
        <w:rPr>
          <w:spacing w:val="-4"/>
          <w:w w:val="90"/>
          <w:sz w:val="22"/>
        </w:rPr>
        <w:t> </w:t>
      </w:r>
      <w:r>
        <w:rPr>
          <w:w w:val="90"/>
          <w:sz w:val="22"/>
        </w:rPr>
        <w:t>&amp;</w:t>
      </w:r>
      <w:r>
        <w:rPr>
          <w:spacing w:val="-6"/>
          <w:w w:val="90"/>
          <w:sz w:val="22"/>
        </w:rPr>
        <w:t> </w:t>
      </w:r>
      <w:r>
        <w:rPr>
          <w:w w:val="90"/>
          <w:sz w:val="22"/>
        </w:rPr>
        <w:t>Faust,</w:t>
      </w:r>
      <w:r>
        <w:rPr>
          <w:spacing w:val="-5"/>
          <w:w w:val="90"/>
          <w:sz w:val="22"/>
        </w:rPr>
        <w:t> </w:t>
      </w:r>
      <w:r>
        <w:rPr>
          <w:w w:val="90"/>
          <w:sz w:val="22"/>
        </w:rPr>
        <w:t>J.</w:t>
      </w:r>
      <w:r>
        <w:rPr>
          <w:spacing w:val="-4"/>
          <w:w w:val="90"/>
          <w:sz w:val="22"/>
        </w:rPr>
        <w:t> </w:t>
      </w:r>
      <w:r>
        <w:rPr>
          <w:w w:val="90"/>
          <w:sz w:val="22"/>
        </w:rPr>
        <w:t>B.</w:t>
      </w:r>
      <w:r>
        <w:rPr>
          <w:spacing w:val="-4"/>
          <w:w w:val="90"/>
          <w:sz w:val="22"/>
        </w:rPr>
        <w:t> </w:t>
      </w:r>
      <w:r>
        <w:rPr>
          <w:w w:val="90"/>
          <w:sz w:val="22"/>
        </w:rPr>
        <w:t>(2016).</w:t>
      </w:r>
      <w:r>
        <w:rPr>
          <w:spacing w:val="-4"/>
          <w:w w:val="90"/>
          <w:sz w:val="22"/>
        </w:rPr>
        <w:t> </w:t>
      </w:r>
      <w:r>
        <w:rPr>
          <w:w w:val="90"/>
          <w:sz w:val="22"/>
        </w:rPr>
        <w:t>Cumulative</w:t>
      </w:r>
      <w:r>
        <w:rPr>
          <w:spacing w:val="-3"/>
          <w:w w:val="90"/>
          <w:sz w:val="22"/>
        </w:rPr>
        <w:t> </w:t>
      </w:r>
      <w:r>
        <w:rPr>
          <w:w w:val="90"/>
          <w:sz w:val="22"/>
        </w:rPr>
        <w:t>Environmental</w:t>
      </w:r>
      <w:r>
        <w:rPr>
          <w:spacing w:val="-6"/>
          <w:w w:val="90"/>
          <w:sz w:val="22"/>
        </w:rPr>
        <w:t> </w:t>
      </w:r>
      <w:r>
        <w:rPr>
          <w:w w:val="90"/>
          <w:sz w:val="22"/>
        </w:rPr>
        <w:t>Impacts: Science and Policy to Protect Communities. </w:t>
      </w:r>
      <w:r>
        <w:rPr>
          <w:i/>
          <w:w w:val="90"/>
          <w:sz w:val="22"/>
        </w:rPr>
        <w:t>Annual Review of Public Health</w:t>
      </w:r>
      <w:r>
        <w:rPr>
          <w:w w:val="90"/>
          <w:sz w:val="22"/>
        </w:rPr>
        <w:t>, 37(1), 83–96. </w:t>
      </w:r>
      <w:hyperlink r:id="rId162">
        <w:r>
          <w:rPr>
            <w:color w:val="0562C1"/>
            <w:spacing w:val="-4"/>
            <w:sz w:val="22"/>
            <w:u w:val="single" w:color="0562C1"/>
          </w:rPr>
          <w:t>https://doi.org/10.1146/annurev-publhealth-032315-021807</w:t>
        </w:r>
      </w:hyperlink>
    </w:p>
    <w:p>
      <w:pPr>
        <w:spacing w:line="273" w:lineRule="auto" w:before="157"/>
        <w:ind w:left="120" w:right="571" w:firstLine="0"/>
        <w:jc w:val="left"/>
        <w:rPr>
          <w:sz w:val="22"/>
        </w:rPr>
      </w:pPr>
      <w:r>
        <w:rPr>
          <w:w w:val="90"/>
          <w:sz w:val="22"/>
        </w:rPr>
        <w:t>Stieb, D.</w:t>
      </w:r>
      <w:r>
        <w:rPr>
          <w:spacing w:val="-1"/>
          <w:w w:val="90"/>
          <w:sz w:val="22"/>
        </w:rPr>
        <w:t> </w:t>
      </w:r>
      <w:r>
        <w:rPr>
          <w:w w:val="90"/>
          <w:sz w:val="22"/>
        </w:rPr>
        <w:t>M.,</w:t>
      </w:r>
      <w:r>
        <w:rPr>
          <w:spacing w:val="-1"/>
          <w:w w:val="90"/>
          <w:sz w:val="22"/>
        </w:rPr>
        <w:t> </w:t>
      </w:r>
      <w:r>
        <w:rPr>
          <w:w w:val="90"/>
          <w:sz w:val="22"/>
        </w:rPr>
        <w:t>Burnett,</w:t>
      </w:r>
      <w:r>
        <w:rPr>
          <w:spacing w:val="-1"/>
          <w:w w:val="90"/>
          <w:sz w:val="22"/>
        </w:rPr>
        <w:t> </w:t>
      </w:r>
      <w:r>
        <w:rPr>
          <w:w w:val="90"/>
          <w:sz w:val="22"/>
        </w:rPr>
        <w:t>R. T.,</w:t>
      </w:r>
      <w:r>
        <w:rPr>
          <w:spacing w:val="-4"/>
          <w:w w:val="90"/>
          <w:sz w:val="22"/>
        </w:rPr>
        <w:t> </w:t>
      </w:r>
      <w:r>
        <w:rPr>
          <w:w w:val="90"/>
          <w:sz w:val="22"/>
        </w:rPr>
        <w:t>Beveridge, R. C.,</w:t>
      </w:r>
      <w:r>
        <w:rPr>
          <w:spacing w:val="-3"/>
          <w:w w:val="90"/>
          <w:sz w:val="22"/>
        </w:rPr>
        <w:t> </w:t>
      </w:r>
      <w:r>
        <w:rPr>
          <w:w w:val="90"/>
          <w:sz w:val="22"/>
        </w:rPr>
        <w:t>&amp; Brook,</w:t>
      </w:r>
      <w:r>
        <w:rPr>
          <w:spacing w:val="-1"/>
          <w:w w:val="90"/>
          <w:sz w:val="22"/>
        </w:rPr>
        <w:t> </w:t>
      </w:r>
      <w:r>
        <w:rPr>
          <w:w w:val="90"/>
          <w:sz w:val="22"/>
        </w:rPr>
        <w:t>J. R. (1996). Association between</w:t>
      </w:r>
      <w:r>
        <w:rPr>
          <w:spacing w:val="-1"/>
          <w:w w:val="90"/>
          <w:sz w:val="22"/>
        </w:rPr>
        <w:t> </w:t>
      </w:r>
      <w:r>
        <w:rPr>
          <w:w w:val="90"/>
          <w:sz w:val="22"/>
        </w:rPr>
        <w:t>ozone and asthma emergency department visits in Saint John, New Brunswick, Canada. </w:t>
      </w:r>
      <w:r>
        <w:rPr>
          <w:i/>
          <w:w w:val="90"/>
          <w:sz w:val="22"/>
        </w:rPr>
        <w:t>Environmental Health </w:t>
      </w:r>
      <w:r>
        <w:rPr>
          <w:i/>
          <w:spacing w:val="-6"/>
          <w:sz w:val="22"/>
        </w:rPr>
        <w:t>Perspectives</w:t>
      </w:r>
      <w:r>
        <w:rPr>
          <w:spacing w:val="-6"/>
          <w:sz w:val="22"/>
        </w:rPr>
        <w:t>, 104(12), 1354–1360. </w:t>
      </w:r>
      <w:hyperlink r:id="rId163">
        <w:r>
          <w:rPr>
            <w:color w:val="0562C1"/>
            <w:spacing w:val="-6"/>
            <w:sz w:val="22"/>
            <w:u w:val="single" w:color="0562C1"/>
          </w:rPr>
          <w:t>https://doi.org/10.1289/ehp.961041354</w:t>
        </w:r>
      </w:hyperlink>
    </w:p>
    <w:p>
      <w:pPr>
        <w:spacing w:line="273" w:lineRule="auto" w:before="165"/>
        <w:ind w:left="120" w:right="571" w:firstLine="0"/>
        <w:jc w:val="left"/>
        <w:rPr>
          <w:sz w:val="22"/>
        </w:rPr>
      </w:pPr>
      <w:r>
        <w:rPr>
          <w:w w:val="90"/>
          <w:sz w:val="22"/>
        </w:rPr>
        <w:t>Stowe,</w:t>
      </w:r>
      <w:r>
        <w:rPr>
          <w:spacing w:val="-5"/>
          <w:w w:val="90"/>
          <w:sz w:val="22"/>
        </w:rPr>
        <w:t> </w:t>
      </w:r>
      <w:r>
        <w:rPr>
          <w:w w:val="90"/>
          <w:sz w:val="22"/>
        </w:rPr>
        <w:t>E.</w:t>
      </w:r>
      <w:r>
        <w:rPr>
          <w:spacing w:val="-8"/>
          <w:w w:val="90"/>
          <w:sz w:val="22"/>
        </w:rPr>
        <w:t> </w:t>
      </w:r>
      <w:r>
        <w:rPr>
          <w:w w:val="90"/>
          <w:sz w:val="22"/>
        </w:rPr>
        <w:t>W.,</w:t>
      </w:r>
      <w:r>
        <w:rPr>
          <w:spacing w:val="-6"/>
          <w:w w:val="90"/>
          <w:sz w:val="22"/>
        </w:rPr>
        <w:t> </w:t>
      </w:r>
      <w:r>
        <w:rPr>
          <w:w w:val="90"/>
          <w:sz w:val="22"/>
        </w:rPr>
        <w:t>Hughey,</w:t>
      </w:r>
      <w:r>
        <w:rPr>
          <w:spacing w:val="-5"/>
          <w:w w:val="90"/>
          <w:sz w:val="22"/>
        </w:rPr>
        <w:t> </w:t>
      </w:r>
      <w:r>
        <w:rPr>
          <w:w w:val="90"/>
          <w:sz w:val="22"/>
        </w:rPr>
        <w:t>S.</w:t>
      </w:r>
      <w:r>
        <w:rPr>
          <w:spacing w:val="-6"/>
          <w:w w:val="90"/>
          <w:sz w:val="22"/>
        </w:rPr>
        <w:t> </w:t>
      </w:r>
      <w:r>
        <w:rPr>
          <w:w w:val="90"/>
          <w:sz w:val="22"/>
        </w:rPr>
        <w:t>M.,</w:t>
      </w:r>
      <w:r>
        <w:rPr>
          <w:spacing w:val="-6"/>
          <w:w w:val="90"/>
          <w:sz w:val="22"/>
        </w:rPr>
        <w:t> </w:t>
      </w:r>
      <w:r>
        <w:rPr>
          <w:w w:val="90"/>
          <w:sz w:val="22"/>
        </w:rPr>
        <w:t>Hallum,</w:t>
      </w:r>
      <w:r>
        <w:rPr>
          <w:spacing w:val="-5"/>
          <w:w w:val="90"/>
          <w:sz w:val="22"/>
        </w:rPr>
        <w:t> </w:t>
      </w:r>
      <w:r>
        <w:rPr>
          <w:w w:val="90"/>
          <w:sz w:val="22"/>
        </w:rPr>
        <w:t>S.</w:t>
      </w:r>
      <w:r>
        <w:rPr>
          <w:spacing w:val="-6"/>
          <w:w w:val="90"/>
          <w:sz w:val="22"/>
        </w:rPr>
        <w:t> </w:t>
      </w:r>
      <w:r>
        <w:rPr>
          <w:w w:val="90"/>
          <w:sz w:val="22"/>
        </w:rPr>
        <w:t>H.,</w:t>
      </w:r>
      <w:r>
        <w:rPr>
          <w:spacing w:val="-8"/>
          <w:w w:val="90"/>
          <w:sz w:val="22"/>
        </w:rPr>
        <w:t> </w:t>
      </w:r>
      <w:r>
        <w:rPr>
          <w:w w:val="90"/>
          <w:sz w:val="22"/>
        </w:rPr>
        <w:t>&amp;</w:t>
      </w:r>
      <w:r>
        <w:rPr>
          <w:spacing w:val="-5"/>
          <w:w w:val="90"/>
          <w:sz w:val="22"/>
        </w:rPr>
        <w:t> </w:t>
      </w:r>
      <w:r>
        <w:rPr>
          <w:w w:val="90"/>
          <w:sz w:val="22"/>
        </w:rPr>
        <w:t>Kaczynski,</w:t>
      </w:r>
      <w:r>
        <w:rPr>
          <w:spacing w:val="-5"/>
          <w:w w:val="90"/>
          <w:sz w:val="22"/>
        </w:rPr>
        <w:t> </w:t>
      </w:r>
      <w:r>
        <w:rPr>
          <w:w w:val="90"/>
          <w:sz w:val="22"/>
        </w:rPr>
        <w:t>A.</w:t>
      </w:r>
      <w:r>
        <w:rPr>
          <w:spacing w:val="-6"/>
          <w:w w:val="90"/>
          <w:sz w:val="22"/>
        </w:rPr>
        <w:t> </w:t>
      </w:r>
      <w:r>
        <w:rPr>
          <w:w w:val="90"/>
          <w:sz w:val="22"/>
        </w:rPr>
        <w:t>T.</w:t>
      </w:r>
      <w:r>
        <w:rPr>
          <w:spacing w:val="-6"/>
          <w:w w:val="90"/>
          <w:sz w:val="22"/>
        </w:rPr>
        <w:t> </w:t>
      </w:r>
      <w:r>
        <w:rPr>
          <w:w w:val="90"/>
          <w:sz w:val="22"/>
        </w:rPr>
        <w:t>(2019).</w:t>
      </w:r>
      <w:r>
        <w:rPr>
          <w:spacing w:val="-6"/>
          <w:w w:val="90"/>
          <w:sz w:val="22"/>
        </w:rPr>
        <w:t> </w:t>
      </w:r>
      <w:r>
        <w:rPr>
          <w:w w:val="90"/>
          <w:sz w:val="22"/>
        </w:rPr>
        <w:t>Associations</w:t>
      </w:r>
      <w:r>
        <w:rPr>
          <w:spacing w:val="-8"/>
          <w:w w:val="90"/>
          <w:sz w:val="22"/>
        </w:rPr>
        <w:t> </w:t>
      </w:r>
      <w:r>
        <w:rPr>
          <w:w w:val="90"/>
          <w:sz w:val="22"/>
        </w:rPr>
        <w:t>between</w:t>
      </w:r>
      <w:r>
        <w:rPr>
          <w:spacing w:val="-6"/>
          <w:w w:val="90"/>
          <w:sz w:val="22"/>
        </w:rPr>
        <w:t> </w:t>
      </w:r>
      <w:r>
        <w:rPr>
          <w:w w:val="90"/>
          <w:sz w:val="22"/>
        </w:rPr>
        <w:t>Walkability and Youth Obesity: Differences by Urbanicity. </w:t>
      </w:r>
      <w:r>
        <w:rPr>
          <w:i/>
          <w:w w:val="90"/>
          <w:sz w:val="22"/>
        </w:rPr>
        <w:t>Childhood Obesity</w:t>
      </w:r>
      <w:r>
        <w:rPr>
          <w:w w:val="90"/>
          <w:sz w:val="22"/>
        </w:rPr>
        <w:t>, 15(8), 555–559. </w:t>
      </w:r>
      <w:hyperlink r:id="rId164">
        <w:r>
          <w:rPr>
            <w:color w:val="0562C1"/>
            <w:spacing w:val="-2"/>
            <w:sz w:val="22"/>
            <w:u w:val="single" w:color="0562C1"/>
          </w:rPr>
          <w:t>https://doi.org/10.1089/chi.2019.0063</w:t>
        </w:r>
      </w:hyperlink>
    </w:p>
    <w:p>
      <w:pPr>
        <w:spacing w:line="276" w:lineRule="auto" w:before="164"/>
        <w:ind w:left="120" w:right="661" w:firstLine="0"/>
        <w:jc w:val="left"/>
        <w:rPr>
          <w:sz w:val="22"/>
        </w:rPr>
      </w:pPr>
      <w:r>
        <w:rPr>
          <w:w w:val="90"/>
          <w:sz w:val="22"/>
        </w:rPr>
        <w:t>Sturm, R., &amp; Cohen, D. (2014). Proximity to Urban Parks and Mental Health. </w:t>
      </w:r>
      <w:r>
        <w:rPr>
          <w:i/>
          <w:w w:val="90"/>
          <w:sz w:val="22"/>
        </w:rPr>
        <w:t>The Journal of Mental </w:t>
      </w:r>
      <w:r>
        <w:rPr>
          <w:i/>
          <w:spacing w:val="-6"/>
          <w:sz w:val="22"/>
        </w:rPr>
        <w:t>Health</w:t>
      </w:r>
      <w:r>
        <w:rPr>
          <w:i/>
          <w:spacing w:val="-12"/>
          <w:sz w:val="22"/>
        </w:rPr>
        <w:t> </w:t>
      </w:r>
      <w:r>
        <w:rPr>
          <w:i/>
          <w:spacing w:val="-6"/>
          <w:sz w:val="22"/>
        </w:rPr>
        <w:t>Policy</w:t>
      </w:r>
      <w:r>
        <w:rPr>
          <w:i/>
          <w:spacing w:val="-12"/>
          <w:sz w:val="22"/>
        </w:rPr>
        <w:t> </w:t>
      </w:r>
      <w:r>
        <w:rPr>
          <w:i/>
          <w:spacing w:val="-6"/>
          <w:sz w:val="22"/>
        </w:rPr>
        <w:t>and</w:t>
      </w:r>
      <w:r>
        <w:rPr>
          <w:i/>
          <w:spacing w:val="-12"/>
          <w:sz w:val="22"/>
        </w:rPr>
        <w:t> </w:t>
      </w:r>
      <w:r>
        <w:rPr>
          <w:i/>
          <w:spacing w:val="-6"/>
          <w:sz w:val="22"/>
        </w:rPr>
        <w:t>Economics,</w:t>
      </w:r>
      <w:r>
        <w:rPr>
          <w:i/>
          <w:spacing w:val="-10"/>
          <w:sz w:val="22"/>
        </w:rPr>
        <w:t> </w:t>
      </w:r>
      <w:r>
        <w:rPr>
          <w:spacing w:val="-6"/>
          <w:sz w:val="22"/>
        </w:rPr>
        <w:t>17(1),</w:t>
      </w:r>
      <w:r>
        <w:rPr>
          <w:spacing w:val="-13"/>
          <w:sz w:val="22"/>
        </w:rPr>
        <w:t> </w:t>
      </w:r>
      <w:r>
        <w:rPr>
          <w:spacing w:val="-6"/>
          <w:sz w:val="22"/>
        </w:rPr>
        <w:t>19–24.</w:t>
      </w:r>
    </w:p>
    <w:p>
      <w:pPr>
        <w:spacing w:line="276" w:lineRule="auto" w:before="158"/>
        <w:ind w:left="120" w:right="571" w:firstLine="0"/>
        <w:jc w:val="left"/>
        <w:rPr>
          <w:sz w:val="22"/>
        </w:rPr>
      </w:pPr>
      <w:r>
        <w:rPr>
          <w:w w:val="90"/>
          <w:sz w:val="22"/>
        </w:rPr>
        <w:t>Suglia, S. F., Duarte, C. S., &amp; Sandel, M. T. (2011). Housing Quality, Housing Instability, and Maternal Mental</w:t>
      </w:r>
      <w:r>
        <w:rPr>
          <w:spacing w:val="21"/>
          <w:sz w:val="22"/>
        </w:rPr>
        <w:t> </w:t>
      </w:r>
      <w:r>
        <w:rPr>
          <w:w w:val="90"/>
          <w:sz w:val="22"/>
        </w:rPr>
        <w:t>Health.</w:t>
      </w:r>
      <w:r>
        <w:rPr>
          <w:spacing w:val="19"/>
          <w:sz w:val="22"/>
        </w:rPr>
        <w:t> </w:t>
      </w:r>
      <w:r>
        <w:rPr>
          <w:i/>
          <w:w w:val="90"/>
          <w:sz w:val="22"/>
        </w:rPr>
        <w:t>Journal</w:t>
      </w:r>
      <w:r>
        <w:rPr>
          <w:i/>
          <w:spacing w:val="23"/>
          <w:sz w:val="22"/>
        </w:rPr>
        <w:t> </w:t>
      </w:r>
      <w:r>
        <w:rPr>
          <w:i/>
          <w:w w:val="90"/>
          <w:sz w:val="22"/>
        </w:rPr>
        <w:t>of</w:t>
      </w:r>
      <w:r>
        <w:rPr>
          <w:i/>
          <w:spacing w:val="19"/>
          <w:sz w:val="22"/>
        </w:rPr>
        <w:t> </w:t>
      </w:r>
      <w:r>
        <w:rPr>
          <w:i/>
          <w:w w:val="90"/>
          <w:sz w:val="22"/>
        </w:rPr>
        <w:t>Urban</w:t>
      </w:r>
      <w:r>
        <w:rPr>
          <w:i/>
          <w:spacing w:val="21"/>
          <w:sz w:val="22"/>
        </w:rPr>
        <w:t> </w:t>
      </w:r>
      <w:r>
        <w:rPr>
          <w:i/>
          <w:w w:val="90"/>
          <w:sz w:val="22"/>
        </w:rPr>
        <w:t>Health</w:t>
      </w:r>
      <w:r>
        <w:rPr>
          <w:w w:val="90"/>
          <w:sz w:val="22"/>
        </w:rPr>
        <w:t>,</w:t>
      </w:r>
      <w:r>
        <w:rPr>
          <w:spacing w:val="21"/>
          <w:sz w:val="22"/>
        </w:rPr>
        <w:t> </w:t>
      </w:r>
      <w:r>
        <w:rPr>
          <w:w w:val="90"/>
          <w:sz w:val="22"/>
        </w:rPr>
        <w:t>88(6),</w:t>
      </w:r>
      <w:r>
        <w:rPr>
          <w:spacing w:val="18"/>
          <w:sz w:val="22"/>
        </w:rPr>
        <w:t> </w:t>
      </w:r>
      <w:r>
        <w:rPr>
          <w:w w:val="90"/>
          <w:sz w:val="22"/>
        </w:rPr>
        <w:t>1105–1116.</w:t>
      </w:r>
      <w:r>
        <w:rPr>
          <w:spacing w:val="23"/>
          <w:sz w:val="22"/>
        </w:rPr>
        <w:t> </w:t>
      </w:r>
      <w:hyperlink r:id="rId165">
        <w:r>
          <w:rPr>
            <w:color w:val="0562C1"/>
            <w:w w:val="90"/>
            <w:sz w:val="22"/>
            <w:u w:val="single" w:color="0562C1"/>
          </w:rPr>
          <w:t>https://doi.org/10.1007/s11524-011-9587-</w:t>
        </w:r>
        <w:r>
          <w:rPr>
            <w:color w:val="0562C1"/>
            <w:spacing w:val="-10"/>
            <w:w w:val="90"/>
            <w:sz w:val="22"/>
            <w:u w:val="single" w:color="0562C1"/>
          </w:rPr>
          <w:t>0</w:t>
        </w:r>
      </w:hyperlink>
    </w:p>
    <w:p>
      <w:pPr>
        <w:spacing w:line="276" w:lineRule="auto" w:before="157"/>
        <w:ind w:left="120" w:right="571" w:firstLine="0"/>
        <w:jc w:val="left"/>
        <w:rPr>
          <w:sz w:val="22"/>
        </w:rPr>
      </w:pPr>
      <w:r>
        <w:rPr>
          <w:w w:val="90"/>
          <w:sz w:val="22"/>
        </w:rPr>
        <w:t>Sutherland, R. A., &amp; Tolosa,</w:t>
      </w:r>
      <w:r>
        <w:rPr>
          <w:spacing w:val="-1"/>
          <w:w w:val="90"/>
          <w:sz w:val="22"/>
        </w:rPr>
        <w:t> </w:t>
      </w:r>
      <w:r>
        <w:rPr>
          <w:w w:val="90"/>
          <w:sz w:val="22"/>
        </w:rPr>
        <w:t>C. A. (2001). Variation in</w:t>
      </w:r>
      <w:r>
        <w:rPr>
          <w:spacing w:val="-2"/>
          <w:w w:val="90"/>
          <w:sz w:val="22"/>
        </w:rPr>
        <w:t> </w:t>
      </w:r>
      <w:r>
        <w:rPr>
          <w:w w:val="90"/>
          <w:sz w:val="22"/>
        </w:rPr>
        <w:t>Total and</w:t>
      </w:r>
      <w:r>
        <w:rPr>
          <w:spacing w:val="-2"/>
          <w:w w:val="90"/>
          <w:sz w:val="22"/>
        </w:rPr>
        <w:t> </w:t>
      </w:r>
      <w:r>
        <w:rPr>
          <w:w w:val="90"/>
          <w:sz w:val="22"/>
        </w:rPr>
        <w:t>Extractable Elements with</w:t>
      </w:r>
      <w:r>
        <w:rPr>
          <w:spacing w:val="-1"/>
          <w:w w:val="90"/>
          <w:sz w:val="22"/>
        </w:rPr>
        <w:t> </w:t>
      </w:r>
      <w:r>
        <w:rPr>
          <w:w w:val="90"/>
          <w:sz w:val="22"/>
        </w:rPr>
        <w:t>Distance from Roads in an Urban Watershed, Honolulu, Hawaii. </w:t>
      </w:r>
      <w:r>
        <w:rPr>
          <w:i/>
          <w:w w:val="90"/>
          <w:sz w:val="22"/>
        </w:rPr>
        <w:t>Water, Air, and Soil Pollution</w:t>
      </w:r>
      <w:r>
        <w:rPr>
          <w:w w:val="90"/>
          <w:sz w:val="22"/>
        </w:rPr>
        <w:t>, 127(1), 315–338. </w:t>
      </w:r>
      <w:r>
        <w:rPr>
          <w:color w:val="0562C1"/>
          <w:spacing w:val="-2"/>
          <w:sz w:val="22"/>
          <w:u w:val="single" w:color="0562C1"/>
        </w:rPr>
        <w:t>https://doi.org/10.1023/A:1005283932003</w:t>
      </w:r>
    </w:p>
    <w:p>
      <w:pPr>
        <w:spacing w:line="273" w:lineRule="auto" w:before="157"/>
        <w:ind w:left="120" w:right="633" w:firstLine="0"/>
        <w:jc w:val="left"/>
        <w:rPr>
          <w:sz w:val="22"/>
        </w:rPr>
      </w:pPr>
      <w:r>
        <w:rPr/>
        <w:pict>
          <v:rect style="position:absolute;margin-left:168.740005pt;margin-top:62.80788pt;width:181.73pt;height:.72pt;mso-position-horizontal-relative:page;mso-position-vertical-relative:paragraph;z-index:-19504128" id="docshape13" filled="true" fillcolor="#0562c1" stroked="false">
            <v:fill type="solid"/>
            <w10:wrap type="none"/>
          </v:rect>
        </w:pict>
      </w:r>
      <w:r>
        <w:rPr>
          <w:w w:val="90"/>
          <w:sz w:val="22"/>
        </w:rPr>
        <w:t>Tanzer, R.,</w:t>
      </w:r>
      <w:r>
        <w:rPr>
          <w:spacing w:val="-2"/>
          <w:w w:val="90"/>
          <w:sz w:val="22"/>
        </w:rPr>
        <w:t> </w:t>
      </w:r>
      <w:r>
        <w:rPr>
          <w:w w:val="90"/>
          <w:sz w:val="22"/>
        </w:rPr>
        <w:t>Malings, C.,</w:t>
      </w:r>
      <w:r>
        <w:rPr>
          <w:spacing w:val="-2"/>
          <w:w w:val="90"/>
          <w:sz w:val="22"/>
        </w:rPr>
        <w:t> </w:t>
      </w:r>
      <w:r>
        <w:rPr>
          <w:w w:val="90"/>
          <w:sz w:val="22"/>
        </w:rPr>
        <w:t>Hauryliuk, A., Subramanian, R.,</w:t>
      </w:r>
      <w:r>
        <w:rPr>
          <w:spacing w:val="-1"/>
          <w:w w:val="90"/>
          <w:sz w:val="22"/>
        </w:rPr>
        <w:t> </w:t>
      </w:r>
      <w:r>
        <w:rPr>
          <w:w w:val="90"/>
          <w:sz w:val="22"/>
        </w:rPr>
        <w:t>&amp; Presto, A. A.</w:t>
      </w:r>
      <w:r>
        <w:rPr>
          <w:spacing w:val="-2"/>
          <w:w w:val="90"/>
          <w:sz w:val="22"/>
        </w:rPr>
        <w:t> </w:t>
      </w:r>
      <w:r>
        <w:rPr>
          <w:w w:val="90"/>
          <w:sz w:val="22"/>
        </w:rPr>
        <w:t>(2019).</w:t>
      </w:r>
      <w:r>
        <w:rPr>
          <w:spacing w:val="-2"/>
          <w:w w:val="90"/>
          <w:sz w:val="22"/>
        </w:rPr>
        <w:t> </w:t>
      </w:r>
      <w:r>
        <w:rPr>
          <w:w w:val="90"/>
          <w:sz w:val="22"/>
        </w:rPr>
        <w:t>Demonstration</w:t>
      </w:r>
      <w:r>
        <w:rPr>
          <w:spacing w:val="-3"/>
          <w:w w:val="90"/>
          <w:sz w:val="22"/>
        </w:rPr>
        <w:t> </w:t>
      </w:r>
      <w:r>
        <w:rPr>
          <w:w w:val="90"/>
          <w:sz w:val="22"/>
        </w:rPr>
        <w:t>of a</w:t>
      </w:r>
      <w:r>
        <w:rPr>
          <w:spacing w:val="-1"/>
          <w:w w:val="90"/>
          <w:sz w:val="22"/>
        </w:rPr>
        <w:t> </w:t>
      </w:r>
      <w:r>
        <w:rPr>
          <w:w w:val="90"/>
          <w:sz w:val="22"/>
        </w:rPr>
        <w:t>Low- Cost Multi-Pollutant Network to Quantify Intra-Urban Spatial Variations in Air Pollutant Source Impacts</w:t>
      </w:r>
      <w:r>
        <w:rPr>
          <w:spacing w:val="40"/>
          <w:sz w:val="22"/>
        </w:rPr>
        <w:t> </w:t>
      </w:r>
      <w:r>
        <w:rPr>
          <w:w w:val="90"/>
          <w:sz w:val="22"/>
        </w:rPr>
        <w:t>and to Evaluate Environmental Justice. </w:t>
      </w:r>
      <w:r>
        <w:rPr>
          <w:i/>
          <w:w w:val="90"/>
          <w:sz w:val="22"/>
        </w:rPr>
        <w:t>International Journal of Environmental Research and Public </w:t>
      </w:r>
      <w:r>
        <w:rPr>
          <w:i/>
          <w:spacing w:val="-4"/>
          <w:sz w:val="22"/>
        </w:rPr>
        <w:t>Health</w:t>
      </w:r>
      <w:r>
        <w:rPr>
          <w:spacing w:val="-4"/>
          <w:sz w:val="22"/>
        </w:rPr>
        <w:t>, 16(14), 2523. </w:t>
      </w:r>
      <w:hyperlink r:id="rId166">
        <w:r>
          <w:rPr>
            <w:color w:val="0562C1"/>
            <w:spacing w:val="-4"/>
            <w:sz w:val="22"/>
          </w:rPr>
          <w:t>https://doi.org/10.3390/ijerph16142523</w:t>
        </w:r>
      </w:hyperlink>
    </w:p>
    <w:p>
      <w:pPr>
        <w:spacing w:before="166"/>
        <w:ind w:left="120" w:right="0" w:firstLine="0"/>
        <w:jc w:val="left"/>
        <w:rPr>
          <w:sz w:val="22"/>
        </w:rPr>
      </w:pPr>
      <w:r>
        <w:rPr>
          <w:w w:val="85"/>
          <w:sz w:val="22"/>
        </w:rPr>
        <w:t>Tate,</w:t>
      </w:r>
      <w:r>
        <w:rPr>
          <w:spacing w:val="7"/>
          <w:sz w:val="22"/>
        </w:rPr>
        <w:t> </w:t>
      </w:r>
      <w:r>
        <w:rPr>
          <w:w w:val="85"/>
          <w:sz w:val="22"/>
        </w:rPr>
        <w:t>A.,</w:t>
      </w:r>
      <w:r>
        <w:rPr>
          <w:spacing w:val="2"/>
          <w:sz w:val="22"/>
        </w:rPr>
        <w:t> </w:t>
      </w:r>
      <w:r>
        <w:rPr>
          <w:w w:val="85"/>
          <w:sz w:val="22"/>
        </w:rPr>
        <w:t>&amp;</w:t>
      </w:r>
      <w:r>
        <w:rPr>
          <w:spacing w:val="5"/>
          <w:sz w:val="22"/>
        </w:rPr>
        <w:t> </w:t>
      </w:r>
      <w:r>
        <w:rPr>
          <w:w w:val="85"/>
          <w:sz w:val="22"/>
        </w:rPr>
        <w:t>Emrich,</w:t>
      </w:r>
      <w:r>
        <w:rPr>
          <w:spacing w:val="5"/>
          <w:sz w:val="22"/>
        </w:rPr>
        <w:t> </w:t>
      </w:r>
      <w:r>
        <w:rPr>
          <w:w w:val="85"/>
          <w:sz w:val="22"/>
        </w:rPr>
        <w:t>C.</w:t>
      </w:r>
      <w:r>
        <w:rPr>
          <w:spacing w:val="3"/>
          <w:sz w:val="22"/>
        </w:rPr>
        <w:t> </w:t>
      </w:r>
      <w:r>
        <w:rPr>
          <w:w w:val="85"/>
          <w:sz w:val="22"/>
        </w:rPr>
        <w:t>T.</w:t>
      </w:r>
      <w:r>
        <w:rPr>
          <w:spacing w:val="6"/>
          <w:sz w:val="22"/>
        </w:rPr>
        <w:t> </w:t>
      </w:r>
      <w:r>
        <w:rPr>
          <w:w w:val="85"/>
          <w:sz w:val="22"/>
        </w:rPr>
        <w:t>(2021).</w:t>
      </w:r>
      <w:r>
        <w:rPr>
          <w:spacing w:val="6"/>
          <w:sz w:val="22"/>
        </w:rPr>
        <w:t> </w:t>
      </w:r>
      <w:r>
        <w:rPr>
          <w:w w:val="85"/>
          <w:sz w:val="22"/>
        </w:rPr>
        <w:t>Assessing</w:t>
      </w:r>
      <w:r>
        <w:rPr>
          <w:spacing w:val="4"/>
          <w:sz w:val="22"/>
        </w:rPr>
        <w:t> </w:t>
      </w:r>
      <w:r>
        <w:rPr>
          <w:w w:val="85"/>
          <w:sz w:val="22"/>
        </w:rPr>
        <w:t>social</w:t>
      </w:r>
      <w:r>
        <w:rPr>
          <w:spacing w:val="2"/>
          <w:sz w:val="22"/>
        </w:rPr>
        <w:t> </w:t>
      </w:r>
      <w:r>
        <w:rPr>
          <w:w w:val="85"/>
          <w:sz w:val="22"/>
        </w:rPr>
        <w:t>equity</w:t>
      </w:r>
      <w:r>
        <w:rPr>
          <w:spacing w:val="4"/>
          <w:sz w:val="22"/>
        </w:rPr>
        <w:t> </w:t>
      </w:r>
      <w:r>
        <w:rPr>
          <w:w w:val="85"/>
          <w:sz w:val="22"/>
        </w:rPr>
        <w:t>in</w:t>
      </w:r>
      <w:r>
        <w:rPr>
          <w:spacing w:val="7"/>
          <w:sz w:val="22"/>
        </w:rPr>
        <w:t> </w:t>
      </w:r>
      <w:r>
        <w:rPr>
          <w:w w:val="85"/>
          <w:sz w:val="22"/>
        </w:rPr>
        <w:t>disasters.</w:t>
      </w:r>
      <w:r>
        <w:rPr>
          <w:spacing w:val="2"/>
          <w:sz w:val="22"/>
        </w:rPr>
        <w:t> </w:t>
      </w:r>
      <w:r>
        <w:rPr>
          <w:i/>
          <w:w w:val="85"/>
          <w:sz w:val="22"/>
        </w:rPr>
        <w:t>Eos</w:t>
      </w:r>
      <w:r>
        <w:rPr>
          <w:w w:val="85"/>
          <w:sz w:val="22"/>
        </w:rPr>
        <w:t>,</w:t>
      </w:r>
      <w:r>
        <w:rPr>
          <w:spacing w:val="4"/>
          <w:sz w:val="22"/>
        </w:rPr>
        <w:t> </w:t>
      </w:r>
      <w:r>
        <w:rPr>
          <w:spacing w:val="-4"/>
          <w:w w:val="85"/>
          <w:sz w:val="22"/>
        </w:rPr>
        <w:t>102.</w:t>
      </w:r>
    </w:p>
    <w:p>
      <w:pPr>
        <w:spacing w:line="276" w:lineRule="auto" w:before="197"/>
        <w:ind w:left="120" w:right="571" w:firstLine="0"/>
        <w:jc w:val="left"/>
        <w:rPr>
          <w:sz w:val="22"/>
        </w:rPr>
      </w:pPr>
      <w:r>
        <w:rPr/>
        <w:pict>
          <v:rect style="position:absolute;margin-left:349.869995pt;margin-top:35.887867pt;width:190.1pt;height:.72pt;mso-position-horizontal-relative:page;mso-position-vertical-relative:paragraph;z-index:-19503616" id="docshape14" filled="true" fillcolor="#0562c1" stroked="false">
            <v:fill type="solid"/>
            <w10:wrap type="none"/>
          </v:rect>
        </w:pict>
      </w:r>
      <w:r>
        <w:rPr>
          <w:w w:val="90"/>
          <w:sz w:val="22"/>
        </w:rPr>
        <w:t>Teron, L. (2016). Sustainably Speaking: Considering Linguistic Isolation in Citywide Sustainability</w:t>
      </w:r>
      <w:r>
        <w:rPr>
          <w:spacing w:val="40"/>
          <w:sz w:val="22"/>
        </w:rPr>
        <w:t> </w:t>
      </w:r>
      <w:r>
        <w:rPr>
          <w:w w:val="90"/>
          <w:sz w:val="22"/>
        </w:rPr>
        <w:t>Planning. </w:t>
      </w:r>
      <w:r>
        <w:rPr>
          <w:i/>
          <w:w w:val="90"/>
          <w:sz w:val="22"/>
        </w:rPr>
        <w:t>Sustainability: The Journal of Record</w:t>
      </w:r>
      <w:r>
        <w:rPr>
          <w:w w:val="90"/>
          <w:sz w:val="22"/>
        </w:rPr>
        <w:t>, 9(6), 289–294. </w:t>
      </w:r>
      <w:hyperlink r:id="rId167">
        <w:r>
          <w:rPr>
            <w:color w:val="0562C1"/>
            <w:w w:val="90"/>
            <w:sz w:val="22"/>
          </w:rPr>
          <w:t>https://doi.org/10.1089/sus.2016.29072.lt</w:t>
        </w:r>
      </w:hyperlink>
    </w:p>
    <w:p>
      <w:pPr>
        <w:spacing w:line="276" w:lineRule="auto" w:before="157"/>
        <w:ind w:left="120" w:right="703" w:firstLine="0"/>
        <w:jc w:val="left"/>
        <w:rPr>
          <w:sz w:val="22"/>
        </w:rPr>
      </w:pPr>
      <w:r>
        <w:rPr>
          <w:w w:val="90"/>
          <w:sz w:val="22"/>
        </w:rPr>
        <w:t>Thayamballi, N., Habiba, S., Laribi, O., &amp; Ebisu, K. (2021). Impact of Maternal Demographic and Socioeconomic Factors on the Association Between Particulate Matter and Adverse Birth Outcomes: A Systematic Review and Meta-analysis. Journal of Racial and Ethnic Health Disparities, 8(3), 743–755. </w:t>
      </w:r>
      <w:hyperlink r:id="rId168">
        <w:r>
          <w:rPr>
            <w:color w:val="0562C1"/>
            <w:spacing w:val="-2"/>
            <w:sz w:val="22"/>
            <w:u w:val="single" w:color="0562C1"/>
          </w:rPr>
          <w:t>https://doi.org/10.1007/s40615-020-00835-2</w:t>
        </w:r>
      </w:hyperlink>
    </w:p>
    <w:p>
      <w:pPr>
        <w:spacing w:line="276" w:lineRule="auto" w:before="156"/>
        <w:ind w:left="120" w:right="489" w:firstLine="0"/>
        <w:jc w:val="left"/>
        <w:rPr>
          <w:sz w:val="22"/>
        </w:rPr>
      </w:pPr>
      <w:r>
        <w:rPr>
          <w:w w:val="90"/>
          <w:sz w:val="22"/>
        </w:rPr>
        <w:t>Tolbert,</w:t>
      </w:r>
      <w:r>
        <w:rPr>
          <w:spacing w:val="-2"/>
          <w:w w:val="90"/>
          <w:sz w:val="22"/>
        </w:rPr>
        <w:t> </w:t>
      </w:r>
      <w:r>
        <w:rPr>
          <w:w w:val="90"/>
          <w:sz w:val="22"/>
        </w:rPr>
        <w:t>J.,</w:t>
      </w:r>
      <w:r>
        <w:rPr>
          <w:spacing w:val="-3"/>
          <w:w w:val="90"/>
          <w:sz w:val="22"/>
        </w:rPr>
        <w:t> </w:t>
      </w:r>
      <w:r>
        <w:rPr>
          <w:w w:val="90"/>
          <w:sz w:val="22"/>
        </w:rPr>
        <w:t>Nov</w:t>
      </w:r>
      <w:r>
        <w:rPr>
          <w:spacing w:val="-5"/>
          <w:w w:val="90"/>
          <w:sz w:val="22"/>
        </w:rPr>
        <w:t> </w:t>
      </w:r>
      <w:r>
        <w:rPr>
          <w:w w:val="90"/>
          <w:sz w:val="22"/>
        </w:rPr>
        <w:t>06,</w:t>
      </w:r>
      <w:r>
        <w:rPr>
          <w:spacing w:val="-6"/>
          <w:w w:val="90"/>
          <w:sz w:val="22"/>
        </w:rPr>
        <w:t> </w:t>
      </w:r>
      <w:r>
        <w:rPr>
          <w:w w:val="90"/>
          <w:sz w:val="22"/>
        </w:rPr>
        <w:t>A.</w:t>
      </w:r>
      <w:r>
        <w:rPr>
          <w:spacing w:val="-4"/>
          <w:w w:val="90"/>
          <w:sz w:val="22"/>
        </w:rPr>
        <w:t> </w:t>
      </w:r>
      <w:r>
        <w:rPr>
          <w:w w:val="90"/>
          <w:sz w:val="22"/>
        </w:rPr>
        <w:t>D.</w:t>
      </w:r>
      <w:r>
        <w:rPr>
          <w:spacing w:val="-7"/>
          <w:w w:val="90"/>
          <w:sz w:val="22"/>
        </w:rPr>
        <w:t> </w:t>
      </w:r>
      <w:r>
        <w:rPr>
          <w:w w:val="90"/>
          <w:sz w:val="22"/>
        </w:rPr>
        <w:t>P.,</w:t>
      </w:r>
      <w:r>
        <w:rPr>
          <w:spacing w:val="-7"/>
          <w:w w:val="90"/>
          <w:sz w:val="22"/>
        </w:rPr>
        <w:t> </w:t>
      </w:r>
      <w:r>
        <w:rPr>
          <w:w w:val="90"/>
          <w:sz w:val="22"/>
        </w:rPr>
        <w:t>&amp;</w:t>
      </w:r>
      <w:r>
        <w:rPr>
          <w:spacing w:val="-5"/>
          <w:w w:val="90"/>
          <w:sz w:val="22"/>
        </w:rPr>
        <w:t> </w:t>
      </w:r>
      <w:r>
        <w:rPr>
          <w:w w:val="90"/>
          <w:sz w:val="22"/>
        </w:rPr>
        <w:t>2020.</w:t>
      </w:r>
      <w:r>
        <w:rPr>
          <w:spacing w:val="-4"/>
          <w:w w:val="90"/>
          <w:sz w:val="22"/>
        </w:rPr>
        <w:t> </w:t>
      </w:r>
      <w:r>
        <w:rPr>
          <w:w w:val="90"/>
          <w:sz w:val="22"/>
        </w:rPr>
        <w:t>(2020,</w:t>
      </w:r>
      <w:r>
        <w:rPr>
          <w:spacing w:val="-2"/>
          <w:w w:val="90"/>
          <w:sz w:val="22"/>
        </w:rPr>
        <w:t> </w:t>
      </w:r>
      <w:r>
        <w:rPr>
          <w:w w:val="90"/>
          <w:sz w:val="22"/>
        </w:rPr>
        <w:t>November</w:t>
      </w:r>
      <w:r>
        <w:rPr>
          <w:spacing w:val="-6"/>
          <w:w w:val="90"/>
          <w:sz w:val="22"/>
        </w:rPr>
        <w:t> </w:t>
      </w:r>
      <w:r>
        <w:rPr>
          <w:w w:val="90"/>
          <w:sz w:val="22"/>
        </w:rPr>
        <w:t>6).</w:t>
      </w:r>
      <w:r>
        <w:rPr>
          <w:spacing w:val="-4"/>
          <w:w w:val="90"/>
          <w:sz w:val="22"/>
        </w:rPr>
        <w:t> </w:t>
      </w:r>
      <w:r>
        <w:rPr>
          <w:w w:val="90"/>
          <w:sz w:val="22"/>
        </w:rPr>
        <w:t>Key</w:t>
      </w:r>
      <w:r>
        <w:rPr>
          <w:spacing w:val="-2"/>
          <w:w w:val="90"/>
          <w:sz w:val="22"/>
        </w:rPr>
        <w:t> </w:t>
      </w:r>
      <w:r>
        <w:rPr>
          <w:w w:val="90"/>
          <w:sz w:val="22"/>
        </w:rPr>
        <w:t>Facts</w:t>
      </w:r>
      <w:r>
        <w:rPr>
          <w:spacing w:val="-3"/>
          <w:w w:val="90"/>
          <w:sz w:val="22"/>
        </w:rPr>
        <w:t> </w:t>
      </w:r>
      <w:r>
        <w:rPr>
          <w:w w:val="90"/>
          <w:sz w:val="22"/>
        </w:rPr>
        <w:t>about</w:t>
      </w:r>
      <w:r>
        <w:rPr>
          <w:spacing w:val="-5"/>
          <w:w w:val="90"/>
          <w:sz w:val="22"/>
        </w:rPr>
        <w:t> </w:t>
      </w:r>
      <w:r>
        <w:rPr>
          <w:w w:val="90"/>
          <w:sz w:val="22"/>
        </w:rPr>
        <w:t>the</w:t>
      </w:r>
      <w:r>
        <w:rPr>
          <w:spacing w:val="-4"/>
          <w:w w:val="90"/>
          <w:sz w:val="22"/>
        </w:rPr>
        <w:t> </w:t>
      </w:r>
      <w:r>
        <w:rPr>
          <w:w w:val="90"/>
          <w:sz w:val="22"/>
        </w:rPr>
        <w:t>Uninsured</w:t>
      </w:r>
      <w:r>
        <w:rPr>
          <w:spacing w:val="-4"/>
          <w:w w:val="90"/>
          <w:sz w:val="22"/>
        </w:rPr>
        <w:t> </w:t>
      </w:r>
      <w:r>
        <w:rPr>
          <w:w w:val="90"/>
          <w:sz w:val="22"/>
        </w:rPr>
        <w:t>Population.</w:t>
      </w:r>
      <w:r>
        <w:rPr>
          <w:spacing w:val="-6"/>
          <w:w w:val="90"/>
          <w:sz w:val="22"/>
        </w:rPr>
        <w:t> </w:t>
      </w:r>
      <w:r>
        <w:rPr>
          <w:w w:val="90"/>
          <w:sz w:val="22"/>
        </w:rPr>
        <w:t>KFF. </w:t>
      </w:r>
      <w:hyperlink r:id="rId169">
        <w:r>
          <w:rPr>
            <w:color w:val="0562C1"/>
            <w:spacing w:val="-2"/>
            <w:sz w:val="22"/>
            <w:u w:val="single" w:color="0562C1"/>
          </w:rPr>
          <w:t>https://www.kff.org/uninsured/issue-brief/key-facts-about-the-uninsured-population/</w:t>
        </w:r>
      </w:hyperlink>
    </w:p>
    <w:p>
      <w:pPr>
        <w:spacing w:after="0" w:line="276" w:lineRule="auto"/>
        <w:jc w:val="left"/>
        <w:rPr>
          <w:sz w:val="22"/>
        </w:rPr>
        <w:sectPr>
          <w:pgSz w:w="12240" w:h="15840"/>
          <w:pgMar w:header="0" w:footer="1211" w:top="1400" w:bottom="1400" w:left="1320" w:right="960"/>
        </w:sectPr>
      </w:pPr>
    </w:p>
    <w:p>
      <w:pPr>
        <w:spacing w:line="273" w:lineRule="auto" w:before="43"/>
        <w:ind w:left="120" w:right="571" w:firstLine="0"/>
        <w:jc w:val="left"/>
        <w:rPr>
          <w:sz w:val="22"/>
        </w:rPr>
      </w:pPr>
      <w:r>
        <w:rPr>
          <w:w w:val="90"/>
          <w:sz w:val="22"/>
        </w:rPr>
        <w:t>Tolbert,</w:t>
      </w:r>
      <w:r>
        <w:rPr>
          <w:spacing w:val="-10"/>
          <w:w w:val="90"/>
          <w:sz w:val="22"/>
        </w:rPr>
        <w:t> </w:t>
      </w:r>
      <w:r>
        <w:rPr>
          <w:w w:val="90"/>
          <w:sz w:val="22"/>
        </w:rPr>
        <w:t>P.</w:t>
      </w:r>
      <w:r>
        <w:rPr>
          <w:spacing w:val="-9"/>
          <w:w w:val="90"/>
          <w:sz w:val="22"/>
        </w:rPr>
        <w:t> </w:t>
      </w:r>
      <w:r>
        <w:rPr>
          <w:w w:val="90"/>
          <w:sz w:val="22"/>
        </w:rPr>
        <w:t>E.,</w:t>
      </w:r>
      <w:r>
        <w:rPr>
          <w:spacing w:val="-9"/>
          <w:w w:val="90"/>
          <w:sz w:val="22"/>
        </w:rPr>
        <w:t> </w:t>
      </w:r>
      <w:r>
        <w:rPr>
          <w:w w:val="90"/>
          <w:sz w:val="22"/>
        </w:rPr>
        <w:t>Mulholland,</w:t>
      </w:r>
      <w:r>
        <w:rPr>
          <w:spacing w:val="-9"/>
          <w:w w:val="90"/>
          <w:sz w:val="22"/>
        </w:rPr>
        <w:t> </w:t>
      </w:r>
      <w:r>
        <w:rPr>
          <w:w w:val="90"/>
          <w:sz w:val="22"/>
        </w:rPr>
        <w:t>J.</w:t>
      </w:r>
      <w:r>
        <w:rPr>
          <w:spacing w:val="-9"/>
          <w:w w:val="90"/>
          <w:sz w:val="22"/>
        </w:rPr>
        <w:t> </w:t>
      </w:r>
      <w:r>
        <w:rPr>
          <w:w w:val="90"/>
          <w:sz w:val="22"/>
        </w:rPr>
        <w:t>A.,</w:t>
      </w:r>
      <w:r>
        <w:rPr>
          <w:spacing w:val="-10"/>
          <w:w w:val="90"/>
          <w:sz w:val="22"/>
        </w:rPr>
        <w:t> </w:t>
      </w:r>
      <w:r>
        <w:rPr>
          <w:w w:val="90"/>
          <w:sz w:val="22"/>
        </w:rPr>
        <w:t>Macintosh,</w:t>
      </w:r>
      <w:r>
        <w:rPr>
          <w:spacing w:val="-9"/>
          <w:w w:val="90"/>
          <w:sz w:val="22"/>
        </w:rPr>
        <w:t> </w:t>
      </w:r>
      <w:r>
        <w:rPr>
          <w:w w:val="90"/>
          <w:sz w:val="22"/>
        </w:rPr>
        <w:t>D.</w:t>
      </w:r>
      <w:r>
        <w:rPr>
          <w:spacing w:val="-9"/>
          <w:w w:val="90"/>
          <w:sz w:val="22"/>
        </w:rPr>
        <w:t> </w:t>
      </w:r>
      <w:r>
        <w:rPr>
          <w:w w:val="90"/>
          <w:sz w:val="22"/>
        </w:rPr>
        <w:t>L.,</w:t>
      </w:r>
      <w:r>
        <w:rPr>
          <w:spacing w:val="-9"/>
          <w:w w:val="90"/>
          <w:sz w:val="22"/>
        </w:rPr>
        <w:t> </w:t>
      </w:r>
      <w:r>
        <w:rPr>
          <w:w w:val="90"/>
          <w:sz w:val="22"/>
        </w:rPr>
        <w:t>Xu,</w:t>
      </w:r>
      <w:r>
        <w:rPr>
          <w:spacing w:val="-9"/>
          <w:w w:val="90"/>
          <w:sz w:val="22"/>
        </w:rPr>
        <w:t> </w:t>
      </w:r>
      <w:r>
        <w:rPr>
          <w:w w:val="90"/>
          <w:sz w:val="22"/>
        </w:rPr>
        <w:t>F.,</w:t>
      </w:r>
      <w:r>
        <w:rPr>
          <w:spacing w:val="-8"/>
          <w:w w:val="90"/>
          <w:sz w:val="22"/>
        </w:rPr>
        <w:t> </w:t>
      </w:r>
      <w:r>
        <w:rPr>
          <w:w w:val="90"/>
          <w:sz w:val="22"/>
        </w:rPr>
        <w:t>Daniels,</w:t>
      </w:r>
      <w:r>
        <w:rPr>
          <w:spacing w:val="-7"/>
          <w:w w:val="90"/>
          <w:sz w:val="22"/>
        </w:rPr>
        <w:t> </w:t>
      </w:r>
      <w:r>
        <w:rPr>
          <w:w w:val="90"/>
          <w:sz w:val="22"/>
        </w:rPr>
        <w:t>D.,</w:t>
      </w:r>
      <w:r>
        <w:rPr>
          <w:spacing w:val="-10"/>
          <w:w w:val="90"/>
          <w:sz w:val="22"/>
        </w:rPr>
        <w:t> </w:t>
      </w:r>
      <w:r>
        <w:rPr>
          <w:w w:val="90"/>
          <w:sz w:val="22"/>
        </w:rPr>
        <w:t>Devine,</w:t>
      </w:r>
      <w:r>
        <w:rPr>
          <w:spacing w:val="-7"/>
          <w:w w:val="90"/>
          <w:sz w:val="22"/>
        </w:rPr>
        <w:t> </w:t>
      </w:r>
      <w:r>
        <w:rPr>
          <w:w w:val="90"/>
          <w:sz w:val="22"/>
        </w:rPr>
        <w:t>O.</w:t>
      </w:r>
      <w:r>
        <w:rPr>
          <w:spacing w:val="-9"/>
          <w:w w:val="90"/>
          <w:sz w:val="22"/>
        </w:rPr>
        <w:t> </w:t>
      </w:r>
      <w:r>
        <w:rPr>
          <w:w w:val="90"/>
          <w:sz w:val="22"/>
        </w:rPr>
        <w:t>J.,</w:t>
      </w:r>
      <w:r>
        <w:rPr>
          <w:spacing w:val="-9"/>
          <w:w w:val="90"/>
          <w:sz w:val="22"/>
        </w:rPr>
        <w:t> </w:t>
      </w:r>
      <w:r>
        <w:rPr>
          <w:w w:val="90"/>
          <w:sz w:val="22"/>
        </w:rPr>
        <w:t>Carlin,</w:t>
      </w:r>
      <w:r>
        <w:rPr>
          <w:spacing w:val="-8"/>
          <w:w w:val="90"/>
          <w:sz w:val="22"/>
        </w:rPr>
        <w:t> </w:t>
      </w:r>
      <w:r>
        <w:rPr>
          <w:w w:val="90"/>
          <w:sz w:val="22"/>
        </w:rPr>
        <w:t>B.</w:t>
      </w:r>
      <w:r>
        <w:rPr>
          <w:spacing w:val="-8"/>
          <w:w w:val="90"/>
          <w:sz w:val="22"/>
        </w:rPr>
        <w:t> </w:t>
      </w:r>
      <w:r>
        <w:rPr>
          <w:w w:val="90"/>
          <w:sz w:val="22"/>
        </w:rPr>
        <w:t>P.,</w:t>
      </w:r>
      <w:r>
        <w:rPr>
          <w:spacing w:val="-10"/>
          <w:w w:val="90"/>
          <w:sz w:val="22"/>
        </w:rPr>
        <w:t> </w:t>
      </w:r>
      <w:r>
        <w:rPr>
          <w:w w:val="90"/>
          <w:sz w:val="22"/>
        </w:rPr>
        <w:t>Klein,</w:t>
      </w:r>
      <w:r>
        <w:rPr>
          <w:spacing w:val="-9"/>
          <w:w w:val="90"/>
          <w:sz w:val="22"/>
        </w:rPr>
        <w:t> </w:t>
      </w:r>
      <w:r>
        <w:rPr>
          <w:w w:val="90"/>
          <w:sz w:val="22"/>
        </w:rPr>
        <w:t>M., Butler,</w:t>
      </w:r>
      <w:r>
        <w:rPr>
          <w:spacing w:val="-1"/>
          <w:w w:val="90"/>
          <w:sz w:val="22"/>
        </w:rPr>
        <w:t> </w:t>
      </w:r>
      <w:r>
        <w:rPr>
          <w:w w:val="90"/>
          <w:sz w:val="22"/>
        </w:rPr>
        <w:t>A.</w:t>
      </w:r>
      <w:r>
        <w:rPr>
          <w:spacing w:val="-3"/>
          <w:w w:val="90"/>
          <w:sz w:val="22"/>
        </w:rPr>
        <w:t> </w:t>
      </w:r>
      <w:r>
        <w:rPr>
          <w:w w:val="90"/>
          <w:sz w:val="22"/>
        </w:rPr>
        <w:t>J.,</w:t>
      </w:r>
      <w:r>
        <w:rPr>
          <w:spacing w:val="-1"/>
          <w:w w:val="90"/>
          <w:sz w:val="22"/>
        </w:rPr>
        <w:t> </w:t>
      </w:r>
      <w:r>
        <w:rPr>
          <w:w w:val="90"/>
          <w:sz w:val="22"/>
        </w:rPr>
        <w:t>Nordenberg,</w:t>
      </w:r>
      <w:r>
        <w:rPr>
          <w:spacing w:val="-4"/>
          <w:w w:val="90"/>
          <w:sz w:val="22"/>
        </w:rPr>
        <w:t> </w:t>
      </w:r>
      <w:r>
        <w:rPr>
          <w:w w:val="90"/>
          <w:sz w:val="22"/>
        </w:rPr>
        <w:t>D.</w:t>
      </w:r>
      <w:r>
        <w:rPr>
          <w:spacing w:val="-2"/>
          <w:w w:val="90"/>
          <w:sz w:val="22"/>
        </w:rPr>
        <w:t> </w:t>
      </w:r>
      <w:r>
        <w:rPr>
          <w:w w:val="90"/>
          <w:sz w:val="22"/>
        </w:rPr>
        <w:t>F.,</w:t>
      </w:r>
      <w:r>
        <w:rPr>
          <w:spacing w:val="-1"/>
          <w:w w:val="90"/>
          <w:sz w:val="22"/>
        </w:rPr>
        <w:t> </w:t>
      </w:r>
      <w:r>
        <w:rPr>
          <w:w w:val="90"/>
          <w:sz w:val="22"/>
        </w:rPr>
        <w:t>Frumkin,</w:t>
      </w:r>
      <w:r>
        <w:rPr>
          <w:spacing w:val="-1"/>
          <w:w w:val="90"/>
          <w:sz w:val="22"/>
        </w:rPr>
        <w:t> </w:t>
      </w:r>
      <w:r>
        <w:rPr>
          <w:w w:val="90"/>
          <w:sz w:val="22"/>
        </w:rPr>
        <w:t>H.,</w:t>
      </w:r>
      <w:r>
        <w:rPr>
          <w:spacing w:val="-3"/>
          <w:w w:val="90"/>
          <w:sz w:val="22"/>
        </w:rPr>
        <w:t> </w:t>
      </w:r>
      <w:r>
        <w:rPr>
          <w:w w:val="90"/>
          <w:sz w:val="22"/>
        </w:rPr>
        <w:t>Ryan,</w:t>
      </w:r>
      <w:r>
        <w:rPr>
          <w:spacing w:val="-4"/>
          <w:w w:val="90"/>
          <w:sz w:val="22"/>
        </w:rPr>
        <w:t> </w:t>
      </w:r>
      <w:r>
        <w:rPr>
          <w:w w:val="90"/>
          <w:sz w:val="22"/>
        </w:rPr>
        <w:t>P.</w:t>
      </w:r>
      <w:r>
        <w:rPr>
          <w:spacing w:val="-2"/>
          <w:w w:val="90"/>
          <w:sz w:val="22"/>
        </w:rPr>
        <w:t> </w:t>
      </w:r>
      <w:r>
        <w:rPr>
          <w:w w:val="90"/>
          <w:sz w:val="22"/>
        </w:rPr>
        <w:t>B.,</w:t>
      </w:r>
      <w:r>
        <w:rPr>
          <w:spacing w:val="-1"/>
          <w:w w:val="90"/>
          <w:sz w:val="22"/>
        </w:rPr>
        <w:t> </w:t>
      </w:r>
      <w:r>
        <w:rPr>
          <w:w w:val="90"/>
          <w:sz w:val="22"/>
        </w:rPr>
        <w:t>&amp;</w:t>
      </w:r>
      <w:r>
        <w:rPr>
          <w:spacing w:val="-3"/>
          <w:w w:val="90"/>
          <w:sz w:val="22"/>
        </w:rPr>
        <w:t> </w:t>
      </w:r>
      <w:r>
        <w:rPr>
          <w:w w:val="90"/>
          <w:sz w:val="22"/>
        </w:rPr>
        <w:t>White,</w:t>
      </w:r>
      <w:r>
        <w:rPr>
          <w:spacing w:val="-3"/>
          <w:w w:val="90"/>
          <w:sz w:val="22"/>
        </w:rPr>
        <w:t> </w:t>
      </w:r>
      <w:r>
        <w:rPr>
          <w:w w:val="90"/>
          <w:sz w:val="22"/>
        </w:rPr>
        <w:t>M.</w:t>
      </w:r>
      <w:r>
        <w:rPr>
          <w:spacing w:val="-2"/>
          <w:w w:val="90"/>
          <w:sz w:val="22"/>
        </w:rPr>
        <w:t> </w:t>
      </w:r>
      <w:r>
        <w:rPr>
          <w:w w:val="90"/>
          <w:sz w:val="22"/>
        </w:rPr>
        <w:t>C.</w:t>
      </w:r>
      <w:r>
        <w:rPr>
          <w:spacing w:val="-4"/>
          <w:w w:val="90"/>
          <w:sz w:val="22"/>
        </w:rPr>
        <w:t> </w:t>
      </w:r>
      <w:r>
        <w:rPr>
          <w:w w:val="90"/>
          <w:sz w:val="22"/>
        </w:rPr>
        <w:t>(2000).</w:t>
      </w:r>
      <w:r>
        <w:rPr>
          <w:spacing w:val="-2"/>
          <w:w w:val="90"/>
          <w:sz w:val="22"/>
        </w:rPr>
        <w:t> </w:t>
      </w:r>
      <w:r>
        <w:rPr>
          <w:w w:val="90"/>
          <w:sz w:val="22"/>
        </w:rPr>
        <w:t>Air</w:t>
      </w:r>
      <w:r>
        <w:rPr>
          <w:spacing w:val="-4"/>
          <w:w w:val="90"/>
          <w:sz w:val="22"/>
        </w:rPr>
        <w:t> </w:t>
      </w:r>
      <w:r>
        <w:rPr>
          <w:w w:val="90"/>
          <w:sz w:val="22"/>
        </w:rPr>
        <w:t>Quality</w:t>
      </w:r>
      <w:r>
        <w:rPr>
          <w:spacing w:val="-3"/>
          <w:w w:val="90"/>
          <w:sz w:val="22"/>
        </w:rPr>
        <w:t> </w:t>
      </w:r>
      <w:r>
        <w:rPr>
          <w:w w:val="90"/>
          <w:sz w:val="22"/>
        </w:rPr>
        <w:t>and</w:t>
      </w:r>
      <w:r>
        <w:rPr>
          <w:spacing w:val="-3"/>
          <w:w w:val="90"/>
          <w:sz w:val="22"/>
        </w:rPr>
        <w:t> </w:t>
      </w:r>
      <w:r>
        <w:rPr>
          <w:w w:val="90"/>
          <w:sz w:val="22"/>
        </w:rPr>
        <w:t>Pediatric Emergency Room Visits for Asthma and Atlanta, Georgia. </w:t>
      </w:r>
      <w:r>
        <w:rPr>
          <w:i/>
          <w:w w:val="90"/>
          <w:sz w:val="22"/>
        </w:rPr>
        <w:t>American Journal of Epidemiology</w:t>
      </w:r>
      <w:r>
        <w:rPr>
          <w:w w:val="90"/>
          <w:sz w:val="22"/>
        </w:rPr>
        <w:t>, 151(8), </w:t>
      </w:r>
      <w:r>
        <w:rPr>
          <w:spacing w:val="-4"/>
          <w:sz w:val="22"/>
        </w:rPr>
        <w:t>798–810. </w:t>
      </w:r>
      <w:hyperlink r:id="rId170">
        <w:r>
          <w:rPr>
            <w:color w:val="0562C1"/>
            <w:spacing w:val="-4"/>
            <w:sz w:val="22"/>
            <w:u w:val="single" w:color="0562C1"/>
          </w:rPr>
          <w:t>https://doi.org/10.1093/oxfordjournals.aje.a010280</w:t>
        </w:r>
      </w:hyperlink>
    </w:p>
    <w:p>
      <w:pPr>
        <w:spacing w:line="424" w:lineRule="auto" w:before="166"/>
        <w:ind w:left="120" w:right="1294" w:firstLine="0"/>
        <w:jc w:val="left"/>
        <w:rPr>
          <w:sz w:val="22"/>
        </w:rPr>
      </w:pPr>
      <w:r>
        <w:rPr>
          <w:w w:val="90"/>
          <w:sz w:val="22"/>
        </w:rPr>
        <w:t>United</w:t>
      </w:r>
      <w:r>
        <w:rPr>
          <w:spacing w:val="-10"/>
          <w:w w:val="90"/>
          <w:sz w:val="22"/>
        </w:rPr>
        <w:t> </w:t>
      </w:r>
      <w:r>
        <w:rPr>
          <w:w w:val="90"/>
          <w:sz w:val="22"/>
        </w:rPr>
        <w:t>States</w:t>
      </w:r>
      <w:r>
        <w:rPr>
          <w:spacing w:val="-9"/>
          <w:w w:val="90"/>
          <w:sz w:val="22"/>
        </w:rPr>
        <w:t> </w:t>
      </w:r>
      <w:r>
        <w:rPr>
          <w:w w:val="90"/>
          <w:sz w:val="22"/>
        </w:rPr>
        <w:t>Environmental</w:t>
      </w:r>
      <w:r>
        <w:rPr>
          <w:spacing w:val="-9"/>
          <w:w w:val="90"/>
          <w:sz w:val="22"/>
        </w:rPr>
        <w:t> </w:t>
      </w:r>
      <w:r>
        <w:rPr>
          <w:w w:val="90"/>
          <w:sz w:val="22"/>
        </w:rPr>
        <w:t>Protection</w:t>
      </w:r>
      <w:r>
        <w:rPr>
          <w:spacing w:val="-9"/>
          <w:w w:val="90"/>
          <w:sz w:val="22"/>
        </w:rPr>
        <w:t> </w:t>
      </w:r>
      <w:r>
        <w:rPr>
          <w:w w:val="90"/>
          <w:sz w:val="22"/>
        </w:rPr>
        <w:t>Agency.</w:t>
      </w:r>
      <w:r>
        <w:rPr>
          <w:spacing w:val="-9"/>
          <w:w w:val="90"/>
          <w:sz w:val="22"/>
        </w:rPr>
        <w:t> </w:t>
      </w:r>
      <w:r>
        <w:rPr>
          <w:w w:val="90"/>
          <w:sz w:val="22"/>
        </w:rPr>
        <w:t>(2019).</w:t>
      </w:r>
      <w:r>
        <w:rPr>
          <w:spacing w:val="-10"/>
          <w:w w:val="90"/>
          <w:sz w:val="22"/>
        </w:rPr>
        <w:t> </w:t>
      </w:r>
      <w:r>
        <w:rPr>
          <w:w w:val="90"/>
          <w:sz w:val="22"/>
        </w:rPr>
        <w:t>EJSCREEN</w:t>
      </w:r>
      <w:r>
        <w:rPr>
          <w:spacing w:val="-9"/>
          <w:w w:val="90"/>
          <w:sz w:val="22"/>
        </w:rPr>
        <w:t> </w:t>
      </w:r>
      <w:r>
        <w:rPr>
          <w:w w:val="90"/>
          <w:sz w:val="22"/>
        </w:rPr>
        <w:t>Technical</w:t>
      </w:r>
      <w:r>
        <w:rPr>
          <w:spacing w:val="-9"/>
          <w:w w:val="90"/>
          <w:sz w:val="22"/>
        </w:rPr>
        <w:t> </w:t>
      </w:r>
      <w:r>
        <w:rPr>
          <w:w w:val="90"/>
          <w:sz w:val="22"/>
        </w:rPr>
        <w:t>Documentation. US</w:t>
      </w:r>
      <w:r>
        <w:rPr>
          <w:spacing w:val="-1"/>
          <w:sz w:val="22"/>
        </w:rPr>
        <w:t> </w:t>
      </w:r>
      <w:r>
        <w:rPr>
          <w:w w:val="90"/>
          <w:sz w:val="22"/>
        </w:rPr>
        <w:t>Environmental</w:t>
      </w:r>
      <w:r>
        <w:rPr>
          <w:spacing w:val="-3"/>
          <w:sz w:val="22"/>
        </w:rPr>
        <w:t> </w:t>
      </w:r>
      <w:r>
        <w:rPr>
          <w:w w:val="90"/>
          <w:sz w:val="22"/>
        </w:rPr>
        <w:t>Protection</w:t>
      </w:r>
      <w:r>
        <w:rPr>
          <w:sz w:val="22"/>
        </w:rPr>
        <w:t> </w:t>
      </w:r>
      <w:r>
        <w:rPr>
          <w:w w:val="90"/>
          <w:sz w:val="22"/>
        </w:rPr>
        <w:t>Agency.</w:t>
      </w:r>
      <w:r>
        <w:rPr>
          <w:spacing w:val="-1"/>
          <w:sz w:val="22"/>
        </w:rPr>
        <w:t> </w:t>
      </w:r>
      <w:r>
        <w:rPr>
          <w:w w:val="90"/>
          <w:sz w:val="22"/>
        </w:rPr>
        <w:t>(2014).</w:t>
      </w:r>
      <w:r>
        <w:rPr>
          <w:spacing w:val="-2"/>
          <w:sz w:val="22"/>
        </w:rPr>
        <w:t> </w:t>
      </w:r>
      <w:r>
        <w:rPr>
          <w:w w:val="90"/>
          <w:sz w:val="22"/>
        </w:rPr>
        <w:t>Environmental</w:t>
      </w:r>
      <w:r>
        <w:rPr>
          <w:spacing w:val="-3"/>
          <w:sz w:val="22"/>
        </w:rPr>
        <w:t> </w:t>
      </w:r>
      <w:r>
        <w:rPr>
          <w:w w:val="90"/>
          <w:sz w:val="22"/>
        </w:rPr>
        <w:t>Quality</w:t>
      </w:r>
      <w:r>
        <w:rPr>
          <w:spacing w:val="1"/>
          <w:sz w:val="22"/>
        </w:rPr>
        <w:t> </w:t>
      </w:r>
      <w:r>
        <w:rPr>
          <w:w w:val="90"/>
          <w:sz w:val="22"/>
        </w:rPr>
        <w:t>Index:</w:t>
      </w:r>
      <w:r>
        <w:rPr>
          <w:sz w:val="22"/>
        </w:rPr>
        <w:t> </w:t>
      </w:r>
      <w:r>
        <w:rPr>
          <w:w w:val="90"/>
          <w:sz w:val="22"/>
        </w:rPr>
        <w:t>Overview</w:t>
      </w:r>
      <w:r>
        <w:rPr>
          <w:spacing w:val="-1"/>
          <w:sz w:val="22"/>
        </w:rPr>
        <w:t> </w:t>
      </w:r>
      <w:r>
        <w:rPr>
          <w:spacing w:val="-2"/>
          <w:w w:val="90"/>
          <w:sz w:val="22"/>
        </w:rPr>
        <w:t>Report.</w:t>
      </w:r>
    </w:p>
    <w:p>
      <w:pPr>
        <w:spacing w:line="273" w:lineRule="auto" w:before="4"/>
        <w:ind w:left="120" w:right="0" w:firstLine="0"/>
        <w:jc w:val="left"/>
        <w:rPr>
          <w:sz w:val="22"/>
        </w:rPr>
      </w:pPr>
      <w:r>
        <w:rPr>
          <w:w w:val="90"/>
          <w:sz w:val="22"/>
        </w:rPr>
        <w:t>US Environmental</w:t>
      </w:r>
      <w:r>
        <w:rPr>
          <w:spacing w:val="-1"/>
          <w:w w:val="90"/>
          <w:sz w:val="22"/>
        </w:rPr>
        <w:t> </w:t>
      </w:r>
      <w:r>
        <w:rPr>
          <w:w w:val="90"/>
          <w:sz w:val="22"/>
        </w:rPr>
        <w:t>Protection Agency. (2016).</w:t>
      </w:r>
      <w:r>
        <w:rPr>
          <w:spacing w:val="-1"/>
          <w:w w:val="90"/>
          <w:sz w:val="22"/>
        </w:rPr>
        <w:t> </w:t>
      </w:r>
      <w:r>
        <w:rPr>
          <w:w w:val="90"/>
          <w:sz w:val="22"/>
        </w:rPr>
        <w:t>Regulatory Impact Analysis</w:t>
      </w:r>
      <w:r>
        <w:rPr>
          <w:spacing w:val="-1"/>
          <w:w w:val="90"/>
          <w:sz w:val="22"/>
        </w:rPr>
        <w:t> </w:t>
      </w:r>
      <w:r>
        <w:rPr>
          <w:w w:val="90"/>
          <w:sz w:val="22"/>
        </w:rPr>
        <w:t>Accidental Release Prevention Requirements: Risk Management Programs Under the Clean Air Act, Section 112(r)(7).</w:t>
      </w:r>
    </w:p>
    <w:p>
      <w:pPr>
        <w:spacing w:before="163"/>
        <w:ind w:left="120" w:right="0" w:firstLine="0"/>
        <w:jc w:val="left"/>
        <w:rPr>
          <w:sz w:val="22"/>
        </w:rPr>
      </w:pPr>
      <w:r>
        <w:rPr>
          <w:w w:val="90"/>
          <w:sz w:val="22"/>
        </w:rPr>
        <w:t>US</w:t>
      </w:r>
      <w:r>
        <w:rPr>
          <w:spacing w:val="2"/>
          <w:sz w:val="22"/>
        </w:rPr>
        <w:t> </w:t>
      </w:r>
      <w:r>
        <w:rPr>
          <w:w w:val="90"/>
          <w:sz w:val="22"/>
        </w:rPr>
        <w:t>Environmental</w:t>
      </w:r>
      <w:r>
        <w:rPr>
          <w:spacing w:val="1"/>
          <w:sz w:val="22"/>
        </w:rPr>
        <w:t> </w:t>
      </w:r>
      <w:r>
        <w:rPr>
          <w:w w:val="90"/>
          <w:sz w:val="22"/>
        </w:rPr>
        <w:t>Protection</w:t>
      </w:r>
      <w:r>
        <w:rPr>
          <w:spacing w:val="3"/>
          <w:sz w:val="22"/>
        </w:rPr>
        <w:t> </w:t>
      </w:r>
      <w:r>
        <w:rPr>
          <w:w w:val="90"/>
          <w:sz w:val="22"/>
        </w:rPr>
        <w:t>Agency.</w:t>
      </w:r>
      <w:r>
        <w:rPr>
          <w:spacing w:val="2"/>
          <w:sz w:val="22"/>
        </w:rPr>
        <w:t> </w:t>
      </w:r>
      <w:r>
        <w:rPr>
          <w:w w:val="90"/>
          <w:sz w:val="22"/>
        </w:rPr>
        <w:t>(2017).</w:t>
      </w:r>
      <w:r>
        <w:rPr>
          <w:spacing w:val="3"/>
          <w:sz w:val="22"/>
        </w:rPr>
        <w:t> </w:t>
      </w:r>
      <w:r>
        <w:rPr>
          <w:w w:val="90"/>
          <w:sz w:val="22"/>
        </w:rPr>
        <w:t>National</w:t>
      </w:r>
      <w:r>
        <w:rPr>
          <w:spacing w:val="5"/>
          <w:sz w:val="22"/>
        </w:rPr>
        <w:t> </w:t>
      </w:r>
      <w:r>
        <w:rPr>
          <w:w w:val="90"/>
          <w:sz w:val="22"/>
        </w:rPr>
        <w:t>Walkability</w:t>
      </w:r>
      <w:r>
        <w:rPr>
          <w:spacing w:val="4"/>
          <w:sz w:val="22"/>
        </w:rPr>
        <w:t> </w:t>
      </w:r>
      <w:r>
        <w:rPr>
          <w:w w:val="90"/>
          <w:sz w:val="22"/>
        </w:rPr>
        <w:t>Index:</w:t>
      </w:r>
      <w:r>
        <w:rPr>
          <w:spacing w:val="1"/>
          <w:sz w:val="22"/>
        </w:rPr>
        <w:t> </w:t>
      </w:r>
      <w:r>
        <w:rPr>
          <w:w w:val="90"/>
          <w:sz w:val="22"/>
        </w:rPr>
        <w:t>Methodology</w:t>
      </w:r>
      <w:r>
        <w:rPr>
          <w:spacing w:val="2"/>
          <w:sz w:val="22"/>
        </w:rPr>
        <w:t> </w:t>
      </w:r>
      <w:r>
        <w:rPr>
          <w:w w:val="90"/>
          <w:sz w:val="22"/>
        </w:rPr>
        <w:t>and</w:t>
      </w:r>
      <w:r>
        <w:rPr>
          <w:spacing w:val="2"/>
          <w:sz w:val="22"/>
        </w:rPr>
        <w:t> </w:t>
      </w:r>
      <w:r>
        <w:rPr>
          <w:w w:val="90"/>
          <w:sz w:val="22"/>
        </w:rPr>
        <w:t>User</w:t>
      </w:r>
      <w:r>
        <w:rPr>
          <w:spacing w:val="2"/>
          <w:sz w:val="22"/>
        </w:rPr>
        <w:t> </w:t>
      </w:r>
      <w:r>
        <w:rPr>
          <w:spacing w:val="-2"/>
          <w:w w:val="90"/>
          <w:sz w:val="22"/>
        </w:rPr>
        <w:t>Guide.</w:t>
      </w:r>
    </w:p>
    <w:p>
      <w:pPr>
        <w:spacing w:before="196"/>
        <w:ind w:left="120" w:right="0" w:firstLine="0"/>
        <w:jc w:val="left"/>
        <w:rPr>
          <w:sz w:val="22"/>
        </w:rPr>
      </w:pPr>
      <w:r>
        <w:rPr>
          <w:w w:val="90"/>
          <w:sz w:val="22"/>
        </w:rPr>
        <w:t>US</w:t>
      </w:r>
      <w:r>
        <w:rPr>
          <w:spacing w:val="-2"/>
          <w:w w:val="90"/>
          <w:sz w:val="22"/>
        </w:rPr>
        <w:t> </w:t>
      </w:r>
      <w:r>
        <w:rPr>
          <w:w w:val="90"/>
          <w:sz w:val="22"/>
        </w:rPr>
        <w:t>Environmental</w:t>
      </w:r>
      <w:r>
        <w:rPr>
          <w:spacing w:val="-3"/>
          <w:w w:val="90"/>
          <w:sz w:val="22"/>
        </w:rPr>
        <w:t> </w:t>
      </w:r>
      <w:r>
        <w:rPr>
          <w:w w:val="90"/>
          <w:sz w:val="22"/>
        </w:rPr>
        <w:t>Protection</w:t>
      </w:r>
      <w:r>
        <w:rPr>
          <w:spacing w:val="-1"/>
          <w:w w:val="90"/>
          <w:sz w:val="22"/>
        </w:rPr>
        <w:t> </w:t>
      </w:r>
      <w:r>
        <w:rPr>
          <w:w w:val="90"/>
          <w:sz w:val="22"/>
        </w:rPr>
        <w:t>Agency.</w:t>
      </w:r>
      <w:r>
        <w:rPr>
          <w:spacing w:val="-1"/>
          <w:w w:val="90"/>
          <w:sz w:val="22"/>
        </w:rPr>
        <w:t> </w:t>
      </w:r>
      <w:r>
        <w:rPr>
          <w:w w:val="90"/>
          <w:sz w:val="22"/>
        </w:rPr>
        <w:t>(2021).</w:t>
      </w:r>
      <w:r>
        <w:rPr>
          <w:spacing w:val="-3"/>
          <w:w w:val="90"/>
          <w:sz w:val="22"/>
        </w:rPr>
        <w:t> </w:t>
      </w:r>
      <w:r>
        <w:rPr>
          <w:w w:val="90"/>
          <w:sz w:val="22"/>
        </w:rPr>
        <w:t>Public</w:t>
      </w:r>
      <w:r>
        <w:rPr>
          <w:spacing w:val="-6"/>
          <w:sz w:val="22"/>
        </w:rPr>
        <w:t> </w:t>
      </w:r>
      <w:r>
        <w:rPr>
          <w:w w:val="90"/>
          <w:sz w:val="22"/>
        </w:rPr>
        <w:t>Comment</w:t>
      </w:r>
      <w:r>
        <w:rPr>
          <w:spacing w:val="-2"/>
          <w:w w:val="90"/>
          <w:sz w:val="22"/>
        </w:rPr>
        <w:t> </w:t>
      </w:r>
      <w:r>
        <w:rPr>
          <w:w w:val="90"/>
          <w:sz w:val="22"/>
        </w:rPr>
        <w:t>on</w:t>
      </w:r>
      <w:r>
        <w:rPr>
          <w:spacing w:val="-1"/>
          <w:w w:val="90"/>
          <w:sz w:val="22"/>
        </w:rPr>
        <w:t> </w:t>
      </w:r>
      <w:r>
        <w:rPr>
          <w:w w:val="90"/>
          <w:sz w:val="22"/>
        </w:rPr>
        <w:t>EPA’s</w:t>
      </w:r>
      <w:r>
        <w:rPr>
          <w:spacing w:val="-2"/>
          <w:w w:val="90"/>
          <w:sz w:val="22"/>
        </w:rPr>
        <w:t> </w:t>
      </w:r>
      <w:r>
        <w:rPr>
          <w:w w:val="90"/>
          <w:sz w:val="22"/>
        </w:rPr>
        <w:t>National</w:t>
      </w:r>
      <w:r>
        <w:rPr>
          <w:spacing w:val="-3"/>
          <w:w w:val="90"/>
          <w:sz w:val="22"/>
        </w:rPr>
        <w:t> </w:t>
      </w:r>
      <w:r>
        <w:rPr>
          <w:w w:val="90"/>
          <w:sz w:val="22"/>
        </w:rPr>
        <w:t>Enforcement</w:t>
      </w:r>
      <w:r>
        <w:rPr>
          <w:spacing w:val="-1"/>
          <w:w w:val="90"/>
          <w:sz w:val="22"/>
        </w:rPr>
        <w:t> </w:t>
      </w:r>
      <w:r>
        <w:rPr>
          <w:spacing w:val="-2"/>
          <w:w w:val="90"/>
          <w:sz w:val="22"/>
        </w:rPr>
        <w:t>Initiatives</w:t>
      </w:r>
    </w:p>
    <w:p>
      <w:pPr>
        <w:spacing w:before="38"/>
        <w:ind w:left="120" w:right="0" w:firstLine="0"/>
        <w:jc w:val="left"/>
        <w:rPr>
          <w:sz w:val="22"/>
        </w:rPr>
      </w:pPr>
      <w:r>
        <w:rPr>
          <w:w w:val="85"/>
          <w:sz w:val="22"/>
        </w:rPr>
        <w:t>for</w:t>
      </w:r>
      <w:r>
        <w:rPr>
          <w:sz w:val="22"/>
        </w:rPr>
        <w:t> </w:t>
      </w:r>
      <w:r>
        <w:rPr>
          <w:w w:val="85"/>
          <w:sz w:val="22"/>
        </w:rPr>
        <w:t>Fiscal</w:t>
      </w:r>
      <w:r>
        <w:rPr>
          <w:spacing w:val="-2"/>
          <w:sz w:val="22"/>
        </w:rPr>
        <w:t> </w:t>
      </w:r>
      <w:r>
        <w:rPr>
          <w:w w:val="85"/>
          <w:sz w:val="22"/>
        </w:rPr>
        <w:t>Years</w:t>
      </w:r>
      <w:r>
        <w:rPr>
          <w:spacing w:val="1"/>
          <w:sz w:val="22"/>
        </w:rPr>
        <w:t> </w:t>
      </w:r>
      <w:r>
        <w:rPr>
          <w:w w:val="85"/>
          <w:sz w:val="22"/>
        </w:rPr>
        <w:t>2017–2019.</w:t>
      </w:r>
      <w:r>
        <w:rPr>
          <w:spacing w:val="-4"/>
          <w:sz w:val="22"/>
        </w:rPr>
        <w:t> </w:t>
      </w:r>
      <w:r>
        <w:rPr>
          <w:w w:val="85"/>
          <w:sz w:val="22"/>
        </w:rPr>
        <w:t>80</w:t>
      </w:r>
      <w:r>
        <w:rPr>
          <w:sz w:val="22"/>
        </w:rPr>
        <w:t> </w:t>
      </w:r>
      <w:r>
        <w:rPr>
          <w:w w:val="85"/>
          <w:sz w:val="22"/>
        </w:rPr>
        <w:t>FR</w:t>
      </w:r>
      <w:r>
        <w:rPr>
          <w:spacing w:val="-2"/>
          <w:sz w:val="22"/>
        </w:rPr>
        <w:t> </w:t>
      </w:r>
      <w:r>
        <w:rPr>
          <w:spacing w:val="-2"/>
          <w:w w:val="85"/>
          <w:sz w:val="22"/>
        </w:rPr>
        <w:t>5535.</w:t>
      </w:r>
    </w:p>
    <w:p>
      <w:pPr>
        <w:spacing w:line="276" w:lineRule="auto" w:before="195"/>
        <w:ind w:left="120" w:right="482" w:hanging="1"/>
        <w:jc w:val="left"/>
        <w:rPr>
          <w:sz w:val="22"/>
        </w:rPr>
      </w:pPr>
      <w:hyperlink r:id="rId171">
        <w:r>
          <w:rPr>
            <w:w w:val="90"/>
            <w:sz w:val="22"/>
          </w:rPr>
          <w:t>US Environmental Protection Agency. (2022a). Ozone Trends [Data and Tools]. </w:t>
        </w:r>
        <w:r>
          <w:rPr>
            <w:color w:val="0562C1"/>
            <w:w w:val="90"/>
            <w:sz w:val="22"/>
            <w:u w:val="single" w:color="0562C1"/>
          </w:rPr>
          <w:t>https://www.epa.gov/air-</w:t>
        </w:r>
        <w:r>
          <w:rPr>
            <w:color w:val="0562C1"/>
            <w:w w:val="90"/>
            <w:sz w:val="22"/>
          </w:rPr>
          <w:t> </w:t>
        </w:r>
        <w:r>
          <w:rPr>
            <w:color w:val="0562C1"/>
            <w:spacing w:val="-2"/>
            <w:sz w:val="22"/>
            <w:u w:val="single" w:color="0562C1"/>
          </w:rPr>
          <w:t>trends/ozone-trends</w:t>
        </w:r>
      </w:hyperlink>
    </w:p>
    <w:p>
      <w:pPr>
        <w:spacing w:line="276" w:lineRule="auto" w:before="158"/>
        <w:ind w:left="120" w:right="996" w:firstLine="0"/>
        <w:jc w:val="left"/>
        <w:rPr>
          <w:sz w:val="22"/>
        </w:rPr>
      </w:pPr>
      <w:r>
        <w:rPr>
          <w:w w:val="90"/>
          <w:sz w:val="22"/>
        </w:rPr>
        <w:t>US Environmental Protection Agency. (2022b). Particulate Matter (PM2.5) Trends [Data and Tools]. </w:t>
      </w:r>
      <w:hyperlink r:id="rId172">
        <w:r>
          <w:rPr>
            <w:color w:val="0562C1"/>
            <w:spacing w:val="-2"/>
            <w:sz w:val="22"/>
            <w:u w:val="single" w:color="0562C1"/>
          </w:rPr>
          <w:t>https://www.epa.gov/air-trends/particulate-matter-pm25-trends</w:t>
        </w:r>
      </w:hyperlink>
    </w:p>
    <w:p>
      <w:pPr>
        <w:spacing w:line="273" w:lineRule="auto" w:before="160"/>
        <w:ind w:left="120" w:right="571" w:firstLine="0"/>
        <w:jc w:val="left"/>
        <w:rPr>
          <w:sz w:val="22"/>
        </w:rPr>
      </w:pPr>
      <w:r>
        <w:rPr>
          <w:w w:val="90"/>
          <w:sz w:val="22"/>
        </w:rPr>
        <w:t>Villeneuve, P. J., Chen, L., Rowe, B. H., &amp; Coates, F. (2007). Outdoor air pollution and emergency department visits for asthma among children and adults: A case-crossover study in northern Alberta, </w:t>
      </w:r>
      <w:r>
        <w:rPr>
          <w:spacing w:val="-6"/>
          <w:sz w:val="22"/>
        </w:rPr>
        <w:t>Canada. </w:t>
      </w:r>
      <w:r>
        <w:rPr>
          <w:i/>
          <w:spacing w:val="-6"/>
          <w:sz w:val="22"/>
        </w:rPr>
        <w:t>Environmental Health</w:t>
      </w:r>
      <w:r>
        <w:rPr>
          <w:spacing w:val="-6"/>
          <w:sz w:val="22"/>
        </w:rPr>
        <w:t>, 6(1), 40. </w:t>
      </w:r>
      <w:hyperlink r:id="rId173">
        <w:r>
          <w:rPr>
            <w:color w:val="0562C1"/>
            <w:spacing w:val="-6"/>
            <w:sz w:val="22"/>
            <w:u w:val="single" w:color="0562C1"/>
          </w:rPr>
          <w:t>https://doi.org/10.1186/1476-069X-6-40</w:t>
        </w:r>
      </w:hyperlink>
    </w:p>
    <w:p>
      <w:pPr>
        <w:spacing w:line="273" w:lineRule="auto" w:before="164"/>
        <w:ind w:left="120" w:right="496" w:firstLine="0"/>
        <w:jc w:val="left"/>
        <w:rPr>
          <w:sz w:val="22"/>
        </w:rPr>
      </w:pPr>
      <w:r>
        <w:rPr>
          <w:w w:val="90"/>
          <w:sz w:val="22"/>
        </w:rPr>
        <w:t>Voelkel,</w:t>
      </w:r>
      <w:r>
        <w:rPr>
          <w:spacing w:val="-10"/>
          <w:w w:val="90"/>
          <w:sz w:val="22"/>
        </w:rPr>
        <w:t> </w:t>
      </w:r>
      <w:r>
        <w:rPr>
          <w:w w:val="90"/>
          <w:sz w:val="22"/>
        </w:rPr>
        <w:t>J.,</w:t>
      </w:r>
      <w:r>
        <w:rPr>
          <w:spacing w:val="-9"/>
          <w:w w:val="90"/>
          <w:sz w:val="22"/>
        </w:rPr>
        <w:t> </w:t>
      </w:r>
      <w:r>
        <w:rPr>
          <w:w w:val="90"/>
          <w:sz w:val="22"/>
        </w:rPr>
        <w:t>Hellman,</w:t>
      </w:r>
      <w:r>
        <w:rPr>
          <w:spacing w:val="-9"/>
          <w:w w:val="90"/>
          <w:sz w:val="22"/>
        </w:rPr>
        <w:t> </w:t>
      </w:r>
      <w:r>
        <w:rPr>
          <w:w w:val="90"/>
          <w:sz w:val="22"/>
        </w:rPr>
        <w:t>D.,</w:t>
      </w:r>
      <w:r>
        <w:rPr>
          <w:spacing w:val="-9"/>
          <w:w w:val="90"/>
          <w:sz w:val="22"/>
        </w:rPr>
        <w:t> </w:t>
      </w:r>
      <w:r>
        <w:rPr>
          <w:w w:val="90"/>
          <w:sz w:val="22"/>
        </w:rPr>
        <w:t>Sakuma,</w:t>
      </w:r>
      <w:r>
        <w:rPr>
          <w:spacing w:val="-9"/>
          <w:w w:val="90"/>
          <w:sz w:val="22"/>
        </w:rPr>
        <w:t> </w:t>
      </w:r>
      <w:r>
        <w:rPr>
          <w:w w:val="90"/>
          <w:sz w:val="22"/>
        </w:rPr>
        <w:t>R.,</w:t>
      </w:r>
      <w:r>
        <w:rPr>
          <w:spacing w:val="-9"/>
          <w:w w:val="90"/>
          <w:sz w:val="22"/>
        </w:rPr>
        <w:t> </w:t>
      </w:r>
      <w:r>
        <w:rPr>
          <w:w w:val="90"/>
          <w:sz w:val="22"/>
        </w:rPr>
        <w:t>&amp;</w:t>
      </w:r>
      <w:r>
        <w:rPr>
          <w:spacing w:val="-8"/>
          <w:w w:val="90"/>
          <w:sz w:val="22"/>
        </w:rPr>
        <w:t> </w:t>
      </w:r>
      <w:r>
        <w:rPr>
          <w:w w:val="90"/>
          <w:sz w:val="22"/>
        </w:rPr>
        <w:t>Shandas,</w:t>
      </w:r>
      <w:r>
        <w:rPr>
          <w:spacing w:val="-8"/>
          <w:w w:val="90"/>
          <w:sz w:val="22"/>
        </w:rPr>
        <w:t> </w:t>
      </w:r>
      <w:r>
        <w:rPr>
          <w:w w:val="90"/>
          <w:sz w:val="22"/>
        </w:rPr>
        <w:t>V.</w:t>
      </w:r>
      <w:r>
        <w:rPr>
          <w:spacing w:val="-10"/>
          <w:w w:val="90"/>
          <w:sz w:val="22"/>
        </w:rPr>
        <w:t> </w:t>
      </w:r>
      <w:r>
        <w:rPr>
          <w:w w:val="90"/>
          <w:sz w:val="22"/>
        </w:rPr>
        <w:t>(2018).</w:t>
      </w:r>
      <w:r>
        <w:rPr>
          <w:spacing w:val="-8"/>
          <w:w w:val="90"/>
          <w:sz w:val="22"/>
        </w:rPr>
        <w:t> </w:t>
      </w:r>
      <w:r>
        <w:rPr>
          <w:w w:val="90"/>
          <w:sz w:val="22"/>
        </w:rPr>
        <w:t>Assessing</w:t>
      </w:r>
      <w:r>
        <w:rPr>
          <w:spacing w:val="-10"/>
          <w:w w:val="90"/>
          <w:sz w:val="22"/>
        </w:rPr>
        <w:t> </w:t>
      </w:r>
      <w:r>
        <w:rPr>
          <w:w w:val="90"/>
          <w:sz w:val="22"/>
        </w:rPr>
        <w:t>Vulnerability</w:t>
      </w:r>
      <w:r>
        <w:rPr>
          <w:spacing w:val="-9"/>
          <w:w w:val="90"/>
          <w:sz w:val="22"/>
        </w:rPr>
        <w:t> </w:t>
      </w:r>
      <w:r>
        <w:rPr>
          <w:w w:val="90"/>
          <w:sz w:val="22"/>
        </w:rPr>
        <w:t>to</w:t>
      </w:r>
      <w:r>
        <w:rPr>
          <w:spacing w:val="-9"/>
          <w:w w:val="90"/>
          <w:sz w:val="22"/>
        </w:rPr>
        <w:t> </w:t>
      </w:r>
      <w:r>
        <w:rPr>
          <w:w w:val="90"/>
          <w:sz w:val="22"/>
        </w:rPr>
        <w:t>Urban</w:t>
      </w:r>
      <w:r>
        <w:rPr>
          <w:spacing w:val="-9"/>
          <w:w w:val="90"/>
          <w:sz w:val="22"/>
        </w:rPr>
        <w:t> </w:t>
      </w:r>
      <w:r>
        <w:rPr>
          <w:w w:val="90"/>
          <w:sz w:val="22"/>
        </w:rPr>
        <w:t>Heat:</w:t>
      </w:r>
      <w:r>
        <w:rPr>
          <w:spacing w:val="-8"/>
          <w:w w:val="90"/>
          <w:sz w:val="22"/>
        </w:rPr>
        <w:t> </w:t>
      </w:r>
      <w:r>
        <w:rPr>
          <w:w w:val="90"/>
          <w:sz w:val="22"/>
        </w:rPr>
        <w:t>A</w:t>
      </w:r>
      <w:r>
        <w:rPr>
          <w:spacing w:val="-8"/>
          <w:w w:val="90"/>
          <w:sz w:val="22"/>
        </w:rPr>
        <w:t> </w:t>
      </w:r>
      <w:r>
        <w:rPr>
          <w:w w:val="90"/>
          <w:sz w:val="22"/>
        </w:rPr>
        <w:t>Study of Disproportionate Heat Exposure and Access to Refuge by Socio-Demographic Status in Portland, Oregon. </w:t>
      </w:r>
      <w:r>
        <w:rPr>
          <w:i/>
          <w:w w:val="90"/>
          <w:sz w:val="22"/>
        </w:rPr>
        <w:t>International Journal of Environmental Research and Public Health</w:t>
      </w:r>
      <w:r>
        <w:rPr>
          <w:w w:val="90"/>
          <w:sz w:val="22"/>
        </w:rPr>
        <w:t>, 15(4), 640. </w:t>
      </w:r>
      <w:hyperlink r:id="rId174">
        <w:r>
          <w:rPr>
            <w:color w:val="0562C1"/>
            <w:spacing w:val="-2"/>
            <w:sz w:val="22"/>
            <w:u w:val="single" w:color="0562C1"/>
          </w:rPr>
          <w:t>https://doi.org/10.3390/ijerph15040640</w:t>
        </w:r>
      </w:hyperlink>
    </w:p>
    <w:p>
      <w:pPr>
        <w:spacing w:line="276" w:lineRule="auto" w:before="164"/>
        <w:ind w:left="120" w:right="571" w:firstLine="0"/>
        <w:jc w:val="left"/>
        <w:rPr>
          <w:sz w:val="22"/>
        </w:rPr>
      </w:pPr>
      <w:r>
        <w:rPr>
          <w:w w:val="90"/>
          <w:sz w:val="22"/>
        </w:rPr>
        <w:t>Vutien, P.,</w:t>
      </w:r>
      <w:r>
        <w:rPr>
          <w:spacing w:val="-1"/>
          <w:w w:val="90"/>
          <w:sz w:val="22"/>
        </w:rPr>
        <w:t> </w:t>
      </w:r>
      <w:r>
        <w:rPr>
          <w:w w:val="90"/>
          <w:sz w:val="22"/>
        </w:rPr>
        <w:t>Shah, R., Ma, K., Saleem, N., &amp; Melson, J. (2019). Utilization</w:t>
      </w:r>
      <w:r>
        <w:rPr>
          <w:spacing w:val="-1"/>
          <w:w w:val="90"/>
          <w:sz w:val="22"/>
        </w:rPr>
        <w:t> </w:t>
      </w:r>
      <w:r>
        <w:rPr>
          <w:w w:val="90"/>
          <w:sz w:val="22"/>
        </w:rPr>
        <w:t>of Census Tract-Based Neighborhood</w:t>
      </w:r>
      <w:r>
        <w:rPr>
          <w:spacing w:val="-2"/>
          <w:w w:val="90"/>
          <w:sz w:val="22"/>
        </w:rPr>
        <w:t> </w:t>
      </w:r>
      <w:r>
        <w:rPr>
          <w:w w:val="90"/>
          <w:sz w:val="22"/>
        </w:rPr>
        <w:t>Poverty</w:t>
      </w:r>
      <w:r>
        <w:rPr>
          <w:spacing w:val="-1"/>
          <w:w w:val="90"/>
          <w:sz w:val="22"/>
        </w:rPr>
        <w:t> </w:t>
      </w:r>
      <w:r>
        <w:rPr>
          <w:w w:val="90"/>
          <w:sz w:val="22"/>
        </w:rPr>
        <w:t>Rates</w:t>
      </w:r>
      <w:r>
        <w:rPr>
          <w:spacing w:val="-1"/>
          <w:w w:val="90"/>
          <w:sz w:val="22"/>
        </w:rPr>
        <w:t> </w:t>
      </w:r>
      <w:r>
        <w:rPr>
          <w:w w:val="90"/>
          <w:sz w:val="22"/>
        </w:rPr>
        <w:t>to</w:t>
      </w:r>
      <w:r>
        <w:rPr>
          <w:spacing w:val="-3"/>
          <w:w w:val="90"/>
          <w:sz w:val="22"/>
        </w:rPr>
        <w:t> </w:t>
      </w:r>
      <w:r>
        <w:rPr>
          <w:w w:val="90"/>
          <w:sz w:val="22"/>
        </w:rPr>
        <w:t>Predict</w:t>
      </w:r>
      <w:r>
        <w:rPr>
          <w:spacing w:val="-3"/>
          <w:w w:val="90"/>
          <w:sz w:val="22"/>
        </w:rPr>
        <w:t> </w:t>
      </w:r>
      <w:r>
        <w:rPr>
          <w:w w:val="90"/>
          <w:sz w:val="22"/>
        </w:rPr>
        <w:t>Non-adherence</w:t>
      </w:r>
      <w:r>
        <w:rPr>
          <w:spacing w:val="-1"/>
          <w:w w:val="90"/>
          <w:sz w:val="22"/>
        </w:rPr>
        <w:t> </w:t>
      </w:r>
      <w:r>
        <w:rPr>
          <w:w w:val="90"/>
          <w:sz w:val="22"/>
        </w:rPr>
        <w:t>to</w:t>
      </w:r>
      <w:r>
        <w:rPr>
          <w:spacing w:val="-1"/>
          <w:w w:val="90"/>
          <w:sz w:val="22"/>
        </w:rPr>
        <w:t> </w:t>
      </w:r>
      <w:r>
        <w:rPr>
          <w:w w:val="90"/>
          <w:sz w:val="22"/>
        </w:rPr>
        <w:t>Screening</w:t>
      </w:r>
      <w:r>
        <w:rPr>
          <w:spacing w:val="-3"/>
          <w:w w:val="90"/>
          <w:sz w:val="22"/>
        </w:rPr>
        <w:t> </w:t>
      </w:r>
      <w:r>
        <w:rPr>
          <w:w w:val="90"/>
          <w:sz w:val="22"/>
        </w:rPr>
        <w:t>Colonoscopy.</w:t>
      </w:r>
      <w:r>
        <w:rPr>
          <w:spacing w:val="-1"/>
          <w:w w:val="90"/>
          <w:sz w:val="22"/>
        </w:rPr>
        <w:t> </w:t>
      </w:r>
      <w:r>
        <w:rPr>
          <w:i/>
          <w:w w:val="90"/>
          <w:sz w:val="22"/>
        </w:rPr>
        <w:t>Digestive</w:t>
      </w:r>
      <w:r>
        <w:rPr>
          <w:i/>
          <w:spacing w:val="-4"/>
          <w:w w:val="90"/>
          <w:sz w:val="22"/>
        </w:rPr>
        <w:t> </w:t>
      </w:r>
      <w:r>
        <w:rPr>
          <w:i/>
          <w:w w:val="90"/>
          <w:sz w:val="22"/>
        </w:rPr>
        <w:t>Diseases </w:t>
      </w:r>
      <w:r>
        <w:rPr>
          <w:i/>
          <w:spacing w:val="-6"/>
          <w:sz w:val="22"/>
        </w:rPr>
        <w:t>and</w:t>
      </w:r>
      <w:r>
        <w:rPr>
          <w:i/>
          <w:spacing w:val="-12"/>
          <w:sz w:val="22"/>
        </w:rPr>
        <w:t> </w:t>
      </w:r>
      <w:r>
        <w:rPr>
          <w:i/>
          <w:spacing w:val="-6"/>
          <w:sz w:val="22"/>
        </w:rPr>
        <w:t>Sciences</w:t>
      </w:r>
      <w:r>
        <w:rPr>
          <w:spacing w:val="-6"/>
          <w:sz w:val="22"/>
        </w:rPr>
        <w:t>,</w:t>
      </w:r>
      <w:r>
        <w:rPr>
          <w:spacing w:val="-13"/>
          <w:sz w:val="22"/>
        </w:rPr>
        <w:t> </w:t>
      </w:r>
      <w:r>
        <w:rPr>
          <w:spacing w:val="-6"/>
          <w:sz w:val="22"/>
        </w:rPr>
        <w:t>64(9),</w:t>
      </w:r>
      <w:r>
        <w:rPr>
          <w:spacing w:val="-14"/>
          <w:sz w:val="22"/>
        </w:rPr>
        <w:t> </w:t>
      </w:r>
      <w:r>
        <w:rPr>
          <w:spacing w:val="-6"/>
          <w:sz w:val="22"/>
        </w:rPr>
        <w:t>2505–2513.</w:t>
      </w:r>
      <w:r>
        <w:rPr>
          <w:spacing w:val="-11"/>
          <w:sz w:val="22"/>
        </w:rPr>
        <w:t> </w:t>
      </w:r>
      <w:hyperlink r:id="rId175">
        <w:r>
          <w:rPr>
            <w:color w:val="0562C1"/>
            <w:spacing w:val="-6"/>
            <w:sz w:val="22"/>
            <w:u w:val="single" w:color="0562C1"/>
          </w:rPr>
          <w:t>https://doi.org/10.1007/s10620-019-05585-8</w:t>
        </w:r>
      </w:hyperlink>
    </w:p>
    <w:p>
      <w:pPr>
        <w:spacing w:line="276" w:lineRule="auto" w:before="157"/>
        <w:ind w:left="120" w:right="571" w:firstLine="0"/>
        <w:jc w:val="left"/>
        <w:rPr>
          <w:sz w:val="22"/>
        </w:rPr>
      </w:pPr>
      <w:r>
        <w:rPr>
          <w:w w:val="85"/>
          <w:sz w:val="22"/>
        </w:rPr>
        <w:t>Weuve, J., Kaufman, J. D., Szpiro, A. A., Curl, C., Puett, R. C., Beck, T., Evans, D. A., &amp; Mendes,</w:t>
      </w:r>
      <w:r>
        <w:rPr>
          <w:spacing w:val="40"/>
          <w:sz w:val="22"/>
        </w:rPr>
        <w:t> </w:t>
      </w:r>
      <w:r>
        <w:rPr>
          <w:w w:val="85"/>
          <w:sz w:val="22"/>
        </w:rPr>
        <w:t>de L. C. F. </w:t>
      </w:r>
      <w:r>
        <w:rPr>
          <w:w w:val="90"/>
          <w:sz w:val="22"/>
        </w:rPr>
        <w:t>(2016). Exposure to Traffic-Related Air Pollution in Relation to Progression in Physical Disability among Older Adults. </w:t>
      </w:r>
      <w:r>
        <w:rPr>
          <w:i/>
          <w:w w:val="90"/>
          <w:sz w:val="22"/>
        </w:rPr>
        <w:t>Environmental Health Perspectives</w:t>
      </w:r>
      <w:r>
        <w:rPr>
          <w:w w:val="90"/>
          <w:sz w:val="22"/>
        </w:rPr>
        <w:t>, 124(7), 1000–1008. </w:t>
      </w:r>
      <w:hyperlink r:id="rId176">
        <w:r>
          <w:rPr>
            <w:color w:val="0562C1"/>
            <w:spacing w:val="-2"/>
            <w:sz w:val="22"/>
            <w:u w:val="single" w:color="0562C1"/>
          </w:rPr>
          <w:t>https://doi.org/10.1289/ehp.1510089</w:t>
        </w:r>
      </w:hyperlink>
    </w:p>
    <w:p>
      <w:pPr>
        <w:spacing w:line="273" w:lineRule="auto" w:before="157"/>
        <w:ind w:left="120" w:right="479" w:firstLine="0"/>
        <w:jc w:val="left"/>
        <w:rPr>
          <w:sz w:val="22"/>
        </w:rPr>
      </w:pPr>
      <w:r>
        <w:rPr>
          <w:w w:val="90"/>
          <w:sz w:val="22"/>
        </w:rPr>
        <w:t>White-Newsome,</w:t>
      </w:r>
      <w:r>
        <w:rPr>
          <w:spacing w:val="-4"/>
          <w:w w:val="90"/>
          <w:sz w:val="22"/>
        </w:rPr>
        <w:t> </w:t>
      </w:r>
      <w:r>
        <w:rPr>
          <w:w w:val="90"/>
          <w:sz w:val="22"/>
        </w:rPr>
        <w:t>J.,</w:t>
      </w:r>
      <w:r>
        <w:rPr>
          <w:spacing w:val="-4"/>
          <w:w w:val="90"/>
          <w:sz w:val="22"/>
        </w:rPr>
        <w:t> </w:t>
      </w:r>
      <w:r>
        <w:rPr>
          <w:w w:val="90"/>
          <w:sz w:val="22"/>
        </w:rPr>
        <w:t>O’Neill,</w:t>
      </w:r>
      <w:r>
        <w:rPr>
          <w:spacing w:val="-4"/>
          <w:w w:val="90"/>
          <w:sz w:val="22"/>
        </w:rPr>
        <w:t> </w:t>
      </w:r>
      <w:r>
        <w:rPr>
          <w:w w:val="90"/>
          <w:sz w:val="22"/>
        </w:rPr>
        <w:t>M.</w:t>
      </w:r>
      <w:r>
        <w:rPr>
          <w:spacing w:val="-5"/>
          <w:w w:val="90"/>
          <w:sz w:val="22"/>
        </w:rPr>
        <w:t> </w:t>
      </w:r>
      <w:r>
        <w:rPr>
          <w:w w:val="90"/>
          <w:sz w:val="22"/>
        </w:rPr>
        <w:t>S.,</w:t>
      </w:r>
      <w:r>
        <w:rPr>
          <w:spacing w:val="-4"/>
          <w:w w:val="90"/>
          <w:sz w:val="22"/>
        </w:rPr>
        <w:t> </w:t>
      </w:r>
      <w:r>
        <w:rPr>
          <w:w w:val="90"/>
          <w:sz w:val="22"/>
        </w:rPr>
        <w:t>Gronlund,</w:t>
      </w:r>
      <w:r>
        <w:rPr>
          <w:spacing w:val="-4"/>
          <w:w w:val="90"/>
          <w:sz w:val="22"/>
        </w:rPr>
        <w:t> </w:t>
      </w:r>
      <w:r>
        <w:rPr>
          <w:w w:val="90"/>
          <w:sz w:val="22"/>
        </w:rPr>
        <w:t>C.,</w:t>
      </w:r>
      <w:r>
        <w:rPr>
          <w:spacing w:val="-5"/>
          <w:w w:val="90"/>
          <w:sz w:val="22"/>
        </w:rPr>
        <w:t> </w:t>
      </w:r>
      <w:r>
        <w:rPr>
          <w:w w:val="90"/>
          <w:sz w:val="22"/>
        </w:rPr>
        <w:t>Sunbury,</w:t>
      </w:r>
      <w:r>
        <w:rPr>
          <w:spacing w:val="-4"/>
          <w:w w:val="90"/>
          <w:sz w:val="22"/>
        </w:rPr>
        <w:t> </w:t>
      </w:r>
      <w:r>
        <w:rPr>
          <w:w w:val="90"/>
          <w:sz w:val="22"/>
        </w:rPr>
        <w:t>T.</w:t>
      </w:r>
      <w:r>
        <w:rPr>
          <w:spacing w:val="-7"/>
          <w:w w:val="90"/>
          <w:sz w:val="22"/>
        </w:rPr>
        <w:t> </w:t>
      </w:r>
      <w:r>
        <w:rPr>
          <w:w w:val="90"/>
          <w:sz w:val="22"/>
        </w:rPr>
        <w:t>M.,</w:t>
      </w:r>
      <w:r>
        <w:rPr>
          <w:spacing w:val="-5"/>
          <w:w w:val="90"/>
          <w:sz w:val="22"/>
        </w:rPr>
        <w:t> </w:t>
      </w:r>
      <w:r>
        <w:rPr>
          <w:w w:val="90"/>
          <w:sz w:val="22"/>
        </w:rPr>
        <w:t>Brines,</w:t>
      </w:r>
      <w:r>
        <w:rPr>
          <w:spacing w:val="-4"/>
          <w:w w:val="90"/>
          <w:sz w:val="22"/>
        </w:rPr>
        <w:t> </w:t>
      </w:r>
      <w:r>
        <w:rPr>
          <w:w w:val="90"/>
          <w:sz w:val="22"/>
        </w:rPr>
        <w:t>S.</w:t>
      </w:r>
      <w:r>
        <w:rPr>
          <w:spacing w:val="-6"/>
          <w:w w:val="90"/>
          <w:sz w:val="22"/>
        </w:rPr>
        <w:t> </w:t>
      </w:r>
      <w:r>
        <w:rPr>
          <w:w w:val="90"/>
          <w:sz w:val="22"/>
        </w:rPr>
        <w:t>J.,</w:t>
      </w:r>
      <w:r>
        <w:rPr>
          <w:spacing w:val="-6"/>
          <w:w w:val="90"/>
          <w:sz w:val="22"/>
        </w:rPr>
        <w:t> </w:t>
      </w:r>
      <w:r>
        <w:rPr>
          <w:w w:val="90"/>
          <w:sz w:val="22"/>
        </w:rPr>
        <w:t>Parker,</w:t>
      </w:r>
      <w:r>
        <w:rPr>
          <w:spacing w:val="-5"/>
          <w:w w:val="90"/>
          <w:sz w:val="22"/>
        </w:rPr>
        <w:t> </w:t>
      </w:r>
      <w:r>
        <w:rPr>
          <w:w w:val="90"/>
          <w:sz w:val="22"/>
        </w:rPr>
        <w:t>E.,</w:t>
      </w:r>
      <w:r>
        <w:rPr>
          <w:spacing w:val="-5"/>
          <w:w w:val="90"/>
          <w:sz w:val="22"/>
        </w:rPr>
        <w:t> </w:t>
      </w:r>
      <w:r>
        <w:rPr>
          <w:w w:val="90"/>
          <w:sz w:val="22"/>
        </w:rPr>
        <w:t>Brown,</w:t>
      </w:r>
      <w:r>
        <w:rPr>
          <w:spacing w:val="-7"/>
          <w:w w:val="90"/>
          <w:sz w:val="22"/>
        </w:rPr>
        <w:t> </w:t>
      </w:r>
      <w:r>
        <w:rPr>
          <w:w w:val="90"/>
          <w:sz w:val="22"/>
        </w:rPr>
        <w:t>D.</w:t>
      </w:r>
      <w:r>
        <w:rPr>
          <w:spacing w:val="-5"/>
          <w:w w:val="90"/>
          <w:sz w:val="22"/>
        </w:rPr>
        <w:t> </w:t>
      </w:r>
      <w:r>
        <w:rPr>
          <w:w w:val="90"/>
          <w:sz w:val="22"/>
        </w:rPr>
        <w:t>G., Rood, R. B.,</w:t>
      </w:r>
      <w:r>
        <w:rPr>
          <w:spacing w:val="-2"/>
          <w:w w:val="90"/>
          <w:sz w:val="22"/>
        </w:rPr>
        <w:t> </w:t>
      </w:r>
      <w:r>
        <w:rPr>
          <w:w w:val="90"/>
          <w:sz w:val="22"/>
        </w:rPr>
        <w:t>&amp; Rivera, Z. (2009).</w:t>
      </w:r>
      <w:r>
        <w:rPr>
          <w:spacing w:val="-1"/>
          <w:w w:val="90"/>
          <w:sz w:val="22"/>
        </w:rPr>
        <w:t> </w:t>
      </w:r>
      <w:r>
        <w:rPr>
          <w:w w:val="90"/>
          <w:sz w:val="22"/>
        </w:rPr>
        <w:t>Climate Change, Heat</w:t>
      </w:r>
      <w:r>
        <w:rPr>
          <w:spacing w:val="-3"/>
          <w:w w:val="90"/>
          <w:sz w:val="22"/>
        </w:rPr>
        <w:t> </w:t>
      </w:r>
      <w:r>
        <w:rPr>
          <w:w w:val="90"/>
          <w:sz w:val="22"/>
        </w:rPr>
        <w:t>Waves, and Environmental</w:t>
      </w:r>
      <w:r>
        <w:rPr>
          <w:spacing w:val="-1"/>
          <w:w w:val="90"/>
          <w:sz w:val="22"/>
        </w:rPr>
        <w:t> </w:t>
      </w:r>
      <w:r>
        <w:rPr>
          <w:w w:val="90"/>
          <w:sz w:val="22"/>
        </w:rPr>
        <w:t>Justice: Advancing Knowledge</w:t>
      </w:r>
      <w:r>
        <w:rPr>
          <w:sz w:val="22"/>
        </w:rPr>
        <w:t> </w:t>
      </w:r>
      <w:r>
        <w:rPr>
          <w:w w:val="90"/>
          <w:sz w:val="22"/>
        </w:rPr>
        <w:t>and</w:t>
      </w:r>
      <w:r>
        <w:rPr>
          <w:sz w:val="22"/>
        </w:rPr>
        <w:t> </w:t>
      </w:r>
      <w:r>
        <w:rPr>
          <w:w w:val="90"/>
          <w:sz w:val="22"/>
        </w:rPr>
        <w:t>Action.</w:t>
      </w:r>
      <w:r>
        <w:rPr>
          <w:sz w:val="22"/>
        </w:rPr>
        <w:t> </w:t>
      </w:r>
      <w:r>
        <w:rPr>
          <w:i/>
          <w:w w:val="90"/>
          <w:sz w:val="22"/>
        </w:rPr>
        <w:t>Environmental</w:t>
      </w:r>
      <w:r>
        <w:rPr>
          <w:i/>
          <w:sz w:val="22"/>
        </w:rPr>
        <w:t> </w:t>
      </w:r>
      <w:r>
        <w:rPr>
          <w:i/>
          <w:w w:val="90"/>
          <w:sz w:val="22"/>
        </w:rPr>
        <w:t>Justice</w:t>
      </w:r>
      <w:r>
        <w:rPr>
          <w:w w:val="90"/>
          <w:sz w:val="22"/>
        </w:rPr>
        <w:t>, 2(4),</w:t>
      </w:r>
      <w:r>
        <w:rPr>
          <w:sz w:val="22"/>
        </w:rPr>
        <w:t> </w:t>
      </w:r>
      <w:r>
        <w:rPr>
          <w:w w:val="90"/>
          <w:sz w:val="22"/>
        </w:rPr>
        <w:t>197–205. </w:t>
      </w:r>
      <w:hyperlink r:id="rId177">
        <w:r>
          <w:rPr>
            <w:color w:val="0562C1"/>
            <w:w w:val="90"/>
            <w:sz w:val="22"/>
            <w:u w:val="single" w:color="0562C1"/>
          </w:rPr>
          <w:t>https://doi.org/10.1089/env.2009.0032</w:t>
        </w:r>
      </w:hyperlink>
    </w:p>
    <w:p>
      <w:pPr>
        <w:spacing w:line="273" w:lineRule="auto" w:before="165"/>
        <w:ind w:left="120" w:right="496" w:firstLine="0"/>
        <w:jc w:val="left"/>
        <w:rPr>
          <w:sz w:val="22"/>
        </w:rPr>
      </w:pPr>
      <w:r>
        <w:rPr>
          <w:w w:val="90"/>
          <w:sz w:val="22"/>
        </w:rPr>
        <w:t>Whitworth, K. W., Symanski, E., &amp; Coker, A. L. (2008). Childhood Lymphohematopoietic Cancer Incidence and Hazardous Air Pollutants in Southeast Texas, 1995–2004. </w:t>
      </w:r>
      <w:r>
        <w:rPr>
          <w:i/>
          <w:w w:val="90"/>
          <w:sz w:val="22"/>
        </w:rPr>
        <w:t>Environmental Health Perspectives</w:t>
      </w:r>
      <w:r>
        <w:rPr>
          <w:w w:val="90"/>
          <w:sz w:val="22"/>
        </w:rPr>
        <w:t>, </w:t>
      </w:r>
      <w:r>
        <w:rPr>
          <w:spacing w:val="-4"/>
          <w:sz w:val="22"/>
        </w:rPr>
        <w:t>116(11), 1576–1580. </w:t>
      </w:r>
      <w:hyperlink r:id="rId178">
        <w:r>
          <w:rPr>
            <w:color w:val="0562C1"/>
            <w:spacing w:val="-4"/>
            <w:sz w:val="22"/>
            <w:u w:val="single" w:color="0562C1"/>
          </w:rPr>
          <w:t>https://doi.org/10.1289/ehp.11593</w:t>
        </w:r>
      </w:hyperlink>
    </w:p>
    <w:p>
      <w:pPr>
        <w:spacing w:after="0" w:line="273" w:lineRule="auto"/>
        <w:jc w:val="left"/>
        <w:rPr>
          <w:sz w:val="22"/>
        </w:rPr>
        <w:sectPr>
          <w:pgSz w:w="12240" w:h="15840"/>
          <w:pgMar w:header="0" w:footer="1211" w:top="1400" w:bottom="1400" w:left="1320" w:right="960"/>
        </w:sectPr>
      </w:pPr>
    </w:p>
    <w:p>
      <w:pPr>
        <w:spacing w:line="276" w:lineRule="auto" w:before="43"/>
        <w:ind w:left="120" w:right="0" w:firstLine="0"/>
        <w:jc w:val="left"/>
        <w:rPr>
          <w:sz w:val="22"/>
        </w:rPr>
      </w:pPr>
      <w:r>
        <w:rPr>
          <w:w w:val="90"/>
          <w:sz w:val="22"/>
        </w:rPr>
        <w:t>Wichmann,</w:t>
      </w:r>
      <w:r>
        <w:rPr>
          <w:spacing w:val="-3"/>
          <w:w w:val="90"/>
          <w:sz w:val="22"/>
        </w:rPr>
        <w:t> </w:t>
      </w:r>
      <w:r>
        <w:rPr>
          <w:w w:val="90"/>
          <w:sz w:val="22"/>
        </w:rPr>
        <w:t>H.-E.</w:t>
      </w:r>
      <w:r>
        <w:rPr>
          <w:spacing w:val="-6"/>
          <w:w w:val="90"/>
          <w:sz w:val="22"/>
        </w:rPr>
        <w:t> </w:t>
      </w:r>
      <w:r>
        <w:rPr>
          <w:w w:val="90"/>
          <w:sz w:val="22"/>
        </w:rPr>
        <w:t>(2007).</w:t>
      </w:r>
      <w:r>
        <w:rPr>
          <w:spacing w:val="-6"/>
          <w:w w:val="90"/>
          <w:sz w:val="22"/>
        </w:rPr>
        <w:t> </w:t>
      </w:r>
      <w:r>
        <w:rPr>
          <w:w w:val="90"/>
          <w:sz w:val="22"/>
        </w:rPr>
        <w:t>Diesel</w:t>
      </w:r>
      <w:r>
        <w:rPr>
          <w:spacing w:val="-3"/>
          <w:w w:val="90"/>
          <w:sz w:val="22"/>
        </w:rPr>
        <w:t> </w:t>
      </w:r>
      <w:r>
        <w:rPr>
          <w:w w:val="90"/>
          <w:sz w:val="22"/>
        </w:rPr>
        <w:t>Exhaust</w:t>
      </w:r>
      <w:r>
        <w:rPr>
          <w:spacing w:val="-5"/>
          <w:w w:val="90"/>
          <w:sz w:val="22"/>
        </w:rPr>
        <w:t> </w:t>
      </w:r>
      <w:r>
        <w:rPr>
          <w:w w:val="90"/>
          <w:sz w:val="22"/>
        </w:rPr>
        <w:t>Particles.</w:t>
      </w:r>
      <w:r>
        <w:rPr>
          <w:spacing w:val="-2"/>
          <w:w w:val="90"/>
          <w:sz w:val="22"/>
        </w:rPr>
        <w:t> </w:t>
      </w:r>
      <w:r>
        <w:rPr>
          <w:i/>
          <w:w w:val="90"/>
          <w:sz w:val="22"/>
        </w:rPr>
        <w:t>Inhalation</w:t>
      </w:r>
      <w:r>
        <w:rPr>
          <w:i/>
          <w:spacing w:val="-5"/>
          <w:w w:val="90"/>
          <w:sz w:val="22"/>
        </w:rPr>
        <w:t> </w:t>
      </w:r>
      <w:r>
        <w:rPr>
          <w:i/>
          <w:w w:val="90"/>
          <w:sz w:val="22"/>
        </w:rPr>
        <w:t>Toxicology</w:t>
      </w:r>
      <w:r>
        <w:rPr>
          <w:w w:val="90"/>
          <w:sz w:val="22"/>
        </w:rPr>
        <w:t>,</w:t>
      </w:r>
      <w:r>
        <w:rPr>
          <w:spacing w:val="-3"/>
          <w:w w:val="90"/>
          <w:sz w:val="22"/>
        </w:rPr>
        <w:t> </w:t>
      </w:r>
      <w:r>
        <w:rPr>
          <w:w w:val="90"/>
          <w:sz w:val="22"/>
        </w:rPr>
        <w:t>19(sup1),</w:t>
      </w:r>
      <w:r>
        <w:rPr>
          <w:spacing w:val="-6"/>
          <w:w w:val="90"/>
          <w:sz w:val="22"/>
        </w:rPr>
        <w:t> </w:t>
      </w:r>
      <w:r>
        <w:rPr>
          <w:w w:val="90"/>
          <w:sz w:val="22"/>
        </w:rPr>
        <w:t>241–244. </w:t>
      </w:r>
      <w:hyperlink r:id="rId179">
        <w:r>
          <w:rPr>
            <w:color w:val="0562C1"/>
            <w:spacing w:val="-2"/>
            <w:sz w:val="22"/>
            <w:u w:val="single" w:color="0562C1"/>
          </w:rPr>
          <w:t>https://doi.org/10.1080/08958370701498075</w:t>
        </w:r>
      </w:hyperlink>
    </w:p>
    <w:p>
      <w:pPr>
        <w:spacing w:line="276" w:lineRule="auto" w:before="157"/>
        <w:ind w:left="120" w:right="601" w:firstLine="0"/>
        <w:jc w:val="left"/>
        <w:rPr>
          <w:sz w:val="22"/>
        </w:rPr>
      </w:pPr>
      <w:r>
        <w:rPr>
          <w:w w:val="90"/>
          <w:sz w:val="22"/>
        </w:rPr>
        <w:t>Williams, D. R., &amp; Mohammed, S. A. (2009). Discrimination and racial disparities in health: Evidence and </w:t>
      </w:r>
      <w:hyperlink r:id="rId180">
        <w:r>
          <w:rPr>
            <w:spacing w:val="-6"/>
            <w:sz w:val="22"/>
          </w:rPr>
          <w:t>needed</w:t>
        </w:r>
        <w:r>
          <w:rPr>
            <w:spacing w:val="-10"/>
            <w:sz w:val="22"/>
          </w:rPr>
          <w:t> </w:t>
        </w:r>
        <w:r>
          <w:rPr>
            <w:spacing w:val="-6"/>
            <w:sz w:val="22"/>
          </w:rPr>
          <w:t>research.</w:t>
        </w:r>
        <w:r>
          <w:rPr>
            <w:spacing w:val="-10"/>
            <w:sz w:val="22"/>
          </w:rPr>
          <w:t> </w:t>
        </w:r>
        <w:r>
          <w:rPr>
            <w:i/>
            <w:spacing w:val="-6"/>
            <w:sz w:val="22"/>
          </w:rPr>
          <w:t>Journal</w:t>
        </w:r>
        <w:r>
          <w:rPr>
            <w:i/>
            <w:spacing w:val="-9"/>
            <w:sz w:val="22"/>
          </w:rPr>
          <w:t> </w:t>
        </w:r>
        <w:r>
          <w:rPr>
            <w:i/>
            <w:spacing w:val="-6"/>
            <w:sz w:val="22"/>
          </w:rPr>
          <w:t>of</w:t>
        </w:r>
        <w:r>
          <w:rPr>
            <w:i/>
            <w:spacing w:val="-10"/>
            <w:sz w:val="22"/>
          </w:rPr>
          <w:t> </w:t>
        </w:r>
        <w:r>
          <w:rPr>
            <w:i/>
            <w:spacing w:val="-6"/>
            <w:sz w:val="22"/>
          </w:rPr>
          <w:t>Behavioral</w:t>
        </w:r>
        <w:r>
          <w:rPr>
            <w:i/>
            <w:spacing w:val="-12"/>
            <w:sz w:val="22"/>
          </w:rPr>
          <w:t> </w:t>
        </w:r>
        <w:r>
          <w:rPr>
            <w:i/>
            <w:spacing w:val="-6"/>
            <w:sz w:val="22"/>
          </w:rPr>
          <w:t>Medicine</w:t>
        </w:r>
        <w:r>
          <w:rPr>
            <w:spacing w:val="-6"/>
            <w:sz w:val="22"/>
          </w:rPr>
          <w:t>,</w:t>
        </w:r>
        <w:r>
          <w:rPr>
            <w:spacing w:val="-11"/>
            <w:sz w:val="22"/>
          </w:rPr>
          <w:t> </w:t>
        </w:r>
        <w:r>
          <w:rPr>
            <w:spacing w:val="-6"/>
            <w:sz w:val="22"/>
          </w:rPr>
          <w:t>32(1),</w:t>
        </w:r>
        <w:r>
          <w:rPr>
            <w:spacing w:val="-9"/>
            <w:sz w:val="22"/>
          </w:rPr>
          <w:t> </w:t>
        </w:r>
        <w:r>
          <w:rPr>
            <w:spacing w:val="-6"/>
            <w:sz w:val="22"/>
          </w:rPr>
          <w:t>20–47.</w:t>
        </w:r>
        <w:r>
          <w:rPr>
            <w:spacing w:val="-9"/>
            <w:sz w:val="22"/>
          </w:rPr>
          <w:t> </w:t>
        </w:r>
        <w:r>
          <w:rPr>
            <w:color w:val="0562C1"/>
            <w:spacing w:val="-6"/>
            <w:sz w:val="22"/>
            <w:u w:val="single" w:color="0562C1"/>
          </w:rPr>
          <w:t>https://doi.org/10.1007/s10865-008-</w:t>
        </w:r>
        <w:r>
          <w:rPr>
            <w:color w:val="0562C1"/>
            <w:spacing w:val="-6"/>
            <w:sz w:val="22"/>
          </w:rPr>
          <w:t> </w:t>
        </w:r>
        <w:r>
          <w:rPr>
            <w:color w:val="0562C1"/>
            <w:spacing w:val="-2"/>
            <w:sz w:val="22"/>
            <w:u w:val="single" w:color="0562C1"/>
          </w:rPr>
          <w:t>9185-0</w:t>
        </w:r>
      </w:hyperlink>
    </w:p>
    <w:p>
      <w:pPr>
        <w:spacing w:line="273" w:lineRule="auto" w:before="157"/>
        <w:ind w:left="120" w:right="571" w:firstLine="0"/>
        <w:jc w:val="left"/>
        <w:rPr>
          <w:sz w:val="22"/>
        </w:rPr>
      </w:pPr>
      <w:r>
        <w:rPr>
          <w:w w:val="90"/>
          <w:sz w:val="22"/>
        </w:rPr>
        <w:t>Wilson,</w:t>
      </w:r>
      <w:r>
        <w:rPr>
          <w:spacing w:val="-5"/>
          <w:w w:val="90"/>
          <w:sz w:val="22"/>
        </w:rPr>
        <w:t> </w:t>
      </w:r>
      <w:r>
        <w:rPr>
          <w:w w:val="90"/>
          <w:sz w:val="22"/>
        </w:rPr>
        <w:t>S.</w:t>
      </w:r>
      <w:r>
        <w:rPr>
          <w:spacing w:val="-8"/>
          <w:w w:val="90"/>
          <w:sz w:val="22"/>
        </w:rPr>
        <w:t> </w:t>
      </w:r>
      <w:r>
        <w:rPr>
          <w:w w:val="90"/>
          <w:sz w:val="22"/>
        </w:rPr>
        <w:t>M.,</w:t>
      </w:r>
      <w:r>
        <w:rPr>
          <w:spacing w:val="-6"/>
          <w:w w:val="90"/>
          <w:sz w:val="22"/>
        </w:rPr>
        <w:t> </w:t>
      </w:r>
      <w:r>
        <w:rPr>
          <w:w w:val="90"/>
          <w:sz w:val="22"/>
        </w:rPr>
        <w:t>Fraser-Rahim,</w:t>
      </w:r>
      <w:r>
        <w:rPr>
          <w:spacing w:val="-5"/>
          <w:w w:val="90"/>
          <w:sz w:val="22"/>
        </w:rPr>
        <w:t> </w:t>
      </w:r>
      <w:r>
        <w:rPr>
          <w:w w:val="90"/>
          <w:sz w:val="22"/>
        </w:rPr>
        <w:t>H.,</w:t>
      </w:r>
      <w:r>
        <w:rPr>
          <w:spacing w:val="-7"/>
          <w:w w:val="90"/>
          <w:sz w:val="22"/>
        </w:rPr>
        <w:t> </w:t>
      </w:r>
      <w:r>
        <w:rPr>
          <w:w w:val="90"/>
          <w:sz w:val="22"/>
        </w:rPr>
        <w:t>Williams,</w:t>
      </w:r>
      <w:r>
        <w:rPr>
          <w:spacing w:val="-6"/>
          <w:w w:val="90"/>
          <w:sz w:val="22"/>
        </w:rPr>
        <w:t> </w:t>
      </w:r>
      <w:r>
        <w:rPr>
          <w:w w:val="90"/>
          <w:sz w:val="22"/>
        </w:rPr>
        <w:t>E.,</w:t>
      </w:r>
      <w:r>
        <w:rPr>
          <w:spacing w:val="-8"/>
          <w:w w:val="90"/>
          <w:sz w:val="22"/>
        </w:rPr>
        <w:t> </w:t>
      </w:r>
      <w:r>
        <w:rPr>
          <w:w w:val="90"/>
          <w:sz w:val="22"/>
        </w:rPr>
        <w:t>Zhang,</w:t>
      </w:r>
      <w:r>
        <w:rPr>
          <w:spacing w:val="-7"/>
          <w:w w:val="90"/>
          <w:sz w:val="22"/>
        </w:rPr>
        <w:t> </w:t>
      </w:r>
      <w:r>
        <w:rPr>
          <w:w w:val="90"/>
          <w:sz w:val="22"/>
        </w:rPr>
        <w:t>H.,</w:t>
      </w:r>
      <w:r>
        <w:rPr>
          <w:spacing w:val="-6"/>
          <w:w w:val="90"/>
          <w:sz w:val="22"/>
        </w:rPr>
        <w:t> </w:t>
      </w:r>
      <w:r>
        <w:rPr>
          <w:w w:val="90"/>
          <w:sz w:val="22"/>
        </w:rPr>
        <w:t>Rice,</w:t>
      </w:r>
      <w:r>
        <w:rPr>
          <w:spacing w:val="-7"/>
          <w:w w:val="90"/>
          <w:sz w:val="22"/>
        </w:rPr>
        <w:t> </w:t>
      </w:r>
      <w:r>
        <w:rPr>
          <w:w w:val="90"/>
          <w:sz w:val="22"/>
        </w:rPr>
        <w:t>L.,</w:t>
      </w:r>
      <w:r>
        <w:rPr>
          <w:spacing w:val="-6"/>
          <w:w w:val="90"/>
          <w:sz w:val="22"/>
        </w:rPr>
        <w:t> </w:t>
      </w:r>
      <w:r>
        <w:rPr>
          <w:w w:val="90"/>
          <w:sz w:val="22"/>
        </w:rPr>
        <w:t>Svendsen,</w:t>
      </w:r>
      <w:r>
        <w:rPr>
          <w:spacing w:val="-8"/>
          <w:w w:val="90"/>
          <w:sz w:val="22"/>
        </w:rPr>
        <w:t> </w:t>
      </w:r>
      <w:r>
        <w:rPr>
          <w:w w:val="90"/>
          <w:sz w:val="22"/>
        </w:rPr>
        <w:t>E.,</w:t>
      </w:r>
      <w:r>
        <w:rPr>
          <w:spacing w:val="-6"/>
          <w:w w:val="90"/>
          <w:sz w:val="22"/>
        </w:rPr>
        <w:t> </w:t>
      </w:r>
      <w:r>
        <w:rPr>
          <w:w w:val="90"/>
          <w:sz w:val="22"/>
        </w:rPr>
        <w:t>&amp;</w:t>
      </w:r>
      <w:r>
        <w:rPr>
          <w:spacing w:val="-9"/>
          <w:w w:val="90"/>
          <w:sz w:val="22"/>
        </w:rPr>
        <w:t> </w:t>
      </w:r>
      <w:r>
        <w:rPr>
          <w:w w:val="90"/>
          <w:sz w:val="22"/>
        </w:rPr>
        <w:t>Abara,</w:t>
      </w:r>
      <w:r>
        <w:rPr>
          <w:spacing w:val="-6"/>
          <w:w w:val="90"/>
          <w:sz w:val="22"/>
        </w:rPr>
        <w:t> </w:t>
      </w:r>
      <w:r>
        <w:rPr>
          <w:w w:val="90"/>
          <w:sz w:val="22"/>
        </w:rPr>
        <w:t>W.</w:t>
      </w:r>
      <w:r>
        <w:rPr>
          <w:spacing w:val="-6"/>
          <w:w w:val="90"/>
          <w:sz w:val="22"/>
        </w:rPr>
        <w:t> </w:t>
      </w:r>
      <w:r>
        <w:rPr>
          <w:w w:val="90"/>
          <w:sz w:val="22"/>
        </w:rPr>
        <w:t>(2012). Assessment of the Distribution of Toxic Release Inventory Facilities in Metropolitan Charleston: An Environmental Justice Case Study. </w:t>
      </w:r>
      <w:r>
        <w:rPr>
          <w:i/>
          <w:w w:val="90"/>
          <w:sz w:val="22"/>
        </w:rPr>
        <w:t>American Journal of Public Health</w:t>
      </w:r>
      <w:r>
        <w:rPr>
          <w:w w:val="90"/>
          <w:sz w:val="22"/>
        </w:rPr>
        <w:t>, 102(10), 1974–1980. </w:t>
      </w:r>
      <w:hyperlink r:id="rId181">
        <w:r>
          <w:rPr>
            <w:color w:val="0562C1"/>
            <w:spacing w:val="-4"/>
            <w:sz w:val="22"/>
            <w:u w:val="single" w:color="0562C1"/>
          </w:rPr>
          <w:t>https://doi.org/10.2105/AJPH.2012.300700</w:t>
        </w:r>
      </w:hyperlink>
    </w:p>
    <w:p>
      <w:pPr>
        <w:spacing w:line="276" w:lineRule="auto" w:before="166"/>
        <w:ind w:left="120" w:right="571" w:firstLine="0"/>
        <w:jc w:val="left"/>
        <w:rPr>
          <w:sz w:val="22"/>
        </w:rPr>
      </w:pPr>
      <w:r>
        <w:rPr>
          <w:w w:val="90"/>
          <w:sz w:val="22"/>
        </w:rPr>
        <w:t>Wolch, J. R., Byrne, J., &amp; Newell, J. P. (2014). Urban green space, public health, and environmental justice: The challenge of making cities ‘just green enough.’ </w:t>
      </w:r>
      <w:r>
        <w:rPr>
          <w:i/>
          <w:w w:val="90"/>
          <w:sz w:val="22"/>
        </w:rPr>
        <w:t>Landscape and Urban Planning</w:t>
      </w:r>
      <w:r>
        <w:rPr>
          <w:w w:val="90"/>
          <w:sz w:val="22"/>
        </w:rPr>
        <w:t>, 125, 234–</w:t>
      </w:r>
    </w:p>
    <w:p>
      <w:pPr>
        <w:spacing w:line="250" w:lineRule="exact" w:before="0"/>
        <w:ind w:left="120" w:right="0" w:firstLine="0"/>
        <w:jc w:val="left"/>
        <w:rPr>
          <w:sz w:val="22"/>
        </w:rPr>
      </w:pPr>
      <w:r>
        <w:rPr>
          <w:w w:val="90"/>
          <w:sz w:val="22"/>
        </w:rPr>
        <w:t>244.</w:t>
      </w:r>
      <w:r>
        <w:rPr>
          <w:spacing w:val="-3"/>
          <w:w w:val="90"/>
          <w:sz w:val="22"/>
        </w:rPr>
        <w:t> </w:t>
      </w:r>
      <w:hyperlink r:id="rId182">
        <w:r>
          <w:rPr>
            <w:color w:val="0562C1"/>
            <w:spacing w:val="-2"/>
            <w:sz w:val="22"/>
            <w:u w:val="single" w:color="0562C1"/>
          </w:rPr>
          <w:t>https://doi.org/10.1016/j.landurbplan.2014.01.017</w:t>
        </w:r>
      </w:hyperlink>
    </w:p>
    <w:p>
      <w:pPr>
        <w:pStyle w:val="BodyText"/>
        <w:spacing w:before="3"/>
        <w:ind w:left="0"/>
        <w:rPr>
          <w:sz w:val="17"/>
        </w:rPr>
      </w:pPr>
    </w:p>
    <w:p>
      <w:pPr>
        <w:spacing w:line="273" w:lineRule="auto" w:before="0"/>
        <w:ind w:left="120" w:right="571" w:firstLine="0"/>
        <w:jc w:val="left"/>
        <w:rPr>
          <w:sz w:val="22"/>
        </w:rPr>
      </w:pPr>
      <w:r>
        <w:rPr>
          <w:w w:val="90"/>
          <w:sz w:val="22"/>
        </w:rPr>
        <w:t>Wong, R.,</w:t>
      </w:r>
      <w:r>
        <w:rPr>
          <w:spacing w:val="-1"/>
          <w:w w:val="90"/>
          <w:sz w:val="22"/>
        </w:rPr>
        <w:t> </w:t>
      </w:r>
      <w:r>
        <w:rPr>
          <w:w w:val="90"/>
          <w:sz w:val="22"/>
        </w:rPr>
        <w:t>Harris, J.</w:t>
      </w:r>
      <w:r>
        <w:rPr>
          <w:spacing w:val="-1"/>
          <w:w w:val="90"/>
          <w:sz w:val="22"/>
        </w:rPr>
        <w:t> </w:t>
      </w:r>
      <w:r>
        <w:rPr>
          <w:w w:val="90"/>
          <w:sz w:val="22"/>
        </w:rPr>
        <w:t>K., Staub, M.,</w:t>
      </w:r>
      <w:r>
        <w:rPr>
          <w:spacing w:val="-1"/>
          <w:w w:val="90"/>
          <w:sz w:val="22"/>
        </w:rPr>
        <w:t> </w:t>
      </w:r>
      <w:r>
        <w:rPr>
          <w:w w:val="90"/>
          <w:sz w:val="22"/>
        </w:rPr>
        <w:t>&amp; Bernhardt,</w:t>
      </w:r>
      <w:r>
        <w:rPr>
          <w:spacing w:val="-1"/>
          <w:w w:val="90"/>
          <w:sz w:val="22"/>
        </w:rPr>
        <w:t> </w:t>
      </w:r>
      <w:r>
        <w:rPr>
          <w:w w:val="90"/>
          <w:sz w:val="22"/>
        </w:rPr>
        <w:t>J. M.</w:t>
      </w:r>
      <w:r>
        <w:rPr>
          <w:spacing w:val="-1"/>
          <w:w w:val="90"/>
          <w:sz w:val="22"/>
        </w:rPr>
        <w:t> </w:t>
      </w:r>
      <w:r>
        <w:rPr>
          <w:w w:val="90"/>
          <w:sz w:val="22"/>
        </w:rPr>
        <w:t>(2017). Local</w:t>
      </w:r>
      <w:r>
        <w:rPr>
          <w:spacing w:val="-1"/>
          <w:w w:val="90"/>
          <w:sz w:val="22"/>
        </w:rPr>
        <w:t> </w:t>
      </w:r>
      <w:r>
        <w:rPr>
          <w:w w:val="90"/>
          <w:sz w:val="22"/>
        </w:rPr>
        <w:t>Health</w:t>
      </w:r>
      <w:r>
        <w:rPr>
          <w:spacing w:val="-1"/>
          <w:w w:val="90"/>
          <w:sz w:val="22"/>
        </w:rPr>
        <w:t> </w:t>
      </w:r>
      <w:r>
        <w:rPr>
          <w:w w:val="90"/>
          <w:sz w:val="22"/>
        </w:rPr>
        <w:t>Departments Tweeting About Ebola: Characteristics and Messaging. </w:t>
      </w:r>
      <w:r>
        <w:rPr>
          <w:i/>
          <w:w w:val="90"/>
          <w:sz w:val="22"/>
        </w:rPr>
        <w:t>Journal of Public Health Management and Practice</w:t>
      </w:r>
      <w:r>
        <w:rPr>
          <w:w w:val="90"/>
          <w:sz w:val="22"/>
        </w:rPr>
        <w:t>, 23(2), e16– </w:t>
      </w:r>
      <w:r>
        <w:rPr>
          <w:spacing w:val="-4"/>
          <w:sz w:val="22"/>
        </w:rPr>
        <w:t>e24.</w:t>
      </w:r>
      <w:r>
        <w:rPr>
          <w:spacing w:val="-12"/>
          <w:sz w:val="22"/>
        </w:rPr>
        <w:t> </w:t>
      </w:r>
      <w:hyperlink r:id="rId183">
        <w:r>
          <w:rPr>
            <w:color w:val="0562C1"/>
            <w:spacing w:val="-4"/>
            <w:sz w:val="22"/>
            <w:u w:val="single" w:color="0562C1"/>
          </w:rPr>
          <w:t>https://doi.org/10.1097/PHH.0000000000000342</w:t>
        </w:r>
      </w:hyperlink>
    </w:p>
    <w:p>
      <w:pPr>
        <w:spacing w:line="273" w:lineRule="auto" w:before="164"/>
        <w:ind w:left="120" w:right="661" w:firstLine="0"/>
        <w:jc w:val="left"/>
        <w:rPr>
          <w:sz w:val="22"/>
        </w:rPr>
      </w:pPr>
      <w:r>
        <w:rPr>
          <w:w w:val="90"/>
          <w:sz w:val="22"/>
        </w:rPr>
        <w:t>Wood, L., Hooper, P., Foster, S., &amp; Bull, F. (2017). Public green spaces and positive mental health – investigating the relationship between access, quantity</w:t>
      </w:r>
      <w:r>
        <w:rPr>
          <w:sz w:val="22"/>
        </w:rPr>
        <w:t> </w:t>
      </w:r>
      <w:r>
        <w:rPr>
          <w:w w:val="90"/>
          <w:sz w:val="22"/>
        </w:rPr>
        <w:t>and types of parks and mental wellbeing.</w:t>
      </w:r>
      <w:r>
        <w:rPr>
          <w:sz w:val="22"/>
        </w:rPr>
        <w:t> </w:t>
      </w:r>
      <w:r>
        <w:rPr>
          <w:i/>
          <w:w w:val="90"/>
          <w:sz w:val="22"/>
        </w:rPr>
        <w:t>Health</w:t>
      </w:r>
      <w:r>
        <w:rPr>
          <w:i/>
          <w:spacing w:val="80"/>
          <w:sz w:val="22"/>
        </w:rPr>
        <w:t> </w:t>
      </w:r>
      <w:r>
        <w:rPr>
          <w:i/>
          <w:spacing w:val="-4"/>
          <w:sz w:val="22"/>
        </w:rPr>
        <w:t>&amp;</w:t>
      </w:r>
      <w:r>
        <w:rPr>
          <w:i/>
          <w:spacing w:val="-12"/>
          <w:sz w:val="22"/>
        </w:rPr>
        <w:t> </w:t>
      </w:r>
      <w:r>
        <w:rPr>
          <w:i/>
          <w:spacing w:val="-4"/>
          <w:sz w:val="22"/>
        </w:rPr>
        <w:t>Place</w:t>
      </w:r>
      <w:r>
        <w:rPr>
          <w:spacing w:val="-4"/>
          <w:sz w:val="22"/>
        </w:rPr>
        <w:t>,</w:t>
      </w:r>
      <w:r>
        <w:rPr>
          <w:spacing w:val="-14"/>
          <w:sz w:val="22"/>
        </w:rPr>
        <w:t> </w:t>
      </w:r>
      <w:r>
        <w:rPr>
          <w:spacing w:val="-4"/>
          <w:sz w:val="22"/>
        </w:rPr>
        <w:t>48,</w:t>
      </w:r>
      <w:r>
        <w:rPr>
          <w:spacing w:val="-13"/>
          <w:sz w:val="22"/>
        </w:rPr>
        <w:t> </w:t>
      </w:r>
      <w:r>
        <w:rPr>
          <w:spacing w:val="-4"/>
          <w:sz w:val="22"/>
        </w:rPr>
        <w:t>63–71.</w:t>
      </w:r>
      <w:r>
        <w:rPr>
          <w:spacing w:val="-12"/>
          <w:sz w:val="22"/>
        </w:rPr>
        <w:t> </w:t>
      </w:r>
      <w:hyperlink r:id="rId184">
        <w:r>
          <w:rPr>
            <w:color w:val="0562C1"/>
            <w:spacing w:val="-4"/>
            <w:sz w:val="22"/>
            <w:u w:val="single" w:color="0562C1"/>
          </w:rPr>
          <w:t>https://doi.org/10.1016/j.healthplace.2017.09.002</w:t>
        </w:r>
      </w:hyperlink>
    </w:p>
    <w:p>
      <w:pPr>
        <w:spacing w:line="273" w:lineRule="auto" w:before="165"/>
        <w:ind w:left="120" w:right="571" w:firstLine="0"/>
        <w:jc w:val="left"/>
        <w:rPr>
          <w:sz w:val="22"/>
        </w:rPr>
      </w:pPr>
      <w:r>
        <w:rPr>
          <w:spacing w:val="-6"/>
          <w:sz w:val="22"/>
        </w:rPr>
        <w:t>Woolhandler,</w:t>
      </w:r>
      <w:r>
        <w:rPr>
          <w:spacing w:val="-13"/>
          <w:sz w:val="22"/>
        </w:rPr>
        <w:t> </w:t>
      </w:r>
      <w:r>
        <w:rPr>
          <w:spacing w:val="-6"/>
          <w:sz w:val="22"/>
        </w:rPr>
        <w:t>S.,</w:t>
      </w:r>
      <w:r>
        <w:rPr>
          <w:spacing w:val="-13"/>
          <w:sz w:val="22"/>
        </w:rPr>
        <w:t> </w:t>
      </w:r>
      <w:r>
        <w:rPr>
          <w:spacing w:val="-6"/>
          <w:sz w:val="22"/>
        </w:rPr>
        <w:t>&amp;</w:t>
      </w:r>
      <w:r>
        <w:rPr>
          <w:spacing w:val="-11"/>
          <w:sz w:val="22"/>
        </w:rPr>
        <w:t> </w:t>
      </w:r>
      <w:r>
        <w:rPr>
          <w:spacing w:val="-6"/>
          <w:sz w:val="22"/>
        </w:rPr>
        <w:t>Himmelstein,</w:t>
      </w:r>
      <w:r>
        <w:rPr>
          <w:spacing w:val="-13"/>
          <w:sz w:val="22"/>
        </w:rPr>
        <w:t> </w:t>
      </w:r>
      <w:r>
        <w:rPr>
          <w:spacing w:val="-6"/>
          <w:sz w:val="22"/>
        </w:rPr>
        <w:t>D.</w:t>
      </w:r>
      <w:r>
        <w:rPr>
          <w:spacing w:val="-12"/>
          <w:sz w:val="22"/>
        </w:rPr>
        <w:t> </w:t>
      </w:r>
      <w:r>
        <w:rPr>
          <w:spacing w:val="-6"/>
          <w:sz w:val="22"/>
        </w:rPr>
        <w:t>U.</w:t>
      </w:r>
      <w:r>
        <w:rPr>
          <w:spacing w:val="-12"/>
          <w:sz w:val="22"/>
        </w:rPr>
        <w:t> </w:t>
      </w:r>
      <w:r>
        <w:rPr>
          <w:spacing w:val="-6"/>
          <w:sz w:val="22"/>
        </w:rPr>
        <w:t>(2017).</w:t>
      </w:r>
      <w:r>
        <w:rPr>
          <w:spacing w:val="-12"/>
          <w:sz w:val="22"/>
        </w:rPr>
        <w:t> </w:t>
      </w:r>
      <w:r>
        <w:rPr>
          <w:spacing w:val="-6"/>
          <w:sz w:val="22"/>
        </w:rPr>
        <w:t>The</w:t>
      </w:r>
      <w:r>
        <w:rPr>
          <w:spacing w:val="-14"/>
          <w:sz w:val="22"/>
        </w:rPr>
        <w:t> </w:t>
      </w:r>
      <w:r>
        <w:rPr>
          <w:spacing w:val="-6"/>
          <w:sz w:val="22"/>
        </w:rPr>
        <w:t>Relationship</w:t>
      </w:r>
      <w:r>
        <w:rPr>
          <w:spacing w:val="-15"/>
          <w:sz w:val="22"/>
        </w:rPr>
        <w:t> </w:t>
      </w:r>
      <w:r>
        <w:rPr>
          <w:spacing w:val="-6"/>
          <w:sz w:val="22"/>
        </w:rPr>
        <w:t>of</w:t>
      </w:r>
      <w:r>
        <w:rPr>
          <w:spacing w:val="-12"/>
          <w:sz w:val="22"/>
        </w:rPr>
        <w:t> </w:t>
      </w:r>
      <w:r>
        <w:rPr>
          <w:spacing w:val="-6"/>
          <w:sz w:val="22"/>
        </w:rPr>
        <w:t>Health</w:t>
      </w:r>
      <w:r>
        <w:rPr>
          <w:spacing w:val="-15"/>
          <w:sz w:val="22"/>
        </w:rPr>
        <w:t> </w:t>
      </w:r>
      <w:r>
        <w:rPr>
          <w:spacing w:val="-6"/>
          <w:sz w:val="22"/>
        </w:rPr>
        <w:t>Insurance</w:t>
      </w:r>
      <w:r>
        <w:rPr>
          <w:spacing w:val="-11"/>
          <w:sz w:val="22"/>
        </w:rPr>
        <w:t> </w:t>
      </w:r>
      <w:r>
        <w:rPr>
          <w:spacing w:val="-6"/>
          <w:sz w:val="22"/>
        </w:rPr>
        <w:t>and</w:t>
      </w:r>
      <w:r>
        <w:rPr>
          <w:spacing w:val="-15"/>
          <w:sz w:val="22"/>
        </w:rPr>
        <w:t> </w:t>
      </w:r>
      <w:r>
        <w:rPr>
          <w:spacing w:val="-6"/>
          <w:sz w:val="22"/>
        </w:rPr>
        <w:t>Mortality:</w:t>
      </w:r>
      <w:r>
        <w:rPr>
          <w:spacing w:val="-11"/>
          <w:sz w:val="22"/>
        </w:rPr>
        <w:t> </w:t>
      </w:r>
      <w:r>
        <w:rPr>
          <w:spacing w:val="-6"/>
          <w:sz w:val="22"/>
        </w:rPr>
        <w:t>Is </w:t>
      </w:r>
      <w:r>
        <w:rPr>
          <w:w w:val="90"/>
          <w:sz w:val="22"/>
        </w:rPr>
        <w:t>L</w:t>
      </w:r>
      <w:hyperlink r:id="rId185">
        <w:r>
          <w:rPr>
            <w:w w:val="90"/>
            <w:sz w:val="22"/>
          </w:rPr>
          <w:t>ack of Insurance Deadly? </w:t>
        </w:r>
        <w:r>
          <w:rPr>
            <w:i/>
            <w:w w:val="90"/>
            <w:sz w:val="22"/>
          </w:rPr>
          <w:t>Annals of Internal Medicine</w:t>
        </w:r>
        <w:r>
          <w:rPr>
            <w:w w:val="90"/>
            <w:sz w:val="22"/>
          </w:rPr>
          <w:t>, 167(6), 424–431. </w:t>
        </w:r>
        <w:r>
          <w:rPr>
            <w:color w:val="0562C1"/>
            <w:w w:val="90"/>
            <w:sz w:val="22"/>
            <w:u w:val="single" w:color="0562C1"/>
          </w:rPr>
          <w:t>https://doi.org/10.7326/M17-</w:t>
        </w:r>
        <w:r>
          <w:rPr>
            <w:color w:val="0562C1"/>
            <w:sz w:val="22"/>
          </w:rPr>
          <w:t> </w:t>
        </w:r>
        <w:r>
          <w:rPr>
            <w:color w:val="0562C1"/>
            <w:spacing w:val="-4"/>
            <w:sz w:val="22"/>
            <w:u w:val="single" w:color="0562C1"/>
          </w:rPr>
          <w:t>1403</w:t>
        </w:r>
      </w:hyperlink>
    </w:p>
    <w:p>
      <w:pPr>
        <w:spacing w:line="273" w:lineRule="auto" w:before="165"/>
        <w:ind w:left="120" w:right="0" w:firstLine="0"/>
        <w:jc w:val="left"/>
        <w:rPr>
          <w:sz w:val="22"/>
        </w:rPr>
      </w:pPr>
      <w:r>
        <w:rPr>
          <w:w w:val="90"/>
          <w:sz w:val="22"/>
        </w:rPr>
        <w:t>Wright,</w:t>
      </w:r>
      <w:r>
        <w:rPr>
          <w:spacing w:val="-3"/>
          <w:w w:val="90"/>
          <w:sz w:val="22"/>
        </w:rPr>
        <w:t> </w:t>
      </w:r>
      <w:r>
        <w:rPr>
          <w:w w:val="90"/>
          <w:sz w:val="22"/>
        </w:rPr>
        <w:t>R.</w:t>
      </w:r>
      <w:r>
        <w:rPr>
          <w:spacing w:val="-4"/>
          <w:w w:val="90"/>
          <w:sz w:val="22"/>
        </w:rPr>
        <w:t> </w:t>
      </w:r>
      <w:r>
        <w:rPr>
          <w:w w:val="90"/>
          <w:sz w:val="22"/>
        </w:rPr>
        <w:t>J.,</w:t>
      </w:r>
      <w:r>
        <w:rPr>
          <w:spacing w:val="-4"/>
          <w:w w:val="90"/>
          <w:sz w:val="22"/>
        </w:rPr>
        <w:t> </w:t>
      </w:r>
      <w:r>
        <w:rPr>
          <w:w w:val="90"/>
          <w:sz w:val="22"/>
        </w:rPr>
        <w:t>Rodriguez,</w:t>
      </w:r>
      <w:r>
        <w:rPr>
          <w:spacing w:val="-6"/>
          <w:w w:val="90"/>
          <w:sz w:val="22"/>
        </w:rPr>
        <w:t> </w:t>
      </w:r>
      <w:r>
        <w:rPr>
          <w:w w:val="90"/>
          <w:sz w:val="22"/>
        </w:rPr>
        <w:t>M.,</w:t>
      </w:r>
      <w:r>
        <w:rPr>
          <w:spacing w:val="-3"/>
          <w:w w:val="90"/>
          <w:sz w:val="22"/>
        </w:rPr>
        <w:t> </w:t>
      </w:r>
      <w:r>
        <w:rPr>
          <w:w w:val="90"/>
          <w:sz w:val="22"/>
        </w:rPr>
        <w:t>&amp;</w:t>
      </w:r>
      <w:r>
        <w:rPr>
          <w:spacing w:val="-3"/>
          <w:w w:val="90"/>
          <w:sz w:val="22"/>
        </w:rPr>
        <w:t> </w:t>
      </w:r>
      <w:r>
        <w:rPr>
          <w:w w:val="90"/>
          <w:sz w:val="22"/>
        </w:rPr>
        <w:t>Cohen,</w:t>
      </w:r>
      <w:r>
        <w:rPr>
          <w:spacing w:val="-4"/>
          <w:w w:val="90"/>
          <w:sz w:val="22"/>
        </w:rPr>
        <w:t> </w:t>
      </w:r>
      <w:r>
        <w:rPr>
          <w:w w:val="90"/>
          <w:sz w:val="22"/>
        </w:rPr>
        <w:t>S.</w:t>
      </w:r>
      <w:r>
        <w:rPr>
          <w:spacing w:val="-7"/>
          <w:w w:val="90"/>
          <w:sz w:val="22"/>
        </w:rPr>
        <w:t> </w:t>
      </w:r>
      <w:r>
        <w:rPr>
          <w:w w:val="90"/>
          <w:sz w:val="22"/>
        </w:rPr>
        <w:t>(1998).</w:t>
      </w:r>
      <w:r>
        <w:rPr>
          <w:spacing w:val="-4"/>
          <w:w w:val="90"/>
          <w:sz w:val="22"/>
        </w:rPr>
        <w:t> </w:t>
      </w:r>
      <w:r>
        <w:rPr>
          <w:w w:val="90"/>
          <w:sz w:val="22"/>
        </w:rPr>
        <w:t>Review</w:t>
      </w:r>
      <w:r>
        <w:rPr>
          <w:spacing w:val="-3"/>
          <w:w w:val="90"/>
          <w:sz w:val="22"/>
        </w:rPr>
        <w:t> </w:t>
      </w:r>
      <w:r>
        <w:rPr>
          <w:w w:val="90"/>
          <w:sz w:val="22"/>
        </w:rPr>
        <w:t>of</w:t>
      </w:r>
      <w:r>
        <w:rPr>
          <w:spacing w:val="-6"/>
          <w:w w:val="90"/>
          <w:sz w:val="22"/>
        </w:rPr>
        <w:t> </w:t>
      </w:r>
      <w:r>
        <w:rPr>
          <w:w w:val="90"/>
          <w:sz w:val="22"/>
        </w:rPr>
        <w:t>psychosocial</w:t>
      </w:r>
      <w:r>
        <w:rPr>
          <w:spacing w:val="-4"/>
          <w:w w:val="90"/>
          <w:sz w:val="22"/>
        </w:rPr>
        <w:t> </w:t>
      </w:r>
      <w:r>
        <w:rPr>
          <w:w w:val="90"/>
          <w:sz w:val="22"/>
        </w:rPr>
        <w:t>stress</w:t>
      </w:r>
      <w:r>
        <w:rPr>
          <w:spacing w:val="-6"/>
          <w:w w:val="90"/>
          <w:sz w:val="22"/>
        </w:rPr>
        <w:t> </w:t>
      </w:r>
      <w:r>
        <w:rPr>
          <w:w w:val="90"/>
          <w:sz w:val="22"/>
        </w:rPr>
        <w:t>and</w:t>
      </w:r>
      <w:r>
        <w:rPr>
          <w:spacing w:val="-4"/>
          <w:w w:val="90"/>
          <w:sz w:val="22"/>
        </w:rPr>
        <w:t> </w:t>
      </w:r>
      <w:r>
        <w:rPr>
          <w:w w:val="90"/>
          <w:sz w:val="22"/>
        </w:rPr>
        <w:t>asthma:</w:t>
      </w:r>
      <w:r>
        <w:rPr>
          <w:spacing w:val="-3"/>
          <w:w w:val="90"/>
          <w:sz w:val="22"/>
        </w:rPr>
        <w:t> </w:t>
      </w:r>
      <w:r>
        <w:rPr>
          <w:w w:val="90"/>
          <w:sz w:val="22"/>
        </w:rPr>
        <w:t>An</w:t>
      </w:r>
      <w:r>
        <w:rPr>
          <w:spacing w:val="-5"/>
          <w:w w:val="90"/>
          <w:sz w:val="22"/>
        </w:rPr>
        <w:t> </w:t>
      </w:r>
      <w:r>
        <w:rPr>
          <w:w w:val="90"/>
          <w:sz w:val="22"/>
        </w:rPr>
        <w:t>integrated </w:t>
      </w:r>
      <w:r>
        <w:rPr>
          <w:spacing w:val="-6"/>
          <w:sz w:val="22"/>
        </w:rPr>
        <w:t>biopsychosocial</w:t>
      </w:r>
      <w:r>
        <w:rPr>
          <w:spacing w:val="-7"/>
          <w:sz w:val="22"/>
        </w:rPr>
        <w:t> </w:t>
      </w:r>
      <w:r>
        <w:rPr>
          <w:spacing w:val="-6"/>
          <w:sz w:val="22"/>
        </w:rPr>
        <w:t>approach.</w:t>
      </w:r>
      <w:r>
        <w:rPr>
          <w:spacing w:val="-9"/>
          <w:sz w:val="22"/>
        </w:rPr>
        <w:t> </w:t>
      </w:r>
      <w:r>
        <w:rPr>
          <w:i/>
          <w:spacing w:val="-6"/>
          <w:sz w:val="22"/>
        </w:rPr>
        <w:t>Thorax,</w:t>
      </w:r>
      <w:r>
        <w:rPr>
          <w:i/>
          <w:spacing w:val="-8"/>
          <w:sz w:val="22"/>
        </w:rPr>
        <w:t> </w:t>
      </w:r>
      <w:r>
        <w:rPr>
          <w:spacing w:val="-6"/>
          <w:sz w:val="22"/>
        </w:rPr>
        <w:t>53(12),</w:t>
      </w:r>
      <w:r>
        <w:rPr>
          <w:spacing w:val="-8"/>
          <w:sz w:val="22"/>
        </w:rPr>
        <w:t> </w:t>
      </w:r>
      <w:r>
        <w:rPr>
          <w:spacing w:val="-6"/>
          <w:sz w:val="22"/>
        </w:rPr>
        <w:t>1066–1074.</w:t>
      </w:r>
      <w:r>
        <w:rPr>
          <w:spacing w:val="-7"/>
          <w:sz w:val="22"/>
        </w:rPr>
        <w:t> </w:t>
      </w:r>
      <w:hyperlink r:id="rId186">
        <w:r>
          <w:rPr>
            <w:color w:val="0562C1"/>
            <w:spacing w:val="-6"/>
            <w:sz w:val="22"/>
            <w:u w:val="single" w:color="0562C1"/>
          </w:rPr>
          <w:t>https://doi.org/10.1136/thx.53.12.1066</w:t>
        </w:r>
      </w:hyperlink>
    </w:p>
    <w:p>
      <w:pPr>
        <w:spacing w:line="273" w:lineRule="auto" w:before="162"/>
        <w:ind w:left="120" w:right="0" w:firstLine="0"/>
        <w:jc w:val="left"/>
        <w:rPr>
          <w:sz w:val="22"/>
        </w:rPr>
      </w:pPr>
      <w:r>
        <w:rPr>
          <w:w w:val="90"/>
          <w:sz w:val="22"/>
        </w:rPr>
        <w:t>Wu,</w:t>
      </w:r>
      <w:r>
        <w:rPr>
          <w:spacing w:val="-9"/>
          <w:w w:val="90"/>
          <w:sz w:val="22"/>
        </w:rPr>
        <w:t> </w:t>
      </w:r>
      <w:r>
        <w:rPr>
          <w:w w:val="90"/>
          <w:sz w:val="22"/>
        </w:rPr>
        <w:t>C.,</w:t>
      </w:r>
      <w:r>
        <w:rPr>
          <w:spacing w:val="-7"/>
          <w:w w:val="90"/>
          <w:sz w:val="22"/>
        </w:rPr>
        <w:t> </w:t>
      </w:r>
      <w:r>
        <w:rPr>
          <w:w w:val="90"/>
          <w:sz w:val="22"/>
        </w:rPr>
        <w:t>Wu,</w:t>
      </w:r>
      <w:r>
        <w:rPr>
          <w:spacing w:val="-10"/>
          <w:w w:val="90"/>
          <w:sz w:val="22"/>
        </w:rPr>
        <w:t> </w:t>
      </w:r>
      <w:r>
        <w:rPr>
          <w:w w:val="90"/>
          <w:sz w:val="22"/>
        </w:rPr>
        <w:t>S.,</w:t>
      </w:r>
      <w:r>
        <w:rPr>
          <w:spacing w:val="-7"/>
          <w:w w:val="90"/>
          <w:sz w:val="22"/>
        </w:rPr>
        <w:t> </w:t>
      </w:r>
      <w:r>
        <w:rPr>
          <w:w w:val="90"/>
          <w:sz w:val="22"/>
        </w:rPr>
        <w:t>Wu,</w:t>
      </w:r>
      <w:r>
        <w:rPr>
          <w:spacing w:val="-10"/>
          <w:w w:val="90"/>
          <w:sz w:val="22"/>
        </w:rPr>
        <w:t> </w:t>
      </w:r>
      <w:r>
        <w:rPr>
          <w:w w:val="90"/>
          <w:sz w:val="22"/>
        </w:rPr>
        <w:t>Y.-H.,</w:t>
      </w:r>
      <w:r>
        <w:rPr>
          <w:spacing w:val="-7"/>
          <w:w w:val="90"/>
          <w:sz w:val="22"/>
        </w:rPr>
        <w:t> </w:t>
      </w:r>
      <w:r>
        <w:rPr>
          <w:w w:val="90"/>
          <w:sz w:val="22"/>
        </w:rPr>
        <w:t>Cullen,</w:t>
      </w:r>
      <w:r>
        <w:rPr>
          <w:spacing w:val="-8"/>
          <w:w w:val="90"/>
          <w:sz w:val="22"/>
        </w:rPr>
        <w:t> </w:t>
      </w:r>
      <w:r>
        <w:rPr>
          <w:w w:val="90"/>
          <w:sz w:val="22"/>
        </w:rPr>
        <w:t>A.</w:t>
      </w:r>
      <w:r>
        <w:rPr>
          <w:spacing w:val="-9"/>
          <w:w w:val="90"/>
          <w:sz w:val="22"/>
        </w:rPr>
        <w:t> </w:t>
      </w:r>
      <w:r>
        <w:rPr>
          <w:w w:val="90"/>
          <w:sz w:val="22"/>
        </w:rPr>
        <w:t>C.,</w:t>
      </w:r>
      <w:r>
        <w:rPr>
          <w:spacing w:val="-8"/>
          <w:w w:val="90"/>
          <w:sz w:val="22"/>
        </w:rPr>
        <w:t> </w:t>
      </w:r>
      <w:r>
        <w:rPr>
          <w:w w:val="90"/>
          <w:sz w:val="22"/>
        </w:rPr>
        <w:t>Larson,</w:t>
      </w:r>
      <w:r>
        <w:rPr>
          <w:spacing w:val="-9"/>
          <w:w w:val="90"/>
          <w:sz w:val="22"/>
        </w:rPr>
        <w:t> </w:t>
      </w:r>
      <w:r>
        <w:rPr>
          <w:w w:val="90"/>
          <w:sz w:val="22"/>
        </w:rPr>
        <w:t>T.</w:t>
      </w:r>
      <w:r>
        <w:rPr>
          <w:spacing w:val="-8"/>
          <w:w w:val="90"/>
          <w:sz w:val="22"/>
        </w:rPr>
        <w:t> </w:t>
      </w:r>
      <w:r>
        <w:rPr>
          <w:w w:val="90"/>
          <w:sz w:val="22"/>
        </w:rPr>
        <w:t>V.,</w:t>
      </w:r>
      <w:r>
        <w:rPr>
          <w:spacing w:val="-10"/>
          <w:w w:val="90"/>
          <w:sz w:val="22"/>
        </w:rPr>
        <w:t> </w:t>
      </w:r>
      <w:r>
        <w:rPr>
          <w:w w:val="90"/>
          <w:sz w:val="22"/>
        </w:rPr>
        <w:t>Williamson,</w:t>
      </w:r>
      <w:r>
        <w:rPr>
          <w:spacing w:val="-6"/>
          <w:w w:val="90"/>
          <w:sz w:val="22"/>
        </w:rPr>
        <w:t> </w:t>
      </w:r>
      <w:r>
        <w:rPr>
          <w:w w:val="90"/>
          <w:sz w:val="22"/>
        </w:rPr>
        <w:t>J.,</w:t>
      </w:r>
      <w:r>
        <w:rPr>
          <w:spacing w:val="-7"/>
          <w:w w:val="90"/>
          <w:sz w:val="22"/>
        </w:rPr>
        <w:t> </w:t>
      </w:r>
      <w:r>
        <w:rPr>
          <w:w w:val="90"/>
          <w:sz w:val="22"/>
        </w:rPr>
        <w:t>&amp;</w:t>
      </w:r>
      <w:r>
        <w:rPr>
          <w:spacing w:val="-9"/>
          <w:w w:val="90"/>
          <w:sz w:val="22"/>
        </w:rPr>
        <w:t> </w:t>
      </w:r>
      <w:r>
        <w:rPr>
          <w:w w:val="90"/>
          <w:sz w:val="22"/>
        </w:rPr>
        <w:t>Liu,</w:t>
      </w:r>
      <w:r>
        <w:rPr>
          <w:spacing w:val="-9"/>
          <w:w w:val="90"/>
          <w:sz w:val="22"/>
        </w:rPr>
        <w:t> </w:t>
      </w:r>
      <w:r>
        <w:rPr>
          <w:w w:val="90"/>
          <w:sz w:val="22"/>
        </w:rPr>
        <w:t>L.-J.</w:t>
      </w:r>
      <w:r>
        <w:rPr>
          <w:spacing w:val="-8"/>
          <w:w w:val="90"/>
          <w:sz w:val="22"/>
        </w:rPr>
        <w:t> </w:t>
      </w:r>
      <w:r>
        <w:rPr>
          <w:w w:val="90"/>
          <w:sz w:val="22"/>
        </w:rPr>
        <w:t>S.</w:t>
      </w:r>
      <w:r>
        <w:rPr>
          <w:spacing w:val="-9"/>
          <w:w w:val="90"/>
          <w:sz w:val="22"/>
        </w:rPr>
        <w:t> </w:t>
      </w:r>
      <w:r>
        <w:rPr>
          <w:w w:val="90"/>
          <w:sz w:val="22"/>
        </w:rPr>
        <w:t>(2009).</w:t>
      </w:r>
      <w:r>
        <w:rPr>
          <w:spacing w:val="-10"/>
          <w:w w:val="90"/>
          <w:sz w:val="22"/>
        </w:rPr>
        <w:t> </w:t>
      </w:r>
      <w:r>
        <w:rPr>
          <w:w w:val="90"/>
          <w:sz w:val="22"/>
        </w:rPr>
        <w:t>Cancer</w:t>
      </w:r>
      <w:r>
        <w:rPr>
          <w:spacing w:val="-6"/>
          <w:w w:val="90"/>
          <w:sz w:val="22"/>
        </w:rPr>
        <w:t> </w:t>
      </w:r>
      <w:r>
        <w:rPr>
          <w:w w:val="90"/>
          <w:sz w:val="22"/>
        </w:rPr>
        <w:t>risk assessment of selected hazardous air pollutants in Seattle. </w:t>
      </w:r>
      <w:r>
        <w:rPr>
          <w:i/>
          <w:w w:val="90"/>
          <w:sz w:val="22"/>
        </w:rPr>
        <w:t>Environment International</w:t>
      </w:r>
      <w:r>
        <w:rPr>
          <w:w w:val="90"/>
          <w:sz w:val="22"/>
        </w:rPr>
        <w:t>, 35(3), 516–522. </w:t>
      </w:r>
      <w:hyperlink r:id="rId187">
        <w:r>
          <w:rPr>
            <w:color w:val="0562C1"/>
            <w:spacing w:val="-2"/>
            <w:sz w:val="22"/>
            <w:u w:val="single" w:color="0562C1"/>
          </w:rPr>
          <w:t>https://doi.org/10.1016/j.envint.2008.09.009</w:t>
        </w:r>
      </w:hyperlink>
    </w:p>
    <w:p>
      <w:pPr>
        <w:spacing w:line="273" w:lineRule="auto" w:before="164"/>
        <w:ind w:left="120" w:right="571" w:firstLine="0"/>
        <w:jc w:val="left"/>
        <w:rPr>
          <w:sz w:val="22"/>
        </w:rPr>
      </w:pPr>
      <w:r>
        <w:rPr>
          <w:w w:val="90"/>
          <w:sz w:val="22"/>
        </w:rPr>
        <w:t>Yi, O., Kim, H., &amp; Ha, E. (2010). Does area level socioeconomic status modify the effects of PM10 on preterm</w:t>
      </w:r>
      <w:r>
        <w:rPr>
          <w:sz w:val="22"/>
        </w:rPr>
        <w:t> </w:t>
      </w:r>
      <w:r>
        <w:rPr>
          <w:w w:val="90"/>
          <w:sz w:val="22"/>
        </w:rPr>
        <w:t>delivery?</w:t>
      </w:r>
      <w:r>
        <w:rPr>
          <w:sz w:val="22"/>
        </w:rPr>
        <w:t> </w:t>
      </w:r>
      <w:r>
        <w:rPr>
          <w:i/>
          <w:w w:val="90"/>
          <w:sz w:val="22"/>
        </w:rPr>
        <w:t>Environmental</w:t>
      </w:r>
      <w:r>
        <w:rPr>
          <w:i/>
          <w:sz w:val="22"/>
        </w:rPr>
        <w:t> </w:t>
      </w:r>
      <w:r>
        <w:rPr>
          <w:i/>
          <w:w w:val="90"/>
          <w:sz w:val="22"/>
        </w:rPr>
        <w:t>Research</w:t>
      </w:r>
      <w:r>
        <w:rPr>
          <w:w w:val="90"/>
          <w:sz w:val="22"/>
        </w:rPr>
        <w:t>,</w:t>
      </w:r>
      <w:r>
        <w:rPr>
          <w:sz w:val="22"/>
        </w:rPr>
        <w:t> </w:t>
      </w:r>
      <w:r>
        <w:rPr>
          <w:w w:val="90"/>
          <w:sz w:val="22"/>
        </w:rPr>
        <w:t>110(1),</w:t>
      </w:r>
      <w:r>
        <w:rPr>
          <w:sz w:val="22"/>
        </w:rPr>
        <w:t> </w:t>
      </w:r>
      <w:r>
        <w:rPr>
          <w:w w:val="90"/>
          <w:sz w:val="22"/>
        </w:rPr>
        <w:t>55–61.</w:t>
      </w:r>
      <w:r>
        <w:rPr>
          <w:sz w:val="22"/>
        </w:rPr>
        <w:t> </w:t>
      </w:r>
      <w:hyperlink r:id="rId188">
        <w:r>
          <w:rPr>
            <w:color w:val="0562C1"/>
            <w:w w:val="90"/>
            <w:sz w:val="22"/>
            <w:u w:val="single" w:color="0562C1"/>
          </w:rPr>
          <w:t>https://doi.org/10.1016/j.envres.2009.10.004</w:t>
        </w:r>
      </w:hyperlink>
    </w:p>
    <w:p>
      <w:pPr>
        <w:spacing w:line="273" w:lineRule="auto" w:before="163"/>
        <w:ind w:left="120" w:right="571" w:firstLine="0"/>
        <w:jc w:val="left"/>
        <w:rPr>
          <w:sz w:val="22"/>
        </w:rPr>
      </w:pPr>
      <w:r>
        <w:rPr>
          <w:w w:val="90"/>
          <w:sz w:val="22"/>
        </w:rPr>
        <w:t>Zhang,</w:t>
      </w:r>
      <w:r>
        <w:rPr>
          <w:spacing w:val="-3"/>
          <w:w w:val="90"/>
          <w:sz w:val="22"/>
        </w:rPr>
        <w:t> </w:t>
      </w:r>
      <w:r>
        <w:rPr>
          <w:w w:val="90"/>
          <w:sz w:val="22"/>
        </w:rPr>
        <w:t>X.,</w:t>
      </w:r>
      <w:r>
        <w:rPr>
          <w:spacing w:val="-4"/>
          <w:w w:val="90"/>
          <w:sz w:val="22"/>
        </w:rPr>
        <w:t> </w:t>
      </w:r>
      <w:r>
        <w:rPr>
          <w:w w:val="90"/>
          <w:sz w:val="22"/>
        </w:rPr>
        <w:t>Yang,</w:t>
      </w:r>
      <w:r>
        <w:rPr>
          <w:spacing w:val="-5"/>
          <w:w w:val="90"/>
          <w:sz w:val="22"/>
        </w:rPr>
        <w:t> </w:t>
      </w:r>
      <w:r>
        <w:rPr>
          <w:w w:val="90"/>
          <w:sz w:val="22"/>
        </w:rPr>
        <w:t>L.,</w:t>
      </w:r>
      <w:r>
        <w:rPr>
          <w:spacing w:val="-4"/>
          <w:w w:val="90"/>
          <w:sz w:val="22"/>
        </w:rPr>
        <w:t> </w:t>
      </w:r>
      <w:r>
        <w:rPr>
          <w:w w:val="90"/>
          <w:sz w:val="22"/>
        </w:rPr>
        <w:t>Li,</w:t>
      </w:r>
      <w:r>
        <w:rPr>
          <w:spacing w:val="-3"/>
          <w:w w:val="90"/>
          <w:sz w:val="22"/>
        </w:rPr>
        <w:t> </w:t>
      </w:r>
      <w:r>
        <w:rPr>
          <w:w w:val="90"/>
          <w:sz w:val="22"/>
        </w:rPr>
        <w:t>Y.,</w:t>
      </w:r>
      <w:r>
        <w:rPr>
          <w:spacing w:val="-6"/>
          <w:w w:val="90"/>
          <w:sz w:val="22"/>
        </w:rPr>
        <w:t> </w:t>
      </w:r>
      <w:r>
        <w:rPr>
          <w:w w:val="90"/>
          <w:sz w:val="22"/>
        </w:rPr>
        <w:t>Li,</w:t>
      </w:r>
      <w:r>
        <w:rPr>
          <w:spacing w:val="-6"/>
          <w:w w:val="90"/>
          <w:sz w:val="22"/>
        </w:rPr>
        <w:t> </w:t>
      </w:r>
      <w:r>
        <w:rPr>
          <w:w w:val="90"/>
          <w:sz w:val="22"/>
        </w:rPr>
        <w:t>H.,</w:t>
      </w:r>
      <w:r>
        <w:rPr>
          <w:spacing w:val="-3"/>
          <w:w w:val="90"/>
          <w:sz w:val="22"/>
        </w:rPr>
        <w:t> </w:t>
      </w:r>
      <w:r>
        <w:rPr>
          <w:w w:val="90"/>
          <w:sz w:val="22"/>
        </w:rPr>
        <w:t>Wang,</w:t>
      </w:r>
      <w:r>
        <w:rPr>
          <w:spacing w:val="-3"/>
          <w:w w:val="90"/>
          <w:sz w:val="22"/>
        </w:rPr>
        <w:t> </w:t>
      </w:r>
      <w:r>
        <w:rPr>
          <w:w w:val="90"/>
          <w:sz w:val="22"/>
        </w:rPr>
        <w:t>W.,</w:t>
      </w:r>
      <w:r>
        <w:rPr>
          <w:spacing w:val="-7"/>
          <w:w w:val="90"/>
          <w:sz w:val="22"/>
        </w:rPr>
        <w:t> </w:t>
      </w:r>
      <w:r>
        <w:rPr>
          <w:w w:val="90"/>
          <w:sz w:val="22"/>
        </w:rPr>
        <w:t>&amp;</w:t>
      </w:r>
      <w:r>
        <w:rPr>
          <w:spacing w:val="-5"/>
          <w:w w:val="90"/>
          <w:sz w:val="22"/>
        </w:rPr>
        <w:t> </w:t>
      </w:r>
      <w:r>
        <w:rPr>
          <w:w w:val="90"/>
          <w:sz w:val="22"/>
        </w:rPr>
        <w:t>Ye,</w:t>
      </w:r>
      <w:r>
        <w:rPr>
          <w:spacing w:val="-2"/>
          <w:w w:val="90"/>
          <w:sz w:val="22"/>
        </w:rPr>
        <w:t> </w:t>
      </w:r>
      <w:r>
        <w:rPr>
          <w:w w:val="90"/>
          <w:sz w:val="22"/>
        </w:rPr>
        <w:t>B.</w:t>
      </w:r>
      <w:r>
        <w:rPr>
          <w:spacing w:val="-4"/>
          <w:w w:val="90"/>
          <w:sz w:val="22"/>
        </w:rPr>
        <w:t> </w:t>
      </w:r>
      <w:r>
        <w:rPr>
          <w:w w:val="90"/>
          <w:sz w:val="22"/>
        </w:rPr>
        <w:t>(2012).</w:t>
      </w:r>
      <w:r>
        <w:rPr>
          <w:spacing w:val="-4"/>
          <w:w w:val="90"/>
          <w:sz w:val="22"/>
        </w:rPr>
        <w:t> </w:t>
      </w:r>
      <w:r>
        <w:rPr>
          <w:w w:val="90"/>
          <w:sz w:val="22"/>
        </w:rPr>
        <w:t>Impacts</w:t>
      </w:r>
      <w:r>
        <w:rPr>
          <w:spacing w:val="-5"/>
          <w:w w:val="90"/>
          <w:sz w:val="22"/>
        </w:rPr>
        <w:t> </w:t>
      </w:r>
      <w:r>
        <w:rPr>
          <w:w w:val="90"/>
          <w:sz w:val="22"/>
        </w:rPr>
        <w:t>of</w:t>
      </w:r>
      <w:r>
        <w:rPr>
          <w:spacing w:val="-4"/>
          <w:w w:val="90"/>
          <w:sz w:val="22"/>
        </w:rPr>
        <w:t> </w:t>
      </w:r>
      <w:r>
        <w:rPr>
          <w:w w:val="90"/>
          <w:sz w:val="22"/>
        </w:rPr>
        <w:t>lead/zinc</w:t>
      </w:r>
      <w:r>
        <w:rPr>
          <w:spacing w:val="-5"/>
          <w:w w:val="90"/>
          <w:sz w:val="22"/>
        </w:rPr>
        <w:t> </w:t>
      </w:r>
      <w:r>
        <w:rPr>
          <w:w w:val="90"/>
          <w:sz w:val="22"/>
        </w:rPr>
        <w:t>mining</w:t>
      </w:r>
      <w:r>
        <w:rPr>
          <w:spacing w:val="-5"/>
          <w:w w:val="90"/>
          <w:sz w:val="22"/>
        </w:rPr>
        <w:t> </w:t>
      </w:r>
      <w:r>
        <w:rPr>
          <w:w w:val="90"/>
          <w:sz w:val="22"/>
        </w:rPr>
        <w:t>and</w:t>
      </w:r>
      <w:r>
        <w:rPr>
          <w:spacing w:val="-5"/>
          <w:w w:val="90"/>
          <w:sz w:val="22"/>
        </w:rPr>
        <w:t> </w:t>
      </w:r>
      <w:r>
        <w:rPr>
          <w:w w:val="90"/>
          <w:sz w:val="22"/>
        </w:rPr>
        <w:t>smelting</w:t>
      </w:r>
      <w:r>
        <w:rPr>
          <w:spacing w:val="40"/>
          <w:sz w:val="22"/>
        </w:rPr>
        <w:t> </w:t>
      </w:r>
      <w:r>
        <w:rPr>
          <w:w w:val="90"/>
          <w:sz w:val="22"/>
        </w:rPr>
        <w:t>on the environment and human health in China. </w:t>
      </w:r>
      <w:r>
        <w:rPr>
          <w:i/>
          <w:w w:val="90"/>
          <w:sz w:val="22"/>
        </w:rPr>
        <w:t>Environmental Monitoring and Assessment</w:t>
      </w:r>
      <w:r>
        <w:rPr>
          <w:w w:val="90"/>
          <w:sz w:val="22"/>
        </w:rPr>
        <w:t>, 184(4), 2261– </w:t>
      </w:r>
      <w:r>
        <w:rPr>
          <w:spacing w:val="-2"/>
          <w:sz w:val="22"/>
        </w:rPr>
        <w:t>2273.</w:t>
      </w:r>
      <w:r>
        <w:rPr>
          <w:spacing w:val="-14"/>
          <w:sz w:val="22"/>
        </w:rPr>
        <w:t> </w:t>
      </w:r>
      <w:hyperlink r:id="rId189">
        <w:r>
          <w:rPr>
            <w:color w:val="0562C1"/>
            <w:spacing w:val="-2"/>
            <w:sz w:val="22"/>
            <w:u w:val="single" w:color="0562C1"/>
          </w:rPr>
          <w:t>https://doi.org/10.1007/s10661-011-2115-6</w:t>
        </w:r>
      </w:hyperlink>
    </w:p>
    <w:p>
      <w:pPr>
        <w:pStyle w:val="BodyText"/>
        <w:ind w:left="0"/>
        <w:rPr>
          <w:sz w:val="22"/>
        </w:rPr>
      </w:pPr>
    </w:p>
    <w:p>
      <w:pPr>
        <w:pStyle w:val="BodyText"/>
        <w:ind w:left="0"/>
        <w:rPr>
          <w:sz w:val="22"/>
        </w:rPr>
      </w:pPr>
    </w:p>
    <w:p>
      <w:pPr>
        <w:pStyle w:val="BodyText"/>
        <w:spacing w:before="4"/>
        <w:ind w:left="0"/>
        <w:rPr>
          <w:sz w:val="23"/>
        </w:rPr>
      </w:pPr>
    </w:p>
    <w:p>
      <w:pPr>
        <w:pStyle w:val="Heading1"/>
        <w:spacing w:before="0"/>
      </w:pPr>
      <w:bookmarkStart w:name="Notes and Information on the EJI Databas" w:id="115"/>
      <w:bookmarkEnd w:id="115"/>
      <w:r>
        <w:rPr/>
      </w:r>
      <w:bookmarkStart w:name="_bookmark57" w:id="116"/>
      <w:bookmarkEnd w:id="116"/>
      <w:r>
        <w:rPr/>
      </w:r>
      <w:r>
        <w:rPr>
          <w:color w:val="2E5395"/>
          <w:w w:val="90"/>
        </w:rPr>
        <w:t>Notes</w:t>
      </w:r>
      <w:r>
        <w:rPr>
          <w:color w:val="2E5395"/>
          <w:spacing w:val="-4"/>
          <w:w w:val="90"/>
        </w:rPr>
        <w:t> </w:t>
      </w:r>
      <w:r>
        <w:rPr>
          <w:color w:val="2E5395"/>
          <w:w w:val="90"/>
        </w:rPr>
        <w:t>and</w:t>
      </w:r>
      <w:r>
        <w:rPr>
          <w:color w:val="2E5395"/>
          <w:spacing w:val="-1"/>
          <w:w w:val="90"/>
        </w:rPr>
        <w:t> </w:t>
      </w:r>
      <w:r>
        <w:rPr>
          <w:color w:val="2E5395"/>
          <w:w w:val="90"/>
        </w:rPr>
        <w:t>Information</w:t>
      </w:r>
      <w:r>
        <w:rPr>
          <w:color w:val="2E5395"/>
          <w:spacing w:val="-1"/>
          <w:w w:val="90"/>
        </w:rPr>
        <w:t> </w:t>
      </w:r>
      <w:r>
        <w:rPr>
          <w:color w:val="2E5395"/>
          <w:w w:val="90"/>
        </w:rPr>
        <w:t>on</w:t>
      </w:r>
      <w:r>
        <w:rPr>
          <w:color w:val="2E5395"/>
          <w:spacing w:val="-4"/>
          <w:w w:val="90"/>
        </w:rPr>
        <w:t> </w:t>
      </w:r>
      <w:r>
        <w:rPr>
          <w:color w:val="2E5395"/>
          <w:w w:val="90"/>
        </w:rPr>
        <w:t>the</w:t>
      </w:r>
      <w:r>
        <w:rPr>
          <w:color w:val="2E5395"/>
          <w:spacing w:val="-1"/>
          <w:w w:val="90"/>
        </w:rPr>
        <w:t> </w:t>
      </w:r>
      <w:r>
        <w:rPr>
          <w:color w:val="2E5395"/>
          <w:w w:val="90"/>
        </w:rPr>
        <w:t>EJI</w:t>
      </w:r>
      <w:r>
        <w:rPr>
          <w:color w:val="2E5395"/>
          <w:spacing w:val="-1"/>
          <w:w w:val="90"/>
        </w:rPr>
        <w:t> </w:t>
      </w:r>
      <w:r>
        <w:rPr>
          <w:color w:val="2E5395"/>
          <w:spacing w:val="-2"/>
          <w:w w:val="90"/>
        </w:rPr>
        <w:t>Database</w:t>
      </w:r>
    </w:p>
    <w:p>
      <w:pPr>
        <w:pStyle w:val="Heading2"/>
        <w:spacing w:before="94"/>
      </w:pPr>
      <w:bookmarkStart w:name="Important Notes on EJI Database " w:id="117"/>
      <w:bookmarkEnd w:id="117"/>
      <w:r>
        <w:rPr/>
      </w:r>
      <w:bookmarkStart w:name="_bookmark58" w:id="118"/>
      <w:bookmarkEnd w:id="118"/>
      <w:r>
        <w:rPr/>
      </w:r>
      <w:r>
        <w:rPr>
          <w:color w:val="2E5395"/>
          <w:w w:val="90"/>
        </w:rPr>
        <w:t>Important</w:t>
      </w:r>
      <w:r>
        <w:rPr>
          <w:color w:val="2E5395"/>
          <w:spacing w:val="-8"/>
          <w:w w:val="90"/>
        </w:rPr>
        <w:t> </w:t>
      </w:r>
      <w:r>
        <w:rPr>
          <w:color w:val="2E5395"/>
          <w:w w:val="90"/>
        </w:rPr>
        <w:t>Notes</w:t>
      </w:r>
      <w:r>
        <w:rPr>
          <w:color w:val="2E5395"/>
          <w:spacing w:val="-7"/>
          <w:w w:val="90"/>
        </w:rPr>
        <w:t> </w:t>
      </w:r>
      <w:r>
        <w:rPr>
          <w:color w:val="2E5395"/>
          <w:w w:val="90"/>
        </w:rPr>
        <w:t>on</w:t>
      </w:r>
      <w:r>
        <w:rPr>
          <w:color w:val="2E5395"/>
          <w:spacing w:val="-5"/>
          <w:w w:val="90"/>
        </w:rPr>
        <w:t> </w:t>
      </w:r>
      <w:r>
        <w:rPr>
          <w:color w:val="2E5395"/>
          <w:w w:val="90"/>
        </w:rPr>
        <w:t>EJI</w:t>
      </w:r>
      <w:r>
        <w:rPr>
          <w:color w:val="2E5395"/>
          <w:spacing w:val="-7"/>
          <w:w w:val="90"/>
        </w:rPr>
        <w:t> </w:t>
      </w:r>
      <w:r>
        <w:rPr>
          <w:color w:val="2E5395"/>
          <w:spacing w:val="-2"/>
          <w:w w:val="90"/>
        </w:rPr>
        <w:t>Database</w:t>
      </w:r>
    </w:p>
    <w:p>
      <w:pPr>
        <w:pStyle w:val="ListParagraph"/>
        <w:numPr>
          <w:ilvl w:val="0"/>
          <w:numId w:val="13"/>
        </w:numPr>
        <w:tabs>
          <w:tab w:pos="840" w:val="left" w:leader="none"/>
          <w:tab w:pos="841" w:val="left" w:leader="none"/>
        </w:tabs>
        <w:spacing w:line="240" w:lineRule="auto" w:before="53" w:after="0"/>
        <w:ind w:left="840" w:right="0" w:hanging="361"/>
        <w:jc w:val="left"/>
        <w:rPr>
          <w:sz w:val="24"/>
        </w:rPr>
      </w:pPr>
      <w:r>
        <w:rPr>
          <w:w w:val="90"/>
          <w:sz w:val="24"/>
        </w:rPr>
        <w:t>EJI</w:t>
      </w:r>
      <w:r>
        <w:rPr>
          <w:spacing w:val="1"/>
          <w:sz w:val="24"/>
        </w:rPr>
        <w:t> </w:t>
      </w:r>
      <w:r>
        <w:rPr>
          <w:w w:val="90"/>
          <w:sz w:val="24"/>
        </w:rPr>
        <w:t>2022</w:t>
      </w:r>
      <w:r>
        <w:rPr>
          <w:spacing w:val="2"/>
          <w:sz w:val="24"/>
        </w:rPr>
        <w:t> </w:t>
      </w:r>
      <w:r>
        <w:rPr>
          <w:w w:val="90"/>
          <w:sz w:val="24"/>
        </w:rPr>
        <w:t>is</w:t>
      </w:r>
      <w:r>
        <w:rPr>
          <w:spacing w:val="-2"/>
          <w:sz w:val="24"/>
        </w:rPr>
        <w:t> </w:t>
      </w:r>
      <w:r>
        <w:rPr>
          <w:w w:val="90"/>
          <w:sz w:val="24"/>
        </w:rPr>
        <w:t>available</w:t>
      </w:r>
      <w:r>
        <w:rPr>
          <w:spacing w:val="-2"/>
          <w:sz w:val="24"/>
        </w:rPr>
        <w:t> </w:t>
      </w:r>
      <w:r>
        <w:rPr>
          <w:w w:val="90"/>
          <w:sz w:val="24"/>
        </w:rPr>
        <w:t>for</w:t>
      </w:r>
      <w:r>
        <w:rPr>
          <w:spacing w:val="-1"/>
          <w:sz w:val="24"/>
        </w:rPr>
        <w:t> </w:t>
      </w:r>
      <w:r>
        <w:rPr>
          <w:w w:val="90"/>
          <w:sz w:val="24"/>
        </w:rPr>
        <w:t>download</w:t>
      </w:r>
      <w:r>
        <w:rPr>
          <w:spacing w:val="-2"/>
          <w:sz w:val="24"/>
        </w:rPr>
        <w:t> </w:t>
      </w:r>
      <w:r>
        <w:rPr>
          <w:w w:val="90"/>
          <w:sz w:val="24"/>
        </w:rPr>
        <w:t>in</w:t>
      </w:r>
      <w:r>
        <w:rPr>
          <w:spacing w:val="1"/>
          <w:sz w:val="24"/>
        </w:rPr>
        <w:t> </w:t>
      </w:r>
      <w:r>
        <w:rPr>
          <w:w w:val="90"/>
          <w:sz w:val="24"/>
        </w:rPr>
        <w:t>shapefile</w:t>
      </w:r>
      <w:r>
        <w:rPr>
          <w:spacing w:val="-1"/>
          <w:sz w:val="24"/>
        </w:rPr>
        <w:t> </w:t>
      </w:r>
      <w:r>
        <w:rPr>
          <w:w w:val="90"/>
          <w:sz w:val="24"/>
        </w:rPr>
        <w:t>format</w:t>
      </w:r>
      <w:r>
        <w:rPr>
          <w:spacing w:val="-1"/>
          <w:sz w:val="24"/>
        </w:rPr>
        <w:t> </w:t>
      </w:r>
      <w:r>
        <w:rPr>
          <w:w w:val="90"/>
          <w:sz w:val="24"/>
        </w:rPr>
        <w:t>from</w:t>
      </w:r>
      <w:r>
        <w:rPr>
          <w:spacing w:val="-2"/>
          <w:sz w:val="24"/>
        </w:rPr>
        <w:t> </w:t>
      </w:r>
      <w:r>
        <w:rPr>
          <w:w w:val="90"/>
          <w:sz w:val="24"/>
        </w:rPr>
        <w:t>&lt;insert</w:t>
      </w:r>
      <w:r>
        <w:rPr>
          <w:spacing w:val="2"/>
          <w:sz w:val="24"/>
        </w:rPr>
        <w:t> </w:t>
      </w:r>
      <w:r>
        <w:rPr>
          <w:w w:val="90"/>
          <w:sz w:val="24"/>
        </w:rPr>
        <w:t>link</w:t>
      </w:r>
      <w:r>
        <w:rPr>
          <w:spacing w:val="-1"/>
          <w:sz w:val="24"/>
        </w:rPr>
        <w:t> </w:t>
      </w:r>
      <w:r>
        <w:rPr>
          <w:spacing w:val="-4"/>
          <w:w w:val="90"/>
          <w:sz w:val="24"/>
        </w:rPr>
        <w:t>here&gt;</w:t>
      </w:r>
    </w:p>
    <w:p>
      <w:pPr>
        <w:spacing w:after="0" w:line="240" w:lineRule="auto"/>
        <w:jc w:val="left"/>
        <w:rPr>
          <w:sz w:val="24"/>
        </w:rPr>
        <w:sectPr>
          <w:pgSz w:w="12240" w:h="15840"/>
          <w:pgMar w:header="0" w:footer="1211" w:top="1400" w:bottom="1400" w:left="1320" w:right="960"/>
        </w:sectPr>
      </w:pPr>
    </w:p>
    <w:p>
      <w:pPr>
        <w:pStyle w:val="ListParagraph"/>
        <w:numPr>
          <w:ilvl w:val="0"/>
          <w:numId w:val="13"/>
        </w:numPr>
        <w:tabs>
          <w:tab w:pos="840" w:val="left" w:leader="none"/>
          <w:tab w:pos="841" w:val="left" w:leader="none"/>
        </w:tabs>
        <w:spacing w:line="254" w:lineRule="auto" w:before="95" w:after="0"/>
        <w:ind w:left="840" w:right="508" w:hanging="360"/>
        <w:jc w:val="left"/>
        <w:rPr>
          <w:sz w:val="24"/>
        </w:rPr>
      </w:pPr>
      <w:r>
        <w:rPr>
          <w:w w:val="90"/>
          <w:sz w:val="24"/>
        </w:rPr>
        <w:t>The</w:t>
      </w:r>
      <w:r>
        <w:rPr>
          <w:spacing w:val="-7"/>
          <w:w w:val="90"/>
          <w:sz w:val="24"/>
        </w:rPr>
        <w:t> </w:t>
      </w:r>
      <w:r>
        <w:rPr>
          <w:w w:val="90"/>
          <w:sz w:val="24"/>
        </w:rPr>
        <w:t>EJI</w:t>
      </w:r>
      <w:r>
        <w:rPr>
          <w:spacing w:val="-5"/>
          <w:w w:val="90"/>
          <w:sz w:val="24"/>
        </w:rPr>
        <w:t> </w:t>
      </w:r>
      <w:r>
        <w:rPr>
          <w:w w:val="90"/>
          <w:sz w:val="24"/>
        </w:rPr>
        <w:t>cumulative</w:t>
      </w:r>
      <w:r>
        <w:rPr>
          <w:spacing w:val="-7"/>
          <w:w w:val="90"/>
          <w:sz w:val="24"/>
        </w:rPr>
        <w:t> </w:t>
      </w:r>
      <w:r>
        <w:rPr>
          <w:w w:val="90"/>
          <w:sz w:val="24"/>
        </w:rPr>
        <w:t>impacts</w:t>
      </w:r>
      <w:r>
        <w:rPr>
          <w:spacing w:val="-6"/>
          <w:w w:val="90"/>
          <w:sz w:val="24"/>
        </w:rPr>
        <w:t> </w:t>
      </w:r>
      <w:r>
        <w:rPr>
          <w:w w:val="90"/>
          <w:sz w:val="24"/>
        </w:rPr>
        <w:t>ranking</w:t>
      </w:r>
      <w:r>
        <w:rPr>
          <w:spacing w:val="-5"/>
          <w:w w:val="90"/>
          <w:sz w:val="24"/>
        </w:rPr>
        <w:t> </w:t>
      </w:r>
      <w:r>
        <w:rPr>
          <w:w w:val="90"/>
          <w:sz w:val="24"/>
        </w:rPr>
        <w:t>(RPL_EJI)</w:t>
      </w:r>
      <w:r>
        <w:rPr>
          <w:spacing w:val="-6"/>
          <w:w w:val="90"/>
          <w:sz w:val="24"/>
        </w:rPr>
        <w:t> </w:t>
      </w:r>
      <w:r>
        <w:rPr>
          <w:w w:val="90"/>
          <w:sz w:val="24"/>
        </w:rPr>
        <w:t>should</w:t>
      </w:r>
      <w:r>
        <w:rPr>
          <w:spacing w:val="-3"/>
          <w:w w:val="90"/>
          <w:sz w:val="24"/>
        </w:rPr>
        <w:t> </w:t>
      </w:r>
      <w:r>
        <w:rPr>
          <w:w w:val="90"/>
          <w:sz w:val="24"/>
        </w:rPr>
        <w:t>not</w:t>
      </w:r>
      <w:r>
        <w:rPr>
          <w:spacing w:val="-6"/>
          <w:w w:val="90"/>
          <w:sz w:val="24"/>
        </w:rPr>
        <w:t> </w:t>
      </w:r>
      <w:r>
        <w:rPr>
          <w:w w:val="90"/>
          <w:sz w:val="24"/>
        </w:rPr>
        <w:t>be</w:t>
      </w:r>
      <w:r>
        <w:rPr>
          <w:spacing w:val="-7"/>
          <w:w w:val="90"/>
          <w:sz w:val="24"/>
        </w:rPr>
        <w:t> </w:t>
      </w:r>
      <w:r>
        <w:rPr>
          <w:w w:val="90"/>
          <w:sz w:val="24"/>
        </w:rPr>
        <w:t>used</w:t>
      </w:r>
      <w:r>
        <w:rPr>
          <w:spacing w:val="-7"/>
          <w:w w:val="90"/>
          <w:sz w:val="24"/>
        </w:rPr>
        <w:t> </w:t>
      </w:r>
      <w:r>
        <w:rPr>
          <w:w w:val="90"/>
          <w:sz w:val="24"/>
        </w:rPr>
        <w:t>to</w:t>
      </w:r>
      <w:r>
        <w:rPr>
          <w:spacing w:val="-5"/>
          <w:w w:val="90"/>
          <w:sz w:val="24"/>
        </w:rPr>
        <w:t> </w:t>
      </w:r>
      <w:r>
        <w:rPr>
          <w:w w:val="90"/>
          <w:sz w:val="24"/>
        </w:rPr>
        <w:t>explore</w:t>
      </w:r>
      <w:r>
        <w:rPr>
          <w:spacing w:val="-7"/>
          <w:w w:val="90"/>
          <w:sz w:val="24"/>
        </w:rPr>
        <w:t> </w:t>
      </w:r>
      <w:r>
        <w:rPr>
          <w:w w:val="90"/>
          <w:sz w:val="24"/>
        </w:rPr>
        <w:t>relationships </w:t>
      </w:r>
      <w:r>
        <w:rPr>
          <w:spacing w:val="-6"/>
          <w:sz w:val="24"/>
        </w:rPr>
        <w:t>between environmental</w:t>
      </w:r>
      <w:r>
        <w:rPr>
          <w:spacing w:val="-7"/>
          <w:sz w:val="24"/>
        </w:rPr>
        <w:t> </w:t>
      </w:r>
      <w:r>
        <w:rPr>
          <w:spacing w:val="-6"/>
          <w:sz w:val="24"/>
        </w:rPr>
        <w:t>injustice</w:t>
      </w:r>
      <w:r>
        <w:rPr>
          <w:spacing w:val="-7"/>
          <w:sz w:val="24"/>
        </w:rPr>
        <w:t> </w:t>
      </w:r>
      <w:r>
        <w:rPr>
          <w:spacing w:val="-6"/>
          <w:sz w:val="24"/>
        </w:rPr>
        <w:t>and</w:t>
      </w:r>
      <w:r>
        <w:rPr>
          <w:spacing w:val="-7"/>
          <w:sz w:val="24"/>
        </w:rPr>
        <w:t> </w:t>
      </w:r>
      <w:r>
        <w:rPr>
          <w:spacing w:val="-6"/>
          <w:sz w:val="24"/>
        </w:rPr>
        <w:t>health</w:t>
      </w:r>
      <w:r>
        <w:rPr>
          <w:spacing w:val="-7"/>
          <w:sz w:val="24"/>
        </w:rPr>
        <w:t> </w:t>
      </w:r>
      <w:r>
        <w:rPr>
          <w:spacing w:val="-6"/>
          <w:sz w:val="24"/>
        </w:rPr>
        <w:t>phenomena because</w:t>
      </w:r>
      <w:r>
        <w:rPr>
          <w:spacing w:val="-7"/>
          <w:sz w:val="24"/>
        </w:rPr>
        <w:t> </w:t>
      </w:r>
      <w:r>
        <w:rPr>
          <w:spacing w:val="-6"/>
          <w:sz w:val="24"/>
        </w:rPr>
        <w:t>health</w:t>
      </w:r>
      <w:r>
        <w:rPr>
          <w:spacing w:val="-10"/>
          <w:sz w:val="24"/>
        </w:rPr>
        <w:t> </w:t>
      </w:r>
      <w:r>
        <w:rPr>
          <w:spacing w:val="-6"/>
          <w:sz w:val="24"/>
        </w:rPr>
        <w:t>vulnerability factors</w:t>
      </w:r>
      <w:r>
        <w:rPr>
          <w:spacing w:val="-12"/>
          <w:sz w:val="24"/>
        </w:rPr>
        <w:t> </w:t>
      </w:r>
      <w:r>
        <w:rPr>
          <w:spacing w:val="-6"/>
          <w:sz w:val="24"/>
        </w:rPr>
        <w:t>are</w:t>
      </w:r>
      <w:r>
        <w:rPr>
          <w:spacing w:val="-8"/>
          <w:sz w:val="24"/>
        </w:rPr>
        <w:t> </w:t>
      </w:r>
      <w:r>
        <w:rPr>
          <w:spacing w:val="-6"/>
          <w:sz w:val="24"/>
        </w:rPr>
        <w:t>already</w:t>
      </w:r>
      <w:r>
        <w:rPr>
          <w:spacing w:val="-12"/>
          <w:sz w:val="24"/>
        </w:rPr>
        <w:t> </w:t>
      </w:r>
      <w:r>
        <w:rPr>
          <w:spacing w:val="-6"/>
          <w:sz w:val="24"/>
        </w:rPr>
        <w:t>included</w:t>
      </w:r>
      <w:r>
        <w:rPr>
          <w:spacing w:val="-10"/>
          <w:sz w:val="24"/>
        </w:rPr>
        <w:t> </w:t>
      </w:r>
      <w:r>
        <w:rPr>
          <w:spacing w:val="-6"/>
          <w:sz w:val="24"/>
        </w:rPr>
        <w:t>within</w:t>
      </w:r>
      <w:r>
        <w:rPr>
          <w:spacing w:val="-8"/>
          <w:sz w:val="24"/>
        </w:rPr>
        <w:t> </w:t>
      </w:r>
      <w:r>
        <w:rPr>
          <w:spacing w:val="-6"/>
          <w:sz w:val="24"/>
        </w:rPr>
        <w:t>that</w:t>
      </w:r>
      <w:r>
        <w:rPr>
          <w:spacing w:val="-8"/>
          <w:sz w:val="24"/>
        </w:rPr>
        <w:t> </w:t>
      </w:r>
      <w:r>
        <w:rPr>
          <w:spacing w:val="-6"/>
          <w:sz w:val="24"/>
        </w:rPr>
        <w:t>ranking.</w:t>
      </w:r>
      <w:r>
        <w:rPr>
          <w:spacing w:val="-10"/>
          <w:sz w:val="24"/>
        </w:rPr>
        <w:t> </w:t>
      </w:r>
      <w:r>
        <w:rPr>
          <w:spacing w:val="-6"/>
          <w:sz w:val="24"/>
        </w:rPr>
        <w:t>Instead,</w:t>
      </w:r>
      <w:r>
        <w:rPr>
          <w:spacing w:val="-11"/>
          <w:sz w:val="24"/>
        </w:rPr>
        <w:t> </w:t>
      </w:r>
      <w:r>
        <w:rPr>
          <w:spacing w:val="-6"/>
          <w:sz w:val="24"/>
        </w:rPr>
        <w:t>the Social-Environmental </w:t>
      </w:r>
      <w:r>
        <w:rPr>
          <w:w w:val="90"/>
          <w:sz w:val="24"/>
        </w:rPr>
        <w:t>Ranking (RPL_SER)</w:t>
      </w:r>
      <w:r>
        <w:rPr>
          <w:spacing w:val="-1"/>
          <w:w w:val="90"/>
          <w:sz w:val="24"/>
        </w:rPr>
        <w:t> </w:t>
      </w:r>
      <w:r>
        <w:rPr>
          <w:w w:val="90"/>
          <w:sz w:val="24"/>
        </w:rPr>
        <w:t>can</w:t>
      </w:r>
      <w:r>
        <w:rPr>
          <w:spacing w:val="-2"/>
          <w:w w:val="90"/>
          <w:sz w:val="24"/>
        </w:rPr>
        <w:t> </w:t>
      </w:r>
      <w:r>
        <w:rPr>
          <w:w w:val="90"/>
          <w:sz w:val="24"/>
        </w:rPr>
        <w:t>be used along</w:t>
      </w:r>
      <w:r>
        <w:rPr>
          <w:spacing w:val="-2"/>
          <w:w w:val="90"/>
          <w:sz w:val="24"/>
        </w:rPr>
        <w:t> </w:t>
      </w:r>
      <w:r>
        <w:rPr>
          <w:w w:val="90"/>
          <w:sz w:val="24"/>
        </w:rPr>
        <w:t>with</w:t>
      </w:r>
      <w:r>
        <w:rPr>
          <w:spacing w:val="-2"/>
          <w:w w:val="90"/>
          <w:sz w:val="24"/>
        </w:rPr>
        <w:t> </w:t>
      </w:r>
      <w:r>
        <w:rPr>
          <w:w w:val="90"/>
          <w:sz w:val="24"/>
        </w:rPr>
        <w:t>disease flags</w:t>
      </w:r>
      <w:r>
        <w:rPr>
          <w:spacing w:val="-2"/>
          <w:w w:val="90"/>
          <w:sz w:val="24"/>
        </w:rPr>
        <w:t> </w:t>
      </w:r>
      <w:r>
        <w:rPr>
          <w:w w:val="90"/>
          <w:sz w:val="24"/>
        </w:rPr>
        <w:t>to</w:t>
      </w:r>
      <w:r>
        <w:rPr>
          <w:spacing w:val="-2"/>
          <w:w w:val="90"/>
          <w:sz w:val="24"/>
        </w:rPr>
        <w:t> </w:t>
      </w:r>
      <w:r>
        <w:rPr>
          <w:w w:val="90"/>
          <w:sz w:val="24"/>
        </w:rPr>
        <w:t>explore areas</w:t>
      </w:r>
      <w:r>
        <w:rPr>
          <w:spacing w:val="-3"/>
          <w:w w:val="90"/>
          <w:sz w:val="24"/>
        </w:rPr>
        <w:t> </w:t>
      </w:r>
      <w:r>
        <w:rPr>
          <w:w w:val="90"/>
          <w:sz w:val="24"/>
        </w:rPr>
        <w:t>where high </w:t>
      </w:r>
      <w:r>
        <w:rPr>
          <w:spacing w:val="-6"/>
          <w:sz w:val="24"/>
        </w:rPr>
        <w:t>social</w:t>
      </w:r>
      <w:r>
        <w:rPr>
          <w:spacing w:val="-9"/>
          <w:sz w:val="24"/>
        </w:rPr>
        <w:t> </w:t>
      </w:r>
      <w:r>
        <w:rPr>
          <w:spacing w:val="-6"/>
          <w:sz w:val="24"/>
        </w:rPr>
        <w:t>vulnerability</w:t>
      </w:r>
      <w:r>
        <w:rPr>
          <w:spacing w:val="-10"/>
          <w:sz w:val="24"/>
        </w:rPr>
        <w:t> </w:t>
      </w:r>
      <w:r>
        <w:rPr>
          <w:spacing w:val="-6"/>
          <w:sz w:val="24"/>
        </w:rPr>
        <w:t>and</w:t>
      </w:r>
      <w:r>
        <w:rPr>
          <w:spacing w:val="-11"/>
          <w:sz w:val="24"/>
        </w:rPr>
        <w:t> </w:t>
      </w:r>
      <w:r>
        <w:rPr>
          <w:spacing w:val="-6"/>
          <w:sz w:val="24"/>
        </w:rPr>
        <w:t>high</w:t>
      </w:r>
      <w:r>
        <w:rPr>
          <w:spacing w:val="-8"/>
          <w:sz w:val="24"/>
        </w:rPr>
        <w:t> </w:t>
      </w:r>
      <w:r>
        <w:rPr>
          <w:spacing w:val="-6"/>
          <w:sz w:val="24"/>
        </w:rPr>
        <w:t>environmental</w:t>
      </w:r>
      <w:r>
        <w:rPr>
          <w:spacing w:val="-11"/>
          <w:sz w:val="24"/>
        </w:rPr>
        <w:t> </w:t>
      </w:r>
      <w:r>
        <w:rPr>
          <w:spacing w:val="-6"/>
          <w:sz w:val="24"/>
        </w:rPr>
        <w:t>burden</w:t>
      </w:r>
      <w:r>
        <w:rPr>
          <w:spacing w:val="-8"/>
          <w:sz w:val="24"/>
        </w:rPr>
        <w:t> </w:t>
      </w:r>
      <w:r>
        <w:rPr>
          <w:spacing w:val="-6"/>
          <w:sz w:val="24"/>
        </w:rPr>
        <w:t>may</w:t>
      </w:r>
      <w:r>
        <w:rPr>
          <w:spacing w:val="-12"/>
          <w:sz w:val="24"/>
        </w:rPr>
        <w:t> </w:t>
      </w:r>
      <w:r>
        <w:rPr>
          <w:spacing w:val="-6"/>
          <w:sz w:val="24"/>
        </w:rPr>
        <w:t>be</w:t>
      </w:r>
      <w:r>
        <w:rPr>
          <w:spacing w:val="-9"/>
          <w:sz w:val="24"/>
        </w:rPr>
        <w:t> </w:t>
      </w:r>
      <w:r>
        <w:rPr>
          <w:spacing w:val="-6"/>
          <w:sz w:val="24"/>
        </w:rPr>
        <w:t>contributing</w:t>
      </w:r>
      <w:r>
        <w:rPr>
          <w:spacing w:val="-12"/>
          <w:sz w:val="24"/>
        </w:rPr>
        <w:t> </w:t>
      </w:r>
      <w:r>
        <w:rPr>
          <w:spacing w:val="-6"/>
          <w:sz w:val="24"/>
        </w:rPr>
        <w:t>to</w:t>
      </w:r>
      <w:r>
        <w:rPr>
          <w:spacing w:val="-11"/>
          <w:sz w:val="24"/>
        </w:rPr>
        <w:t> </w:t>
      </w:r>
      <w:r>
        <w:rPr>
          <w:spacing w:val="-6"/>
          <w:sz w:val="24"/>
        </w:rPr>
        <w:t>high</w:t>
      </w:r>
      <w:r>
        <w:rPr>
          <w:spacing w:val="-10"/>
          <w:sz w:val="24"/>
        </w:rPr>
        <w:t> </w:t>
      </w:r>
      <w:r>
        <w:rPr>
          <w:spacing w:val="-6"/>
          <w:sz w:val="24"/>
        </w:rPr>
        <w:t>rates</w:t>
      </w:r>
      <w:r>
        <w:rPr>
          <w:spacing w:val="-9"/>
          <w:sz w:val="24"/>
        </w:rPr>
        <w:t> </w:t>
      </w:r>
      <w:r>
        <w:rPr>
          <w:spacing w:val="-6"/>
          <w:sz w:val="24"/>
        </w:rPr>
        <w:t>of </w:t>
      </w:r>
      <w:r>
        <w:rPr>
          <w:sz w:val="24"/>
        </w:rPr>
        <w:t>chronic</w:t>
      </w:r>
      <w:r>
        <w:rPr>
          <w:spacing w:val="-17"/>
          <w:sz w:val="24"/>
        </w:rPr>
        <w:t> </w:t>
      </w:r>
      <w:r>
        <w:rPr>
          <w:sz w:val="24"/>
        </w:rPr>
        <w:t>disease.</w:t>
      </w:r>
    </w:p>
    <w:p>
      <w:pPr>
        <w:pStyle w:val="ListParagraph"/>
        <w:numPr>
          <w:ilvl w:val="0"/>
          <w:numId w:val="13"/>
        </w:numPr>
        <w:tabs>
          <w:tab w:pos="840" w:val="left" w:leader="none"/>
          <w:tab w:pos="841" w:val="left" w:leader="none"/>
        </w:tabs>
        <w:spacing w:line="254" w:lineRule="auto" w:before="16" w:after="0"/>
        <w:ind w:left="840" w:right="516" w:hanging="360"/>
        <w:jc w:val="left"/>
        <w:rPr>
          <w:sz w:val="24"/>
        </w:rPr>
      </w:pPr>
      <w:r>
        <w:rPr>
          <w:w w:val="90"/>
          <w:sz w:val="24"/>
        </w:rPr>
        <w:t>EJI 2022 does not include measures for Alaska, Hawaii, or U.S. territories and dependencies due to a lack of data for these states/territories. Future versions of the EJI </w:t>
      </w:r>
      <w:r>
        <w:rPr>
          <w:spacing w:val="-6"/>
          <w:sz w:val="24"/>
        </w:rPr>
        <w:t>will include</w:t>
      </w:r>
      <w:r>
        <w:rPr>
          <w:spacing w:val="-8"/>
          <w:sz w:val="24"/>
        </w:rPr>
        <w:t> </w:t>
      </w:r>
      <w:r>
        <w:rPr>
          <w:spacing w:val="-6"/>
          <w:sz w:val="24"/>
        </w:rPr>
        <w:t>state-</w:t>
      </w:r>
      <w:r>
        <w:rPr>
          <w:spacing w:val="-7"/>
          <w:sz w:val="24"/>
        </w:rPr>
        <w:t> </w:t>
      </w:r>
      <w:r>
        <w:rPr>
          <w:spacing w:val="-6"/>
          <w:sz w:val="24"/>
        </w:rPr>
        <w:t>and</w:t>
      </w:r>
      <w:r>
        <w:rPr>
          <w:spacing w:val="-8"/>
          <w:sz w:val="24"/>
        </w:rPr>
        <w:t> </w:t>
      </w:r>
      <w:r>
        <w:rPr>
          <w:spacing w:val="-6"/>
          <w:sz w:val="24"/>
        </w:rPr>
        <w:t>territory-specific</w:t>
      </w:r>
      <w:r>
        <w:rPr>
          <w:spacing w:val="-7"/>
          <w:sz w:val="24"/>
        </w:rPr>
        <w:t> </w:t>
      </w:r>
      <w:r>
        <w:rPr>
          <w:spacing w:val="-6"/>
          <w:sz w:val="24"/>
        </w:rPr>
        <w:t>rankings</w:t>
      </w:r>
      <w:r>
        <w:rPr>
          <w:spacing w:val="-9"/>
          <w:sz w:val="24"/>
        </w:rPr>
        <w:t> </w:t>
      </w:r>
      <w:r>
        <w:rPr>
          <w:spacing w:val="-6"/>
          <w:sz w:val="24"/>
        </w:rPr>
        <w:t>for Alaska, Hawaii, and</w:t>
      </w:r>
      <w:r>
        <w:rPr>
          <w:spacing w:val="-8"/>
          <w:sz w:val="24"/>
        </w:rPr>
        <w:t> </w:t>
      </w:r>
      <w:r>
        <w:rPr>
          <w:spacing w:val="-6"/>
          <w:sz w:val="24"/>
        </w:rPr>
        <w:t>the </w:t>
      </w:r>
      <w:r>
        <w:rPr>
          <w:spacing w:val="-2"/>
          <w:sz w:val="24"/>
        </w:rPr>
        <w:t>Commonwealth</w:t>
      </w:r>
      <w:r>
        <w:rPr>
          <w:spacing w:val="-17"/>
          <w:sz w:val="24"/>
        </w:rPr>
        <w:t> </w:t>
      </w:r>
      <w:r>
        <w:rPr>
          <w:spacing w:val="-2"/>
          <w:sz w:val="24"/>
        </w:rPr>
        <w:t>of</w:t>
      </w:r>
      <w:r>
        <w:rPr>
          <w:spacing w:val="-15"/>
          <w:sz w:val="24"/>
        </w:rPr>
        <w:t> </w:t>
      </w:r>
      <w:r>
        <w:rPr>
          <w:spacing w:val="-2"/>
          <w:sz w:val="24"/>
        </w:rPr>
        <w:t>Puerto</w:t>
      </w:r>
      <w:r>
        <w:rPr>
          <w:spacing w:val="-14"/>
          <w:sz w:val="24"/>
        </w:rPr>
        <w:t> </w:t>
      </w:r>
      <w:r>
        <w:rPr>
          <w:spacing w:val="-2"/>
          <w:sz w:val="24"/>
        </w:rPr>
        <w:t>Rico.</w:t>
      </w:r>
    </w:p>
    <w:p>
      <w:pPr>
        <w:pStyle w:val="ListParagraph"/>
        <w:numPr>
          <w:ilvl w:val="0"/>
          <w:numId w:val="13"/>
        </w:numPr>
        <w:tabs>
          <w:tab w:pos="841" w:val="left" w:leader="none"/>
        </w:tabs>
        <w:spacing w:line="256" w:lineRule="auto" w:before="13" w:after="0"/>
        <w:ind w:left="840" w:right="1052" w:hanging="360"/>
        <w:jc w:val="both"/>
        <w:rPr>
          <w:sz w:val="24"/>
        </w:rPr>
      </w:pPr>
      <w:r>
        <w:rPr>
          <w:w w:val="90"/>
          <w:sz w:val="24"/>
        </w:rPr>
        <w:t>For tracts</w:t>
      </w:r>
      <w:r>
        <w:rPr>
          <w:spacing w:val="-1"/>
          <w:w w:val="90"/>
          <w:sz w:val="24"/>
        </w:rPr>
        <w:t> </w:t>
      </w:r>
      <w:r>
        <w:rPr>
          <w:w w:val="90"/>
          <w:sz w:val="24"/>
        </w:rPr>
        <w:t>with &gt; 0 TOTPOP, a value of -999 in any field either means the</w:t>
      </w:r>
      <w:r>
        <w:rPr>
          <w:spacing w:val="-3"/>
          <w:w w:val="90"/>
          <w:sz w:val="24"/>
        </w:rPr>
        <w:t> </w:t>
      </w:r>
      <w:r>
        <w:rPr>
          <w:w w:val="90"/>
          <w:sz w:val="24"/>
        </w:rPr>
        <w:t>value was unavailable from the original census data or we could not calculate a derived value </w:t>
      </w:r>
      <w:r>
        <w:rPr>
          <w:spacing w:val="-6"/>
          <w:sz w:val="24"/>
        </w:rPr>
        <w:t>because</w:t>
      </w:r>
      <w:r>
        <w:rPr>
          <w:spacing w:val="-14"/>
          <w:sz w:val="24"/>
        </w:rPr>
        <w:t> </w:t>
      </w:r>
      <w:r>
        <w:rPr>
          <w:spacing w:val="-6"/>
          <w:sz w:val="24"/>
        </w:rPr>
        <w:t>of</w:t>
      </w:r>
      <w:r>
        <w:rPr>
          <w:spacing w:val="-13"/>
          <w:sz w:val="24"/>
        </w:rPr>
        <w:t> </w:t>
      </w:r>
      <w:r>
        <w:rPr>
          <w:spacing w:val="-6"/>
          <w:sz w:val="24"/>
        </w:rPr>
        <w:t>unavailable</w:t>
      </w:r>
      <w:r>
        <w:rPr>
          <w:spacing w:val="-14"/>
          <w:sz w:val="24"/>
        </w:rPr>
        <w:t> </w:t>
      </w:r>
      <w:r>
        <w:rPr>
          <w:spacing w:val="-6"/>
          <w:sz w:val="24"/>
        </w:rPr>
        <w:t>census</w:t>
      </w:r>
      <w:r>
        <w:rPr>
          <w:spacing w:val="-15"/>
          <w:sz w:val="24"/>
        </w:rPr>
        <w:t> </w:t>
      </w:r>
      <w:r>
        <w:rPr>
          <w:spacing w:val="-6"/>
          <w:sz w:val="24"/>
        </w:rPr>
        <w:t>data.</w:t>
      </w:r>
    </w:p>
    <w:p>
      <w:pPr>
        <w:pStyle w:val="ListParagraph"/>
        <w:numPr>
          <w:ilvl w:val="0"/>
          <w:numId w:val="13"/>
        </w:numPr>
        <w:tabs>
          <w:tab w:pos="840" w:val="left" w:leader="none"/>
          <w:tab w:pos="841" w:val="left" w:leader="none"/>
        </w:tabs>
        <w:spacing w:line="254" w:lineRule="auto" w:before="8" w:after="0"/>
        <w:ind w:left="840" w:right="668" w:hanging="360"/>
        <w:jc w:val="left"/>
        <w:rPr>
          <w:sz w:val="24"/>
        </w:rPr>
      </w:pPr>
      <w:r>
        <w:rPr>
          <w:w w:val="90"/>
          <w:sz w:val="24"/>
        </w:rPr>
        <w:t>Any cells with a -999 were not used for further calculations. For example, total flags do </w:t>
      </w:r>
      <w:r>
        <w:rPr>
          <w:sz w:val="24"/>
        </w:rPr>
        <w:t>not</w:t>
      </w:r>
      <w:r>
        <w:rPr>
          <w:spacing w:val="-17"/>
          <w:sz w:val="24"/>
        </w:rPr>
        <w:t> </w:t>
      </w:r>
      <w:r>
        <w:rPr>
          <w:sz w:val="24"/>
        </w:rPr>
        <w:t>include</w:t>
      </w:r>
      <w:r>
        <w:rPr>
          <w:spacing w:val="-17"/>
          <w:sz w:val="24"/>
        </w:rPr>
        <w:t> </w:t>
      </w:r>
      <w:r>
        <w:rPr>
          <w:sz w:val="24"/>
        </w:rPr>
        <w:t>fields</w:t>
      </w:r>
      <w:r>
        <w:rPr>
          <w:spacing w:val="-16"/>
          <w:sz w:val="24"/>
        </w:rPr>
        <w:t> </w:t>
      </w:r>
      <w:r>
        <w:rPr>
          <w:sz w:val="24"/>
        </w:rPr>
        <w:t>with</w:t>
      </w:r>
      <w:r>
        <w:rPr>
          <w:spacing w:val="-17"/>
          <w:sz w:val="24"/>
        </w:rPr>
        <w:t> </w:t>
      </w:r>
      <w:r>
        <w:rPr>
          <w:sz w:val="24"/>
        </w:rPr>
        <w:t>a</w:t>
      </w:r>
      <w:r>
        <w:rPr>
          <w:spacing w:val="-17"/>
          <w:sz w:val="24"/>
        </w:rPr>
        <w:t> </w:t>
      </w:r>
      <w:r>
        <w:rPr>
          <w:sz w:val="24"/>
        </w:rPr>
        <w:t>-999</w:t>
      </w:r>
      <w:r>
        <w:rPr>
          <w:spacing w:val="-17"/>
          <w:sz w:val="24"/>
        </w:rPr>
        <w:t> </w:t>
      </w:r>
      <w:r>
        <w:rPr>
          <w:sz w:val="24"/>
        </w:rPr>
        <w:t>value.</w:t>
      </w:r>
    </w:p>
    <w:p>
      <w:pPr>
        <w:pStyle w:val="ListParagraph"/>
        <w:numPr>
          <w:ilvl w:val="0"/>
          <w:numId w:val="13"/>
        </w:numPr>
        <w:tabs>
          <w:tab w:pos="840" w:val="left" w:leader="none"/>
          <w:tab w:pos="841" w:val="left" w:leader="none"/>
        </w:tabs>
        <w:spacing w:line="240" w:lineRule="auto" w:before="12" w:after="0"/>
        <w:ind w:left="840" w:right="0" w:hanging="361"/>
        <w:jc w:val="left"/>
        <w:rPr>
          <w:sz w:val="24"/>
        </w:rPr>
      </w:pPr>
      <w:r>
        <w:rPr>
          <w:w w:val="90"/>
          <w:sz w:val="24"/>
        </w:rPr>
        <w:t>See</w:t>
      </w:r>
      <w:r>
        <w:rPr>
          <w:spacing w:val="2"/>
          <w:sz w:val="24"/>
        </w:rPr>
        <w:t> </w:t>
      </w:r>
      <w:r>
        <w:rPr>
          <w:w w:val="90"/>
          <w:sz w:val="24"/>
        </w:rPr>
        <w:t>the</w:t>
      </w:r>
      <w:r>
        <w:rPr>
          <w:spacing w:val="2"/>
          <w:sz w:val="24"/>
        </w:rPr>
        <w:t> </w:t>
      </w:r>
      <w:r>
        <w:rPr>
          <w:rFonts w:ascii="Arial-BoldItalicMT" w:hAnsi="Arial-BoldItalicMT"/>
          <w:b/>
          <w:i/>
          <w:w w:val="90"/>
          <w:sz w:val="24"/>
        </w:rPr>
        <w:t>Methods</w:t>
      </w:r>
      <w:r>
        <w:rPr>
          <w:rFonts w:ascii="Arial-BoldItalicMT" w:hAnsi="Arial-BoldItalicMT"/>
          <w:b/>
          <w:i/>
          <w:spacing w:val="2"/>
          <w:sz w:val="24"/>
        </w:rPr>
        <w:t> </w:t>
      </w:r>
      <w:r>
        <w:rPr>
          <w:w w:val="90"/>
          <w:sz w:val="24"/>
        </w:rPr>
        <w:t>section</w:t>
      </w:r>
      <w:r>
        <w:rPr>
          <w:spacing w:val="2"/>
          <w:sz w:val="24"/>
        </w:rPr>
        <w:t> </w:t>
      </w:r>
      <w:r>
        <w:rPr>
          <w:w w:val="90"/>
          <w:sz w:val="24"/>
        </w:rPr>
        <w:t>below</w:t>
      </w:r>
      <w:r>
        <w:rPr>
          <w:spacing w:val="1"/>
          <w:sz w:val="24"/>
        </w:rPr>
        <w:t> </w:t>
      </w:r>
      <w:r>
        <w:rPr>
          <w:w w:val="90"/>
          <w:sz w:val="24"/>
        </w:rPr>
        <w:t>for</w:t>
      </w:r>
      <w:r>
        <w:rPr>
          <w:sz w:val="24"/>
        </w:rPr>
        <w:t> </w:t>
      </w:r>
      <w:r>
        <w:rPr>
          <w:w w:val="90"/>
          <w:sz w:val="24"/>
        </w:rPr>
        <w:t>further</w:t>
      </w:r>
      <w:r>
        <w:rPr>
          <w:sz w:val="24"/>
        </w:rPr>
        <w:t> </w:t>
      </w:r>
      <w:r>
        <w:rPr>
          <w:spacing w:val="-2"/>
          <w:w w:val="90"/>
          <w:sz w:val="24"/>
        </w:rPr>
        <w:t>details.</w:t>
      </w:r>
    </w:p>
    <w:p>
      <w:pPr>
        <w:pStyle w:val="ListParagraph"/>
        <w:numPr>
          <w:ilvl w:val="0"/>
          <w:numId w:val="13"/>
        </w:numPr>
        <w:tabs>
          <w:tab w:pos="840" w:val="left" w:leader="none"/>
          <w:tab w:pos="841" w:val="left" w:leader="none"/>
        </w:tabs>
        <w:spacing w:line="254" w:lineRule="auto" w:before="31" w:after="0"/>
        <w:ind w:left="840" w:right="575" w:hanging="360"/>
        <w:jc w:val="left"/>
        <w:rPr>
          <w:sz w:val="24"/>
        </w:rPr>
      </w:pPr>
      <w:r>
        <w:rPr>
          <w:spacing w:val="-8"/>
          <w:sz w:val="24"/>
        </w:rPr>
        <w:t>Questions? Please visit the EJI</w:t>
      </w:r>
      <w:r>
        <w:rPr>
          <w:spacing w:val="-10"/>
          <w:sz w:val="24"/>
        </w:rPr>
        <w:t> </w:t>
      </w:r>
      <w:r>
        <w:rPr>
          <w:spacing w:val="-8"/>
          <w:sz w:val="24"/>
        </w:rPr>
        <w:t>website</w:t>
      </w:r>
      <w:r>
        <w:rPr>
          <w:spacing w:val="-9"/>
          <w:sz w:val="24"/>
        </w:rPr>
        <w:t> </w:t>
      </w:r>
      <w:r>
        <w:rPr>
          <w:spacing w:val="-8"/>
          <w:sz w:val="24"/>
        </w:rPr>
        <w:t>at </w:t>
      </w:r>
      <w:hyperlink r:id="rId8">
        <w:r>
          <w:rPr>
            <w:color w:val="0562C1"/>
            <w:spacing w:val="-4"/>
            <w:sz w:val="24"/>
            <w:u w:val="single" w:color="0562C1"/>
          </w:rPr>
          <w:t>https://www.atsdr.cdc.gov/placeandhealth/eji/index.html</w:t>
        </w:r>
      </w:hyperlink>
      <w:r>
        <w:rPr>
          <w:color w:val="0562C1"/>
          <w:spacing w:val="-9"/>
          <w:sz w:val="24"/>
        </w:rPr>
        <w:t> </w:t>
      </w:r>
      <w:r>
        <w:rPr>
          <w:spacing w:val="-4"/>
          <w:sz w:val="24"/>
        </w:rPr>
        <w:t>for</w:t>
      </w:r>
      <w:r>
        <w:rPr>
          <w:spacing w:val="-12"/>
          <w:sz w:val="24"/>
        </w:rPr>
        <w:t> </w:t>
      </w:r>
      <w:r>
        <w:rPr>
          <w:spacing w:val="-4"/>
          <w:sz w:val="24"/>
        </w:rPr>
        <w:t>additional</w:t>
      </w:r>
      <w:r>
        <w:rPr>
          <w:spacing w:val="-14"/>
          <w:sz w:val="24"/>
        </w:rPr>
        <w:t> </w:t>
      </w:r>
      <w:r>
        <w:rPr>
          <w:spacing w:val="-4"/>
          <w:sz w:val="24"/>
        </w:rPr>
        <w:t>information</w:t>
      </w:r>
      <w:r>
        <w:rPr>
          <w:spacing w:val="-11"/>
          <w:sz w:val="24"/>
        </w:rPr>
        <w:t> </w:t>
      </w:r>
      <w:r>
        <w:rPr>
          <w:spacing w:val="-4"/>
          <w:sz w:val="24"/>
        </w:rPr>
        <w:t>or </w:t>
      </w:r>
      <w:r>
        <w:rPr>
          <w:spacing w:val="-6"/>
          <w:sz w:val="24"/>
        </w:rPr>
        <w:t>email</w:t>
      </w:r>
      <w:r>
        <w:rPr>
          <w:spacing w:val="-11"/>
          <w:sz w:val="24"/>
        </w:rPr>
        <w:t> </w:t>
      </w:r>
      <w:r>
        <w:rPr>
          <w:spacing w:val="-6"/>
          <w:sz w:val="24"/>
        </w:rPr>
        <w:t>the</w:t>
      </w:r>
      <w:r>
        <w:rPr>
          <w:spacing w:val="-13"/>
          <w:sz w:val="24"/>
        </w:rPr>
        <w:t> </w:t>
      </w:r>
      <w:r>
        <w:rPr>
          <w:spacing w:val="-6"/>
          <w:sz w:val="24"/>
        </w:rPr>
        <w:t>EJI</w:t>
      </w:r>
      <w:r>
        <w:rPr>
          <w:spacing w:val="-11"/>
          <w:sz w:val="24"/>
        </w:rPr>
        <w:t> </w:t>
      </w:r>
      <w:r>
        <w:rPr>
          <w:spacing w:val="-6"/>
          <w:sz w:val="24"/>
        </w:rPr>
        <w:t>Coordinator</w:t>
      </w:r>
      <w:r>
        <w:rPr>
          <w:spacing w:val="-11"/>
          <w:sz w:val="24"/>
        </w:rPr>
        <w:t> </w:t>
      </w:r>
      <w:r>
        <w:rPr>
          <w:spacing w:val="-6"/>
          <w:sz w:val="24"/>
        </w:rPr>
        <w:t>at</w:t>
      </w:r>
      <w:r>
        <w:rPr>
          <w:spacing w:val="-10"/>
          <w:sz w:val="24"/>
        </w:rPr>
        <w:t> </w:t>
      </w:r>
      <w:hyperlink r:id="rId190">
        <w:r>
          <w:rPr>
            <w:color w:val="0562C1"/>
            <w:spacing w:val="-6"/>
            <w:sz w:val="24"/>
            <w:u w:val="single" w:color="0562C1"/>
          </w:rPr>
          <w:t>eji@cdc.gov</w:t>
        </w:r>
      </w:hyperlink>
      <w:r>
        <w:rPr>
          <w:spacing w:val="-6"/>
          <w:sz w:val="24"/>
        </w:rPr>
        <w:t>.</w:t>
      </w:r>
    </w:p>
    <w:p>
      <w:pPr>
        <w:spacing w:after="0" w:line="254" w:lineRule="auto"/>
        <w:jc w:val="left"/>
        <w:rPr>
          <w:sz w:val="24"/>
        </w:rPr>
        <w:sectPr>
          <w:pgSz w:w="12240" w:h="15840"/>
          <w:pgMar w:header="0" w:footer="1211" w:top="1360" w:bottom="1400" w:left="1320" w:right="960"/>
        </w:sectPr>
      </w:pPr>
    </w:p>
    <w:p>
      <w:pPr>
        <w:pStyle w:val="Heading2"/>
        <w:spacing w:before="66"/>
        <w:ind w:left="100"/>
      </w:pPr>
      <w:bookmarkStart w:name="EJI Database Data Dictionary " w:id="119"/>
      <w:bookmarkEnd w:id="119"/>
      <w:r>
        <w:rPr/>
      </w:r>
      <w:bookmarkStart w:name="_bookmark59" w:id="120"/>
      <w:bookmarkEnd w:id="120"/>
      <w:r>
        <w:rPr/>
      </w:r>
      <w:r>
        <w:rPr>
          <w:color w:val="2E5395"/>
          <w:w w:val="80"/>
        </w:rPr>
        <w:t>EJI</w:t>
      </w:r>
      <w:r>
        <w:rPr>
          <w:color w:val="2E5395"/>
          <w:spacing w:val="15"/>
        </w:rPr>
        <w:t> </w:t>
      </w:r>
      <w:r>
        <w:rPr>
          <w:color w:val="2E5395"/>
          <w:w w:val="80"/>
        </w:rPr>
        <w:t>Database</w:t>
      </w:r>
      <w:r>
        <w:rPr>
          <w:color w:val="2E5395"/>
          <w:spacing w:val="16"/>
        </w:rPr>
        <w:t> </w:t>
      </w:r>
      <w:r>
        <w:rPr>
          <w:color w:val="2E5395"/>
          <w:w w:val="80"/>
        </w:rPr>
        <w:t>Data</w:t>
      </w:r>
      <w:r>
        <w:rPr>
          <w:color w:val="2E5395"/>
          <w:spacing w:val="18"/>
        </w:rPr>
        <w:t> </w:t>
      </w:r>
      <w:r>
        <w:rPr>
          <w:color w:val="2E5395"/>
          <w:spacing w:val="-2"/>
          <w:w w:val="80"/>
        </w:rPr>
        <w:t>Dictionary</w:t>
      </w:r>
    </w:p>
    <w:p>
      <w:pPr>
        <w:pStyle w:val="BodyText"/>
        <w:spacing w:before="41"/>
        <w:ind w:left="100"/>
      </w:pPr>
      <w:r>
        <w:rPr>
          <w:w w:val="90"/>
        </w:rPr>
        <w:t>Variables</w:t>
      </w:r>
      <w:r>
        <w:rPr/>
        <w:t> </w:t>
      </w:r>
      <w:r>
        <w:rPr>
          <w:w w:val="90"/>
        </w:rPr>
        <w:t>beginning</w:t>
      </w:r>
      <w:r>
        <w:rPr/>
        <w:t> </w:t>
      </w:r>
      <w:r>
        <w:rPr>
          <w:w w:val="90"/>
        </w:rPr>
        <w:t>with</w:t>
      </w:r>
      <w:r>
        <w:rPr/>
        <w:t> </w:t>
      </w:r>
      <w:r>
        <w:rPr>
          <w:w w:val="90"/>
        </w:rPr>
        <w:t>“E_”</w:t>
      </w:r>
      <w:r>
        <w:rPr>
          <w:spacing w:val="2"/>
        </w:rPr>
        <w:t> </w:t>
      </w:r>
      <w:r>
        <w:rPr>
          <w:w w:val="90"/>
        </w:rPr>
        <w:t>are</w:t>
      </w:r>
      <w:r>
        <w:rPr>
          <w:spacing w:val="3"/>
        </w:rPr>
        <w:t> </w:t>
      </w:r>
      <w:r>
        <w:rPr>
          <w:w w:val="90"/>
        </w:rPr>
        <w:t>estimates.</w:t>
      </w:r>
      <w:r>
        <w:rPr>
          <w:spacing w:val="2"/>
        </w:rPr>
        <w:t> </w:t>
      </w:r>
      <w:r>
        <w:rPr>
          <w:w w:val="90"/>
        </w:rPr>
        <w:t>Variables</w:t>
      </w:r>
      <w:r>
        <w:rPr>
          <w:spacing w:val="3"/>
        </w:rPr>
        <w:t> </w:t>
      </w:r>
      <w:r>
        <w:rPr>
          <w:w w:val="90"/>
        </w:rPr>
        <w:t>beginning</w:t>
      </w:r>
      <w:r>
        <w:rPr/>
        <w:t> </w:t>
      </w:r>
      <w:r>
        <w:rPr>
          <w:w w:val="90"/>
        </w:rPr>
        <w:t>with</w:t>
      </w:r>
      <w:r>
        <w:rPr>
          <w:spacing w:val="1"/>
        </w:rPr>
        <w:t> </w:t>
      </w:r>
      <w:r>
        <w:rPr>
          <w:w w:val="90"/>
        </w:rPr>
        <w:t>“EPL_”</w:t>
      </w:r>
      <w:r>
        <w:rPr>
          <w:spacing w:val="3"/>
        </w:rPr>
        <w:t> </w:t>
      </w:r>
      <w:r>
        <w:rPr>
          <w:w w:val="90"/>
        </w:rPr>
        <w:t>are</w:t>
      </w:r>
      <w:r>
        <w:rPr>
          <w:spacing w:val="1"/>
        </w:rPr>
        <w:t> </w:t>
      </w:r>
      <w:r>
        <w:rPr>
          <w:w w:val="90"/>
        </w:rPr>
        <w:t>percentile</w:t>
      </w:r>
      <w:r>
        <w:rPr>
          <w:spacing w:val="3"/>
        </w:rPr>
        <w:t> </w:t>
      </w:r>
      <w:r>
        <w:rPr>
          <w:w w:val="90"/>
        </w:rPr>
        <w:t>ranks</w:t>
      </w:r>
      <w:r>
        <w:rPr>
          <w:spacing w:val="4"/>
        </w:rPr>
        <w:t> </w:t>
      </w:r>
      <w:r>
        <w:rPr>
          <w:w w:val="90"/>
        </w:rPr>
        <w:t>for</w:t>
      </w:r>
      <w:r>
        <w:rPr>
          <w:spacing w:val="2"/>
        </w:rPr>
        <w:t> </w:t>
      </w:r>
      <w:r>
        <w:rPr>
          <w:w w:val="90"/>
        </w:rPr>
        <w:t>those</w:t>
      </w:r>
      <w:r>
        <w:rPr/>
        <w:t> </w:t>
      </w:r>
      <w:r>
        <w:rPr>
          <w:w w:val="90"/>
        </w:rPr>
        <w:t>estimates.</w:t>
      </w:r>
      <w:r>
        <w:rPr>
          <w:spacing w:val="3"/>
        </w:rPr>
        <w:t> </w:t>
      </w:r>
      <w:r>
        <w:rPr>
          <w:spacing w:val="-2"/>
          <w:w w:val="90"/>
        </w:rPr>
        <w:t>Variables</w:t>
      </w:r>
    </w:p>
    <w:p>
      <w:pPr>
        <w:pStyle w:val="BodyText"/>
        <w:spacing w:before="39"/>
        <w:ind w:left="100"/>
      </w:pPr>
      <w:r>
        <w:rPr>
          <w:w w:val="90"/>
        </w:rPr>
        <w:t>beginning</w:t>
      </w:r>
      <w:r>
        <w:rPr>
          <w:spacing w:val="-3"/>
        </w:rPr>
        <w:t> </w:t>
      </w:r>
      <w:r>
        <w:rPr>
          <w:w w:val="90"/>
        </w:rPr>
        <w:t>with</w:t>
      </w:r>
      <w:r>
        <w:rPr>
          <w:spacing w:val="1"/>
        </w:rPr>
        <w:t> </w:t>
      </w:r>
      <w:r>
        <w:rPr>
          <w:w w:val="90"/>
        </w:rPr>
        <w:t>“SPL_”</w:t>
      </w:r>
      <w:r>
        <w:rPr>
          <w:spacing w:val="-3"/>
        </w:rPr>
        <w:t> </w:t>
      </w:r>
      <w:r>
        <w:rPr>
          <w:w w:val="90"/>
        </w:rPr>
        <w:t>are</w:t>
      </w:r>
      <w:r>
        <w:rPr>
          <w:spacing w:val="2"/>
        </w:rPr>
        <w:t> </w:t>
      </w:r>
      <w:r>
        <w:rPr>
          <w:w w:val="90"/>
        </w:rPr>
        <w:t>summed</w:t>
      </w:r>
      <w:r>
        <w:rPr>
          <w:spacing w:val="3"/>
        </w:rPr>
        <w:t> </w:t>
      </w:r>
      <w:r>
        <w:rPr>
          <w:w w:val="90"/>
        </w:rPr>
        <w:t>indicator</w:t>
      </w:r>
      <w:r>
        <w:rPr>
          <w:spacing w:val="-3"/>
        </w:rPr>
        <w:t> </w:t>
      </w:r>
      <w:r>
        <w:rPr>
          <w:w w:val="90"/>
        </w:rPr>
        <w:t>or</w:t>
      </w:r>
      <w:r>
        <w:rPr>
          <w:spacing w:val="-2"/>
        </w:rPr>
        <w:t> </w:t>
      </w:r>
      <w:r>
        <w:rPr>
          <w:w w:val="90"/>
        </w:rPr>
        <w:t>module</w:t>
      </w:r>
      <w:r>
        <w:rPr/>
        <w:t> </w:t>
      </w:r>
      <w:r>
        <w:rPr>
          <w:w w:val="90"/>
        </w:rPr>
        <w:t>ranks</w:t>
      </w:r>
      <w:r>
        <w:rPr>
          <w:spacing w:val="3"/>
        </w:rPr>
        <w:t> </w:t>
      </w:r>
      <w:r>
        <w:rPr>
          <w:w w:val="90"/>
        </w:rPr>
        <w:t>for</w:t>
      </w:r>
      <w:r>
        <w:rPr>
          <w:spacing w:val="-1"/>
        </w:rPr>
        <w:t> </w:t>
      </w:r>
      <w:r>
        <w:rPr>
          <w:w w:val="90"/>
        </w:rPr>
        <w:t>domains,</w:t>
      </w:r>
      <w:r>
        <w:rPr>
          <w:spacing w:val="-1"/>
        </w:rPr>
        <w:t> </w:t>
      </w:r>
      <w:r>
        <w:rPr>
          <w:w w:val="90"/>
        </w:rPr>
        <w:t>modules,</w:t>
      </w:r>
      <w:r>
        <w:rPr>
          <w:spacing w:val="-2"/>
        </w:rPr>
        <w:t> </w:t>
      </w:r>
      <w:r>
        <w:rPr>
          <w:w w:val="90"/>
        </w:rPr>
        <w:t>or</w:t>
      </w:r>
      <w:r>
        <w:rPr>
          <w:spacing w:val="-2"/>
        </w:rPr>
        <w:t> </w:t>
      </w:r>
      <w:r>
        <w:rPr>
          <w:w w:val="90"/>
        </w:rPr>
        <w:t>overall</w:t>
      </w:r>
      <w:r>
        <w:rPr>
          <w:spacing w:val="-3"/>
        </w:rPr>
        <w:t> </w:t>
      </w:r>
      <w:r>
        <w:rPr>
          <w:w w:val="90"/>
        </w:rPr>
        <w:t>scores,</w:t>
      </w:r>
      <w:r>
        <w:rPr>
          <w:spacing w:val="1"/>
        </w:rPr>
        <w:t> </w:t>
      </w:r>
      <w:r>
        <w:rPr>
          <w:w w:val="90"/>
        </w:rPr>
        <w:t>and</w:t>
      </w:r>
      <w:r>
        <w:rPr>
          <w:spacing w:val="1"/>
        </w:rPr>
        <w:t> </w:t>
      </w:r>
      <w:r>
        <w:rPr>
          <w:w w:val="90"/>
        </w:rPr>
        <w:t>variables</w:t>
      </w:r>
      <w:r>
        <w:rPr>
          <w:spacing w:val="-2"/>
        </w:rPr>
        <w:t> </w:t>
      </w:r>
      <w:r>
        <w:rPr>
          <w:w w:val="90"/>
        </w:rPr>
        <w:t>beginning</w:t>
      </w:r>
      <w:r>
        <w:rPr>
          <w:spacing w:val="-3"/>
        </w:rPr>
        <w:t> </w:t>
      </w:r>
      <w:r>
        <w:rPr>
          <w:spacing w:val="-4"/>
          <w:w w:val="90"/>
        </w:rPr>
        <w:t>with</w:t>
      </w:r>
    </w:p>
    <w:p>
      <w:pPr>
        <w:pStyle w:val="BodyText"/>
        <w:spacing w:before="40"/>
        <w:ind w:left="100"/>
      </w:pPr>
      <w:r>
        <w:rPr>
          <w:w w:val="90"/>
        </w:rPr>
        <w:t>“RPL_”</w:t>
      </w:r>
      <w:r>
        <w:rPr>
          <w:spacing w:val="2"/>
        </w:rPr>
        <w:t> </w:t>
      </w:r>
      <w:r>
        <w:rPr>
          <w:w w:val="90"/>
        </w:rPr>
        <w:t>are</w:t>
      </w:r>
      <w:r>
        <w:rPr>
          <w:spacing w:val="1"/>
        </w:rPr>
        <w:t> </w:t>
      </w:r>
      <w:r>
        <w:rPr>
          <w:w w:val="90"/>
        </w:rPr>
        <w:t>percentile</w:t>
      </w:r>
      <w:r>
        <w:rPr>
          <w:spacing w:val="4"/>
        </w:rPr>
        <w:t> </w:t>
      </w:r>
      <w:r>
        <w:rPr>
          <w:w w:val="90"/>
        </w:rPr>
        <w:t>ranks</w:t>
      </w:r>
      <w:r>
        <w:rPr>
          <w:spacing w:val="1"/>
        </w:rPr>
        <w:t> </w:t>
      </w:r>
      <w:r>
        <w:rPr>
          <w:w w:val="90"/>
        </w:rPr>
        <w:t>for</w:t>
      </w:r>
      <w:r>
        <w:rPr/>
        <w:t> </w:t>
      </w:r>
      <w:r>
        <w:rPr>
          <w:w w:val="90"/>
        </w:rPr>
        <w:t>domains,</w:t>
      </w:r>
      <w:r>
        <w:rPr>
          <w:spacing w:val="1"/>
        </w:rPr>
        <w:t> </w:t>
      </w:r>
      <w:r>
        <w:rPr>
          <w:w w:val="90"/>
        </w:rPr>
        <w:t>modules</w:t>
      </w:r>
      <w:r>
        <w:rPr>
          <w:spacing w:val="1"/>
        </w:rPr>
        <w:t> </w:t>
      </w:r>
      <w:r>
        <w:rPr>
          <w:w w:val="90"/>
        </w:rPr>
        <w:t>or</w:t>
      </w:r>
      <w:r>
        <w:rPr>
          <w:spacing w:val="4"/>
        </w:rPr>
        <w:t> </w:t>
      </w:r>
      <w:r>
        <w:rPr>
          <w:w w:val="90"/>
        </w:rPr>
        <w:t>overall</w:t>
      </w:r>
      <w:r>
        <w:rPr>
          <w:spacing w:val="2"/>
        </w:rPr>
        <w:t> </w:t>
      </w:r>
      <w:r>
        <w:rPr>
          <w:w w:val="90"/>
        </w:rPr>
        <w:t>scores.</w:t>
      </w:r>
      <w:r>
        <w:rPr>
          <w:spacing w:val="6"/>
        </w:rPr>
        <w:t> </w:t>
      </w:r>
      <w:r>
        <w:rPr>
          <w:w w:val="90"/>
        </w:rPr>
        <w:t>Values</w:t>
      </w:r>
      <w:r>
        <w:rPr>
          <w:spacing w:val="1"/>
        </w:rPr>
        <w:t> </w:t>
      </w:r>
      <w:r>
        <w:rPr>
          <w:w w:val="90"/>
        </w:rPr>
        <w:t>of</w:t>
      </w:r>
      <w:r>
        <w:rPr>
          <w:spacing w:val="4"/>
        </w:rPr>
        <w:t> </w:t>
      </w:r>
      <w:r>
        <w:rPr>
          <w:w w:val="90"/>
        </w:rPr>
        <w:t>-999</w:t>
      </w:r>
      <w:r>
        <w:rPr>
          <w:spacing w:val="4"/>
        </w:rPr>
        <w:t> </w:t>
      </w:r>
      <w:r>
        <w:rPr>
          <w:w w:val="90"/>
        </w:rPr>
        <w:t>represent</w:t>
      </w:r>
      <w:r>
        <w:rPr>
          <w:spacing w:val="1"/>
        </w:rPr>
        <w:t> </w:t>
      </w:r>
      <w:r>
        <w:rPr>
          <w:w w:val="90"/>
        </w:rPr>
        <w:t>“null”</w:t>
      </w:r>
      <w:r>
        <w:rPr>
          <w:spacing w:val="2"/>
        </w:rPr>
        <w:t> </w:t>
      </w:r>
      <w:r>
        <w:rPr>
          <w:w w:val="90"/>
        </w:rPr>
        <w:t>or</w:t>
      </w:r>
      <w:r>
        <w:rPr>
          <w:spacing w:val="4"/>
        </w:rPr>
        <w:t> </w:t>
      </w:r>
      <w:r>
        <w:rPr>
          <w:w w:val="90"/>
        </w:rPr>
        <w:t>“no</w:t>
      </w:r>
      <w:r>
        <w:rPr/>
        <w:t> </w:t>
      </w:r>
      <w:r>
        <w:rPr>
          <w:spacing w:val="-2"/>
          <w:w w:val="90"/>
        </w:rPr>
        <w:t>data.”</w:t>
      </w:r>
    </w:p>
    <w:p>
      <w:pPr>
        <w:pStyle w:val="BodyText"/>
        <w:ind w:left="0"/>
        <w:rPr>
          <w:sz w:val="20"/>
        </w:rPr>
      </w:pPr>
    </w:p>
    <w:p>
      <w:pPr>
        <w:pStyle w:val="BodyText"/>
        <w:ind w:left="0"/>
        <w:rPr>
          <w:sz w:val="20"/>
        </w:rPr>
      </w:pPr>
    </w:p>
    <w:p>
      <w:pPr>
        <w:pStyle w:val="BodyText"/>
        <w:spacing w:before="7"/>
        <w:ind w:left="0"/>
        <w:rPr>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600" w:hRule="atLeast"/>
        </w:trPr>
        <w:tc>
          <w:tcPr>
            <w:tcW w:w="1983" w:type="dxa"/>
            <w:shd w:val="clear" w:color="auto" w:fill="D0CECE"/>
          </w:tcPr>
          <w:p>
            <w:pPr>
              <w:pStyle w:val="TableParagraph"/>
              <w:spacing w:line="270" w:lineRule="atLeast" w:before="40"/>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7"/>
              <w:ind w:left="107"/>
              <w:rPr>
                <w:sz w:val="22"/>
              </w:rPr>
            </w:pPr>
            <w:r>
              <w:rPr>
                <w:spacing w:val="-2"/>
                <w:w w:val="90"/>
                <w:sz w:val="22"/>
              </w:rPr>
              <w:t>DESCRIPTION</w:t>
            </w:r>
          </w:p>
        </w:tc>
        <w:tc>
          <w:tcPr>
            <w:tcW w:w="1119" w:type="dxa"/>
            <w:shd w:val="clear" w:color="auto" w:fill="D0CECE"/>
          </w:tcPr>
          <w:p>
            <w:pPr>
              <w:pStyle w:val="TableParagraph"/>
              <w:rPr>
                <w:sz w:val="29"/>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rPr>
                <w:sz w:val="29"/>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299" w:hRule="atLeast"/>
        </w:trPr>
        <w:tc>
          <w:tcPr>
            <w:tcW w:w="1983" w:type="dxa"/>
          </w:tcPr>
          <w:p>
            <w:pPr>
              <w:pStyle w:val="TableParagraph"/>
              <w:spacing w:before="36"/>
              <w:ind w:left="107"/>
              <w:rPr>
                <w:rFonts w:ascii="Times New Roman"/>
                <w:sz w:val="20"/>
              </w:rPr>
            </w:pPr>
            <w:r>
              <w:rPr>
                <w:rFonts w:ascii="Times New Roman"/>
                <w:spacing w:val="-2"/>
                <w:sz w:val="20"/>
              </w:rPr>
              <w:t>statefp</w:t>
            </w:r>
          </w:p>
        </w:tc>
        <w:tc>
          <w:tcPr>
            <w:tcW w:w="1806" w:type="dxa"/>
          </w:tcPr>
          <w:p>
            <w:pPr>
              <w:pStyle w:val="TableParagraph"/>
              <w:spacing w:before="36"/>
              <w:ind w:left="107"/>
              <w:rPr>
                <w:rFonts w:ascii="Times New Roman"/>
                <w:sz w:val="20"/>
              </w:rPr>
            </w:pPr>
            <w:r>
              <w:rPr>
                <w:rFonts w:ascii="Times New Roman"/>
                <w:sz w:val="20"/>
              </w:rPr>
              <w:t>State</w:t>
            </w:r>
            <w:r>
              <w:rPr>
                <w:rFonts w:ascii="Times New Roman"/>
                <w:spacing w:val="-4"/>
                <w:sz w:val="20"/>
              </w:rPr>
              <w:t> </w:t>
            </w:r>
            <w:r>
              <w:rPr>
                <w:rFonts w:ascii="Times New Roman"/>
                <w:sz w:val="20"/>
              </w:rPr>
              <w:t>fips</w:t>
            </w:r>
            <w:r>
              <w:rPr>
                <w:rFonts w:ascii="Times New Roman"/>
                <w:spacing w:val="-4"/>
                <w:sz w:val="20"/>
              </w:rPr>
              <w:t> code</w:t>
            </w:r>
          </w:p>
        </w:tc>
        <w:tc>
          <w:tcPr>
            <w:tcW w:w="1119" w:type="dxa"/>
          </w:tcPr>
          <w:p>
            <w:pPr>
              <w:pStyle w:val="TableParagraph"/>
              <w:spacing w:before="36"/>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spacing w:before="36"/>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spacing w:before="36"/>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36"/>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spacing w:before="36"/>
              <w:ind w:left="153"/>
              <w:rPr>
                <w:rFonts w:ascii="Times New Roman"/>
                <w:sz w:val="20"/>
              </w:rPr>
            </w:pPr>
            <w:r>
              <w:rPr>
                <w:rFonts w:ascii="Times New Roman"/>
                <w:sz w:val="20"/>
              </w:rPr>
              <w:t>No</w:t>
            </w:r>
            <w:r>
              <w:rPr>
                <w:rFonts w:ascii="Times New Roman"/>
                <w:spacing w:val="-2"/>
                <w:sz w:val="20"/>
              </w:rPr>
              <w:t> value</w:t>
            </w:r>
          </w:p>
        </w:tc>
      </w:tr>
      <w:tr>
        <w:trPr>
          <w:trHeight w:val="460" w:hRule="atLeast"/>
        </w:trPr>
        <w:tc>
          <w:tcPr>
            <w:tcW w:w="1983" w:type="dxa"/>
          </w:tcPr>
          <w:p>
            <w:pPr>
              <w:pStyle w:val="TableParagraph"/>
              <w:spacing w:before="115"/>
              <w:ind w:left="107"/>
              <w:rPr>
                <w:rFonts w:ascii="Times New Roman"/>
                <w:sz w:val="20"/>
              </w:rPr>
            </w:pPr>
            <w:r>
              <w:rPr>
                <w:rFonts w:ascii="Times New Roman"/>
                <w:spacing w:val="-2"/>
                <w:sz w:val="20"/>
              </w:rPr>
              <w:t>countyfp</w:t>
            </w:r>
          </w:p>
        </w:tc>
        <w:tc>
          <w:tcPr>
            <w:tcW w:w="1806" w:type="dxa"/>
          </w:tcPr>
          <w:p>
            <w:pPr>
              <w:pStyle w:val="TableParagraph"/>
              <w:spacing w:line="230" w:lineRule="atLeast"/>
              <w:ind w:left="107" w:right="743"/>
              <w:rPr>
                <w:rFonts w:ascii="Times New Roman"/>
                <w:sz w:val="20"/>
              </w:rPr>
            </w:pPr>
            <w:r>
              <w:rPr>
                <w:rFonts w:ascii="Times New Roman"/>
                <w:sz w:val="20"/>
              </w:rPr>
              <w:t>County</w:t>
            </w:r>
            <w:r>
              <w:rPr>
                <w:rFonts w:ascii="Times New Roman"/>
                <w:spacing w:val="-13"/>
                <w:sz w:val="20"/>
              </w:rPr>
              <w:t> </w:t>
            </w:r>
            <w:r>
              <w:rPr>
                <w:rFonts w:ascii="Times New Roman"/>
                <w:sz w:val="20"/>
              </w:rPr>
              <w:t>fips </w:t>
            </w:r>
            <w:r>
              <w:rPr>
                <w:rFonts w:ascii="Times New Roman"/>
                <w:spacing w:val="-2"/>
                <w:sz w:val="20"/>
              </w:rPr>
              <w:t>number</w:t>
            </w:r>
          </w:p>
        </w:tc>
        <w:tc>
          <w:tcPr>
            <w:tcW w:w="1119" w:type="dxa"/>
          </w:tcPr>
          <w:p>
            <w:pPr>
              <w:pStyle w:val="TableParagraph"/>
              <w:spacing w:before="115"/>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spacing w:before="115"/>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spacing w:before="115"/>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115"/>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spacing w:before="115"/>
              <w:ind w:left="153"/>
              <w:rPr>
                <w:rFonts w:ascii="Times New Roman"/>
                <w:sz w:val="20"/>
              </w:rPr>
            </w:pPr>
            <w:r>
              <w:rPr>
                <w:rFonts w:ascii="Times New Roman"/>
                <w:sz w:val="20"/>
              </w:rPr>
              <w:t>No</w:t>
            </w:r>
            <w:r>
              <w:rPr>
                <w:rFonts w:ascii="Times New Roman"/>
                <w:spacing w:val="-2"/>
                <w:sz w:val="20"/>
              </w:rPr>
              <w:t> value</w:t>
            </w:r>
          </w:p>
        </w:tc>
      </w:tr>
      <w:tr>
        <w:trPr>
          <w:trHeight w:val="1840" w:hRule="atLeast"/>
        </w:trPr>
        <w:tc>
          <w:tcPr>
            <w:tcW w:w="1983" w:type="dxa"/>
          </w:tcPr>
          <w:p>
            <w:pPr>
              <w:pStyle w:val="TableParagraph"/>
              <w:rPr>
                <w:sz w:val="22"/>
              </w:rPr>
            </w:pPr>
          </w:p>
          <w:p>
            <w:pPr>
              <w:pStyle w:val="TableParagraph"/>
              <w:rPr>
                <w:sz w:val="22"/>
              </w:rPr>
            </w:pPr>
          </w:p>
          <w:p>
            <w:pPr>
              <w:pStyle w:val="TableParagraph"/>
              <w:spacing w:before="1"/>
              <w:rPr>
                <w:sz w:val="26"/>
              </w:rPr>
            </w:pPr>
          </w:p>
          <w:p>
            <w:pPr>
              <w:pStyle w:val="TableParagraph"/>
              <w:ind w:left="107"/>
              <w:rPr>
                <w:rFonts w:ascii="Times New Roman"/>
                <w:sz w:val="20"/>
              </w:rPr>
            </w:pPr>
            <w:r>
              <w:rPr>
                <w:rFonts w:ascii="Times New Roman"/>
                <w:spacing w:val="-2"/>
                <w:sz w:val="20"/>
              </w:rPr>
              <w:t>geoid</w:t>
            </w:r>
          </w:p>
        </w:tc>
        <w:tc>
          <w:tcPr>
            <w:tcW w:w="1806" w:type="dxa"/>
          </w:tcPr>
          <w:p>
            <w:pPr>
              <w:pStyle w:val="TableParagraph"/>
              <w:ind w:left="107" w:right="127"/>
              <w:rPr>
                <w:rFonts w:ascii="Times New Roman"/>
                <w:sz w:val="20"/>
              </w:rPr>
            </w:pPr>
            <w:r>
              <w:rPr>
                <w:rFonts w:ascii="Times New Roman"/>
                <w:sz w:val="20"/>
              </w:rPr>
              <w:t>County</w:t>
            </w:r>
            <w:r>
              <w:rPr>
                <w:rFonts w:ascii="Times New Roman"/>
                <w:spacing w:val="-13"/>
                <w:sz w:val="20"/>
              </w:rPr>
              <w:t> </w:t>
            </w:r>
            <w:r>
              <w:rPr>
                <w:rFonts w:ascii="Times New Roman"/>
                <w:sz w:val="20"/>
              </w:rPr>
              <w:t>identifier;</w:t>
            </w:r>
            <w:r>
              <w:rPr>
                <w:rFonts w:ascii="Times New Roman"/>
                <w:spacing w:val="-12"/>
                <w:sz w:val="20"/>
              </w:rPr>
              <w:t> </w:t>
            </w:r>
            <w:r>
              <w:rPr>
                <w:rFonts w:ascii="Times New Roman"/>
                <w:sz w:val="20"/>
              </w:rPr>
              <w:t>a concatenation of current state </w:t>
            </w:r>
            <w:r>
              <w:rPr>
                <w:rFonts w:ascii="Times New Roman"/>
                <w:spacing w:val="-2"/>
                <w:sz w:val="20"/>
              </w:rPr>
              <w:t>Federal</w:t>
            </w:r>
            <w:r>
              <w:rPr>
                <w:rFonts w:ascii="Times New Roman"/>
                <w:spacing w:val="80"/>
                <w:sz w:val="20"/>
              </w:rPr>
              <w:t> </w:t>
            </w:r>
            <w:r>
              <w:rPr>
                <w:rFonts w:ascii="Times New Roman"/>
                <w:spacing w:val="-2"/>
                <w:sz w:val="20"/>
              </w:rPr>
              <w:t>Information </w:t>
            </w:r>
            <w:r>
              <w:rPr>
                <w:rFonts w:ascii="Times New Roman"/>
                <w:sz w:val="20"/>
              </w:rPr>
              <w:t>Processing Series (FIPS) code and</w:t>
            </w:r>
          </w:p>
          <w:p>
            <w:pPr>
              <w:pStyle w:val="TableParagraph"/>
              <w:spacing w:line="210" w:lineRule="exact" w:before="1"/>
              <w:ind w:left="107"/>
              <w:rPr>
                <w:rFonts w:ascii="Times New Roman"/>
                <w:sz w:val="20"/>
              </w:rPr>
            </w:pPr>
            <w:r>
              <w:rPr>
                <w:rFonts w:ascii="Times New Roman"/>
                <w:sz w:val="20"/>
              </w:rPr>
              <w:t>county</w:t>
            </w:r>
            <w:r>
              <w:rPr>
                <w:rFonts w:ascii="Times New Roman"/>
                <w:spacing w:val="-3"/>
                <w:sz w:val="20"/>
              </w:rPr>
              <w:t> </w:t>
            </w:r>
            <w:r>
              <w:rPr>
                <w:rFonts w:ascii="Times New Roman"/>
                <w:sz w:val="20"/>
              </w:rPr>
              <w:t>FIPS</w:t>
            </w:r>
            <w:r>
              <w:rPr>
                <w:rFonts w:ascii="Times New Roman"/>
                <w:spacing w:val="-4"/>
                <w:sz w:val="20"/>
              </w:rPr>
              <w:t> code</w:t>
            </w:r>
          </w:p>
        </w:tc>
        <w:tc>
          <w:tcPr>
            <w:tcW w:w="1119" w:type="dxa"/>
          </w:tcPr>
          <w:p>
            <w:pPr>
              <w:pStyle w:val="TableParagraph"/>
              <w:rPr>
                <w:sz w:val="22"/>
              </w:rPr>
            </w:pPr>
          </w:p>
          <w:p>
            <w:pPr>
              <w:pStyle w:val="TableParagraph"/>
              <w:rPr>
                <w:sz w:val="22"/>
              </w:rPr>
            </w:pPr>
          </w:p>
          <w:p>
            <w:pPr>
              <w:pStyle w:val="TableParagraph"/>
              <w:spacing w:before="1"/>
              <w:rPr>
                <w:sz w:val="26"/>
              </w:rPr>
            </w:pPr>
          </w:p>
          <w:p>
            <w:pPr>
              <w:pStyle w:val="TableParagraph"/>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22"/>
              </w:rPr>
            </w:pPr>
          </w:p>
          <w:p>
            <w:pPr>
              <w:pStyle w:val="TableParagraph"/>
              <w:rPr>
                <w:sz w:val="22"/>
              </w:rPr>
            </w:pPr>
          </w:p>
          <w:p>
            <w:pPr>
              <w:pStyle w:val="TableParagraph"/>
              <w:spacing w:before="1"/>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2"/>
              </w:rPr>
            </w:pPr>
          </w:p>
          <w:p>
            <w:pPr>
              <w:pStyle w:val="TableParagraph"/>
              <w:rPr>
                <w:sz w:val="22"/>
              </w:rPr>
            </w:pPr>
          </w:p>
          <w:p>
            <w:pPr>
              <w:pStyle w:val="TableParagraph"/>
              <w:spacing w:before="1"/>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rPr>
                <w:sz w:val="22"/>
              </w:rPr>
            </w:pPr>
          </w:p>
          <w:p>
            <w:pPr>
              <w:pStyle w:val="TableParagraph"/>
              <w:rPr>
                <w:sz w:val="22"/>
              </w:rPr>
            </w:pPr>
          </w:p>
          <w:p>
            <w:pPr>
              <w:pStyle w:val="TableParagraph"/>
              <w:spacing w:before="1"/>
              <w:rPr>
                <w:sz w:val="26"/>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
              <w:rPr>
                <w:sz w:val="26"/>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299" w:hRule="atLeast"/>
        </w:trPr>
        <w:tc>
          <w:tcPr>
            <w:tcW w:w="1983" w:type="dxa"/>
          </w:tcPr>
          <w:p>
            <w:pPr>
              <w:pStyle w:val="TableParagraph"/>
              <w:spacing w:before="34"/>
              <w:ind w:left="107"/>
              <w:rPr>
                <w:rFonts w:ascii="Times New Roman"/>
                <w:sz w:val="20"/>
              </w:rPr>
            </w:pPr>
            <w:r>
              <w:rPr>
                <w:rFonts w:ascii="Times New Roman"/>
                <w:spacing w:val="-2"/>
                <w:sz w:val="20"/>
              </w:rPr>
              <w:t>COUNTY</w:t>
            </w:r>
          </w:p>
        </w:tc>
        <w:tc>
          <w:tcPr>
            <w:tcW w:w="1806" w:type="dxa"/>
          </w:tcPr>
          <w:p>
            <w:pPr>
              <w:pStyle w:val="TableParagraph"/>
              <w:spacing w:before="34"/>
              <w:ind w:left="107"/>
              <w:rPr>
                <w:rFonts w:ascii="Times New Roman"/>
                <w:sz w:val="20"/>
              </w:rPr>
            </w:pPr>
            <w:r>
              <w:rPr>
                <w:rFonts w:ascii="Times New Roman"/>
                <w:sz w:val="20"/>
              </w:rPr>
              <w:t>County</w:t>
            </w:r>
            <w:r>
              <w:rPr>
                <w:rFonts w:ascii="Times New Roman"/>
                <w:spacing w:val="-3"/>
                <w:sz w:val="20"/>
              </w:rPr>
              <w:t> </w:t>
            </w:r>
            <w:r>
              <w:rPr>
                <w:rFonts w:ascii="Times New Roman"/>
                <w:spacing w:val="-2"/>
                <w:sz w:val="20"/>
              </w:rPr>
              <w:t>names</w:t>
            </w:r>
          </w:p>
        </w:tc>
        <w:tc>
          <w:tcPr>
            <w:tcW w:w="1119" w:type="dxa"/>
          </w:tcPr>
          <w:p>
            <w:pPr>
              <w:pStyle w:val="TableParagraph"/>
              <w:spacing w:before="34"/>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spacing w:before="34"/>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spacing w:before="34"/>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34"/>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spacing w:before="34"/>
              <w:ind w:left="153"/>
              <w:rPr>
                <w:rFonts w:ascii="Times New Roman"/>
                <w:sz w:val="20"/>
              </w:rPr>
            </w:pPr>
            <w:r>
              <w:rPr>
                <w:rFonts w:ascii="Times New Roman"/>
                <w:sz w:val="20"/>
              </w:rPr>
              <w:t>No</w:t>
            </w:r>
            <w:r>
              <w:rPr>
                <w:rFonts w:ascii="Times New Roman"/>
                <w:spacing w:val="-2"/>
                <w:sz w:val="20"/>
              </w:rPr>
              <w:t> value</w:t>
            </w:r>
          </w:p>
        </w:tc>
      </w:tr>
      <w:tr>
        <w:trPr>
          <w:trHeight w:val="299" w:hRule="atLeast"/>
        </w:trPr>
        <w:tc>
          <w:tcPr>
            <w:tcW w:w="1983" w:type="dxa"/>
          </w:tcPr>
          <w:p>
            <w:pPr>
              <w:pStyle w:val="TableParagraph"/>
              <w:spacing w:before="36"/>
              <w:ind w:left="107"/>
              <w:rPr>
                <w:rFonts w:ascii="Times New Roman"/>
                <w:sz w:val="20"/>
              </w:rPr>
            </w:pPr>
            <w:r>
              <w:rPr>
                <w:rFonts w:ascii="Times New Roman"/>
                <w:spacing w:val="-2"/>
                <w:sz w:val="20"/>
              </w:rPr>
              <w:t>StateAbbr</w:t>
            </w:r>
          </w:p>
        </w:tc>
        <w:tc>
          <w:tcPr>
            <w:tcW w:w="1806" w:type="dxa"/>
          </w:tcPr>
          <w:p>
            <w:pPr>
              <w:pStyle w:val="TableParagraph"/>
              <w:spacing w:before="36"/>
              <w:ind w:left="107"/>
              <w:rPr>
                <w:rFonts w:ascii="Times New Roman"/>
                <w:sz w:val="20"/>
              </w:rPr>
            </w:pPr>
            <w:r>
              <w:rPr>
                <w:rFonts w:ascii="Times New Roman"/>
                <w:sz w:val="20"/>
              </w:rPr>
              <w:t>State</w:t>
            </w:r>
            <w:r>
              <w:rPr>
                <w:rFonts w:ascii="Times New Roman"/>
                <w:spacing w:val="-4"/>
                <w:sz w:val="20"/>
              </w:rPr>
              <w:t> </w:t>
            </w:r>
            <w:r>
              <w:rPr>
                <w:rFonts w:ascii="Times New Roman"/>
                <w:spacing w:val="-2"/>
                <w:sz w:val="20"/>
              </w:rPr>
              <w:t>abbreviations</w:t>
            </w:r>
          </w:p>
        </w:tc>
        <w:tc>
          <w:tcPr>
            <w:tcW w:w="1119" w:type="dxa"/>
          </w:tcPr>
          <w:p>
            <w:pPr>
              <w:pStyle w:val="TableParagraph"/>
              <w:spacing w:before="36"/>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spacing w:before="36"/>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spacing w:before="36"/>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36"/>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spacing w:before="36"/>
              <w:ind w:left="153"/>
              <w:rPr>
                <w:rFonts w:ascii="Times New Roman"/>
                <w:sz w:val="20"/>
              </w:rPr>
            </w:pPr>
            <w:r>
              <w:rPr>
                <w:rFonts w:ascii="Times New Roman"/>
                <w:sz w:val="20"/>
              </w:rPr>
              <w:t>No</w:t>
            </w:r>
            <w:r>
              <w:rPr>
                <w:rFonts w:ascii="Times New Roman"/>
                <w:spacing w:val="-2"/>
                <w:sz w:val="20"/>
              </w:rPr>
              <w:t> value</w:t>
            </w:r>
          </w:p>
        </w:tc>
      </w:tr>
      <w:tr>
        <w:trPr>
          <w:trHeight w:val="921" w:hRule="atLeast"/>
        </w:trPr>
        <w:tc>
          <w:tcPr>
            <w:tcW w:w="1983" w:type="dxa"/>
          </w:tcPr>
          <w:p>
            <w:pPr>
              <w:pStyle w:val="TableParagraph"/>
              <w:rPr>
                <w:sz w:val="30"/>
              </w:rPr>
            </w:pPr>
          </w:p>
          <w:p>
            <w:pPr>
              <w:pStyle w:val="TableParagraph"/>
              <w:spacing w:before="1"/>
              <w:ind w:left="107"/>
              <w:rPr>
                <w:rFonts w:ascii="Times New Roman"/>
                <w:sz w:val="20"/>
              </w:rPr>
            </w:pPr>
            <w:r>
              <w:rPr>
                <w:rFonts w:ascii="Times New Roman"/>
                <w:spacing w:val="-2"/>
                <w:sz w:val="20"/>
              </w:rPr>
              <w:t>E_DAYPOP</w:t>
            </w:r>
          </w:p>
        </w:tc>
        <w:tc>
          <w:tcPr>
            <w:tcW w:w="1806" w:type="dxa"/>
          </w:tcPr>
          <w:p>
            <w:pPr>
              <w:pStyle w:val="TableParagraph"/>
              <w:spacing w:line="230" w:lineRule="exact"/>
              <w:ind w:left="107" w:right="187"/>
              <w:rPr>
                <w:rFonts w:ascii="Times New Roman"/>
                <w:sz w:val="20"/>
              </w:rPr>
            </w:pPr>
            <w:r>
              <w:rPr>
                <w:rFonts w:ascii="Times New Roman"/>
                <w:sz w:val="20"/>
              </w:rPr>
              <w:t>Adjunct variable - Estimated</w:t>
            </w:r>
            <w:r>
              <w:rPr>
                <w:rFonts w:ascii="Times New Roman"/>
                <w:spacing w:val="-13"/>
                <w:sz w:val="20"/>
              </w:rPr>
              <w:t> </w:t>
            </w:r>
            <w:r>
              <w:rPr>
                <w:rFonts w:ascii="Times New Roman"/>
                <w:sz w:val="20"/>
              </w:rPr>
              <w:t>daytime </w:t>
            </w:r>
            <w:r>
              <w:rPr>
                <w:rFonts w:ascii="Times New Roman"/>
                <w:spacing w:val="-2"/>
                <w:sz w:val="20"/>
              </w:rPr>
              <w:t>population, </w:t>
            </w:r>
            <w:r>
              <w:rPr>
                <w:rFonts w:ascii="Times New Roman"/>
                <w:sz w:val="20"/>
              </w:rPr>
              <w:t>LandScan 2018</w:t>
            </w:r>
          </w:p>
        </w:tc>
        <w:tc>
          <w:tcPr>
            <w:tcW w:w="1119" w:type="dxa"/>
          </w:tcPr>
          <w:p>
            <w:pPr>
              <w:pStyle w:val="TableParagraph"/>
              <w:rPr>
                <w:sz w:val="30"/>
              </w:rPr>
            </w:pPr>
          </w:p>
          <w:p>
            <w:pPr>
              <w:pStyle w:val="TableParagraph"/>
              <w:spacing w:before="1"/>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r>
        <w:trPr>
          <w:trHeight w:val="688" w:hRule="atLeast"/>
        </w:trPr>
        <w:tc>
          <w:tcPr>
            <w:tcW w:w="1983" w:type="dxa"/>
          </w:tcPr>
          <w:p>
            <w:pPr>
              <w:pStyle w:val="TableParagraph"/>
              <w:rPr>
                <w:sz w:val="20"/>
              </w:rPr>
            </w:pPr>
          </w:p>
          <w:p>
            <w:pPr>
              <w:pStyle w:val="TableParagraph"/>
              <w:ind w:left="107"/>
              <w:rPr>
                <w:rFonts w:ascii="Times New Roman"/>
                <w:sz w:val="20"/>
              </w:rPr>
            </w:pPr>
            <w:r>
              <w:rPr>
                <w:rFonts w:ascii="Times New Roman"/>
                <w:spacing w:val="-2"/>
                <w:sz w:val="20"/>
              </w:rPr>
              <w:t>E_TOTPOP</w:t>
            </w:r>
          </w:p>
        </w:tc>
        <w:tc>
          <w:tcPr>
            <w:tcW w:w="1806" w:type="dxa"/>
          </w:tcPr>
          <w:p>
            <w:pPr>
              <w:pStyle w:val="TableParagraph"/>
              <w:ind w:left="107" w:right="449"/>
              <w:rPr>
                <w:rFonts w:ascii="Times New Roman"/>
                <w:sz w:val="20"/>
              </w:rPr>
            </w:pPr>
            <w:r>
              <w:rPr>
                <w:rFonts w:ascii="Times New Roman"/>
                <w:spacing w:val="-2"/>
                <w:sz w:val="20"/>
              </w:rPr>
              <w:t>Population </w:t>
            </w:r>
            <w:r>
              <w:rPr>
                <w:rFonts w:ascii="Times New Roman"/>
                <w:sz w:val="20"/>
              </w:rPr>
              <w:t>estimate,</w:t>
            </w:r>
            <w:r>
              <w:rPr>
                <w:rFonts w:ascii="Times New Roman"/>
                <w:spacing w:val="-13"/>
                <w:sz w:val="20"/>
              </w:rPr>
              <w:t> </w:t>
            </w:r>
            <w:r>
              <w:rPr>
                <w:rFonts w:ascii="Times New Roman"/>
                <w:sz w:val="20"/>
              </w:rPr>
              <w:t>2014-</w:t>
            </w:r>
          </w:p>
          <w:p>
            <w:pPr>
              <w:pStyle w:val="TableParagraph"/>
              <w:spacing w:line="208" w:lineRule="exact"/>
              <w:ind w:left="107"/>
              <w:rPr>
                <w:rFonts w:ascii="Times New Roman"/>
                <w:sz w:val="20"/>
              </w:rPr>
            </w:pPr>
            <w:r>
              <w:rPr>
                <w:rFonts w:ascii="Times New Roman"/>
                <w:sz w:val="20"/>
              </w:rPr>
              <w:t>2018 </w:t>
            </w:r>
            <w:r>
              <w:rPr>
                <w:rFonts w:ascii="Times New Roman"/>
                <w:spacing w:val="-5"/>
                <w:sz w:val="20"/>
              </w:rPr>
              <w:t>ACS</w:t>
            </w:r>
          </w:p>
        </w:tc>
        <w:tc>
          <w:tcPr>
            <w:tcW w:w="1119" w:type="dxa"/>
          </w:tcPr>
          <w:p>
            <w:pPr>
              <w:pStyle w:val="TableParagraph"/>
              <w:rPr>
                <w:sz w:val="20"/>
              </w:rPr>
            </w:pPr>
          </w:p>
          <w:p>
            <w:pPr>
              <w:pStyle w:val="TableParagraph"/>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2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rPr>
                <w:sz w:val="20"/>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0"/>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511" w:hRule="atLeast"/>
        </w:trPr>
        <w:tc>
          <w:tcPr>
            <w:tcW w:w="1983" w:type="dxa"/>
          </w:tcPr>
          <w:p>
            <w:pPr>
              <w:pStyle w:val="TableParagraph"/>
              <w:spacing w:before="142"/>
              <w:ind w:left="107"/>
              <w:rPr>
                <w:rFonts w:ascii="Times New Roman"/>
                <w:sz w:val="20"/>
              </w:rPr>
            </w:pPr>
            <w:r>
              <w:rPr>
                <w:rFonts w:ascii="Times New Roman"/>
                <w:spacing w:val="-2"/>
                <w:sz w:val="20"/>
              </w:rPr>
              <w:t>Location</w:t>
            </w:r>
          </w:p>
        </w:tc>
        <w:tc>
          <w:tcPr>
            <w:tcW w:w="1806" w:type="dxa"/>
          </w:tcPr>
          <w:p>
            <w:pPr>
              <w:pStyle w:val="TableParagraph"/>
              <w:spacing w:before="1"/>
              <w:ind w:left="107"/>
              <w:rPr>
                <w:rFonts w:ascii="Times New Roman"/>
                <w:sz w:val="20"/>
              </w:rPr>
            </w:pPr>
            <w:r>
              <w:rPr>
                <w:rFonts w:ascii="Times New Roman"/>
                <w:sz w:val="20"/>
              </w:rPr>
              <w:t>Text</w:t>
            </w:r>
            <w:r>
              <w:rPr>
                <w:rFonts w:ascii="Times New Roman"/>
                <w:spacing w:val="-13"/>
                <w:sz w:val="20"/>
              </w:rPr>
              <w:t> </w:t>
            </w:r>
            <w:r>
              <w:rPr>
                <w:rFonts w:ascii="Times New Roman"/>
                <w:sz w:val="20"/>
              </w:rPr>
              <w:t>description</w:t>
            </w:r>
            <w:r>
              <w:rPr>
                <w:rFonts w:ascii="Times New Roman"/>
                <w:spacing w:val="-12"/>
                <w:sz w:val="20"/>
              </w:rPr>
              <w:t> </w:t>
            </w:r>
            <w:r>
              <w:rPr>
                <w:rFonts w:ascii="Times New Roman"/>
                <w:sz w:val="20"/>
              </w:rPr>
              <w:t>of tract, county, state</w:t>
            </w:r>
          </w:p>
        </w:tc>
        <w:tc>
          <w:tcPr>
            <w:tcW w:w="1119" w:type="dxa"/>
          </w:tcPr>
          <w:p>
            <w:pPr>
              <w:pStyle w:val="TableParagraph"/>
              <w:spacing w:before="142"/>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spacing w:before="142"/>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spacing w:before="142"/>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142"/>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spacing w:before="142"/>
              <w:ind w:left="153"/>
              <w:rPr>
                <w:rFonts w:ascii="Times New Roman"/>
                <w:sz w:val="20"/>
              </w:rPr>
            </w:pPr>
            <w:r>
              <w:rPr>
                <w:rFonts w:ascii="Times New Roman"/>
                <w:sz w:val="20"/>
              </w:rPr>
              <w:t>No</w:t>
            </w:r>
            <w:r>
              <w:rPr>
                <w:rFonts w:ascii="Times New Roman"/>
                <w:spacing w:val="-2"/>
                <w:sz w:val="20"/>
              </w:rPr>
              <w:t> value</w:t>
            </w:r>
          </w:p>
        </w:tc>
      </w:tr>
      <w:tr>
        <w:trPr>
          <w:trHeight w:val="690" w:hRule="atLeast"/>
        </w:trPr>
        <w:tc>
          <w:tcPr>
            <w:tcW w:w="1983" w:type="dxa"/>
          </w:tcPr>
          <w:p>
            <w:pPr>
              <w:pStyle w:val="TableParagraph"/>
              <w:rPr>
                <w:sz w:val="20"/>
              </w:rPr>
            </w:pPr>
          </w:p>
          <w:p>
            <w:pPr>
              <w:pStyle w:val="TableParagraph"/>
              <w:ind w:left="107"/>
              <w:rPr>
                <w:rFonts w:ascii="Times New Roman"/>
                <w:sz w:val="20"/>
              </w:rPr>
            </w:pPr>
            <w:r>
              <w:rPr>
                <w:rFonts w:ascii="Times New Roman"/>
                <w:spacing w:val="-2"/>
                <w:sz w:val="20"/>
              </w:rPr>
              <w:t>M_TOTPOP</w:t>
            </w:r>
          </w:p>
        </w:tc>
        <w:tc>
          <w:tcPr>
            <w:tcW w:w="1806" w:type="dxa"/>
          </w:tcPr>
          <w:p>
            <w:pPr>
              <w:pStyle w:val="TableParagraph"/>
              <w:spacing w:line="230" w:lineRule="atLeast"/>
              <w:ind w:left="107" w:right="98"/>
              <w:rPr>
                <w:rFonts w:ascii="Times New Roman"/>
                <w:sz w:val="20"/>
              </w:rPr>
            </w:pPr>
            <w:r>
              <w:rPr>
                <w:rFonts w:ascii="Times New Roman"/>
                <w:sz w:val="20"/>
              </w:rPr>
              <w:t>Population</w:t>
            </w:r>
            <w:r>
              <w:rPr>
                <w:rFonts w:ascii="Times New Roman"/>
                <w:spacing w:val="-13"/>
                <w:sz w:val="20"/>
              </w:rPr>
              <w:t> </w:t>
            </w:r>
            <w:r>
              <w:rPr>
                <w:rFonts w:ascii="Times New Roman"/>
                <w:sz w:val="20"/>
              </w:rPr>
              <w:t>estimate MOE, 2014-2018 </w:t>
            </w:r>
            <w:r>
              <w:rPr>
                <w:rFonts w:ascii="Times New Roman"/>
                <w:spacing w:val="-4"/>
                <w:sz w:val="20"/>
              </w:rPr>
              <w:t>ACS</w:t>
            </w:r>
          </w:p>
        </w:tc>
        <w:tc>
          <w:tcPr>
            <w:tcW w:w="1119" w:type="dxa"/>
          </w:tcPr>
          <w:p>
            <w:pPr>
              <w:pStyle w:val="TableParagraph"/>
              <w:rPr>
                <w:sz w:val="20"/>
              </w:rPr>
            </w:pPr>
          </w:p>
          <w:p>
            <w:pPr>
              <w:pStyle w:val="TableParagraph"/>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2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rPr>
                <w:sz w:val="20"/>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0"/>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299" w:hRule="atLeast"/>
        </w:trPr>
        <w:tc>
          <w:tcPr>
            <w:tcW w:w="1983" w:type="dxa"/>
          </w:tcPr>
          <w:p>
            <w:pPr>
              <w:pStyle w:val="TableParagraph"/>
              <w:spacing w:before="34"/>
              <w:ind w:left="107"/>
              <w:rPr>
                <w:rFonts w:ascii="Times New Roman"/>
                <w:sz w:val="20"/>
              </w:rPr>
            </w:pPr>
            <w:r>
              <w:rPr>
                <w:rFonts w:ascii="Times New Roman"/>
                <w:spacing w:val="-2"/>
                <w:sz w:val="20"/>
              </w:rPr>
              <w:t>StateDesc</w:t>
            </w:r>
          </w:p>
        </w:tc>
        <w:tc>
          <w:tcPr>
            <w:tcW w:w="1806" w:type="dxa"/>
          </w:tcPr>
          <w:p>
            <w:pPr>
              <w:pStyle w:val="TableParagraph"/>
              <w:spacing w:before="34"/>
              <w:ind w:left="107"/>
              <w:rPr>
                <w:rFonts w:ascii="Times New Roman"/>
                <w:sz w:val="20"/>
              </w:rPr>
            </w:pPr>
            <w:r>
              <w:rPr>
                <w:rFonts w:ascii="Times New Roman"/>
                <w:sz w:val="20"/>
              </w:rPr>
              <w:t>Full</w:t>
            </w:r>
            <w:r>
              <w:rPr>
                <w:rFonts w:ascii="Times New Roman"/>
                <w:spacing w:val="-5"/>
                <w:sz w:val="20"/>
              </w:rPr>
              <w:t> </w:t>
            </w:r>
            <w:r>
              <w:rPr>
                <w:rFonts w:ascii="Times New Roman"/>
                <w:sz w:val="20"/>
              </w:rPr>
              <w:t>state</w:t>
            </w:r>
            <w:r>
              <w:rPr>
                <w:rFonts w:ascii="Times New Roman"/>
                <w:spacing w:val="-4"/>
                <w:sz w:val="20"/>
              </w:rPr>
              <w:t> name</w:t>
            </w:r>
          </w:p>
        </w:tc>
        <w:tc>
          <w:tcPr>
            <w:tcW w:w="1119" w:type="dxa"/>
          </w:tcPr>
          <w:p>
            <w:pPr>
              <w:pStyle w:val="TableParagraph"/>
              <w:spacing w:before="34"/>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spacing w:before="34"/>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spacing w:before="34"/>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34"/>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spacing w:before="34"/>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footerReference w:type="default" r:id="rId191"/>
          <w:pgSz w:w="15840" w:h="12240" w:orient="landscape"/>
          <w:pgMar w:footer="1214" w:header="0"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921" w:hRule="atLeast"/>
        </w:trPr>
        <w:tc>
          <w:tcPr>
            <w:tcW w:w="1983" w:type="dxa"/>
          </w:tcPr>
          <w:p>
            <w:pPr>
              <w:pStyle w:val="TableParagraph"/>
              <w:rPr>
                <w:sz w:val="30"/>
              </w:rPr>
            </w:pPr>
          </w:p>
          <w:p>
            <w:pPr>
              <w:pStyle w:val="TableParagraph"/>
              <w:spacing w:before="1"/>
              <w:ind w:left="107"/>
              <w:rPr>
                <w:rFonts w:ascii="Times New Roman"/>
                <w:sz w:val="20"/>
              </w:rPr>
            </w:pPr>
            <w:r>
              <w:rPr>
                <w:rFonts w:ascii="Times New Roman"/>
                <w:spacing w:val="-2"/>
                <w:sz w:val="20"/>
              </w:rPr>
              <w:t>SPL_EJI</w:t>
            </w:r>
          </w:p>
        </w:tc>
        <w:tc>
          <w:tcPr>
            <w:tcW w:w="1806" w:type="dxa"/>
          </w:tcPr>
          <w:p>
            <w:pPr>
              <w:pStyle w:val="TableParagraph"/>
              <w:ind w:left="107"/>
              <w:rPr>
                <w:rFonts w:ascii="Times New Roman"/>
                <w:sz w:val="20"/>
              </w:rPr>
            </w:pPr>
            <w:r>
              <w:rPr>
                <w:rFonts w:ascii="Times New Roman"/>
                <w:sz w:val="20"/>
              </w:rPr>
              <w:t>Summation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the HVM, EBI, and</w:t>
            </w:r>
          </w:p>
          <w:p>
            <w:pPr>
              <w:pStyle w:val="TableParagraph"/>
              <w:spacing w:line="230" w:lineRule="atLeast"/>
              <w:ind w:left="107" w:right="410"/>
              <w:rPr>
                <w:rFonts w:ascii="Times New Roman"/>
                <w:sz w:val="20"/>
              </w:rPr>
            </w:pPr>
            <w:r>
              <w:rPr>
                <w:rFonts w:ascii="Times New Roman"/>
                <w:sz w:val="20"/>
              </w:rPr>
              <w:t>SVI module percentile</w:t>
            </w:r>
            <w:r>
              <w:rPr>
                <w:rFonts w:ascii="Times New Roman"/>
                <w:spacing w:val="-13"/>
                <w:sz w:val="20"/>
              </w:rPr>
              <w:t> </w:t>
            </w:r>
            <w:r>
              <w:rPr>
                <w:rFonts w:ascii="Times New Roman"/>
                <w:sz w:val="20"/>
              </w:rPr>
              <w:t>ranks</w:t>
            </w:r>
          </w:p>
        </w:tc>
        <w:tc>
          <w:tcPr>
            <w:tcW w:w="1119" w:type="dxa"/>
          </w:tcPr>
          <w:p>
            <w:pPr>
              <w:pStyle w:val="TableParagraph"/>
              <w:rPr>
                <w:sz w:val="30"/>
              </w:rPr>
            </w:pPr>
          </w:p>
          <w:p>
            <w:pPr>
              <w:pStyle w:val="TableParagraph"/>
              <w:spacing w:before="1"/>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97"/>
              <w:rPr>
                <w:sz w:val="22"/>
              </w:rPr>
            </w:pPr>
            <w:r>
              <w:rPr>
                <w:w w:val="95"/>
                <w:sz w:val="22"/>
              </w:rPr>
              <w:t>RPL_EBM +</w:t>
            </w:r>
            <w:r>
              <w:rPr>
                <w:w w:val="95"/>
                <w:sz w:val="22"/>
              </w:rPr>
              <w:t> </w:t>
            </w:r>
            <w:r>
              <w:rPr>
                <w:spacing w:val="-2"/>
                <w:w w:val="85"/>
                <w:sz w:val="22"/>
              </w:rPr>
              <w:t>RPL_HVM</w:t>
            </w:r>
            <w:r>
              <w:rPr>
                <w:spacing w:val="-5"/>
                <w:w w:val="85"/>
                <w:sz w:val="22"/>
              </w:rPr>
              <w:t> </w:t>
            </w:r>
            <w:r>
              <w:rPr>
                <w:spacing w:val="-2"/>
                <w:w w:val="85"/>
                <w:sz w:val="22"/>
              </w:rPr>
              <w:t>+</w:t>
            </w:r>
            <w:r>
              <w:rPr>
                <w:spacing w:val="-4"/>
                <w:w w:val="85"/>
                <w:sz w:val="22"/>
              </w:rPr>
              <w:t> </w:t>
            </w:r>
            <w:r>
              <w:rPr>
                <w:spacing w:val="-2"/>
                <w:w w:val="85"/>
                <w:sz w:val="22"/>
              </w:rPr>
              <w:t>RPL_SVM</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r>
        <w:trPr>
          <w:trHeight w:val="1072" w:hRule="atLeast"/>
        </w:trPr>
        <w:tc>
          <w:tcPr>
            <w:tcW w:w="1983" w:type="dxa"/>
          </w:tcPr>
          <w:p>
            <w:pPr>
              <w:pStyle w:val="TableParagraph"/>
              <w:rPr>
                <w:sz w:val="22"/>
              </w:rPr>
            </w:pPr>
          </w:p>
          <w:p>
            <w:pPr>
              <w:pStyle w:val="TableParagraph"/>
              <w:spacing w:before="169"/>
              <w:ind w:left="107"/>
              <w:rPr>
                <w:rFonts w:ascii="Times New Roman"/>
                <w:sz w:val="20"/>
              </w:rPr>
            </w:pPr>
            <w:r>
              <w:rPr>
                <w:rFonts w:ascii="Times New Roman"/>
                <w:spacing w:val="-2"/>
                <w:sz w:val="20"/>
              </w:rPr>
              <w:t>RPL_EJI</w:t>
            </w:r>
          </w:p>
        </w:tc>
        <w:tc>
          <w:tcPr>
            <w:tcW w:w="1806" w:type="dxa"/>
          </w:tcPr>
          <w:p>
            <w:pPr>
              <w:pStyle w:val="TableParagraph"/>
              <w:spacing w:before="8"/>
              <w:rPr>
                <w:sz w:val="26"/>
              </w:rPr>
            </w:pPr>
          </w:p>
          <w:p>
            <w:pPr>
              <w:pStyle w:val="TableParagraph"/>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ranks</w:t>
            </w:r>
            <w:r>
              <w:rPr>
                <w:rFonts w:ascii="Times New Roman"/>
                <w:spacing w:val="-12"/>
                <w:sz w:val="20"/>
              </w:rPr>
              <w:t> </w:t>
            </w:r>
            <w:r>
              <w:rPr>
                <w:rFonts w:ascii="Times New Roman"/>
                <w:sz w:val="20"/>
              </w:rPr>
              <w:t>of </w:t>
            </w:r>
            <w:r>
              <w:rPr>
                <w:rFonts w:ascii="Times New Roman"/>
                <w:spacing w:val="-2"/>
                <w:sz w:val="20"/>
              </w:rPr>
              <w:t>SPL_EJI</w:t>
            </w:r>
          </w:p>
        </w:tc>
        <w:tc>
          <w:tcPr>
            <w:tcW w:w="1119" w:type="dxa"/>
          </w:tcPr>
          <w:p>
            <w:pPr>
              <w:pStyle w:val="TableParagraph"/>
              <w:rPr>
                <w:sz w:val="22"/>
              </w:rPr>
            </w:pPr>
          </w:p>
          <w:p>
            <w:pPr>
              <w:pStyle w:val="TableParagraph"/>
              <w:spacing w:before="169"/>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22"/>
              </w:rPr>
            </w:pPr>
          </w:p>
          <w:p>
            <w:pPr>
              <w:pStyle w:val="TableParagraph"/>
              <w:spacing w:before="169"/>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2"/>
              </w:rPr>
            </w:pPr>
          </w:p>
          <w:p>
            <w:pPr>
              <w:pStyle w:val="TableParagraph"/>
              <w:spacing w:before="169"/>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2" w:lineRule="exact"/>
              <w:ind w:left="103"/>
              <w:rPr>
                <w:sz w:val="22"/>
              </w:rPr>
            </w:pPr>
            <w:r>
              <w:rPr>
                <w:w w:val="80"/>
                <w:sz w:val="22"/>
              </w:rPr>
              <w:t>on</w:t>
            </w:r>
            <w:r>
              <w:rPr>
                <w:spacing w:val="5"/>
                <w:sz w:val="22"/>
              </w:rPr>
              <w:t> </w:t>
            </w:r>
            <w:r>
              <w:rPr>
                <w:w w:val="80"/>
                <w:sz w:val="22"/>
              </w:rPr>
              <w:t>SPL_EJI</w:t>
            </w:r>
            <w:r>
              <w:rPr>
                <w:spacing w:val="6"/>
                <w:sz w:val="22"/>
              </w:rPr>
              <w:t> </w:t>
            </w:r>
            <w:r>
              <w:rPr>
                <w:w w:val="80"/>
                <w:sz w:val="22"/>
              </w:rPr>
              <w:t>array</w:t>
            </w:r>
            <w:r>
              <w:rPr>
                <w:spacing w:val="4"/>
                <w:sz w:val="22"/>
              </w:rPr>
              <w:t> </w:t>
            </w:r>
            <w:r>
              <w:rPr>
                <w:spacing w:val="-4"/>
                <w:w w:val="80"/>
                <w:sz w:val="22"/>
              </w:rPr>
              <w:t>with</w:t>
            </w:r>
          </w:p>
          <w:p>
            <w:pPr>
              <w:pStyle w:val="TableParagraph"/>
              <w:spacing w:line="246" w:lineRule="exact" w:before="16"/>
              <w:ind w:left="103"/>
              <w:rPr>
                <w:sz w:val="22"/>
              </w:rPr>
            </w:pPr>
            <w:r>
              <w:rPr>
                <w:w w:val="90"/>
                <w:sz w:val="22"/>
              </w:rPr>
              <w:t>4</w:t>
            </w:r>
            <w:r>
              <w:rPr>
                <w:sz w:val="22"/>
              </w:rPr>
              <w:t> </w:t>
            </w:r>
            <w:r>
              <w:rPr>
                <w:w w:val="90"/>
                <w:sz w:val="22"/>
              </w:rPr>
              <w:t>significant</w:t>
            </w:r>
            <w:r>
              <w:rPr>
                <w:spacing w:val="1"/>
                <w:sz w:val="22"/>
              </w:rPr>
              <w:t> </w:t>
            </w:r>
            <w:r>
              <w:rPr>
                <w:spacing w:val="-2"/>
                <w:w w:val="90"/>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RPL_SER</w:t>
            </w:r>
          </w:p>
        </w:tc>
        <w:tc>
          <w:tcPr>
            <w:tcW w:w="1806" w:type="dxa"/>
          </w:tcPr>
          <w:p>
            <w:pPr>
              <w:pStyle w:val="TableParagraph"/>
              <w:rPr>
                <w:sz w:val="22"/>
              </w:rPr>
            </w:pPr>
          </w:p>
          <w:p>
            <w:pPr>
              <w:pStyle w:val="TableParagraph"/>
              <w:spacing w:before="189"/>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ranks</w:t>
            </w:r>
            <w:r>
              <w:rPr>
                <w:rFonts w:ascii="Times New Roman"/>
                <w:spacing w:val="-12"/>
                <w:sz w:val="20"/>
              </w:rPr>
              <w:t> </w:t>
            </w:r>
            <w:r>
              <w:rPr>
                <w:rFonts w:ascii="Times New Roman"/>
                <w:sz w:val="20"/>
              </w:rPr>
              <w:t>of </w:t>
            </w:r>
            <w:r>
              <w:rPr>
                <w:rFonts w:ascii="Times New Roman"/>
                <w:spacing w:val="-2"/>
                <w:sz w:val="20"/>
              </w:rPr>
              <w:t>SPL_SER</w:t>
            </w:r>
          </w:p>
        </w:tc>
        <w:tc>
          <w:tcPr>
            <w:tcW w:w="1119" w:type="dxa"/>
          </w:tcPr>
          <w:p>
            <w:pPr>
              <w:pStyle w:val="TableParagraph"/>
              <w:rPr>
                <w:sz w:val="22"/>
              </w:rPr>
            </w:pPr>
          </w:p>
          <w:p>
            <w:pPr>
              <w:pStyle w:val="TableParagraph"/>
              <w:spacing w:before="5"/>
              <w:rPr>
                <w:sz w:val="26"/>
              </w:rPr>
            </w:pPr>
          </w:p>
          <w:p>
            <w:pPr>
              <w:pStyle w:val="TableParagraph"/>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430"/>
              <w:rPr>
                <w:sz w:val="22"/>
              </w:rPr>
            </w:pPr>
            <w:r>
              <w:rPr>
                <w:w w:val="80"/>
                <w:sz w:val="22"/>
              </w:rPr>
              <w:t>on SPL_SER </w:t>
            </w:r>
            <w:r>
              <w:rPr>
                <w:w w:val="80"/>
                <w:sz w:val="22"/>
              </w:rPr>
              <w:t>array </w:t>
            </w:r>
            <w:r>
              <w:rPr>
                <w:spacing w:val="-2"/>
                <w:sz w:val="22"/>
              </w:rPr>
              <w:t>with</w:t>
            </w:r>
            <w:r>
              <w:rPr>
                <w:spacing w:val="-11"/>
                <w:sz w:val="22"/>
              </w:rPr>
              <w:t> </w:t>
            </w:r>
            <w:r>
              <w:rPr>
                <w:spacing w:val="-2"/>
                <w:sz w:val="22"/>
              </w:rPr>
              <w:t>4</w:t>
            </w:r>
            <w:r>
              <w:rPr>
                <w:spacing w:val="-12"/>
                <w:sz w:val="22"/>
              </w:rPr>
              <w:t> </w:t>
            </w:r>
            <w:r>
              <w:rPr>
                <w:spacing w:val="-6"/>
                <w:sz w:val="22"/>
              </w:rPr>
              <w:t>significant</w:t>
            </w:r>
          </w:p>
          <w:p>
            <w:pPr>
              <w:pStyle w:val="TableParagraph"/>
              <w:spacing w:line="246" w:lineRule="exact" w:before="2"/>
              <w:ind w:left="103"/>
              <w:rPr>
                <w:sz w:val="22"/>
              </w:rPr>
            </w:pP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921" w:hRule="atLeast"/>
        </w:trPr>
        <w:tc>
          <w:tcPr>
            <w:tcW w:w="1983" w:type="dxa"/>
          </w:tcPr>
          <w:p>
            <w:pPr>
              <w:pStyle w:val="TableParagraph"/>
              <w:rPr>
                <w:sz w:val="30"/>
              </w:rPr>
            </w:pPr>
          </w:p>
          <w:p>
            <w:pPr>
              <w:pStyle w:val="TableParagraph"/>
              <w:spacing w:before="1"/>
              <w:ind w:left="107"/>
              <w:rPr>
                <w:rFonts w:ascii="Times New Roman"/>
                <w:sz w:val="20"/>
              </w:rPr>
            </w:pPr>
            <w:r>
              <w:rPr>
                <w:rFonts w:ascii="Times New Roman"/>
                <w:spacing w:val="-2"/>
                <w:sz w:val="20"/>
              </w:rPr>
              <w:t>SPL_SER</w:t>
            </w:r>
          </w:p>
        </w:tc>
        <w:tc>
          <w:tcPr>
            <w:tcW w:w="1806" w:type="dxa"/>
          </w:tcPr>
          <w:p>
            <w:pPr>
              <w:pStyle w:val="TableParagraph"/>
              <w:spacing w:line="230" w:lineRule="atLeast"/>
              <w:ind w:left="107" w:right="243"/>
              <w:rPr>
                <w:rFonts w:ascii="Times New Roman"/>
                <w:sz w:val="20"/>
              </w:rPr>
            </w:pPr>
            <w:r>
              <w:rPr>
                <w:rFonts w:ascii="Times New Roman"/>
                <w:sz w:val="20"/>
              </w:rPr>
              <w:t>Summation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the EB, and SV module</w:t>
            </w:r>
            <w:r>
              <w:rPr>
                <w:rFonts w:ascii="Times New Roman"/>
                <w:spacing w:val="-13"/>
                <w:sz w:val="20"/>
              </w:rPr>
              <w:t> </w:t>
            </w:r>
            <w:r>
              <w:rPr>
                <w:rFonts w:ascii="Times New Roman"/>
                <w:sz w:val="20"/>
              </w:rPr>
              <w:t>percentile </w:t>
            </w:r>
            <w:r>
              <w:rPr>
                <w:rFonts w:ascii="Times New Roman"/>
                <w:spacing w:val="-2"/>
                <w:sz w:val="20"/>
              </w:rPr>
              <w:t>ranks</w:t>
            </w:r>
          </w:p>
        </w:tc>
        <w:tc>
          <w:tcPr>
            <w:tcW w:w="1119" w:type="dxa"/>
          </w:tcPr>
          <w:p>
            <w:pPr>
              <w:pStyle w:val="TableParagraph"/>
              <w:rPr>
                <w:sz w:val="30"/>
              </w:rPr>
            </w:pPr>
          </w:p>
          <w:p>
            <w:pPr>
              <w:pStyle w:val="TableParagraph"/>
              <w:spacing w:before="1"/>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982"/>
              <w:rPr>
                <w:sz w:val="22"/>
              </w:rPr>
            </w:pPr>
            <w:r>
              <w:rPr>
                <w:w w:val="85"/>
                <w:sz w:val="22"/>
              </w:rPr>
              <w:t>RPL_EBM</w:t>
            </w:r>
            <w:r>
              <w:rPr>
                <w:spacing w:val="2"/>
                <w:sz w:val="22"/>
              </w:rPr>
              <w:t> </w:t>
            </w:r>
            <w:r>
              <w:rPr>
                <w:w w:val="85"/>
                <w:sz w:val="22"/>
              </w:rPr>
              <w:t>+ </w:t>
            </w:r>
            <w:r>
              <w:rPr>
                <w:spacing w:val="-2"/>
                <w:w w:val="95"/>
                <w:sz w:val="22"/>
              </w:rPr>
              <w:t>RPL_SVM</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r>
        <w:trPr>
          <w:trHeight w:val="1341" w:hRule="atLeast"/>
        </w:trPr>
        <w:tc>
          <w:tcPr>
            <w:tcW w:w="1983" w:type="dxa"/>
            <w:shd w:val="clear" w:color="auto" w:fill="A6CEE2"/>
          </w:tcPr>
          <w:p>
            <w:pPr>
              <w:pStyle w:val="TableParagraph"/>
              <w:rPr>
                <w:sz w:val="22"/>
              </w:rPr>
            </w:pPr>
          </w:p>
          <w:p>
            <w:pPr>
              <w:pStyle w:val="TableParagraph"/>
              <w:spacing w:before="3"/>
              <w:rPr>
                <w:sz w:val="26"/>
              </w:rPr>
            </w:pPr>
          </w:p>
          <w:p>
            <w:pPr>
              <w:pStyle w:val="TableParagraph"/>
              <w:ind w:left="107"/>
              <w:rPr>
                <w:rFonts w:ascii="Times New Roman"/>
                <w:sz w:val="20"/>
              </w:rPr>
            </w:pPr>
            <w:r>
              <w:rPr>
                <w:rFonts w:ascii="Times New Roman"/>
                <w:spacing w:val="-2"/>
                <w:sz w:val="20"/>
              </w:rPr>
              <w:t>EPL_OZONE</w:t>
            </w:r>
          </w:p>
        </w:tc>
        <w:tc>
          <w:tcPr>
            <w:tcW w:w="1806" w:type="dxa"/>
            <w:shd w:val="clear" w:color="auto" w:fill="A6CEE2"/>
          </w:tcPr>
          <w:p>
            <w:pPr>
              <w:pStyle w:val="TableParagraph"/>
              <w:spacing w:before="96"/>
              <w:ind w:left="107" w:right="132"/>
              <w:rPr>
                <w:rFonts w:ascii="Times New Roman"/>
                <w:sz w:val="20"/>
              </w:rPr>
            </w:pPr>
            <w:r>
              <w:rPr>
                <w:rFonts w:ascii="Times New Roman"/>
                <w:sz w:val="20"/>
              </w:rPr>
              <w:t>Percentile rank of annual mean days above O3 regulatory</w:t>
            </w:r>
            <w:r>
              <w:rPr>
                <w:rFonts w:ascii="Times New Roman"/>
                <w:spacing w:val="-13"/>
                <w:sz w:val="20"/>
              </w:rPr>
              <w:t> </w:t>
            </w:r>
            <w:r>
              <w:rPr>
                <w:rFonts w:ascii="Times New Roman"/>
                <w:sz w:val="20"/>
              </w:rPr>
              <w:t>standard</w:t>
            </w:r>
          </w:p>
          <w:p>
            <w:pPr>
              <w:pStyle w:val="TableParagraph"/>
              <w:spacing w:line="229" w:lineRule="exact"/>
              <w:ind w:left="107"/>
              <w:rPr>
                <w:rFonts w:ascii="Times New Roman"/>
                <w:sz w:val="20"/>
              </w:rPr>
            </w:pPr>
            <w:r>
              <w:rPr>
                <w:rFonts w:ascii="Times New Roman"/>
                <w:sz w:val="20"/>
              </w:rPr>
              <w:t>-</w:t>
            </w:r>
            <w:r>
              <w:rPr>
                <w:rFonts w:ascii="Times New Roman"/>
                <w:spacing w:val="-2"/>
                <w:sz w:val="20"/>
              </w:rPr>
              <w:t> </w:t>
            </w:r>
            <w:r>
              <w:rPr>
                <w:rFonts w:ascii="Times New Roman"/>
                <w:sz w:val="20"/>
              </w:rPr>
              <w:t>3-year</w:t>
            </w:r>
            <w:r>
              <w:rPr>
                <w:rFonts w:ascii="Times New Roman"/>
                <w:spacing w:val="-3"/>
                <w:sz w:val="20"/>
              </w:rPr>
              <w:t> </w:t>
            </w:r>
            <w:r>
              <w:rPr>
                <w:rFonts w:ascii="Times New Roman"/>
                <w:spacing w:val="-2"/>
                <w:sz w:val="20"/>
              </w:rPr>
              <w:t>average</w:t>
            </w:r>
          </w:p>
        </w:tc>
        <w:tc>
          <w:tcPr>
            <w:tcW w:w="1119" w:type="dxa"/>
            <w:shd w:val="clear" w:color="auto" w:fill="A6CEE2"/>
          </w:tcPr>
          <w:p>
            <w:pPr>
              <w:pStyle w:val="TableParagraph"/>
              <w:rPr>
                <w:sz w:val="22"/>
              </w:rPr>
            </w:pPr>
          </w:p>
          <w:p>
            <w:pPr>
              <w:pStyle w:val="TableParagraph"/>
              <w:spacing w:before="3"/>
              <w:rPr>
                <w:sz w:val="26"/>
              </w:rPr>
            </w:pPr>
          </w:p>
          <w:p>
            <w:pPr>
              <w:pStyle w:val="TableParagraph"/>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spacing w:before="6"/>
              <w:rPr>
                <w:sz w:val="27"/>
              </w:rPr>
            </w:pPr>
          </w:p>
          <w:p>
            <w:pPr>
              <w:pStyle w:val="TableParagraph"/>
              <w:spacing w:line="246" w:lineRule="exact"/>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rPr>
                <w:sz w:val="22"/>
              </w:rPr>
            </w:pPr>
          </w:p>
          <w:p>
            <w:pPr>
              <w:pStyle w:val="TableParagraph"/>
              <w:spacing w:before="3"/>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2"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4"/>
              <w:ind w:left="103" w:right="97"/>
              <w:rPr>
                <w:sz w:val="22"/>
              </w:rPr>
            </w:pPr>
            <w:r>
              <w:rPr>
                <w:w w:val="85"/>
                <w:sz w:val="22"/>
              </w:rPr>
              <w:t>on</w:t>
            </w:r>
            <w:r>
              <w:rPr>
                <w:spacing w:val="-7"/>
                <w:w w:val="85"/>
                <w:sz w:val="22"/>
              </w:rPr>
              <w:t> </w:t>
            </w:r>
            <w:r>
              <w:rPr>
                <w:w w:val="85"/>
                <w:sz w:val="22"/>
              </w:rPr>
              <w:t>E_OZONE</w:t>
            </w:r>
            <w:r>
              <w:rPr>
                <w:spacing w:val="-5"/>
                <w:w w:val="85"/>
                <w:sz w:val="22"/>
              </w:rPr>
              <w:t> </w:t>
            </w:r>
            <w:r>
              <w:rPr>
                <w:w w:val="85"/>
                <w:sz w:val="22"/>
              </w:rPr>
              <w:t>array </w:t>
            </w:r>
            <w:r>
              <w:rPr>
                <w:sz w:val="22"/>
              </w:rPr>
              <w:t>with 4 significant</w:t>
            </w:r>
          </w:p>
          <w:p>
            <w:pPr>
              <w:pStyle w:val="TableParagraph"/>
              <w:spacing w:line="246" w:lineRule="exact" w:before="2"/>
              <w:ind w:left="103"/>
              <w:rPr>
                <w:sz w:val="22"/>
              </w:rPr>
            </w:pPr>
            <w:r>
              <w:rPr>
                <w:spacing w:val="-2"/>
                <w:sz w:val="22"/>
              </w:rPr>
              <w:t>digits</w:t>
            </w:r>
          </w:p>
        </w:tc>
        <w:tc>
          <w:tcPr>
            <w:tcW w:w="2881" w:type="dxa"/>
          </w:tcPr>
          <w:p>
            <w:pPr>
              <w:pStyle w:val="TableParagraph"/>
              <w:spacing w:line="252" w:lineRule="auto" w:before="2"/>
              <w:ind w:left="102"/>
              <w:rPr>
                <w:sz w:val="22"/>
              </w:rPr>
            </w:pPr>
            <w:r>
              <w:rPr>
                <w:w w:val="90"/>
                <w:sz w:val="22"/>
              </w:rPr>
              <w:t>Null values removed before </w:t>
            </w:r>
            <w:r>
              <w:rPr>
                <w:sz w:val="22"/>
              </w:rPr>
              <w:t>calculating output rank.</w:t>
            </w:r>
          </w:p>
        </w:tc>
      </w:tr>
      <w:tr>
        <w:trPr>
          <w:trHeight w:val="1149" w:hRule="atLeast"/>
        </w:trPr>
        <w:tc>
          <w:tcPr>
            <w:tcW w:w="1983" w:type="dxa"/>
            <w:shd w:val="clear" w:color="auto" w:fill="A6CEE2"/>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EPL_PM</w:t>
            </w:r>
          </w:p>
        </w:tc>
        <w:tc>
          <w:tcPr>
            <w:tcW w:w="1806" w:type="dxa"/>
            <w:shd w:val="clear" w:color="auto" w:fill="A6CEE2"/>
          </w:tcPr>
          <w:p>
            <w:pPr>
              <w:pStyle w:val="TableParagraph"/>
              <w:ind w:left="107" w:right="132"/>
              <w:rPr>
                <w:rFonts w:ascii="Times New Roman"/>
                <w:sz w:val="20"/>
              </w:rPr>
            </w:pPr>
            <w:r>
              <w:rPr>
                <w:rFonts w:ascii="Times New Roman"/>
                <w:sz w:val="20"/>
              </w:rPr>
              <w:t>Percentile rank of annual mean days above PM2.5 regulatory</w:t>
            </w:r>
            <w:r>
              <w:rPr>
                <w:rFonts w:ascii="Times New Roman"/>
                <w:spacing w:val="-13"/>
                <w:sz w:val="20"/>
              </w:rPr>
              <w:t> </w:t>
            </w:r>
            <w:r>
              <w:rPr>
                <w:rFonts w:ascii="Times New Roman"/>
                <w:sz w:val="20"/>
              </w:rPr>
              <w:t>standard</w:t>
            </w:r>
          </w:p>
          <w:p>
            <w:pPr>
              <w:pStyle w:val="TableParagraph"/>
              <w:spacing w:line="209" w:lineRule="exact"/>
              <w:ind w:left="107"/>
              <w:rPr>
                <w:rFonts w:ascii="Times New Roman"/>
                <w:sz w:val="20"/>
              </w:rPr>
            </w:pPr>
            <w:r>
              <w:rPr>
                <w:rFonts w:ascii="Times New Roman"/>
                <w:sz w:val="20"/>
              </w:rPr>
              <w:t>-</w:t>
            </w:r>
            <w:r>
              <w:rPr>
                <w:rFonts w:ascii="Times New Roman"/>
                <w:spacing w:val="-2"/>
                <w:sz w:val="20"/>
              </w:rPr>
              <w:t> </w:t>
            </w:r>
            <w:r>
              <w:rPr>
                <w:rFonts w:ascii="Times New Roman"/>
                <w:sz w:val="20"/>
              </w:rPr>
              <w:t>3-year</w:t>
            </w:r>
            <w:r>
              <w:rPr>
                <w:rFonts w:ascii="Times New Roman"/>
                <w:spacing w:val="-3"/>
                <w:sz w:val="20"/>
              </w:rPr>
              <w:t> </w:t>
            </w:r>
            <w:r>
              <w:rPr>
                <w:rFonts w:ascii="Times New Roman"/>
                <w:spacing w:val="-2"/>
                <w:sz w:val="20"/>
              </w:rPr>
              <w:t>average</w:t>
            </w:r>
          </w:p>
        </w:tc>
        <w:tc>
          <w:tcPr>
            <w:tcW w:w="1119" w:type="dxa"/>
            <w:shd w:val="clear" w:color="auto" w:fill="A6CEE2"/>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rPr>
                <w:sz w:val="22"/>
              </w:rPr>
            </w:pPr>
          </w:p>
          <w:p>
            <w:pPr>
              <w:pStyle w:val="TableParagraph"/>
              <w:spacing w:before="1"/>
              <w:rPr>
                <w:sz w:val="1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90"/>
                <w:sz w:val="22"/>
              </w:rPr>
              <w:t>on</w:t>
            </w:r>
            <w:r>
              <w:rPr>
                <w:spacing w:val="-3"/>
                <w:w w:val="90"/>
                <w:sz w:val="22"/>
              </w:rPr>
              <w:t> </w:t>
            </w:r>
            <w:r>
              <w:rPr>
                <w:w w:val="90"/>
                <w:sz w:val="22"/>
              </w:rPr>
              <w:t>E_PM</w:t>
            </w:r>
            <w:r>
              <w:rPr>
                <w:spacing w:val="-2"/>
                <w:w w:val="90"/>
                <w:sz w:val="22"/>
              </w:rPr>
              <w:t> </w:t>
            </w:r>
            <w:r>
              <w:rPr>
                <w:w w:val="90"/>
                <w:sz w:val="22"/>
              </w:rPr>
              <w:t>array</w:t>
            </w:r>
            <w:r>
              <w:rPr>
                <w:spacing w:val="-2"/>
                <w:w w:val="90"/>
                <w:sz w:val="22"/>
              </w:rPr>
              <w:t> </w:t>
            </w:r>
            <w:r>
              <w:rPr>
                <w:w w:val="90"/>
                <w:sz w:val="22"/>
              </w:rPr>
              <w:t>with</w:t>
            </w:r>
            <w:r>
              <w:rPr>
                <w:spacing w:val="-3"/>
                <w:w w:val="90"/>
                <w:sz w:val="22"/>
              </w:rPr>
              <w:t> </w:t>
            </w:r>
            <w:r>
              <w:rPr>
                <w:w w:val="90"/>
                <w:sz w:val="22"/>
              </w:rPr>
              <w:t>4 </w:t>
            </w:r>
            <w:r>
              <w:rPr>
                <w:sz w:val="22"/>
              </w:rPr>
              <w:t>significant</w:t>
            </w:r>
            <w:r>
              <w:rPr>
                <w:spacing w:val="-2"/>
                <w:sz w:val="22"/>
              </w:rPr>
              <w:t> </w:t>
            </w:r>
            <w:r>
              <w:rPr>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4" w:hRule="atLeast"/>
        </w:trPr>
        <w:tc>
          <w:tcPr>
            <w:tcW w:w="1983" w:type="dxa"/>
            <w:shd w:val="clear" w:color="auto" w:fill="A6CEE2"/>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EPL_DSLPM</w:t>
            </w:r>
          </w:p>
        </w:tc>
        <w:tc>
          <w:tcPr>
            <w:tcW w:w="1806" w:type="dxa"/>
            <w:shd w:val="clear" w:color="auto" w:fill="A6CEE2"/>
          </w:tcPr>
          <w:p>
            <w:pPr>
              <w:pStyle w:val="TableParagraph"/>
              <w:spacing w:before="7"/>
              <w:rPr>
                <w:sz w:val="18"/>
              </w:rPr>
            </w:pPr>
          </w:p>
          <w:p>
            <w:pPr>
              <w:pStyle w:val="TableParagraph"/>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w:t>
            </w:r>
            <w:r>
              <w:rPr>
                <w:rFonts w:ascii="Times New Roman"/>
                <w:spacing w:val="-2"/>
                <w:sz w:val="20"/>
              </w:rPr>
              <w:t>ambient </w:t>
            </w:r>
            <w:r>
              <w:rPr>
                <w:rFonts w:ascii="Times New Roman"/>
                <w:sz w:val="20"/>
              </w:rPr>
              <w:t>concentrations of diesel PM/m3</w:t>
            </w:r>
          </w:p>
        </w:tc>
        <w:tc>
          <w:tcPr>
            <w:tcW w:w="1119" w:type="dxa"/>
            <w:shd w:val="clear" w:color="auto" w:fill="A6CEE2"/>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2" w:lineRule="auto" w:before="5"/>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4"/>
              <w:ind w:left="103" w:right="97"/>
              <w:rPr>
                <w:sz w:val="22"/>
              </w:rPr>
            </w:pPr>
            <w:r>
              <w:rPr>
                <w:w w:val="85"/>
                <w:sz w:val="22"/>
              </w:rPr>
              <w:t>on</w:t>
            </w:r>
            <w:r>
              <w:rPr>
                <w:spacing w:val="-4"/>
                <w:w w:val="85"/>
                <w:sz w:val="22"/>
              </w:rPr>
              <w:t> </w:t>
            </w:r>
            <w:r>
              <w:rPr>
                <w:w w:val="85"/>
                <w:sz w:val="22"/>
              </w:rPr>
              <w:t>E_DSLPM</w:t>
            </w:r>
            <w:r>
              <w:rPr>
                <w:spacing w:val="-3"/>
                <w:w w:val="85"/>
                <w:sz w:val="22"/>
              </w:rPr>
              <w:t> </w:t>
            </w:r>
            <w:r>
              <w:rPr>
                <w:w w:val="85"/>
                <w:sz w:val="22"/>
              </w:rPr>
              <w:t>array </w:t>
            </w:r>
            <w:r>
              <w:rPr>
                <w:sz w:val="22"/>
              </w:rPr>
              <w:t>with</w:t>
            </w:r>
            <w:r>
              <w:rPr>
                <w:spacing w:val="-5"/>
                <w:sz w:val="22"/>
              </w:rPr>
              <w:t> </w:t>
            </w:r>
            <w:r>
              <w:rPr>
                <w:sz w:val="22"/>
              </w:rPr>
              <w:t>4</w:t>
            </w:r>
            <w:r>
              <w:rPr>
                <w:spacing w:val="-6"/>
                <w:sz w:val="22"/>
              </w:rPr>
              <w:t> </w:t>
            </w:r>
            <w:r>
              <w:rPr>
                <w:sz w:val="22"/>
              </w:rPr>
              <w:t>significant</w:t>
            </w:r>
          </w:p>
          <w:p>
            <w:pPr>
              <w:pStyle w:val="TableParagraph"/>
              <w:spacing w:line="246" w:lineRule="exact" w:before="1"/>
              <w:ind w:left="103"/>
              <w:rPr>
                <w:sz w:val="22"/>
              </w:rPr>
            </w:pPr>
            <w:r>
              <w:rPr>
                <w:spacing w:val="-2"/>
                <w:sz w:val="22"/>
              </w:rPr>
              <w:t>digits</w:t>
            </w:r>
          </w:p>
        </w:tc>
        <w:tc>
          <w:tcPr>
            <w:tcW w:w="2881" w:type="dxa"/>
          </w:tcPr>
          <w:p>
            <w:pPr>
              <w:pStyle w:val="TableParagraph"/>
              <w:spacing w:line="252" w:lineRule="auto" w:before="5"/>
              <w:ind w:left="102"/>
              <w:rPr>
                <w:sz w:val="22"/>
              </w:rPr>
            </w:pPr>
            <w:r>
              <w:rPr>
                <w:w w:val="90"/>
                <w:sz w:val="22"/>
              </w:rPr>
              <w:t>Null values removed before </w:t>
            </w:r>
            <w:r>
              <w:rPr>
                <w:sz w:val="22"/>
              </w:rPr>
              <w:t>calculating output rank.</w:t>
            </w:r>
          </w:p>
        </w:tc>
      </w:tr>
    </w:tbl>
    <w:p>
      <w:pPr>
        <w:spacing w:after="0" w:line="252"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610" w:hRule="atLeast"/>
        </w:trPr>
        <w:tc>
          <w:tcPr>
            <w:tcW w:w="1983" w:type="dxa"/>
            <w:shd w:val="clear" w:color="auto" w:fill="A6CEE2"/>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2"/>
                <w:sz w:val="20"/>
              </w:rPr>
              <w:t>EPL_TOTCR</w:t>
            </w:r>
          </w:p>
        </w:tc>
        <w:tc>
          <w:tcPr>
            <w:tcW w:w="1806" w:type="dxa"/>
            <w:shd w:val="clear" w:color="auto" w:fill="A6CEE2"/>
          </w:tcPr>
          <w:p>
            <w:pPr>
              <w:pStyle w:val="TableParagraph"/>
              <w:ind w:left="107" w:right="98"/>
              <w:rPr>
                <w:rFonts w:ascii="Times New Roman"/>
                <w:sz w:val="20"/>
              </w:rPr>
            </w:pPr>
            <w:r>
              <w:rPr>
                <w:rFonts w:ascii="Times New Roman"/>
                <w:sz w:val="20"/>
              </w:rPr>
              <w:t>Percentile rank of the probability of contracting cancer over</w:t>
            </w:r>
            <w:r>
              <w:rPr>
                <w:rFonts w:ascii="Times New Roman"/>
                <w:spacing w:val="-9"/>
                <w:sz w:val="20"/>
              </w:rPr>
              <w:t> </w:t>
            </w:r>
            <w:r>
              <w:rPr>
                <w:rFonts w:ascii="Times New Roman"/>
                <w:sz w:val="20"/>
              </w:rPr>
              <w:t>the</w:t>
            </w:r>
            <w:r>
              <w:rPr>
                <w:rFonts w:ascii="Times New Roman"/>
                <w:spacing w:val="-10"/>
                <w:sz w:val="20"/>
              </w:rPr>
              <w:t> </w:t>
            </w:r>
            <w:r>
              <w:rPr>
                <w:rFonts w:ascii="Times New Roman"/>
                <w:sz w:val="20"/>
              </w:rPr>
              <w:t>course</w:t>
            </w:r>
            <w:r>
              <w:rPr>
                <w:rFonts w:ascii="Times New Roman"/>
                <w:spacing w:val="-10"/>
                <w:sz w:val="20"/>
              </w:rPr>
              <w:t> </w:t>
            </w:r>
            <w:r>
              <w:rPr>
                <w:rFonts w:ascii="Times New Roman"/>
                <w:sz w:val="20"/>
              </w:rPr>
              <w:t>of</w:t>
            </w:r>
            <w:r>
              <w:rPr>
                <w:rFonts w:ascii="Times New Roman"/>
                <w:spacing w:val="-10"/>
                <w:sz w:val="20"/>
              </w:rPr>
              <w:t> </w:t>
            </w:r>
            <w:r>
              <w:rPr>
                <w:rFonts w:ascii="Times New Roman"/>
                <w:sz w:val="20"/>
              </w:rPr>
              <w:t>a lifetime, assuming </w:t>
            </w:r>
            <w:r>
              <w:rPr>
                <w:rFonts w:ascii="Times New Roman"/>
                <w:spacing w:val="-2"/>
                <w:sz w:val="20"/>
              </w:rPr>
              <w:t>continuous</w:t>
            </w:r>
          </w:p>
          <w:p>
            <w:pPr>
              <w:pStyle w:val="TableParagraph"/>
              <w:spacing w:line="210" w:lineRule="exact"/>
              <w:ind w:left="107"/>
              <w:rPr>
                <w:rFonts w:ascii="Times New Roman"/>
                <w:sz w:val="20"/>
              </w:rPr>
            </w:pPr>
            <w:r>
              <w:rPr>
                <w:rFonts w:ascii="Times New Roman"/>
                <w:spacing w:val="-2"/>
                <w:sz w:val="20"/>
              </w:rPr>
              <w:t>exposure</w:t>
            </w:r>
          </w:p>
        </w:tc>
        <w:tc>
          <w:tcPr>
            <w:tcW w:w="1119" w:type="dxa"/>
            <w:shd w:val="clear" w:color="auto" w:fill="A6CEE2"/>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8"/>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rPr>
                <w:sz w:val="22"/>
              </w:rPr>
            </w:pPr>
          </w:p>
          <w:p>
            <w:pPr>
              <w:pStyle w:val="TableParagraph"/>
              <w:rPr>
                <w:sz w:val="22"/>
              </w:rPr>
            </w:pPr>
          </w:p>
          <w:p>
            <w:pPr>
              <w:pStyle w:val="TableParagraph"/>
              <w:spacing w:before="185"/>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430"/>
              <w:rPr>
                <w:sz w:val="22"/>
              </w:rPr>
            </w:pPr>
            <w:r>
              <w:rPr>
                <w:w w:val="85"/>
                <w:sz w:val="22"/>
              </w:rPr>
              <w:t>on</w:t>
            </w:r>
            <w:r>
              <w:rPr>
                <w:spacing w:val="-7"/>
                <w:w w:val="85"/>
                <w:sz w:val="22"/>
              </w:rPr>
              <w:t> </w:t>
            </w:r>
            <w:r>
              <w:rPr>
                <w:w w:val="85"/>
                <w:sz w:val="22"/>
              </w:rPr>
              <w:t>E_TOTCR</w:t>
            </w:r>
            <w:r>
              <w:rPr>
                <w:spacing w:val="-6"/>
                <w:w w:val="85"/>
                <w:sz w:val="22"/>
              </w:rPr>
              <w:t> </w:t>
            </w:r>
            <w:r>
              <w:rPr>
                <w:w w:val="85"/>
                <w:sz w:val="22"/>
              </w:rPr>
              <w:t>array </w:t>
            </w:r>
            <w:r>
              <w:rPr>
                <w:sz w:val="22"/>
              </w:rPr>
              <w:t>with</w:t>
            </w:r>
            <w:r>
              <w:rPr>
                <w:spacing w:val="-16"/>
                <w:sz w:val="22"/>
              </w:rPr>
              <w:t> </w:t>
            </w:r>
            <w:r>
              <w:rPr>
                <w:sz w:val="22"/>
              </w:rPr>
              <w:t>4</w:t>
            </w:r>
            <w:r>
              <w:rPr>
                <w:spacing w:val="-15"/>
                <w:sz w:val="22"/>
              </w:rPr>
              <w:t> </w:t>
            </w:r>
            <w:r>
              <w:rPr>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149" w:hRule="atLeast"/>
        </w:trPr>
        <w:tc>
          <w:tcPr>
            <w:tcW w:w="1983" w:type="dxa"/>
            <w:shd w:val="clear" w:color="auto" w:fill="A6CEE2"/>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SPL_EBM_THEME1</w:t>
            </w:r>
          </w:p>
        </w:tc>
        <w:tc>
          <w:tcPr>
            <w:tcW w:w="1806" w:type="dxa"/>
            <w:shd w:val="clear" w:color="auto" w:fill="A6CEE2"/>
          </w:tcPr>
          <w:p>
            <w:pPr>
              <w:pStyle w:val="TableParagraph"/>
              <w:spacing w:before="1"/>
              <w:ind w:left="107" w:right="176"/>
              <w:rPr>
                <w:rFonts w:ascii="Times New Roman"/>
                <w:sz w:val="20"/>
              </w:rPr>
            </w:pPr>
            <w:r>
              <w:rPr>
                <w:rFonts w:ascii="Times New Roman"/>
                <w:sz w:val="20"/>
              </w:rPr>
              <w:t>Domain</w:t>
            </w:r>
            <w:r>
              <w:rPr>
                <w:rFonts w:ascii="Times New Roman"/>
                <w:spacing w:val="-13"/>
                <w:sz w:val="20"/>
              </w:rPr>
              <w:t> </w:t>
            </w:r>
            <w:r>
              <w:rPr>
                <w:rFonts w:ascii="Times New Roman"/>
                <w:sz w:val="20"/>
              </w:rPr>
              <w:t>consisting of ozone, PM2.5, air toxics cancer</w:t>
            </w:r>
          </w:p>
          <w:p>
            <w:pPr>
              <w:pStyle w:val="TableParagraph"/>
              <w:spacing w:line="228" w:lineRule="exact"/>
              <w:ind w:left="107" w:right="227"/>
              <w:rPr>
                <w:rFonts w:ascii="Times New Roman"/>
                <w:sz w:val="20"/>
              </w:rPr>
            </w:pPr>
            <w:r>
              <w:rPr>
                <w:rFonts w:ascii="Times New Roman"/>
                <w:sz w:val="20"/>
              </w:rPr>
              <w:t>risk, and diesel particulate</w:t>
            </w:r>
            <w:r>
              <w:rPr>
                <w:rFonts w:ascii="Times New Roman"/>
                <w:spacing w:val="-13"/>
                <w:sz w:val="20"/>
              </w:rPr>
              <w:t> </w:t>
            </w:r>
            <w:r>
              <w:rPr>
                <w:rFonts w:ascii="Times New Roman"/>
                <w:sz w:val="20"/>
              </w:rPr>
              <w:t>matter.</w:t>
            </w:r>
          </w:p>
        </w:tc>
        <w:tc>
          <w:tcPr>
            <w:tcW w:w="1119" w:type="dxa"/>
            <w:shd w:val="clear" w:color="auto" w:fill="A6CEE2"/>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rPr>
                <w:sz w:val="22"/>
              </w:rPr>
            </w:pPr>
          </w:p>
          <w:p>
            <w:pPr>
              <w:pStyle w:val="TableParagraph"/>
              <w:spacing w:before="1"/>
              <w:rPr>
                <w:sz w:val="1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3"/>
              <w:ind w:left="103" w:right="97"/>
              <w:rPr>
                <w:sz w:val="22"/>
              </w:rPr>
            </w:pPr>
            <w:r>
              <w:rPr>
                <w:w w:val="80"/>
                <w:sz w:val="22"/>
              </w:rPr>
              <w:t>EPL_OZONE</w:t>
            </w:r>
            <w:r>
              <w:rPr>
                <w:spacing w:val="-4"/>
                <w:w w:val="80"/>
                <w:sz w:val="22"/>
              </w:rPr>
              <w:t> </w:t>
            </w:r>
            <w:r>
              <w:rPr>
                <w:w w:val="80"/>
                <w:sz w:val="22"/>
              </w:rPr>
              <w:t>+ </w:t>
            </w:r>
            <w:r>
              <w:rPr>
                <w:w w:val="90"/>
                <w:sz w:val="22"/>
              </w:rPr>
              <w:t>EPL_PM + </w:t>
            </w:r>
            <w:r>
              <w:rPr>
                <w:w w:val="80"/>
                <w:sz w:val="22"/>
              </w:rPr>
              <w:t>EPL_DSLPM + </w:t>
            </w:r>
            <w:r>
              <w:rPr>
                <w:spacing w:val="-2"/>
                <w:w w:val="90"/>
                <w:sz w:val="22"/>
              </w:rPr>
              <w:t>EPL_TOTCR</w:t>
            </w:r>
          </w:p>
        </w:tc>
        <w:tc>
          <w:tcPr>
            <w:tcW w:w="2881" w:type="dxa"/>
          </w:tcPr>
          <w:p>
            <w:pPr>
              <w:pStyle w:val="TableParagraph"/>
              <w:spacing w:line="254" w:lineRule="auto" w:before="3"/>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r>
        <w:trPr>
          <w:trHeight w:val="1612" w:hRule="atLeast"/>
        </w:trPr>
        <w:tc>
          <w:tcPr>
            <w:tcW w:w="1983" w:type="dxa"/>
            <w:shd w:val="clear" w:color="auto" w:fill="A6CEE2"/>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2"/>
                <w:sz w:val="20"/>
              </w:rPr>
              <w:t>RPL_EBM_DOM1</w:t>
            </w:r>
          </w:p>
        </w:tc>
        <w:tc>
          <w:tcPr>
            <w:tcW w:w="1806" w:type="dxa"/>
            <w:shd w:val="clear" w:color="auto" w:fill="A6CEE2"/>
          </w:tcPr>
          <w:p>
            <w:pPr>
              <w:pStyle w:val="TableParagraph"/>
              <w:spacing w:before="118"/>
              <w:ind w:left="107" w:right="220"/>
              <w:rPr>
                <w:rFonts w:ascii="Times New Roman"/>
                <w:sz w:val="20"/>
              </w:rPr>
            </w:pPr>
            <w:r>
              <w:rPr>
                <w:rFonts w:ascii="Times New Roman"/>
                <w:sz w:val="20"/>
              </w:rPr>
              <w:t>Percentile</w:t>
            </w:r>
            <w:r>
              <w:rPr>
                <w:rFonts w:ascii="Times New Roman"/>
                <w:spacing w:val="-1"/>
                <w:sz w:val="20"/>
              </w:rPr>
              <w:t> </w:t>
            </w:r>
            <w:r>
              <w:rPr>
                <w:rFonts w:ascii="Times New Roman"/>
                <w:sz w:val="20"/>
              </w:rPr>
              <w:t>rank of domain</w:t>
            </w:r>
            <w:r>
              <w:rPr>
                <w:rFonts w:ascii="Times New Roman"/>
                <w:spacing w:val="-13"/>
                <w:sz w:val="20"/>
              </w:rPr>
              <w:t> </w:t>
            </w:r>
            <w:r>
              <w:rPr>
                <w:rFonts w:ascii="Times New Roman"/>
                <w:sz w:val="20"/>
              </w:rPr>
              <w:t>consisting of ozone, PM2.5, air toxics cancer risk, and diesel particulate</w:t>
            </w:r>
            <w:r>
              <w:rPr>
                <w:rFonts w:ascii="Times New Roman"/>
                <w:spacing w:val="-13"/>
                <w:sz w:val="20"/>
              </w:rPr>
              <w:t> </w:t>
            </w:r>
            <w:r>
              <w:rPr>
                <w:rFonts w:ascii="Times New Roman"/>
                <w:sz w:val="20"/>
              </w:rPr>
              <w:t>matter.</w:t>
            </w:r>
          </w:p>
        </w:tc>
        <w:tc>
          <w:tcPr>
            <w:tcW w:w="1119" w:type="dxa"/>
            <w:shd w:val="clear" w:color="auto" w:fill="A6CEE2"/>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9"/>
              </w:rPr>
            </w:pPr>
          </w:p>
          <w:p>
            <w:pPr>
              <w:pStyle w:val="TableParagraph"/>
              <w:spacing w:line="247" w:lineRule="exact" w:before="1"/>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rPr>
                <w:sz w:val="22"/>
              </w:rPr>
            </w:pPr>
          </w:p>
          <w:p>
            <w:pPr>
              <w:pStyle w:val="TableParagraph"/>
              <w:rPr>
                <w:sz w:val="22"/>
              </w:rPr>
            </w:pPr>
          </w:p>
          <w:p>
            <w:pPr>
              <w:pStyle w:val="TableParagraph"/>
              <w:spacing w:before="185"/>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320"/>
              <w:rPr>
                <w:sz w:val="22"/>
              </w:rPr>
            </w:pPr>
            <w:r>
              <w:rPr>
                <w:spacing w:val="-6"/>
                <w:w w:val="95"/>
                <w:sz w:val="22"/>
              </w:rPr>
              <w:t>on </w:t>
            </w:r>
            <w:r>
              <w:rPr>
                <w:spacing w:val="-2"/>
                <w:w w:val="80"/>
                <w:sz w:val="22"/>
              </w:rPr>
              <w:t>SPL_EBM_THEME1</w:t>
            </w:r>
          </w:p>
          <w:p>
            <w:pPr>
              <w:pStyle w:val="TableParagraph"/>
              <w:spacing w:before="2"/>
              <w:ind w:left="103"/>
              <w:rPr>
                <w:sz w:val="22"/>
              </w:rPr>
            </w:pPr>
            <w:r>
              <w:rPr>
                <w:spacing w:val="-4"/>
                <w:sz w:val="22"/>
              </w:rPr>
              <w:t>array</w:t>
            </w:r>
            <w:r>
              <w:rPr>
                <w:spacing w:val="-13"/>
                <w:sz w:val="22"/>
              </w:rPr>
              <w:t> </w:t>
            </w:r>
            <w:r>
              <w:rPr>
                <w:spacing w:val="-4"/>
                <w:sz w:val="22"/>
              </w:rPr>
              <w:t>with</w:t>
            </w:r>
            <w:r>
              <w:rPr>
                <w:spacing w:val="-12"/>
                <w:sz w:val="22"/>
              </w:rPr>
              <w:t> </w:t>
            </w:r>
            <w:r>
              <w:rPr>
                <w:spacing w:val="-10"/>
                <w:sz w:val="22"/>
              </w:rPr>
              <w:t>4</w:t>
            </w:r>
          </w:p>
          <w:p>
            <w:pPr>
              <w:pStyle w:val="TableParagraph"/>
              <w:spacing w:line="247" w:lineRule="exact" w:before="15"/>
              <w:ind w:left="103"/>
              <w:rPr>
                <w:sz w:val="22"/>
              </w:rPr>
            </w:pPr>
            <w:r>
              <w:rPr>
                <w:w w:val="90"/>
                <w:sz w:val="22"/>
              </w:rPr>
              <w:t>significant</w:t>
            </w:r>
            <w:r>
              <w:rPr>
                <w:spacing w:val="10"/>
                <w:sz w:val="22"/>
              </w:rPr>
              <w: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79" w:hRule="atLeast"/>
        </w:trPr>
        <w:tc>
          <w:tcPr>
            <w:tcW w:w="1983"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2"/>
                <w:sz w:val="20"/>
              </w:rPr>
              <w:t>EPL_NPL</w:t>
            </w:r>
          </w:p>
        </w:tc>
        <w:tc>
          <w:tcPr>
            <w:tcW w:w="1806" w:type="dxa"/>
            <w:shd w:val="clear" w:color="auto" w:fill="FCBE6E"/>
          </w:tcPr>
          <w:p>
            <w:pPr>
              <w:pStyle w:val="TableParagraph"/>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EPA National Priority</w:t>
            </w:r>
          </w:p>
          <w:p>
            <w:pPr>
              <w:pStyle w:val="TableParagraph"/>
              <w:spacing w:line="209" w:lineRule="exact"/>
              <w:ind w:left="107"/>
              <w:rPr>
                <w:rFonts w:ascii="Times New Roman"/>
                <w:sz w:val="20"/>
              </w:rPr>
            </w:pPr>
            <w:r>
              <w:rPr>
                <w:rFonts w:ascii="Times New Roman"/>
                <w:sz w:val="20"/>
              </w:rPr>
              <w:t>List</w:t>
            </w:r>
            <w:r>
              <w:rPr>
                <w:rFonts w:ascii="Times New Roman"/>
                <w:spacing w:val="-6"/>
                <w:sz w:val="20"/>
              </w:rPr>
              <w:t> </w:t>
            </w:r>
            <w:r>
              <w:rPr>
                <w:rFonts w:ascii="Times New Roman"/>
                <w:spacing w:val="-4"/>
                <w:sz w:val="20"/>
              </w:rPr>
              <w:t>site</w:t>
            </w:r>
          </w:p>
        </w:tc>
        <w:tc>
          <w:tcPr>
            <w:tcW w:w="1119"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spacing w:before="9"/>
              <w:rPr>
                <w:sz w:val="30"/>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spacing w:before="1"/>
              <w:rPr>
                <w:sz w:val="2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198"/>
              <w:rPr>
                <w:sz w:val="22"/>
              </w:rPr>
            </w:pPr>
            <w:r>
              <w:rPr>
                <w:w w:val="90"/>
                <w:sz w:val="22"/>
              </w:rPr>
              <w:t>on</w:t>
            </w:r>
            <w:r>
              <w:rPr>
                <w:spacing w:val="-10"/>
                <w:w w:val="90"/>
                <w:sz w:val="22"/>
              </w:rPr>
              <w:t> </w:t>
            </w:r>
            <w:r>
              <w:rPr>
                <w:w w:val="90"/>
                <w:sz w:val="22"/>
              </w:rPr>
              <w:t>E_NPL</w:t>
            </w:r>
            <w:r>
              <w:rPr>
                <w:spacing w:val="-9"/>
                <w:w w:val="90"/>
                <w:sz w:val="22"/>
              </w:rPr>
              <w:t> </w:t>
            </w:r>
            <w:r>
              <w:rPr>
                <w:w w:val="90"/>
                <w:sz w:val="22"/>
              </w:rPr>
              <w:t>array</w:t>
            </w:r>
            <w:r>
              <w:rPr>
                <w:spacing w:val="-9"/>
                <w:w w:val="90"/>
                <w:sz w:val="22"/>
              </w:rPr>
              <w:t> </w:t>
            </w:r>
            <w:r>
              <w:rPr>
                <w:w w:val="90"/>
                <w:sz w:val="22"/>
              </w:rPr>
              <w:t>with </w:t>
            </w:r>
            <w:r>
              <w:rPr>
                <w:sz w:val="22"/>
              </w:rPr>
              <w:t>4 significant 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80" w:hRule="atLeast"/>
        </w:trPr>
        <w:tc>
          <w:tcPr>
            <w:tcW w:w="1983"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2"/>
                <w:sz w:val="20"/>
              </w:rPr>
              <w:t>EPL_TRI</w:t>
            </w:r>
          </w:p>
        </w:tc>
        <w:tc>
          <w:tcPr>
            <w:tcW w:w="1806" w:type="dxa"/>
            <w:shd w:val="clear" w:color="auto" w:fill="FCBE6E"/>
          </w:tcPr>
          <w:p>
            <w:pPr>
              <w:pStyle w:val="TableParagraph"/>
              <w:ind w:left="107" w:right="109"/>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EPA Toxic Release</w:t>
            </w:r>
          </w:p>
          <w:p>
            <w:pPr>
              <w:pStyle w:val="TableParagraph"/>
              <w:spacing w:line="210" w:lineRule="exact"/>
              <w:ind w:left="107"/>
              <w:rPr>
                <w:rFonts w:ascii="Times New Roman"/>
                <w:sz w:val="20"/>
              </w:rPr>
            </w:pPr>
            <w:r>
              <w:rPr>
                <w:rFonts w:ascii="Times New Roman"/>
                <w:sz w:val="20"/>
              </w:rPr>
              <w:t>Inventory</w:t>
            </w:r>
            <w:r>
              <w:rPr>
                <w:rFonts w:ascii="Times New Roman"/>
                <w:spacing w:val="-6"/>
                <w:sz w:val="20"/>
              </w:rPr>
              <w:t> </w:t>
            </w:r>
            <w:r>
              <w:rPr>
                <w:rFonts w:ascii="Times New Roman"/>
                <w:spacing w:val="-4"/>
                <w:sz w:val="20"/>
              </w:rPr>
              <w:t>site</w:t>
            </w:r>
          </w:p>
        </w:tc>
        <w:tc>
          <w:tcPr>
            <w:tcW w:w="1119"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spacing w:before="1"/>
              <w:rPr>
                <w:sz w:val="2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90"/>
                <w:sz w:val="22"/>
              </w:rPr>
              <w:t>on</w:t>
            </w:r>
            <w:r>
              <w:rPr>
                <w:spacing w:val="-10"/>
                <w:w w:val="90"/>
                <w:sz w:val="22"/>
              </w:rPr>
              <w:t> </w:t>
            </w:r>
            <w:r>
              <w:rPr>
                <w:w w:val="90"/>
                <w:sz w:val="22"/>
              </w:rPr>
              <w:t>E_TRI</w:t>
            </w:r>
            <w:r>
              <w:rPr>
                <w:spacing w:val="-9"/>
                <w:w w:val="90"/>
                <w:sz w:val="22"/>
              </w:rPr>
              <w:t> </w:t>
            </w:r>
            <w:r>
              <w:rPr>
                <w:w w:val="90"/>
                <w:sz w:val="22"/>
              </w:rPr>
              <w:t>array</w:t>
            </w:r>
            <w:r>
              <w:rPr>
                <w:spacing w:val="-9"/>
                <w:w w:val="90"/>
                <w:sz w:val="22"/>
              </w:rPr>
              <w:t> </w:t>
            </w:r>
            <w:r>
              <w:rPr>
                <w:w w:val="90"/>
                <w:sz w:val="22"/>
              </w:rPr>
              <w:t>with</w:t>
            </w:r>
            <w:r>
              <w:rPr>
                <w:spacing w:val="-9"/>
                <w:w w:val="90"/>
                <w:sz w:val="22"/>
              </w:rPr>
              <w:t> </w:t>
            </w:r>
            <w:r>
              <w:rPr>
                <w:w w:val="90"/>
                <w:sz w:val="22"/>
              </w:rPr>
              <w:t>4 </w:t>
            </w:r>
            <w:r>
              <w:rPr>
                <w:sz w:val="22"/>
              </w:rPr>
              <w:t>significant</w:t>
            </w:r>
            <w:r>
              <w:rPr>
                <w:spacing w:val="-2"/>
                <w:sz w:val="22"/>
              </w:rPr>
              <w:t> </w:t>
            </w:r>
            <w:r>
              <w:rPr>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79" w:hRule="atLeast"/>
        </w:trPr>
        <w:tc>
          <w:tcPr>
            <w:tcW w:w="1983"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2"/>
                <w:sz w:val="20"/>
              </w:rPr>
              <w:t>EPL_TSD</w:t>
            </w:r>
          </w:p>
        </w:tc>
        <w:tc>
          <w:tcPr>
            <w:tcW w:w="1806" w:type="dxa"/>
            <w:shd w:val="clear" w:color="auto" w:fill="FCBE6E"/>
          </w:tcPr>
          <w:p>
            <w:pPr>
              <w:pStyle w:val="TableParagraph"/>
              <w:ind w:left="107" w:right="99"/>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EPA Treatment,</w:t>
            </w:r>
            <w:r>
              <w:rPr>
                <w:rFonts w:ascii="Times New Roman"/>
                <w:spacing w:val="-13"/>
                <w:sz w:val="20"/>
              </w:rPr>
              <w:t> </w:t>
            </w:r>
            <w:r>
              <w:rPr>
                <w:rFonts w:ascii="Times New Roman"/>
                <w:sz w:val="20"/>
              </w:rPr>
              <w:t>Storage,</w:t>
            </w:r>
          </w:p>
          <w:p>
            <w:pPr>
              <w:pStyle w:val="TableParagraph"/>
              <w:spacing w:line="209" w:lineRule="exact"/>
              <w:ind w:left="107"/>
              <w:rPr>
                <w:rFonts w:ascii="Times New Roman"/>
                <w:sz w:val="20"/>
              </w:rPr>
            </w:pPr>
            <w:r>
              <w:rPr>
                <w:rFonts w:ascii="Times New Roman"/>
                <w:sz w:val="20"/>
              </w:rPr>
              <w:t>and</w:t>
            </w:r>
            <w:r>
              <w:rPr>
                <w:rFonts w:ascii="Times New Roman"/>
                <w:spacing w:val="-4"/>
                <w:sz w:val="20"/>
              </w:rPr>
              <w:t> </w:t>
            </w:r>
            <w:r>
              <w:rPr>
                <w:rFonts w:ascii="Times New Roman"/>
                <w:sz w:val="20"/>
              </w:rPr>
              <w:t>Disposal</w:t>
            </w:r>
            <w:r>
              <w:rPr>
                <w:rFonts w:ascii="Times New Roman"/>
                <w:spacing w:val="-4"/>
                <w:sz w:val="20"/>
              </w:rPr>
              <w:t> site</w:t>
            </w:r>
          </w:p>
        </w:tc>
        <w:tc>
          <w:tcPr>
            <w:tcW w:w="1119"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spacing w:before="9"/>
              <w:rPr>
                <w:sz w:val="30"/>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spacing w:before="1"/>
              <w:rPr>
                <w:sz w:val="2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198"/>
              <w:rPr>
                <w:sz w:val="22"/>
              </w:rPr>
            </w:pPr>
            <w:r>
              <w:rPr>
                <w:spacing w:val="-2"/>
                <w:w w:val="90"/>
                <w:sz w:val="22"/>
              </w:rPr>
              <w:t>on</w:t>
            </w:r>
            <w:r>
              <w:rPr>
                <w:spacing w:val="-8"/>
                <w:w w:val="90"/>
                <w:sz w:val="22"/>
              </w:rPr>
              <w:t> </w:t>
            </w:r>
            <w:r>
              <w:rPr>
                <w:spacing w:val="-2"/>
                <w:w w:val="90"/>
                <w:sz w:val="22"/>
              </w:rPr>
              <w:t>E_TSD</w:t>
            </w:r>
            <w:r>
              <w:rPr>
                <w:spacing w:val="-7"/>
                <w:w w:val="90"/>
                <w:sz w:val="22"/>
              </w:rPr>
              <w:t> </w:t>
            </w:r>
            <w:r>
              <w:rPr>
                <w:spacing w:val="-2"/>
                <w:w w:val="90"/>
                <w:sz w:val="22"/>
              </w:rPr>
              <w:t>array</w:t>
            </w:r>
            <w:r>
              <w:rPr>
                <w:spacing w:val="-7"/>
                <w:w w:val="90"/>
                <w:sz w:val="22"/>
              </w:rPr>
              <w:t> </w:t>
            </w:r>
            <w:r>
              <w:rPr>
                <w:spacing w:val="-2"/>
                <w:w w:val="90"/>
                <w:sz w:val="22"/>
              </w:rPr>
              <w:t>with </w:t>
            </w:r>
            <w:r>
              <w:rPr>
                <w:sz w:val="22"/>
              </w:rPr>
              <w:t>4 significant 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379" w:hRule="atLeast"/>
        </w:trPr>
        <w:tc>
          <w:tcPr>
            <w:tcW w:w="1983"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2"/>
                <w:sz w:val="20"/>
              </w:rPr>
              <w:t>EPL_RMP</w:t>
            </w:r>
          </w:p>
        </w:tc>
        <w:tc>
          <w:tcPr>
            <w:tcW w:w="1806" w:type="dxa"/>
            <w:shd w:val="clear" w:color="auto" w:fill="FCBE6E"/>
          </w:tcPr>
          <w:p>
            <w:pPr>
              <w:pStyle w:val="TableParagraph"/>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EPA risk management plan</w:t>
            </w:r>
          </w:p>
          <w:p>
            <w:pPr>
              <w:pStyle w:val="TableParagraph"/>
              <w:spacing w:line="209" w:lineRule="exact"/>
              <w:ind w:left="107"/>
              <w:rPr>
                <w:rFonts w:ascii="Times New Roman"/>
                <w:sz w:val="20"/>
              </w:rPr>
            </w:pPr>
            <w:r>
              <w:rPr>
                <w:rFonts w:ascii="Times New Roman"/>
                <w:spacing w:val="-4"/>
                <w:sz w:val="20"/>
              </w:rPr>
              <w:t>site</w:t>
            </w:r>
          </w:p>
        </w:tc>
        <w:tc>
          <w:tcPr>
            <w:tcW w:w="1119" w:type="dxa"/>
            <w:shd w:val="clear" w:color="auto" w:fill="FCBE6E"/>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spacing w:before="9"/>
              <w:rPr>
                <w:sz w:val="30"/>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spacing w:before="1"/>
              <w:rPr>
                <w:sz w:val="2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102"/>
              <w:rPr>
                <w:sz w:val="22"/>
              </w:rPr>
            </w:pPr>
            <w:r>
              <w:rPr>
                <w:w w:val="90"/>
                <w:sz w:val="22"/>
              </w:rPr>
              <w:t>on</w:t>
            </w:r>
            <w:r>
              <w:rPr>
                <w:spacing w:val="-10"/>
                <w:w w:val="90"/>
                <w:sz w:val="22"/>
              </w:rPr>
              <w:t> </w:t>
            </w:r>
            <w:r>
              <w:rPr>
                <w:w w:val="90"/>
                <w:sz w:val="22"/>
              </w:rPr>
              <w:t>E_RMP</w:t>
            </w:r>
            <w:r>
              <w:rPr>
                <w:spacing w:val="-8"/>
                <w:w w:val="90"/>
                <w:sz w:val="22"/>
              </w:rPr>
              <w:t> </w:t>
            </w:r>
            <w:r>
              <w:rPr>
                <w:w w:val="90"/>
                <w:sz w:val="22"/>
              </w:rPr>
              <w:t>array</w:t>
            </w:r>
            <w:r>
              <w:rPr>
                <w:spacing w:val="-9"/>
                <w:w w:val="90"/>
                <w:sz w:val="22"/>
              </w:rPr>
              <w:t> </w:t>
            </w:r>
            <w:r>
              <w:rPr>
                <w:w w:val="90"/>
                <w:sz w:val="22"/>
              </w:rPr>
              <w:t>with </w:t>
            </w:r>
            <w:r>
              <w:rPr>
                <w:sz w:val="22"/>
              </w:rPr>
              <w:t>4 significant 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152" w:hRule="atLeast"/>
        </w:trPr>
        <w:tc>
          <w:tcPr>
            <w:tcW w:w="1983" w:type="dxa"/>
            <w:shd w:val="clear" w:color="auto" w:fill="FCBE6E"/>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EPL_COAL</w:t>
            </w:r>
          </w:p>
        </w:tc>
        <w:tc>
          <w:tcPr>
            <w:tcW w:w="1806" w:type="dxa"/>
            <w:shd w:val="clear" w:color="auto" w:fill="FCBE6E"/>
          </w:tcPr>
          <w:p>
            <w:pPr>
              <w:pStyle w:val="TableParagraph"/>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w:t>
            </w:r>
          </w:p>
          <w:p>
            <w:pPr>
              <w:pStyle w:val="TableParagraph"/>
              <w:spacing w:line="230" w:lineRule="atLeast"/>
              <w:ind w:left="107" w:right="187"/>
              <w:rPr>
                <w:rFonts w:ascii="Times New Roman"/>
                <w:sz w:val="20"/>
              </w:rPr>
            </w:pPr>
            <w:r>
              <w:rPr>
                <w:rFonts w:ascii="Times New Roman"/>
                <w:sz w:val="20"/>
              </w:rPr>
              <w:t>buffer</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coal </w:t>
            </w:r>
            <w:r>
              <w:rPr>
                <w:rFonts w:ascii="Times New Roman"/>
                <w:spacing w:val="-2"/>
                <w:sz w:val="20"/>
              </w:rPr>
              <w:t>mines</w:t>
            </w:r>
          </w:p>
        </w:tc>
        <w:tc>
          <w:tcPr>
            <w:tcW w:w="1119" w:type="dxa"/>
            <w:shd w:val="clear" w:color="auto" w:fill="FCBE6E"/>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spacing w:line="246" w:lineRule="exact" w:before="127"/>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spacing w:before="1"/>
              <w:rPr>
                <w:sz w:val="1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2"/>
              <w:ind w:left="103" w:right="97"/>
              <w:rPr>
                <w:sz w:val="22"/>
              </w:rPr>
            </w:pPr>
            <w:r>
              <w:rPr>
                <w:spacing w:val="-2"/>
                <w:w w:val="90"/>
                <w:sz w:val="22"/>
              </w:rPr>
              <w:t>on</w:t>
            </w:r>
            <w:r>
              <w:rPr>
                <w:spacing w:val="-8"/>
                <w:w w:val="90"/>
                <w:sz w:val="22"/>
              </w:rPr>
              <w:t> </w:t>
            </w:r>
            <w:r>
              <w:rPr>
                <w:spacing w:val="-2"/>
                <w:w w:val="90"/>
                <w:sz w:val="22"/>
              </w:rPr>
              <w:t>E_COAL</w:t>
            </w:r>
            <w:r>
              <w:rPr>
                <w:spacing w:val="-7"/>
                <w:w w:val="90"/>
                <w:sz w:val="22"/>
              </w:rPr>
              <w:t> </w:t>
            </w:r>
            <w:r>
              <w:rPr>
                <w:spacing w:val="-2"/>
                <w:w w:val="90"/>
                <w:sz w:val="22"/>
              </w:rPr>
              <w:t>array</w:t>
            </w:r>
            <w:r>
              <w:rPr>
                <w:spacing w:val="-7"/>
                <w:w w:val="90"/>
                <w:sz w:val="22"/>
              </w:rPr>
              <w:t> </w:t>
            </w:r>
            <w:r>
              <w:rPr>
                <w:spacing w:val="-2"/>
                <w:w w:val="90"/>
                <w:sz w:val="22"/>
              </w:rPr>
              <w:t>with </w:t>
            </w:r>
            <w:r>
              <w:rPr>
                <w:sz w:val="22"/>
              </w:rPr>
              <w:t>4 significant 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149" w:hRule="atLeast"/>
        </w:trPr>
        <w:tc>
          <w:tcPr>
            <w:tcW w:w="1983" w:type="dxa"/>
            <w:shd w:val="clear" w:color="auto" w:fill="FCBE6E"/>
          </w:tcPr>
          <w:p>
            <w:pPr>
              <w:pStyle w:val="TableParagraph"/>
              <w:rPr>
                <w:sz w:val="22"/>
              </w:rPr>
            </w:pPr>
          </w:p>
          <w:p>
            <w:pPr>
              <w:pStyle w:val="TableParagraph"/>
              <w:spacing w:before="10"/>
              <w:rPr>
                <w:sz w:val="17"/>
              </w:rPr>
            </w:pPr>
          </w:p>
          <w:p>
            <w:pPr>
              <w:pStyle w:val="TableParagraph"/>
              <w:ind w:left="107"/>
              <w:rPr>
                <w:rFonts w:ascii="Times New Roman"/>
                <w:sz w:val="20"/>
              </w:rPr>
            </w:pPr>
            <w:r>
              <w:rPr>
                <w:rFonts w:ascii="Times New Roman"/>
                <w:spacing w:val="-2"/>
                <w:sz w:val="20"/>
              </w:rPr>
              <w:t>EPL_LEAD</w:t>
            </w:r>
          </w:p>
        </w:tc>
        <w:tc>
          <w:tcPr>
            <w:tcW w:w="1806" w:type="dxa"/>
            <w:shd w:val="clear" w:color="auto" w:fill="FCBE6E"/>
          </w:tcPr>
          <w:p>
            <w:pPr>
              <w:pStyle w:val="TableParagraph"/>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lead</w:t>
            </w:r>
          </w:p>
          <w:p>
            <w:pPr>
              <w:pStyle w:val="TableParagraph"/>
              <w:spacing w:line="209" w:lineRule="exact"/>
              <w:ind w:left="107"/>
              <w:rPr>
                <w:rFonts w:ascii="Times New Roman"/>
                <w:sz w:val="20"/>
              </w:rPr>
            </w:pPr>
            <w:r>
              <w:rPr>
                <w:rFonts w:ascii="Times New Roman"/>
                <w:spacing w:val="-2"/>
                <w:sz w:val="20"/>
              </w:rPr>
              <w:t>mines</w:t>
            </w:r>
          </w:p>
        </w:tc>
        <w:tc>
          <w:tcPr>
            <w:tcW w:w="1119" w:type="dxa"/>
            <w:shd w:val="clear" w:color="auto" w:fill="FCBE6E"/>
          </w:tcPr>
          <w:p>
            <w:pPr>
              <w:pStyle w:val="TableParagraph"/>
              <w:rPr>
                <w:sz w:val="22"/>
              </w:rPr>
            </w:pPr>
          </w:p>
          <w:p>
            <w:pPr>
              <w:pStyle w:val="TableParagraph"/>
              <w:spacing w:before="10"/>
              <w:rPr>
                <w:sz w:val="17"/>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spacing w:before="10"/>
              <w:rPr>
                <w:sz w:val="17"/>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ind w:left="103" w:right="97"/>
              <w:rPr>
                <w:sz w:val="22"/>
              </w:rPr>
            </w:pPr>
            <w:r>
              <w:rPr>
                <w:spacing w:val="-2"/>
                <w:w w:val="90"/>
                <w:sz w:val="22"/>
              </w:rPr>
              <w:t>on</w:t>
            </w:r>
            <w:r>
              <w:rPr>
                <w:spacing w:val="-8"/>
                <w:w w:val="90"/>
                <w:sz w:val="22"/>
              </w:rPr>
              <w:t> </w:t>
            </w:r>
            <w:r>
              <w:rPr>
                <w:spacing w:val="-2"/>
                <w:w w:val="90"/>
                <w:sz w:val="22"/>
              </w:rPr>
              <w:t>E_LEAD</w:t>
            </w:r>
            <w:r>
              <w:rPr>
                <w:spacing w:val="-7"/>
                <w:w w:val="90"/>
                <w:sz w:val="22"/>
              </w:rPr>
              <w:t> </w:t>
            </w:r>
            <w:r>
              <w:rPr>
                <w:spacing w:val="-2"/>
                <w:w w:val="90"/>
                <w:sz w:val="22"/>
              </w:rPr>
              <w:t>array</w:t>
            </w:r>
            <w:r>
              <w:rPr>
                <w:spacing w:val="-7"/>
                <w:w w:val="90"/>
                <w:sz w:val="22"/>
              </w:rPr>
              <w:t> </w:t>
            </w:r>
            <w:r>
              <w:rPr>
                <w:spacing w:val="-2"/>
                <w:w w:val="90"/>
                <w:sz w:val="22"/>
              </w:rPr>
              <w:t>with </w:t>
            </w:r>
            <w:r>
              <w:rPr>
                <w:sz w:val="22"/>
              </w:rPr>
              <w:t>4 significant 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3221" w:hRule="atLeast"/>
        </w:trPr>
        <w:tc>
          <w:tcPr>
            <w:tcW w:w="1983"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left="107"/>
              <w:rPr>
                <w:rFonts w:ascii="Times New Roman"/>
                <w:sz w:val="20"/>
              </w:rPr>
            </w:pPr>
            <w:r>
              <w:rPr>
                <w:rFonts w:ascii="Times New Roman"/>
                <w:spacing w:val="-2"/>
                <w:sz w:val="20"/>
              </w:rPr>
              <w:t>SPL_EBM_THEME2</w:t>
            </w:r>
          </w:p>
        </w:tc>
        <w:tc>
          <w:tcPr>
            <w:tcW w:w="1806" w:type="dxa"/>
            <w:shd w:val="clear" w:color="auto" w:fill="FCBE6E"/>
          </w:tcPr>
          <w:p>
            <w:pPr>
              <w:pStyle w:val="TableParagraph"/>
              <w:ind w:left="107" w:right="98"/>
              <w:rPr>
                <w:rFonts w:ascii="Times New Roman"/>
                <w:sz w:val="20"/>
              </w:rPr>
            </w:pPr>
            <w:r>
              <w:rPr>
                <w:rFonts w:ascii="Times New Roman"/>
                <w:sz w:val="20"/>
              </w:rPr>
              <w:t>Domain consisting of proximity to national</w:t>
            </w:r>
            <w:r>
              <w:rPr>
                <w:rFonts w:ascii="Times New Roman"/>
                <w:spacing w:val="-13"/>
                <w:sz w:val="20"/>
              </w:rPr>
              <w:t> </w:t>
            </w:r>
            <w:r>
              <w:rPr>
                <w:rFonts w:ascii="Times New Roman"/>
                <w:sz w:val="20"/>
              </w:rPr>
              <w:t>priority</w:t>
            </w:r>
            <w:r>
              <w:rPr>
                <w:rFonts w:ascii="Times New Roman"/>
                <w:spacing w:val="-12"/>
                <w:sz w:val="20"/>
              </w:rPr>
              <w:t> </w:t>
            </w:r>
            <w:r>
              <w:rPr>
                <w:rFonts w:ascii="Times New Roman"/>
                <w:sz w:val="20"/>
              </w:rPr>
              <w:t>list sites, proximity to release inventory sites, proximity to treatment, storage, and disposal sites, proximity to risk management plan sites, proximity to coal mines, and proximity to lead</w:t>
            </w:r>
          </w:p>
          <w:p>
            <w:pPr>
              <w:pStyle w:val="TableParagraph"/>
              <w:spacing w:line="209" w:lineRule="exact" w:before="2"/>
              <w:ind w:left="107"/>
              <w:rPr>
                <w:rFonts w:ascii="Times New Roman"/>
                <w:sz w:val="20"/>
              </w:rPr>
            </w:pPr>
            <w:r>
              <w:rPr>
                <w:rFonts w:ascii="Times New Roman"/>
                <w:spacing w:val="-2"/>
                <w:sz w:val="20"/>
              </w:rPr>
              <w:t>mines</w:t>
            </w:r>
          </w:p>
        </w:tc>
        <w:tc>
          <w:tcPr>
            <w:tcW w:w="1119"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line="247" w:lineRule="exact" w:before="172"/>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198"/>
              <w:rPr>
                <w:sz w:val="22"/>
              </w:rPr>
            </w:pPr>
            <w:r>
              <w:rPr>
                <w:w w:val="80"/>
                <w:sz w:val="22"/>
              </w:rPr>
              <w:t>EPL_NPL</w:t>
            </w:r>
            <w:r>
              <w:rPr>
                <w:spacing w:val="-4"/>
                <w:w w:val="80"/>
                <w:sz w:val="22"/>
              </w:rPr>
              <w:t> </w:t>
            </w:r>
            <w:r>
              <w:rPr>
                <w:w w:val="80"/>
                <w:sz w:val="22"/>
              </w:rPr>
              <w:t>+</w:t>
            </w:r>
            <w:r>
              <w:rPr>
                <w:spacing w:val="-3"/>
                <w:w w:val="80"/>
                <w:sz w:val="22"/>
              </w:rPr>
              <w:t> </w:t>
            </w:r>
            <w:r>
              <w:rPr>
                <w:w w:val="80"/>
                <w:sz w:val="22"/>
              </w:rPr>
              <w:t>EPL_TRI</w:t>
            </w:r>
            <w:r>
              <w:rPr>
                <w:spacing w:val="-3"/>
                <w:w w:val="80"/>
                <w:sz w:val="22"/>
              </w:rPr>
              <w:t> </w:t>
            </w:r>
            <w:r>
              <w:rPr>
                <w:w w:val="80"/>
                <w:sz w:val="22"/>
              </w:rPr>
              <w:t>+ </w:t>
            </w:r>
            <w:r>
              <w:rPr>
                <w:w w:val="75"/>
                <w:sz w:val="22"/>
              </w:rPr>
              <w:t>EPL_TSD</w:t>
            </w:r>
            <w:r>
              <w:rPr>
                <w:spacing w:val="4"/>
                <w:sz w:val="22"/>
              </w:rPr>
              <w:t> </w:t>
            </w:r>
            <w:r>
              <w:rPr>
                <w:w w:val="75"/>
                <w:sz w:val="22"/>
              </w:rPr>
              <w:t>+</w:t>
            </w:r>
            <w:r>
              <w:rPr>
                <w:spacing w:val="7"/>
                <w:sz w:val="22"/>
              </w:rPr>
              <w:t> </w:t>
            </w:r>
            <w:r>
              <w:rPr>
                <w:spacing w:val="-2"/>
                <w:w w:val="75"/>
                <w:sz w:val="22"/>
              </w:rPr>
              <w:t>EPL_RMP</w:t>
            </w:r>
          </w:p>
          <w:p>
            <w:pPr>
              <w:pStyle w:val="TableParagraph"/>
              <w:spacing w:line="254" w:lineRule="auto" w:before="2"/>
              <w:ind w:left="103"/>
              <w:rPr>
                <w:sz w:val="22"/>
              </w:rPr>
            </w:pPr>
            <w:r>
              <w:rPr>
                <w:w w:val="80"/>
                <w:sz w:val="22"/>
              </w:rPr>
              <w:t>+</w:t>
            </w:r>
            <w:r>
              <w:rPr>
                <w:spacing w:val="-4"/>
                <w:w w:val="80"/>
                <w:sz w:val="22"/>
              </w:rPr>
              <w:t> </w:t>
            </w:r>
            <w:r>
              <w:rPr>
                <w:w w:val="80"/>
                <w:sz w:val="22"/>
              </w:rPr>
              <w:t>EPL_COAL</w:t>
            </w:r>
            <w:r>
              <w:rPr>
                <w:spacing w:val="-3"/>
                <w:w w:val="80"/>
                <w:sz w:val="22"/>
              </w:rPr>
              <w:t> </w:t>
            </w:r>
            <w:r>
              <w:rPr>
                <w:w w:val="80"/>
                <w:sz w:val="22"/>
              </w:rPr>
              <w:t>+ </w:t>
            </w:r>
            <w:r>
              <w:rPr>
                <w:spacing w:val="-2"/>
                <w:w w:val="90"/>
                <w:sz w:val="22"/>
              </w:rPr>
              <w:t>EPL_LEAD</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3451" w:hRule="atLeast"/>
        </w:trPr>
        <w:tc>
          <w:tcPr>
            <w:tcW w:w="1983"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30"/>
              </w:rPr>
            </w:pPr>
          </w:p>
          <w:p>
            <w:pPr>
              <w:pStyle w:val="TableParagraph"/>
              <w:ind w:left="107"/>
              <w:rPr>
                <w:rFonts w:ascii="Times New Roman"/>
                <w:sz w:val="20"/>
              </w:rPr>
            </w:pPr>
            <w:r>
              <w:rPr>
                <w:rFonts w:ascii="Times New Roman"/>
                <w:spacing w:val="-2"/>
                <w:sz w:val="20"/>
              </w:rPr>
              <w:t>RPL_EBM_DOM2</w:t>
            </w:r>
          </w:p>
        </w:tc>
        <w:tc>
          <w:tcPr>
            <w:tcW w:w="1806" w:type="dxa"/>
            <w:shd w:val="clear" w:color="auto" w:fill="FCBE6E"/>
          </w:tcPr>
          <w:p>
            <w:pPr>
              <w:pStyle w:val="TableParagraph"/>
              <w:ind w:left="107" w:right="98"/>
              <w:rPr>
                <w:rFonts w:ascii="Times New Roman"/>
                <w:sz w:val="20"/>
              </w:rPr>
            </w:pPr>
            <w:r>
              <w:rPr>
                <w:rFonts w:ascii="Times New Roman"/>
                <w:sz w:val="20"/>
              </w:rPr>
              <w:t>Percentile rank of domain consisting of proximity to national</w:t>
            </w:r>
            <w:r>
              <w:rPr>
                <w:rFonts w:ascii="Times New Roman"/>
                <w:spacing w:val="-13"/>
                <w:sz w:val="20"/>
              </w:rPr>
              <w:t> </w:t>
            </w:r>
            <w:r>
              <w:rPr>
                <w:rFonts w:ascii="Times New Roman"/>
                <w:sz w:val="20"/>
              </w:rPr>
              <w:t>priority</w:t>
            </w:r>
            <w:r>
              <w:rPr>
                <w:rFonts w:ascii="Times New Roman"/>
                <w:spacing w:val="-12"/>
                <w:sz w:val="20"/>
              </w:rPr>
              <w:t> </w:t>
            </w:r>
            <w:r>
              <w:rPr>
                <w:rFonts w:ascii="Times New Roman"/>
                <w:sz w:val="20"/>
              </w:rPr>
              <w:t>list sites, proximity to release inventory sites, proximity to treatment, storage, and disposal sites, proximity to risk management plan sites, proximity to coal mines, and proximity to lead</w:t>
            </w:r>
          </w:p>
          <w:p>
            <w:pPr>
              <w:pStyle w:val="TableParagraph"/>
              <w:spacing w:line="209" w:lineRule="exact" w:before="3"/>
              <w:ind w:left="107"/>
              <w:rPr>
                <w:rFonts w:ascii="Times New Roman"/>
                <w:sz w:val="20"/>
              </w:rPr>
            </w:pPr>
            <w:r>
              <w:rPr>
                <w:rFonts w:ascii="Times New Roman"/>
                <w:spacing w:val="-2"/>
                <w:sz w:val="20"/>
              </w:rPr>
              <w:t>mines</w:t>
            </w:r>
          </w:p>
        </w:tc>
        <w:tc>
          <w:tcPr>
            <w:tcW w:w="1119"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30"/>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line="246" w:lineRule="exact" w:before="149"/>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3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320"/>
              <w:rPr>
                <w:sz w:val="22"/>
              </w:rPr>
            </w:pPr>
            <w:r>
              <w:rPr>
                <w:spacing w:val="-6"/>
                <w:w w:val="95"/>
                <w:sz w:val="22"/>
              </w:rPr>
              <w:t>on </w:t>
            </w:r>
            <w:r>
              <w:rPr>
                <w:spacing w:val="-2"/>
                <w:w w:val="80"/>
                <w:sz w:val="22"/>
              </w:rPr>
              <w:t>SPL_EBM_THEME2</w:t>
            </w:r>
          </w:p>
          <w:p>
            <w:pPr>
              <w:pStyle w:val="TableParagraph"/>
              <w:spacing w:line="254" w:lineRule="auto" w:before="2"/>
              <w:ind w:left="103" w:right="430"/>
              <w:rPr>
                <w:sz w:val="22"/>
              </w:rPr>
            </w:pPr>
            <w:r>
              <w:rPr>
                <w:sz w:val="22"/>
              </w:rPr>
              <w:t>array with 4 </w:t>
            </w:r>
            <w:r>
              <w:rPr>
                <w:spacing w:val="-8"/>
                <w:sz w:val="22"/>
              </w:rPr>
              <w:t>significant</w:t>
            </w:r>
            <w:r>
              <w:rPr>
                <w:spacing w:val="-11"/>
                <w:sz w:val="22"/>
              </w:rPr>
              <w:t> </w:t>
            </w:r>
            <w:r>
              <w:rPr>
                <w:spacing w:val="-8"/>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149" w:hRule="atLeast"/>
        </w:trPr>
        <w:tc>
          <w:tcPr>
            <w:tcW w:w="1983" w:type="dxa"/>
            <w:shd w:val="clear" w:color="auto" w:fill="B1DF89"/>
          </w:tcPr>
          <w:p>
            <w:pPr>
              <w:pStyle w:val="TableParagraph"/>
              <w:rPr>
                <w:sz w:val="22"/>
              </w:rPr>
            </w:pPr>
          </w:p>
          <w:p>
            <w:pPr>
              <w:pStyle w:val="TableParagraph"/>
              <w:spacing w:before="10"/>
              <w:rPr>
                <w:sz w:val="17"/>
              </w:rPr>
            </w:pPr>
          </w:p>
          <w:p>
            <w:pPr>
              <w:pStyle w:val="TableParagraph"/>
              <w:ind w:left="107"/>
              <w:rPr>
                <w:rFonts w:ascii="Times New Roman"/>
                <w:sz w:val="20"/>
              </w:rPr>
            </w:pPr>
            <w:r>
              <w:rPr>
                <w:rFonts w:ascii="Times New Roman"/>
                <w:spacing w:val="-2"/>
                <w:sz w:val="20"/>
              </w:rPr>
              <w:t>EPL_PARK</w:t>
            </w:r>
          </w:p>
        </w:tc>
        <w:tc>
          <w:tcPr>
            <w:tcW w:w="1806" w:type="dxa"/>
            <w:shd w:val="clear" w:color="auto" w:fill="B1DF89"/>
          </w:tcPr>
          <w:p>
            <w:pPr>
              <w:pStyle w:val="TableParagraph"/>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green</w:t>
            </w:r>
          </w:p>
          <w:p>
            <w:pPr>
              <w:pStyle w:val="TableParagraph"/>
              <w:spacing w:line="209" w:lineRule="exact"/>
              <w:ind w:left="107"/>
              <w:rPr>
                <w:rFonts w:ascii="Times New Roman"/>
                <w:sz w:val="20"/>
              </w:rPr>
            </w:pPr>
            <w:r>
              <w:rPr>
                <w:rFonts w:ascii="Times New Roman"/>
                <w:spacing w:val="-2"/>
                <w:sz w:val="20"/>
              </w:rPr>
              <w:t>space</w:t>
            </w:r>
          </w:p>
        </w:tc>
        <w:tc>
          <w:tcPr>
            <w:tcW w:w="1119" w:type="dxa"/>
            <w:shd w:val="clear" w:color="auto" w:fill="B1DF89"/>
          </w:tcPr>
          <w:p>
            <w:pPr>
              <w:pStyle w:val="TableParagraph"/>
              <w:rPr>
                <w:sz w:val="22"/>
              </w:rPr>
            </w:pPr>
          </w:p>
          <w:p>
            <w:pPr>
              <w:pStyle w:val="TableParagraph"/>
              <w:spacing w:before="10"/>
              <w:rPr>
                <w:sz w:val="17"/>
              </w:rPr>
            </w:pPr>
          </w:p>
          <w:p>
            <w:pPr>
              <w:pStyle w:val="TableParagraph"/>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rPr>
                <w:sz w:val="22"/>
              </w:rPr>
            </w:pPr>
          </w:p>
          <w:p>
            <w:pPr>
              <w:pStyle w:val="TableParagraph"/>
              <w:spacing w:before="10"/>
              <w:rPr>
                <w:sz w:val="17"/>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2" w:lineRule="auto" w:before="1"/>
              <w:ind w:left="103" w:right="97"/>
              <w:rPr>
                <w:sz w:val="22"/>
              </w:rPr>
            </w:pPr>
            <w:r>
              <w:rPr>
                <w:spacing w:val="-2"/>
                <w:w w:val="90"/>
                <w:sz w:val="22"/>
              </w:rPr>
              <w:t>on</w:t>
            </w:r>
            <w:r>
              <w:rPr>
                <w:spacing w:val="-8"/>
                <w:w w:val="90"/>
                <w:sz w:val="22"/>
              </w:rPr>
              <w:t> </w:t>
            </w:r>
            <w:r>
              <w:rPr>
                <w:spacing w:val="-2"/>
                <w:w w:val="90"/>
                <w:sz w:val="22"/>
              </w:rPr>
              <w:t>E_PARK</w:t>
            </w:r>
            <w:r>
              <w:rPr>
                <w:spacing w:val="-7"/>
                <w:w w:val="90"/>
                <w:sz w:val="22"/>
              </w:rPr>
              <w:t> </w:t>
            </w:r>
            <w:r>
              <w:rPr>
                <w:spacing w:val="-2"/>
                <w:w w:val="90"/>
                <w:sz w:val="22"/>
              </w:rPr>
              <w:t>array</w:t>
            </w:r>
            <w:r>
              <w:rPr>
                <w:spacing w:val="-7"/>
                <w:w w:val="90"/>
                <w:sz w:val="22"/>
              </w:rPr>
              <w:t> </w:t>
            </w:r>
            <w:r>
              <w:rPr>
                <w:spacing w:val="-2"/>
                <w:w w:val="90"/>
                <w:sz w:val="22"/>
              </w:rPr>
              <w:t>with </w:t>
            </w:r>
            <w:r>
              <w:rPr>
                <w:sz w:val="22"/>
              </w:rPr>
              <w:t>4 significant 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B1DF8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EPL_HOUAGE</w:t>
            </w:r>
          </w:p>
        </w:tc>
        <w:tc>
          <w:tcPr>
            <w:tcW w:w="1806" w:type="dxa"/>
            <w:shd w:val="clear" w:color="auto" w:fill="B1DF89"/>
          </w:tcPr>
          <w:p>
            <w:pPr>
              <w:pStyle w:val="TableParagraph"/>
              <w:spacing w:before="96"/>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houses built pre- 1980 (lead </w:t>
            </w:r>
            <w:r>
              <w:rPr>
                <w:rFonts w:ascii="Times New Roman"/>
                <w:spacing w:val="-2"/>
                <w:sz w:val="20"/>
              </w:rPr>
              <w:t>exposure)</w:t>
            </w:r>
          </w:p>
        </w:tc>
        <w:tc>
          <w:tcPr>
            <w:tcW w:w="1119" w:type="dxa"/>
            <w:shd w:val="clear" w:color="auto" w:fill="B1DF8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85"/>
                <w:sz w:val="22"/>
              </w:rPr>
              <w:t>on</w:t>
            </w:r>
            <w:r>
              <w:rPr>
                <w:spacing w:val="-7"/>
                <w:w w:val="85"/>
                <w:sz w:val="22"/>
              </w:rPr>
              <w:t> </w:t>
            </w:r>
            <w:r>
              <w:rPr>
                <w:w w:val="85"/>
                <w:sz w:val="22"/>
              </w:rPr>
              <w:t>E_HOUSAGE</w:t>
            </w:r>
            <w:r>
              <w:rPr>
                <w:spacing w:val="-6"/>
                <w:w w:val="85"/>
                <w:sz w:val="22"/>
              </w:rPr>
              <w:t> </w:t>
            </w:r>
            <w:r>
              <w:rPr>
                <w:w w:val="85"/>
                <w:sz w:val="22"/>
              </w:rPr>
              <w:t>array </w:t>
            </w:r>
            <w:r>
              <w:rPr>
                <w:sz w:val="22"/>
              </w:rPr>
              <w:t>with 4 significant</w:t>
            </w:r>
          </w:p>
          <w:p>
            <w:pPr>
              <w:pStyle w:val="TableParagraph"/>
              <w:spacing w:line="246" w:lineRule="exact" w:before="2"/>
              <w:ind w:left="103"/>
              <w:rPr>
                <w:sz w:val="22"/>
              </w:rPr>
            </w:pP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610" w:hRule="atLeast"/>
        </w:trPr>
        <w:tc>
          <w:tcPr>
            <w:tcW w:w="1983" w:type="dxa"/>
            <w:shd w:val="clear" w:color="auto" w:fill="B1DF89"/>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2"/>
                <w:sz w:val="20"/>
              </w:rPr>
              <w:t>EPL_WLKIND</w:t>
            </w:r>
          </w:p>
        </w:tc>
        <w:tc>
          <w:tcPr>
            <w:tcW w:w="1806" w:type="dxa"/>
            <w:shd w:val="clear" w:color="auto" w:fill="B1DF89"/>
          </w:tcPr>
          <w:p>
            <w:pPr>
              <w:pStyle w:val="TableParagraph"/>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w:t>
            </w:r>
            <w:r>
              <w:rPr>
                <w:rFonts w:ascii="Times New Roman"/>
                <w:spacing w:val="-13"/>
                <w:sz w:val="20"/>
              </w:rPr>
              <w:t> </w:t>
            </w:r>
            <w:r>
              <w:rPr>
                <w:rFonts w:ascii="Times New Roman"/>
                <w:sz w:val="20"/>
              </w:rPr>
              <w:t>a </w:t>
            </w:r>
            <w:r>
              <w:rPr>
                <w:rFonts w:ascii="Times New Roman"/>
                <w:spacing w:val="-2"/>
                <w:sz w:val="20"/>
              </w:rPr>
              <w:t>nationwide </w:t>
            </w:r>
            <w:r>
              <w:rPr>
                <w:rFonts w:ascii="Times New Roman"/>
                <w:sz w:val="20"/>
              </w:rPr>
              <w:t>geographic data resource that ranks block groups according to their</w:t>
            </w:r>
          </w:p>
          <w:p>
            <w:pPr>
              <w:pStyle w:val="TableParagraph"/>
              <w:spacing w:line="210" w:lineRule="exact" w:before="1"/>
              <w:ind w:left="107"/>
              <w:rPr>
                <w:rFonts w:ascii="Times New Roman"/>
                <w:sz w:val="20"/>
              </w:rPr>
            </w:pPr>
            <w:r>
              <w:rPr>
                <w:rFonts w:ascii="Times New Roman"/>
                <w:sz w:val="20"/>
              </w:rPr>
              <w:t>relative</w:t>
            </w:r>
            <w:r>
              <w:rPr>
                <w:rFonts w:ascii="Times New Roman"/>
                <w:spacing w:val="-5"/>
                <w:sz w:val="20"/>
              </w:rPr>
              <w:t> </w:t>
            </w:r>
            <w:r>
              <w:rPr>
                <w:rFonts w:ascii="Times New Roman"/>
                <w:spacing w:val="-2"/>
                <w:sz w:val="20"/>
              </w:rPr>
              <w:t>walkability</w:t>
            </w:r>
          </w:p>
        </w:tc>
        <w:tc>
          <w:tcPr>
            <w:tcW w:w="1119" w:type="dxa"/>
            <w:shd w:val="clear" w:color="auto" w:fill="B1DF89"/>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8"/>
              </w:rPr>
            </w:pPr>
          </w:p>
          <w:p>
            <w:pPr>
              <w:pStyle w:val="TableParagraph"/>
              <w:spacing w:line="246" w:lineRule="exact"/>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rPr>
                <w:sz w:val="22"/>
              </w:rPr>
            </w:pPr>
          </w:p>
          <w:p>
            <w:pPr>
              <w:pStyle w:val="TableParagraph"/>
              <w:rPr>
                <w:sz w:val="22"/>
              </w:rPr>
            </w:pPr>
          </w:p>
          <w:p>
            <w:pPr>
              <w:pStyle w:val="TableParagraph"/>
              <w:spacing w:before="183"/>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1"/>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85"/>
                <w:sz w:val="22"/>
              </w:rPr>
              <w:t>on E_WLKIND </w:t>
            </w:r>
            <w:r>
              <w:rPr>
                <w:w w:val="85"/>
                <w:sz w:val="22"/>
              </w:rPr>
              <w:t>array </w:t>
            </w:r>
            <w:r>
              <w:rPr>
                <w:sz w:val="22"/>
              </w:rPr>
              <w:t>with 4 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019" w:hRule="atLeast"/>
        </w:trPr>
        <w:tc>
          <w:tcPr>
            <w:tcW w:w="1983" w:type="dxa"/>
            <w:shd w:val="clear" w:color="auto" w:fill="B1DF89"/>
          </w:tcPr>
          <w:p>
            <w:pPr>
              <w:pStyle w:val="TableParagraph"/>
              <w:rPr>
                <w:sz w:val="22"/>
              </w:rPr>
            </w:pPr>
          </w:p>
          <w:p>
            <w:pPr>
              <w:pStyle w:val="TableParagraph"/>
              <w:spacing w:before="141"/>
              <w:ind w:left="107"/>
              <w:rPr>
                <w:rFonts w:ascii="Times New Roman"/>
                <w:sz w:val="20"/>
              </w:rPr>
            </w:pPr>
            <w:r>
              <w:rPr>
                <w:rFonts w:ascii="Times New Roman"/>
                <w:spacing w:val="-2"/>
                <w:sz w:val="20"/>
              </w:rPr>
              <w:t>SPL_EBM_THEME3</w:t>
            </w:r>
          </w:p>
        </w:tc>
        <w:tc>
          <w:tcPr>
            <w:tcW w:w="1806" w:type="dxa"/>
            <w:shd w:val="clear" w:color="auto" w:fill="B1DF89"/>
          </w:tcPr>
          <w:p>
            <w:pPr>
              <w:pStyle w:val="TableParagraph"/>
              <w:spacing w:before="48"/>
              <w:ind w:left="107" w:right="176"/>
              <w:rPr>
                <w:rFonts w:ascii="Times New Roman"/>
                <w:sz w:val="20"/>
              </w:rPr>
            </w:pPr>
            <w:r>
              <w:rPr>
                <w:rFonts w:ascii="Times New Roman"/>
                <w:sz w:val="20"/>
              </w:rPr>
              <w:t>Domain</w:t>
            </w:r>
            <w:r>
              <w:rPr>
                <w:rFonts w:ascii="Times New Roman"/>
                <w:spacing w:val="-13"/>
                <w:sz w:val="20"/>
              </w:rPr>
              <w:t> </w:t>
            </w:r>
            <w:r>
              <w:rPr>
                <w:rFonts w:ascii="Times New Roman"/>
                <w:sz w:val="20"/>
              </w:rPr>
              <w:t>consisting of proximity to recreational</w:t>
            </w:r>
            <w:r>
              <w:rPr>
                <w:rFonts w:ascii="Times New Roman"/>
                <w:spacing w:val="-10"/>
                <w:sz w:val="20"/>
              </w:rPr>
              <w:t> </w:t>
            </w:r>
            <w:r>
              <w:rPr>
                <w:rFonts w:ascii="Times New Roman"/>
                <w:sz w:val="20"/>
              </w:rPr>
              <w:t>parks, houses built pre-</w:t>
            </w:r>
          </w:p>
        </w:tc>
        <w:tc>
          <w:tcPr>
            <w:tcW w:w="1119" w:type="dxa"/>
            <w:shd w:val="clear" w:color="auto" w:fill="B1DF89"/>
          </w:tcPr>
          <w:p>
            <w:pPr>
              <w:pStyle w:val="TableParagraph"/>
              <w:rPr>
                <w:sz w:val="22"/>
              </w:rPr>
            </w:pPr>
          </w:p>
          <w:p>
            <w:pPr>
              <w:pStyle w:val="TableParagraph"/>
              <w:spacing w:before="141"/>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spacing w:before="5"/>
              <w:rPr>
                <w:sz w:val="21"/>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rPr>
                <w:sz w:val="22"/>
              </w:rPr>
            </w:pPr>
          </w:p>
          <w:p>
            <w:pPr>
              <w:pStyle w:val="TableParagraph"/>
              <w:spacing w:before="14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0"/>
                <w:sz w:val="22"/>
              </w:rPr>
              <w:t>EPL_PARK + </w:t>
            </w:r>
            <w:r>
              <w:rPr>
                <w:w w:val="80"/>
                <w:sz w:val="22"/>
              </w:rPr>
              <w:t>EPL_HOUAGE</w:t>
            </w:r>
            <w:r>
              <w:rPr>
                <w:spacing w:val="-2"/>
                <w:w w:val="80"/>
                <w:sz w:val="22"/>
              </w:rPr>
              <w:t> </w:t>
            </w:r>
            <w:r>
              <w:rPr>
                <w:w w:val="80"/>
                <w:sz w:val="22"/>
              </w:rPr>
              <w:t>+ </w:t>
            </w:r>
            <w:r>
              <w:rPr>
                <w:spacing w:val="-2"/>
                <w:w w:val="90"/>
                <w:sz w:val="22"/>
              </w:rPr>
              <w:t>EPL_WLKIND</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010" w:hRule="atLeast"/>
        </w:trPr>
        <w:tc>
          <w:tcPr>
            <w:tcW w:w="1983" w:type="dxa"/>
            <w:shd w:val="clear" w:color="auto" w:fill="B1DF89"/>
          </w:tcPr>
          <w:p>
            <w:pPr>
              <w:pStyle w:val="TableParagraph"/>
              <w:rPr>
                <w:rFonts w:ascii="Times New Roman"/>
                <w:sz w:val="20"/>
              </w:rPr>
            </w:pPr>
          </w:p>
        </w:tc>
        <w:tc>
          <w:tcPr>
            <w:tcW w:w="1806" w:type="dxa"/>
            <w:shd w:val="clear" w:color="auto" w:fill="B1DF89"/>
          </w:tcPr>
          <w:p>
            <w:pPr>
              <w:pStyle w:val="TableParagraph"/>
              <w:ind w:left="107" w:right="287"/>
              <w:rPr>
                <w:rFonts w:ascii="Times New Roman"/>
                <w:sz w:val="20"/>
              </w:rPr>
            </w:pPr>
            <w:r>
              <w:rPr>
                <w:rFonts w:ascii="Times New Roman"/>
                <w:sz w:val="20"/>
              </w:rPr>
              <w:t>1980 (lead exposure), and walkability</w:t>
            </w:r>
            <w:r>
              <w:rPr>
                <w:rFonts w:ascii="Times New Roman"/>
                <w:spacing w:val="-13"/>
                <w:sz w:val="20"/>
              </w:rPr>
              <w:t> </w:t>
            </w:r>
            <w:r>
              <w:rPr>
                <w:rFonts w:ascii="Times New Roman"/>
                <w:sz w:val="20"/>
              </w:rPr>
              <w:t>index</w:t>
            </w:r>
          </w:p>
        </w:tc>
        <w:tc>
          <w:tcPr>
            <w:tcW w:w="1119" w:type="dxa"/>
            <w:shd w:val="clear" w:color="auto" w:fill="B1DF89"/>
          </w:tcPr>
          <w:p>
            <w:pPr>
              <w:pStyle w:val="TableParagraph"/>
              <w:rPr>
                <w:rFonts w:ascii="Times New Roman"/>
                <w:sz w:val="20"/>
              </w:rPr>
            </w:pPr>
          </w:p>
        </w:tc>
        <w:tc>
          <w:tcPr>
            <w:tcW w:w="1354" w:type="dxa"/>
            <w:shd w:val="clear" w:color="auto" w:fill="B1DF89"/>
          </w:tcPr>
          <w:p>
            <w:pPr>
              <w:pStyle w:val="TableParagraph"/>
              <w:rPr>
                <w:rFonts w:ascii="Times New Roman"/>
                <w:sz w:val="20"/>
              </w:rPr>
            </w:pPr>
          </w:p>
        </w:tc>
        <w:tc>
          <w:tcPr>
            <w:tcW w:w="2912" w:type="dxa"/>
          </w:tcPr>
          <w:p>
            <w:pPr>
              <w:pStyle w:val="TableParagraph"/>
              <w:rPr>
                <w:rFonts w:ascii="Times New Roman"/>
                <w:sz w:val="20"/>
              </w:rPr>
            </w:pPr>
          </w:p>
        </w:tc>
        <w:tc>
          <w:tcPr>
            <w:tcW w:w="2161" w:type="dxa"/>
          </w:tcPr>
          <w:p>
            <w:pPr>
              <w:pStyle w:val="TableParagraph"/>
              <w:rPr>
                <w:rFonts w:ascii="Times New Roman"/>
                <w:sz w:val="20"/>
              </w:rPr>
            </w:pPr>
          </w:p>
        </w:tc>
        <w:tc>
          <w:tcPr>
            <w:tcW w:w="2881" w:type="dxa"/>
          </w:tcPr>
          <w:p>
            <w:pPr>
              <w:pStyle w:val="TableParagraph"/>
              <w:rPr>
                <w:rFonts w:ascii="Times New Roman"/>
                <w:sz w:val="20"/>
              </w:rPr>
            </w:pPr>
          </w:p>
        </w:tc>
      </w:tr>
      <w:tr>
        <w:trPr>
          <w:trHeight w:val="1840" w:hRule="atLeast"/>
        </w:trPr>
        <w:tc>
          <w:tcPr>
            <w:tcW w:w="1983" w:type="dxa"/>
            <w:shd w:val="clear" w:color="auto" w:fill="B1DF89"/>
          </w:tcPr>
          <w:p>
            <w:pPr>
              <w:pStyle w:val="TableParagraph"/>
              <w:rPr>
                <w:sz w:val="22"/>
              </w:rPr>
            </w:pPr>
          </w:p>
          <w:p>
            <w:pPr>
              <w:pStyle w:val="TableParagraph"/>
              <w:rPr>
                <w:sz w:val="22"/>
              </w:rPr>
            </w:pPr>
          </w:p>
          <w:p>
            <w:pPr>
              <w:pStyle w:val="TableParagraph"/>
              <w:spacing w:before="2"/>
              <w:rPr>
                <w:sz w:val="26"/>
              </w:rPr>
            </w:pPr>
          </w:p>
          <w:p>
            <w:pPr>
              <w:pStyle w:val="TableParagraph"/>
              <w:ind w:left="107"/>
              <w:rPr>
                <w:rFonts w:ascii="Times New Roman"/>
                <w:sz w:val="20"/>
              </w:rPr>
            </w:pPr>
            <w:r>
              <w:rPr>
                <w:rFonts w:ascii="Times New Roman"/>
                <w:spacing w:val="-2"/>
                <w:sz w:val="20"/>
              </w:rPr>
              <w:t>RPL_EBM_DOM3</w:t>
            </w:r>
          </w:p>
        </w:tc>
        <w:tc>
          <w:tcPr>
            <w:tcW w:w="1806" w:type="dxa"/>
            <w:shd w:val="clear" w:color="auto" w:fill="B1DF89"/>
          </w:tcPr>
          <w:p>
            <w:pPr>
              <w:pStyle w:val="TableParagraph"/>
              <w:ind w:left="107" w:right="205"/>
              <w:rPr>
                <w:rFonts w:ascii="Times New Roman"/>
                <w:sz w:val="20"/>
              </w:rPr>
            </w:pPr>
            <w:r>
              <w:rPr>
                <w:rFonts w:ascii="Times New Roman"/>
                <w:sz w:val="20"/>
              </w:rPr>
              <w:t>Percentile rank of domain</w:t>
            </w:r>
            <w:r>
              <w:rPr>
                <w:rFonts w:ascii="Times New Roman"/>
                <w:spacing w:val="-13"/>
                <w:sz w:val="20"/>
              </w:rPr>
              <w:t> </w:t>
            </w:r>
            <w:r>
              <w:rPr>
                <w:rFonts w:ascii="Times New Roman"/>
                <w:sz w:val="20"/>
              </w:rPr>
              <w:t>consisting of proximity to recreational</w:t>
            </w:r>
            <w:r>
              <w:rPr>
                <w:rFonts w:ascii="Times New Roman"/>
                <w:spacing w:val="-13"/>
                <w:sz w:val="20"/>
              </w:rPr>
              <w:t> </w:t>
            </w:r>
            <w:r>
              <w:rPr>
                <w:rFonts w:ascii="Times New Roman"/>
                <w:sz w:val="20"/>
              </w:rPr>
              <w:t>parks, houses built pre- 1980 (lead exposure), and</w:t>
            </w:r>
          </w:p>
          <w:p>
            <w:pPr>
              <w:pStyle w:val="TableParagraph"/>
              <w:spacing w:line="209" w:lineRule="exact" w:before="2"/>
              <w:ind w:left="107"/>
              <w:rPr>
                <w:rFonts w:ascii="Times New Roman"/>
                <w:sz w:val="20"/>
              </w:rPr>
            </w:pPr>
            <w:r>
              <w:rPr>
                <w:rFonts w:ascii="Times New Roman"/>
                <w:sz w:val="20"/>
              </w:rPr>
              <w:t>walkability</w:t>
            </w:r>
            <w:r>
              <w:rPr>
                <w:rFonts w:ascii="Times New Roman"/>
                <w:spacing w:val="-7"/>
                <w:sz w:val="20"/>
              </w:rPr>
              <w:t> </w:t>
            </w:r>
            <w:r>
              <w:rPr>
                <w:rFonts w:ascii="Times New Roman"/>
                <w:spacing w:val="-4"/>
                <w:sz w:val="20"/>
              </w:rPr>
              <w:t>index</w:t>
            </w:r>
          </w:p>
        </w:tc>
        <w:tc>
          <w:tcPr>
            <w:tcW w:w="1119" w:type="dxa"/>
            <w:shd w:val="clear" w:color="auto" w:fill="B1DF89"/>
          </w:tcPr>
          <w:p>
            <w:pPr>
              <w:pStyle w:val="TableParagraph"/>
              <w:rPr>
                <w:sz w:val="22"/>
              </w:rPr>
            </w:pPr>
          </w:p>
          <w:p>
            <w:pPr>
              <w:pStyle w:val="TableParagraph"/>
              <w:rPr>
                <w:sz w:val="22"/>
              </w:rPr>
            </w:pPr>
          </w:p>
          <w:p>
            <w:pPr>
              <w:pStyle w:val="TableParagraph"/>
              <w:spacing w:before="2"/>
              <w:rPr>
                <w:sz w:val="26"/>
              </w:rPr>
            </w:pPr>
          </w:p>
          <w:p>
            <w:pPr>
              <w:pStyle w:val="TableParagraph"/>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rPr>
                <w:sz w:val="22"/>
              </w:rPr>
            </w:pPr>
          </w:p>
          <w:p>
            <w:pPr>
              <w:pStyle w:val="TableParagraph"/>
              <w:rPr>
                <w:sz w:val="22"/>
              </w:rPr>
            </w:pPr>
          </w:p>
          <w:p>
            <w:pPr>
              <w:pStyle w:val="TableParagraph"/>
              <w:spacing w:before="2"/>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2"/>
              <w:ind w:left="103" w:right="320"/>
              <w:rPr>
                <w:sz w:val="22"/>
              </w:rPr>
            </w:pPr>
            <w:r>
              <w:rPr>
                <w:spacing w:val="-6"/>
                <w:w w:val="95"/>
                <w:sz w:val="22"/>
              </w:rPr>
              <w:t>on </w:t>
            </w:r>
            <w:r>
              <w:rPr>
                <w:spacing w:val="-2"/>
                <w:w w:val="80"/>
                <w:sz w:val="22"/>
              </w:rPr>
              <w:t>SPL_EBM_THEME3</w:t>
            </w:r>
          </w:p>
          <w:p>
            <w:pPr>
              <w:pStyle w:val="TableParagraph"/>
              <w:spacing w:line="254" w:lineRule="auto" w:before="1"/>
              <w:ind w:left="103" w:right="430"/>
              <w:rPr>
                <w:sz w:val="22"/>
              </w:rPr>
            </w:pPr>
            <w:r>
              <w:rPr>
                <w:sz w:val="22"/>
              </w:rPr>
              <w:t>array with 4 </w:t>
            </w:r>
            <w:r>
              <w:rPr>
                <w:spacing w:val="-8"/>
                <w:sz w:val="22"/>
              </w:rPr>
              <w:t>significant</w:t>
            </w:r>
            <w:r>
              <w:rPr>
                <w:spacing w:val="-11"/>
                <w:sz w:val="22"/>
              </w:rPr>
              <w:t> </w:t>
            </w:r>
            <w:r>
              <w:rPr>
                <w:spacing w:val="-8"/>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074" w:hRule="atLeast"/>
        </w:trPr>
        <w:tc>
          <w:tcPr>
            <w:tcW w:w="1983" w:type="dxa"/>
            <w:shd w:val="clear" w:color="auto" w:fill="F8CAAC"/>
          </w:tcPr>
          <w:p>
            <w:pPr>
              <w:pStyle w:val="TableParagraph"/>
              <w:rPr>
                <w:sz w:val="22"/>
              </w:rPr>
            </w:pPr>
          </w:p>
          <w:p>
            <w:pPr>
              <w:pStyle w:val="TableParagraph"/>
              <w:spacing w:before="169"/>
              <w:ind w:left="107"/>
              <w:rPr>
                <w:rFonts w:ascii="Times New Roman"/>
                <w:sz w:val="20"/>
              </w:rPr>
            </w:pPr>
            <w:r>
              <w:rPr>
                <w:rFonts w:ascii="Times New Roman"/>
                <w:spacing w:val="-2"/>
                <w:sz w:val="20"/>
              </w:rPr>
              <w:t>EPL_RAIL</w:t>
            </w:r>
          </w:p>
        </w:tc>
        <w:tc>
          <w:tcPr>
            <w:tcW w:w="1806" w:type="dxa"/>
            <w:shd w:val="clear" w:color="auto" w:fill="F8CAAC"/>
          </w:tcPr>
          <w:p>
            <w:pPr>
              <w:pStyle w:val="TableParagraph"/>
              <w:spacing w:before="77"/>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railroad</w:t>
            </w:r>
          </w:p>
        </w:tc>
        <w:tc>
          <w:tcPr>
            <w:tcW w:w="1119" w:type="dxa"/>
            <w:shd w:val="clear" w:color="auto" w:fill="F8CAAC"/>
          </w:tcPr>
          <w:p>
            <w:pPr>
              <w:pStyle w:val="TableParagraph"/>
              <w:rPr>
                <w:sz w:val="22"/>
              </w:rPr>
            </w:pPr>
          </w:p>
          <w:p>
            <w:pPr>
              <w:pStyle w:val="TableParagraph"/>
              <w:spacing w:before="169"/>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spacing w:before="3"/>
              <w:rPr>
                <w:sz w:val="26"/>
              </w:rPr>
            </w:pPr>
          </w:p>
          <w:p>
            <w:pPr>
              <w:pStyle w:val="TableParagraph"/>
              <w:spacing w:line="246" w:lineRule="exact"/>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rPr>
                <w:sz w:val="22"/>
              </w:rPr>
            </w:pPr>
          </w:p>
          <w:p>
            <w:pPr>
              <w:pStyle w:val="TableParagraph"/>
              <w:spacing w:before="169"/>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5"/>
                <w:sz w:val="22"/>
              </w:rPr>
              <w:t>on</w:t>
            </w:r>
            <w:r>
              <w:rPr>
                <w:spacing w:val="-6"/>
                <w:sz w:val="22"/>
              </w:rPr>
              <w:t> </w:t>
            </w:r>
            <w:r>
              <w:rPr>
                <w:w w:val="85"/>
                <w:sz w:val="22"/>
              </w:rPr>
              <w:t>E_RAIL</w:t>
            </w:r>
            <w:r>
              <w:rPr>
                <w:spacing w:val="-5"/>
                <w:sz w:val="22"/>
              </w:rPr>
              <w:t> </w:t>
            </w:r>
            <w:r>
              <w:rPr>
                <w:w w:val="85"/>
                <w:sz w:val="22"/>
              </w:rPr>
              <w:t>array</w:t>
            </w:r>
            <w:r>
              <w:rPr>
                <w:spacing w:val="-6"/>
                <w:sz w:val="22"/>
              </w:rPr>
              <w:t> </w:t>
            </w:r>
            <w:r>
              <w:rPr>
                <w:spacing w:val="-4"/>
                <w:w w:val="85"/>
                <w:sz w:val="22"/>
              </w:rPr>
              <w:t>with</w:t>
            </w:r>
          </w:p>
          <w:p>
            <w:pPr>
              <w:pStyle w:val="TableParagraph"/>
              <w:spacing w:line="246" w:lineRule="exact" w:before="16"/>
              <w:ind w:left="103"/>
              <w:rPr>
                <w:sz w:val="22"/>
              </w:rPr>
            </w:pPr>
            <w:r>
              <w:rPr>
                <w:w w:val="90"/>
                <w:sz w:val="22"/>
              </w:rPr>
              <w:t>4</w:t>
            </w:r>
            <w:r>
              <w:rPr>
                <w:sz w:val="22"/>
              </w:rPr>
              <w:t> </w:t>
            </w:r>
            <w:r>
              <w:rPr>
                <w:w w:val="90"/>
                <w:sz w:val="22"/>
              </w:rPr>
              <w:t>significant</w:t>
            </w:r>
            <w:r>
              <w:rPr>
                <w:spacing w:val="1"/>
                <w:sz w:val="22"/>
              </w:rPr>
              <w:t> </w:t>
            </w:r>
            <w:r>
              <w:rPr>
                <w:spacing w:val="-2"/>
                <w:w w:val="90"/>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80" w:hRule="atLeast"/>
        </w:trPr>
        <w:tc>
          <w:tcPr>
            <w:tcW w:w="1983" w:type="dxa"/>
            <w:shd w:val="clear" w:color="auto" w:fill="F8CAAC"/>
          </w:tcPr>
          <w:p>
            <w:pPr>
              <w:pStyle w:val="TableParagraph"/>
              <w:rPr>
                <w:sz w:val="22"/>
              </w:rPr>
            </w:pPr>
          </w:p>
          <w:p>
            <w:pPr>
              <w:pStyle w:val="TableParagraph"/>
              <w:spacing w:before="10"/>
              <w:rPr>
                <w:sz w:val="27"/>
              </w:rPr>
            </w:pPr>
          </w:p>
          <w:p>
            <w:pPr>
              <w:pStyle w:val="TableParagraph"/>
              <w:spacing w:before="1"/>
              <w:ind w:left="107"/>
              <w:rPr>
                <w:rFonts w:ascii="Times New Roman"/>
                <w:sz w:val="20"/>
              </w:rPr>
            </w:pPr>
            <w:r>
              <w:rPr>
                <w:rFonts w:ascii="Times New Roman"/>
                <w:spacing w:val="-2"/>
                <w:sz w:val="20"/>
              </w:rPr>
              <w:t>EPL_ROAD</w:t>
            </w:r>
          </w:p>
        </w:tc>
        <w:tc>
          <w:tcPr>
            <w:tcW w:w="1806" w:type="dxa"/>
            <w:shd w:val="clear" w:color="auto" w:fill="F8CAAC"/>
          </w:tcPr>
          <w:p>
            <w:pPr>
              <w:pStyle w:val="TableParagraph"/>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high-</w:t>
            </w:r>
          </w:p>
          <w:p>
            <w:pPr>
              <w:pStyle w:val="TableParagraph"/>
              <w:spacing w:line="230" w:lineRule="exact"/>
              <w:ind w:left="107"/>
              <w:rPr>
                <w:rFonts w:ascii="Times New Roman"/>
                <w:sz w:val="20"/>
              </w:rPr>
            </w:pPr>
            <w:r>
              <w:rPr>
                <w:rFonts w:ascii="Times New Roman"/>
                <w:sz w:val="20"/>
              </w:rPr>
              <w:t>volume</w:t>
            </w:r>
            <w:r>
              <w:rPr>
                <w:rFonts w:ascii="Times New Roman"/>
                <w:spacing w:val="-13"/>
                <w:sz w:val="20"/>
              </w:rPr>
              <w:t> </w:t>
            </w:r>
            <w:r>
              <w:rPr>
                <w:rFonts w:ascii="Times New Roman"/>
                <w:sz w:val="20"/>
              </w:rPr>
              <w:t>road</w:t>
            </w:r>
            <w:r>
              <w:rPr>
                <w:rFonts w:ascii="Times New Roman"/>
                <w:spacing w:val="-12"/>
                <w:sz w:val="20"/>
              </w:rPr>
              <w:t> </w:t>
            </w:r>
            <w:r>
              <w:rPr>
                <w:rFonts w:ascii="Times New Roman"/>
                <w:sz w:val="20"/>
              </w:rPr>
              <w:t>or </w:t>
            </w:r>
            <w:r>
              <w:rPr>
                <w:rFonts w:ascii="Times New Roman"/>
                <w:spacing w:val="-2"/>
                <w:sz w:val="20"/>
              </w:rPr>
              <w:t>highway</w:t>
            </w:r>
          </w:p>
        </w:tc>
        <w:tc>
          <w:tcPr>
            <w:tcW w:w="1119" w:type="dxa"/>
            <w:shd w:val="clear" w:color="auto" w:fill="F8CAAC"/>
          </w:tcPr>
          <w:p>
            <w:pPr>
              <w:pStyle w:val="TableParagraph"/>
              <w:rPr>
                <w:sz w:val="22"/>
              </w:rPr>
            </w:pPr>
          </w:p>
          <w:p>
            <w:pPr>
              <w:pStyle w:val="TableParagraph"/>
              <w:spacing w:before="10"/>
              <w:rPr>
                <w:sz w:val="27"/>
              </w:rPr>
            </w:pPr>
          </w:p>
          <w:p>
            <w:pPr>
              <w:pStyle w:val="TableParagraph"/>
              <w:spacing w:before="1"/>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rPr>
                <w:sz w:val="22"/>
              </w:rPr>
            </w:pPr>
          </w:p>
          <w:p>
            <w:pPr>
              <w:pStyle w:val="TableParagraph"/>
              <w:spacing w:before="9"/>
              <w:rPr>
                <w:sz w:val="30"/>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rPr>
                <w:sz w:val="22"/>
              </w:rPr>
            </w:pPr>
          </w:p>
          <w:p>
            <w:pPr>
              <w:pStyle w:val="TableParagraph"/>
              <w:spacing w:before="10"/>
              <w:rPr>
                <w:sz w:val="27"/>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356"/>
              <w:jc w:val="both"/>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2"/>
              <w:ind w:left="103" w:right="503"/>
              <w:jc w:val="both"/>
              <w:rPr>
                <w:sz w:val="22"/>
              </w:rPr>
            </w:pPr>
            <w:r>
              <w:rPr>
                <w:w w:val="85"/>
                <w:sz w:val="22"/>
              </w:rPr>
              <w:t>on</w:t>
            </w:r>
            <w:r>
              <w:rPr>
                <w:spacing w:val="-1"/>
                <w:w w:val="85"/>
                <w:sz w:val="22"/>
              </w:rPr>
              <w:t> </w:t>
            </w:r>
            <w:r>
              <w:rPr>
                <w:w w:val="85"/>
                <w:sz w:val="22"/>
              </w:rPr>
              <w:t>E_ROAD</w:t>
            </w:r>
            <w:r>
              <w:rPr>
                <w:spacing w:val="-2"/>
                <w:w w:val="85"/>
                <w:sz w:val="22"/>
              </w:rPr>
              <w:t> </w:t>
            </w:r>
            <w:r>
              <w:rPr>
                <w:w w:val="85"/>
                <w:sz w:val="22"/>
              </w:rPr>
              <w:t>array </w:t>
            </w:r>
            <w:r>
              <w:rPr>
                <w:spacing w:val="-4"/>
                <w:sz w:val="22"/>
              </w:rPr>
              <w:t>with</w:t>
            </w:r>
            <w:r>
              <w:rPr>
                <w:spacing w:val="-12"/>
                <w:sz w:val="22"/>
              </w:rPr>
              <w:t> </w:t>
            </w:r>
            <w:r>
              <w:rPr>
                <w:spacing w:val="-4"/>
                <w:sz w:val="22"/>
              </w:rPr>
              <w:t>4</w:t>
            </w:r>
            <w:r>
              <w:rPr>
                <w:spacing w:val="-11"/>
                <w:sz w:val="22"/>
              </w:rPr>
              <w:t> </w:t>
            </w:r>
            <w:r>
              <w:rPr>
                <w:spacing w:val="-4"/>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1" w:hRule="atLeast"/>
        </w:trPr>
        <w:tc>
          <w:tcPr>
            <w:tcW w:w="1983" w:type="dxa"/>
            <w:shd w:val="clear" w:color="auto" w:fill="F8CAAC"/>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EPL_AIRPRT</w:t>
            </w:r>
          </w:p>
        </w:tc>
        <w:tc>
          <w:tcPr>
            <w:tcW w:w="1806" w:type="dxa"/>
            <w:shd w:val="clear" w:color="auto" w:fill="F8CAAC"/>
          </w:tcPr>
          <w:p>
            <w:pPr>
              <w:pStyle w:val="TableParagraph"/>
              <w:spacing w:before="4"/>
              <w:rPr>
                <w:sz w:val="18"/>
              </w:rPr>
            </w:pPr>
          </w:p>
          <w:p>
            <w:pPr>
              <w:pStyle w:val="TableParagraph"/>
              <w:ind w:left="107"/>
              <w:rPr>
                <w:rFonts w:ascii="Times New Roman"/>
                <w:sz w:val="20"/>
              </w:rPr>
            </w:pPr>
            <w:r>
              <w:rPr>
                <w:rFonts w:ascii="Times New Roman"/>
                <w:sz w:val="20"/>
              </w:rPr>
              <w:t>Percentile rank of proportion</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tract's area within 1-mi buffer of airport</w:t>
            </w:r>
          </w:p>
        </w:tc>
        <w:tc>
          <w:tcPr>
            <w:tcW w:w="1119" w:type="dxa"/>
            <w:shd w:val="clear" w:color="auto" w:fill="F8CAAC"/>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rPr>
                <w:sz w:val="22"/>
              </w:rPr>
            </w:pPr>
          </w:p>
          <w:p>
            <w:pPr>
              <w:pStyle w:val="TableParagraph"/>
              <w:spacing w:before="5"/>
              <w:rPr>
                <w:sz w:val="27"/>
              </w:rPr>
            </w:pPr>
          </w:p>
          <w:p>
            <w:pPr>
              <w:pStyle w:val="TableParagraph"/>
              <w:spacing w:line="246" w:lineRule="exact"/>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0"/>
                <w:sz w:val="22"/>
              </w:rPr>
              <w:t>on</w:t>
            </w:r>
            <w:r>
              <w:rPr>
                <w:sz w:val="22"/>
              </w:rPr>
              <w:t> </w:t>
            </w:r>
            <w:r>
              <w:rPr>
                <w:w w:val="80"/>
                <w:sz w:val="22"/>
              </w:rPr>
              <w:t>E_AIRPRT</w:t>
            </w:r>
            <w:r>
              <w:rPr>
                <w:spacing w:val="1"/>
                <w:sz w:val="22"/>
              </w:rPr>
              <w:t> </w:t>
            </w:r>
            <w:r>
              <w:rPr>
                <w:spacing w:val="-2"/>
                <w:w w:val="80"/>
                <w:sz w:val="22"/>
              </w:rPr>
              <w:t>array</w:t>
            </w:r>
          </w:p>
          <w:p>
            <w:pPr>
              <w:pStyle w:val="TableParagraph"/>
              <w:spacing w:line="260" w:lineRule="atLeast" w:before="9"/>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612" w:hRule="atLeast"/>
        </w:trPr>
        <w:tc>
          <w:tcPr>
            <w:tcW w:w="1983" w:type="dxa"/>
            <w:shd w:val="clear" w:color="auto" w:fill="F8CAAC"/>
          </w:tcPr>
          <w:p>
            <w:pPr>
              <w:pStyle w:val="TableParagraph"/>
              <w:rPr>
                <w:sz w:val="22"/>
              </w:rPr>
            </w:pPr>
          </w:p>
          <w:p>
            <w:pPr>
              <w:pStyle w:val="TableParagraph"/>
              <w:rPr>
                <w:sz w:val="22"/>
              </w:rPr>
            </w:pPr>
          </w:p>
          <w:p>
            <w:pPr>
              <w:pStyle w:val="TableParagraph"/>
              <w:spacing w:before="186"/>
              <w:ind w:left="107"/>
              <w:rPr>
                <w:rFonts w:ascii="Times New Roman"/>
                <w:sz w:val="20"/>
              </w:rPr>
            </w:pPr>
            <w:r>
              <w:rPr>
                <w:rFonts w:ascii="Times New Roman"/>
                <w:spacing w:val="-2"/>
                <w:sz w:val="20"/>
              </w:rPr>
              <w:t>SPL_EBM_THEME4</w:t>
            </w:r>
          </w:p>
        </w:tc>
        <w:tc>
          <w:tcPr>
            <w:tcW w:w="1806" w:type="dxa"/>
            <w:shd w:val="clear" w:color="auto" w:fill="F8CAAC"/>
          </w:tcPr>
          <w:p>
            <w:pPr>
              <w:pStyle w:val="TableParagraph"/>
              <w:ind w:left="107" w:right="142"/>
              <w:rPr>
                <w:rFonts w:ascii="Times New Roman"/>
                <w:sz w:val="20"/>
              </w:rPr>
            </w:pPr>
            <w:r>
              <w:rPr>
                <w:rFonts w:ascii="Times New Roman"/>
                <w:sz w:val="20"/>
              </w:rPr>
              <w:t>Domain</w:t>
            </w:r>
            <w:r>
              <w:rPr>
                <w:rFonts w:ascii="Times New Roman"/>
                <w:spacing w:val="-5"/>
                <w:sz w:val="20"/>
              </w:rPr>
              <w:t> </w:t>
            </w:r>
            <w:r>
              <w:rPr>
                <w:rFonts w:ascii="Times New Roman"/>
                <w:sz w:val="20"/>
              </w:rPr>
              <w:t>consisting of proximity to high</w:t>
            </w:r>
            <w:r>
              <w:rPr>
                <w:rFonts w:ascii="Times New Roman"/>
                <w:spacing w:val="-13"/>
                <w:sz w:val="20"/>
              </w:rPr>
              <w:t> </w:t>
            </w:r>
            <w:r>
              <w:rPr>
                <w:rFonts w:ascii="Times New Roman"/>
                <w:sz w:val="20"/>
              </w:rPr>
              <w:t>volume</w:t>
            </w:r>
            <w:r>
              <w:rPr>
                <w:rFonts w:ascii="Times New Roman"/>
                <w:spacing w:val="-12"/>
                <w:sz w:val="20"/>
              </w:rPr>
              <w:t> </w:t>
            </w:r>
            <w:r>
              <w:rPr>
                <w:rFonts w:ascii="Times New Roman"/>
                <w:sz w:val="20"/>
              </w:rPr>
              <w:t>roads, proximity to railways, and</w:t>
            </w:r>
          </w:p>
          <w:p>
            <w:pPr>
              <w:pStyle w:val="TableParagraph"/>
              <w:spacing w:line="228" w:lineRule="exact"/>
              <w:ind w:left="107" w:right="687"/>
              <w:rPr>
                <w:rFonts w:ascii="Times New Roman"/>
                <w:sz w:val="20"/>
              </w:rPr>
            </w:pPr>
            <w:r>
              <w:rPr>
                <w:rFonts w:ascii="Times New Roman"/>
                <w:sz w:val="20"/>
              </w:rPr>
              <w:t>proximity</w:t>
            </w:r>
            <w:r>
              <w:rPr>
                <w:rFonts w:ascii="Times New Roman"/>
                <w:spacing w:val="-13"/>
                <w:sz w:val="20"/>
              </w:rPr>
              <w:t> </w:t>
            </w:r>
            <w:r>
              <w:rPr>
                <w:rFonts w:ascii="Times New Roman"/>
                <w:sz w:val="20"/>
              </w:rPr>
              <w:t>to </w:t>
            </w:r>
            <w:r>
              <w:rPr>
                <w:rFonts w:ascii="Times New Roman"/>
                <w:spacing w:val="-2"/>
                <w:sz w:val="20"/>
              </w:rPr>
              <w:t>airports</w:t>
            </w:r>
          </w:p>
        </w:tc>
        <w:tc>
          <w:tcPr>
            <w:tcW w:w="1119" w:type="dxa"/>
            <w:shd w:val="clear" w:color="auto" w:fill="F8CAAC"/>
          </w:tcPr>
          <w:p>
            <w:pPr>
              <w:pStyle w:val="TableParagraph"/>
              <w:rPr>
                <w:sz w:val="22"/>
              </w:rPr>
            </w:pPr>
          </w:p>
          <w:p>
            <w:pPr>
              <w:pStyle w:val="TableParagraph"/>
              <w:rPr>
                <w:sz w:val="22"/>
              </w:rPr>
            </w:pPr>
          </w:p>
          <w:p>
            <w:pPr>
              <w:pStyle w:val="TableParagraph"/>
              <w:spacing w:before="186"/>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8"/>
              </w:rPr>
            </w:pPr>
          </w:p>
          <w:p>
            <w:pPr>
              <w:pStyle w:val="TableParagraph"/>
              <w:spacing w:line="249" w:lineRule="exact"/>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rPr>
                <w:sz w:val="22"/>
              </w:rPr>
            </w:pPr>
          </w:p>
          <w:p>
            <w:pPr>
              <w:pStyle w:val="TableParagraph"/>
              <w:rPr>
                <w:sz w:val="22"/>
              </w:rPr>
            </w:pPr>
          </w:p>
          <w:p>
            <w:pPr>
              <w:pStyle w:val="TableParagraph"/>
              <w:spacing w:before="186"/>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4"/>
              <w:ind w:left="103" w:right="97"/>
              <w:rPr>
                <w:sz w:val="22"/>
              </w:rPr>
            </w:pPr>
            <w:r>
              <w:rPr>
                <w:w w:val="90"/>
                <w:sz w:val="22"/>
              </w:rPr>
              <w:t>EPL_RAIL</w:t>
            </w:r>
            <w:r>
              <w:rPr>
                <w:spacing w:val="-10"/>
                <w:w w:val="90"/>
                <w:sz w:val="22"/>
              </w:rPr>
              <w:t> </w:t>
            </w:r>
            <w:r>
              <w:rPr>
                <w:w w:val="90"/>
                <w:sz w:val="22"/>
              </w:rPr>
              <w:t>+ </w:t>
            </w:r>
            <w:r>
              <w:rPr>
                <w:w w:val="80"/>
                <w:sz w:val="22"/>
              </w:rPr>
              <w:t>EPL_ROAD</w:t>
            </w:r>
            <w:r>
              <w:rPr>
                <w:spacing w:val="-4"/>
                <w:w w:val="80"/>
                <w:sz w:val="22"/>
              </w:rPr>
              <w:t> </w:t>
            </w:r>
            <w:r>
              <w:rPr>
                <w:w w:val="80"/>
                <w:sz w:val="22"/>
              </w:rPr>
              <w:t>+ </w:t>
            </w:r>
            <w:r>
              <w:rPr>
                <w:spacing w:val="-2"/>
                <w:w w:val="80"/>
                <w:sz w:val="22"/>
              </w:rPr>
              <w:t>EPL_AIRPRT</w:t>
            </w:r>
          </w:p>
        </w:tc>
        <w:tc>
          <w:tcPr>
            <w:tcW w:w="2881" w:type="dxa"/>
          </w:tcPr>
          <w:p>
            <w:pPr>
              <w:pStyle w:val="TableParagraph"/>
              <w:spacing w:line="254" w:lineRule="auto" w:before="4"/>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840" w:hRule="atLeast"/>
        </w:trPr>
        <w:tc>
          <w:tcPr>
            <w:tcW w:w="1983" w:type="dxa"/>
            <w:shd w:val="clear" w:color="auto" w:fill="F8CAAC"/>
          </w:tcPr>
          <w:p>
            <w:pPr>
              <w:pStyle w:val="TableParagraph"/>
              <w:rPr>
                <w:sz w:val="22"/>
              </w:rPr>
            </w:pPr>
          </w:p>
          <w:p>
            <w:pPr>
              <w:pStyle w:val="TableParagraph"/>
              <w:rPr>
                <w:sz w:val="22"/>
              </w:rPr>
            </w:pPr>
          </w:p>
          <w:p>
            <w:pPr>
              <w:pStyle w:val="TableParagraph"/>
              <w:spacing w:before="1"/>
              <w:rPr>
                <w:sz w:val="26"/>
              </w:rPr>
            </w:pPr>
          </w:p>
          <w:p>
            <w:pPr>
              <w:pStyle w:val="TableParagraph"/>
              <w:ind w:left="107"/>
              <w:rPr>
                <w:rFonts w:ascii="Times New Roman"/>
                <w:sz w:val="20"/>
              </w:rPr>
            </w:pPr>
            <w:r>
              <w:rPr>
                <w:rFonts w:ascii="Times New Roman"/>
                <w:spacing w:val="-2"/>
                <w:sz w:val="20"/>
              </w:rPr>
              <w:t>RPL_EBM_DOM4</w:t>
            </w:r>
          </w:p>
        </w:tc>
        <w:tc>
          <w:tcPr>
            <w:tcW w:w="1806" w:type="dxa"/>
            <w:shd w:val="clear" w:color="auto" w:fill="F8CAAC"/>
          </w:tcPr>
          <w:p>
            <w:pPr>
              <w:pStyle w:val="TableParagraph"/>
              <w:ind w:left="107" w:right="142"/>
              <w:rPr>
                <w:rFonts w:ascii="Times New Roman"/>
                <w:sz w:val="20"/>
              </w:rPr>
            </w:pPr>
            <w:r>
              <w:rPr>
                <w:rFonts w:ascii="Times New Roman"/>
                <w:sz w:val="20"/>
              </w:rPr>
              <w:t>Percentile rank of domain consisting of proximity to high</w:t>
            </w:r>
            <w:r>
              <w:rPr>
                <w:rFonts w:ascii="Times New Roman"/>
                <w:spacing w:val="-13"/>
                <w:sz w:val="20"/>
              </w:rPr>
              <w:t> </w:t>
            </w:r>
            <w:r>
              <w:rPr>
                <w:rFonts w:ascii="Times New Roman"/>
                <w:sz w:val="20"/>
              </w:rPr>
              <w:t>volume</w:t>
            </w:r>
            <w:r>
              <w:rPr>
                <w:rFonts w:ascii="Times New Roman"/>
                <w:spacing w:val="-12"/>
                <w:sz w:val="20"/>
              </w:rPr>
              <w:t> </w:t>
            </w:r>
            <w:r>
              <w:rPr>
                <w:rFonts w:ascii="Times New Roman"/>
                <w:sz w:val="20"/>
              </w:rPr>
              <w:t>roads, proximity to railways, and proximity to</w:t>
            </w:r>
          </w:p>
          <w:p>
            <w:pPr>
              <w:pStyle w:val="TableParagraph"/>
              <w:spacing w:line="210" w:lineRule="exact" w:before="1"/>
              <w:ind w:left="107"/>
              <w:rPr>
                <w:rFonts w:ascii="Times New Roman"/>
                <w:sz w:val="20"/>
              </w:rPr>
            </w:pPr>
            <w:r>
              <w:rPr>
                <w:rFonts w:ascii="Times New Roman"/>
                <w:spacing w:val="-2"/>
                <w:sz w:val="20"/>
              </w:rPr>
              <w:t>airports</w:t>
            </w:r>
          </w:p>
        </w:tc>
        <w:tc>
          <w:tcPr>
            <w:tcW w:w="1119" w:type="dxa"/>
            <w:shd w:val="clear" w:color="auto" w:fill="F8CAAC"/>
          </w:tcPr>
          <w:p>
            <w:pPr>
              <w:pStyle w:val="TableParagraph"/>
              <w:rPr>
                <w:sz w:val="22"/>
              </w:rPr>
            </w:pPr>
          </w:p>
          <w:p>
            <w:pPr>
              <w:pStyle w:val="TableParagraph"/>
              <w:rPr>
                <w:sz w:val="22"/>
              </w:rPr>
            </w:pPr>
          </w:p>
          <w:p>
            <w:pPr>
              <w:pStyle w:val="TableParagraph"/>
              <w:spacing w:before="1"/>
              <w:rPr>
                <w:sz w:val="26"/>
              </w:rPr>
            </w:pPr>
          </w:p>
          <w:p>
            <w:pPr>
              <w:pStyle w:val="TableParagraph"/>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rPr>
                <w:sz w:val="22"/>
              </w:rPr>
            </w:pPr>
          </w:p>
          <w:p>
            <w:pPr>
              <w:pStyle w:val="TableParagraph"/>
              <w:rPr>
                <w:sz w:val="22"/>
              </w:rPr>
            </w:pPr>
          </w:p>
          <w:p>
            <w:pPr>
              <w:pStyle w:val="TableParagraph"/>
              <w:spacing w:before="1"/>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320"/>
              <w:rPr>
                <w:sz w:val="22"/>
              </w:rPr>
            </w:pPr>
            <w:r>
              <w:rPr>
                <w:spacing w:val="-6"/>
                <w:w w:val="95"/>
                <w:sz w:val="22"/>
              </w:rPr>
              <w:t>on </w:t>
            </w:r>
            <w:r>
              <w:rPr>
                <w:spacing w:val="-2"/>
                <w:w w:val="80"/>
                <w:sz w:val="22"/>
              </w:rPr>
              <w:t>SPL_EBM_THEME4</w:t>
            </w:r>
          </w:p>
          <w:p>
            <w:pPr>
              <w:pStyle w:val="TableParagraph"/>
              <w:spacing w:line="254" w:lineRule="auto" w:before="2"/>
              <w:ind w:left="103" w:right="430"/>
              <w:rPr>
                <w:sz w:val="22"/>
              </w:rPr>
            </w:pPr>
            <w:r>
              <w:rPr>
                <w:sz w:val="22"/>
              </w:rPr>
              <w:t>array with 4 </w:t>
            </w:r>
            <w:r>
              <w:rPr>
                <w:spacing w:val="-8"/>
                <w:sz w:val="22"/>
              </w:rPr>
              <w:t>significant</w:t>
            </w:r>
            <w:r>
              <w:rPr>
                <w:spacing w:val="-11"/>
                <w:sz w:val="22"/>
              </w:rPr>
              <w:t> </w:t>
            </w:r>
            <w:r>
              <w:rPr>
                <w:spacing w:val="-8"/>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79" w:hRule="atLeast"/>
        </w:trPr>
        <w:tc>
          <w:tcPr>
            <w:tcW w:w="1983" w:type="dxa"/>
            <w:shd w:val="clear" w:color="auto" w:fill="ACB8C9"/>
          </w:tcPr>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2"/>
                <w:sz w:val="20"/>
              </w:rPr>
              <w:t>EPL_IMPWTR</w:t>
            </w:r>
          </w:p>
        </w:tc>
        <w:tc>
          <w:tcPr>
            <w:tcW w:w="1806" w:type="dxa"/>
            <w:shd w:val="clear" w:color="auto" w:fill="ACB8C9"/>
          </w:tcPr>
          <w:p>
            <w:pPr>
              <w:pStyle w:val="TableParagraph"/>
              <w:ind w:left="107"/>
              <w:rPr>
                <w:rFonts w:ascii="Times New Roman"/>
                <w:sz w:val="20"/>
              </w:rPr>
            </w:pPr>
            <w:r>
              <w:rPr>
                <w:rFonts w:ascii="Times New Roman"/>
                <w:sz w:val="20"/>
              </w:rPr>
              <w:t>Percentile rank of percent</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w:t>
            </w:r>
            <w:r>
              <w:rPr>
                <w:rFonts w:ascii="Times New Roman"/>
                <w:spacing w:val="-13"/>
                <w:sz w:val="20"/>
              </w:rPr>
              <w:t> </w:t>
            </w:r>
            <w:r>
              <w:rPr>
                <w:rFonts w:ascii="Times New Roman"/>
                <w:sz w:val="20"/>
              </w:rPr>
              <w:t>that intersects an </w:t>
            </w:r>
            <w:r>
              <w:rPr>
                <w:rFonts w:ascii="Times New Roman"/>
                <w:spacing w:val="-2"/>
                <w:sz w:val="20"/>
              </w:rPr>
              <w:t>impaired/impacted </w:t>
            </w:r>
            <w:r>
              <w:rPr>
                <w:rFonts w:ascii="Times New Roman"/>
                <w:sz w:val="20"/>
              </w:rPr>
              <w:t>watershed at the</w:t>
            </w:r>
          </w:p>
          <w:p>
            <w:pPr>
              <w:pStyle w:val="TableParagraph"/>
              <w:spacing w:line="209" w:lineRule="exact"/>
              <w:ind w:left="107"/>
              <w:rPr>
                <w:rFonts w:ascii="Times New Roman"/>
                <w:sz w:val="20"/>
              </w:rPr>
            </w:pPr>
            <w:r>
              <w:rPr>
                <w:rFonts w:ascii="Times New Roman"/>
                <w:sz w:val="20"/>
              </w:rPr>
              <w:t>HUC12</w:t>
            </w:r>
            <w:r>
              <w:rPr>
                <w:rFonts w:ascii="Times New Roman"/>
                <w:spacing w:val="-6"/>
                <w:sz w:val="20"/>
              </w:rPr>
              <w:t> </w:t>
            </w:r>
            <w:r>
              <w:rPr>
                <w:rFonts w:ascii="Times New Roman"/>
                <w:spacing w:val="-2"/>
                <w:sz w:val="20"/>
              </w:rPr>
              <w:t>level</w:t>
            </w:r>
          </w:p>
        </w:tc>
        <w:tc>
          <w:tcPr>
            <w:tcW w:w="1119" w:type="dxa"/>
            <w:shd w:val="clear" w:color="auto" w:fill="ACB8C9"/>
          </w:tcPr>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5"/>
                <w:sz w:val="20"/>
              </w:rPr>
              <w:t>EBM</w:t>
            </w:r>
          </w:p>
        </w:tc>
        <w:tc>
          <w:tcPr>
            <w:tcW w:w="1354" w:type="dxa"/>
            <w:shd w:val="clear" w:color="auto" w:fill="ACB8C9"/>
          </w:tcPr>
          <w:p>
            <w:pPr>
              <w:pStyle w:val="TableParagraph"/>
              <w:rPr>
                <w:sz w:val="22"/>
              </w:rPr>
            </w:pPr>
          </w:p>
          <w:p>
            <w:pPr>
              <w:pStyle w:val="TableParagraph"/>
              <w:rPr>
                <w:sz w:val="22"/>
              </w:rPr>
            </w:pPr>
          </w:p>
          <w:p>
            <w:pPr>
              <w:pStyle w:val="TableParagraph"/>
              <w:rPr>
                <w:sz w:val="22"/>
              </w:rPr>
            </w:pPr>
          </w:p>
          <w:p>
            <w:pPr>
              <w:pStyle w:val="TableParagraph"/>
              <w:spacing w:before="9"/>
              <w:rPr>
                <w:sz w:val="30"/>
              </w:rPr>
            </w:pPr>
          </w:p>
          <w:p>
            <w:pPr>
              <w:pStyle w:val="TableParagraph"/>
              <w:spacing w:line="246" w:lineRule="exact"/>
              <w:ind w:left="106"/>
              <w:rPr>
                <w:sz w:val="22"/>
              </w:rPr>
            </w:pPr>
            <w:r>
              <w:rPr>
                <w:w w:val="85"/>
                <w:sz w:val="22"/>
              </w:rPr>
              <w:t>EBM</w:t>
            </w:r>
            <w:r>
              <w:rPr>
                <w:spacing w:val="-3"/>
                <w:w w:val="95"/>
                <w:sz w:val="22"/>
              </w:rPr>
              <w:t> </w:t>
            </w:r>
            <w:r>
              <w:rPr>
                <w:spacing w:val="-4"/>
                <w:w w:val="95"/>
                <w:sz w:val="22"/>
              </w:rPr>
              <w:t>DOM5</w:t>
            </w:r>
          </w:p>
        </w:tc>
        <w:tc>
          <w:tcPr>
            <w:tcW w:w="2912" w:type="dxa"/>
          </w:tcPr>
          <w:p>
            <w:pPr>
              <w:pStyle w:val="TableParagraph"/>
              <w:rPr>
                <w:sz w:val="22"/>
              </w:rPr>
            </w:pPr>
          </w:p>
          <w:p>
            <w:pPr>
              <w:pStyle w:val="TableParagraph"/>
              <w:spacing w:before="10"/>
              <w:rPr>
                <w:sz w:val="27"/>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246"/>
              <w:rPr>
                <w:sz w:val="22"/>
              </w:rPr>
            </w:pPr>
            <w:r>
              <w:rPr>
                <w:spacing w:val="-2"/>
                <w:w w:val="90"/>
                <w:sz w:val="22"/>
              </w:rPr>
              <w:t>on</w:t>
            </w:r>
            <w:r>
              <w:rPr>
                <w:spacing w:val="-8"/>
                <w:w w:val="90"/>
                <w:sz w:val="22"/>
              </w:rPr>
              <w:t> </w:t>
            </w:r>
            <w:r>
              <w:rPr>
                <w:spacing w:val="-2"/>
                <w:w w:val="90"/>
                <w:sz w:val="22"/>
              </w:rPr>
              <w:t>E_IMPWTR</w:t>
            </w:r>
            <w:r>
              <w:rPr>
                <w:spacing w:val="-7"/>
                <w:w w:val="90"/>
                <w:sz w:val="22"/>
              </w:rPr>
              <w:t> </w:t>
            </w:r>
            <w:r>
              <w:rPr>
                <w:spacing w:val="-2"/>
                <w:w w:val="90"/>
                <w:sz w:val="22"/>
              </w:rPr>
              <w:t>array </w:t>
            </w:r>
            <w:r>
              <w:rPr>
                <w:sz w:val="22"/>
              </w:rPr>
              <w:t>with 4 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690" w:hRule="atLeast"/>
        </w:trPr>
        <w:tc>
          <w:tcPr>
            <w:tcW w:w="1983" w:type="dxa"/>
            <w:shd w:val="clear" w:color="auto" w:fill="ACB8C9"/>
          </w:tcPr>
          <w:p>
            <w:pPr>
              <w:pStyle w:val="TableParagraph"/>
              <w:rPr>
                <w:sz w:val="20"/>
              </w:rPr>
            </w:pPr>
          </w:p>
          <w:p>
            <w:pPr>
              <w:pStyle w:val="TableParagraph"/>
              <w:ind w:left="107"/>
              <w:rPr>
                <w:rFonts w:ascii="Times New Roman"/>
                <w:sz w:val="20"/>
              </w:rPr>
            </w:pPr>
            <w:r>
              <w:rPr>
                <w:rFonts w:ascii="Times New Roman"/>
                <w:spacing w:val="-2"/>
                <w:sz w:val="20"/>
              </w:rPr>
              <w:t>SPL_EBM_THEME5</w:t>
            </w:r>
          </w:p>
        </w:tc>
        <w:tc>
          <w:tcPr>
            <w:tcW w:w="1806" w:type="dxa"/>
            <w:shd w:val="clear" w:color="auto" w:fill="ACB8C9"/>
          </w:tcPr>
          <w:p>
            <w:pPr>
              <w:pStyle w:val="TableParagraph"/>
              <w:spacing w:line="230" w:lineRule="atLeast"/>
              <w:ind w:left="107" w:right="176"/>
              <w:rPr>
                <w:rFonts w:ascii="Times New Roman"/>
                <w:sz w:val="20"/>
              </w:rPr>
            </w:pPr>
            <w:r>
              <w:rPr>
                <w:rFonts w:ascii="Times New Roman"/>
                <w:sz w:val="20"/>
              </w:rPr>
              <w:t>Domain</w:t>
            </w:r>
            <w:r>
              <w:rPr>
                <w:rFonts w:ascii="Times New Roman"/>
                <w:spacing w:val="-13"/>
                <w:sz w:val="20"/>
              </w:rPr>
              <w:t> </w:t>
            </w:r>
            <w:r>
              <w:rPr>
                <w:rFonts w:ascii="Times New Roman"/>
                <w:sz w:val="20"/>
              </w:rPr>
              <w:t>consisting of impaired water </w:t>
            </w:r>
            <w:r>
              <w:rPr>
                <w:rFonts w:ascii="Times New Roman"/>
                <w:spacing w:val="-2"/>
                <w:sz w:val="20"/>
              </w:rPr>
              <w:t>bodies</w:t>
            </w:r>
          </w:p>
        </w:tc>
        <w:tc>
          <w:tcPr>
            <w:tcW w:w="1119" w:type="dxa"/>
            <w:shd w:val="clear" w:color="auto" w:fill="ACB8C9"/>
          </w:tcPr>
          <w:p>
            <w:pPr>
              <w:pStyle w:val="TableParagraph"/>
              <w:rPr>
                <w:sz w:val="20"/>
              </w:rPr>
            </w:pPr>
          </w:p>
          <w:p>
            <w:pPr>
              <w:pStyle w:val="TableParagraph"/>
              <w:ind w:left="107"/>
              <w:rPr>
                <w:rFonts w:ascii="Times New Roman"/>
                <w:sz w:val="20"/>
              </w:rPr>
            </w:pPr>
            <w:r>
              <w:rPr>
                <w:rFonts w:ascii="Times New Roman"/>
                <w:spacing w:val="-5"/>
                <w:sz w:val="20"/>
              </w:rPr>
              <w:t>EBM</w:t>
            </w:r>
          </w:p>
        </w:tc>
        <w:tc>
          <w:tcPr>
            <w:tcW w:w="1354" w:type="dxa"/>
            <w:shd w:val="clear" w:color="auto" w:fill="ACB8C9"/>
          </w:tcPr>
          <w:p>
            <w:pPr>
              <w:pStyle w:val="TableParagraph"/>
              <w:rPr>
                <w:sz w:val="22"/>
              </w:rPr>
            </w:pPr>
          </w:p>
          <w:p>
            <w:pPr>
              <w:pStyle w:val="TableParagraph"/>
              <w:spacing w:line="246" w:lineRule="exact" w:before="171"/>
              <w:ind w:left="106"/>
              <w:rPr>
                <w:sz w:val="22"/>
              </w:rPr>
            </w:pPr>
            <w:r>
              <w:rPr>
                <w:w w:val="85"/>
                <w:sz w:val="22"/>
              </w:rPr>
              <w:t>EBM</w:t>
            </w:r>
            <w:r>
              <w:rPr>
                <w:spacing w:val="-3"/>
                <w:w w:val="95"/>
                <w:sz w:val="22"/>
              </w:rPr>
              <w:t> </w:t>
            </w:r>
            <w:r>
              <w:rPr>
                <w:spacing w:val="-4"/>
                <w:w w:val="95"/>
                <w:sz w:val="22"/>
              </w:rPr>
              <w:t>DOM5</w:t>
            </w:r>
          </w:p>
        </w:tc>
        <w:tc>
          <w:tcPr>
            <w:tcW w:w="2912" w:type="dxa"/>
          </w:tcPr>
          <w:p>
            <w:pPr>
              <w:pStyle w:val="TableParagraph"/>
              <w:rPr>
                <w:sz w:val="2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2"/>
              <w:ind w:left="103"/>
              <w:rPr>
                <w:sz w:val="22"/>
              </w:rPr>
            </w:pPr>
            <w:r>
              <w:rPr>
                <w:spacing w:val="-2"/>
                <w:w w:val="95"/>
                <w:sz w:val="22"/>
              </w:rPr>
              <w:t>EPL_IMPWTR</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 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r>
        <w:trPr>
          <w:trHeight w:val="1610" w:hRule="atLeast"/>
        </w:trPr>
        <w:tc>
          <w:tcPr>
            <w:tcW w:w="1983" w:type="dxa"/>
            <w:shd w:val="clear" w:color="auto" w:fill="ACB8C9"/>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2"/>
                <w:sz w:val="20"/>
              </w:rPr>
              <w:t>RPL_EBM_DOM5</w:t>
            </w:r>
          </w:p>
        </w:tc>
        <w:tc>
          <w:tcPr>
            <w:tcW w:w="1806" w:type="dxa"/>
            <w:shd w:val="clear" w:color="auto" w:fill="ACB8C9"/>
          </w:tcPr>
          <w:p>
            <w:pPr>
              <w:pStyle w:val="TableParagraph"/>
              <w:spacing w:before="1"/>
              <w:rPr>
                <w:sz w:val="30"/>
              </w:rPr>
            </w:pPr>
          </w:p>
          <w:p>
            <w:pPr>
              <w:pStyle w:val="TableParagraph"/>
              <w:ind w:left="107" w:right="227"/>
              <w:jc w:val="both"/>
              <w:rPr>
                <w:rFonts w:ascii="Times New Roman"/>
                <w:sz w:val="20"/>
              </w:rPr>
            </w:pPr>
            <w:r>
              <w:rPr>
                <w:rFonts w:ascii="Times New Roman"/>
                <w:sz w:val="20"/>
              </w:rPr>
              <w:t>Percentile</w:t>
            </w:r>
            <w:r>
              <w:rPr>
                <w:rFonts w:ascii="Times New Roman"/>
                <w:spacing w:val="-1"/>
                <w:sz w:val="20"/>
              </w:rPr>
              <w:t> </w:t>
            </w:r>
            <w:r>
              <w:rPr>
                <w:rFonts w:ascii="Times New Roman"/>
                <w:sz w:val="20"/>
              </w:rPr>
              <w:t>rank of domain</w:t>
            </w:r>
            <w:r>
              <w:rPr>
                <w:rFonts w:ascii="Times New Roman"/>
                <w:spacing w:val="-13"/>
                <w:sz w:val="20"/>
              </w:rPr>
              <w:t> </w:t>
            </w:r>
            <w:r>
              <w:rPr>
                <w:rFonts w:ascii="Times New Roman"/>
                <w:sz w:val="20"/>
              </w:rPr>
              <w:t>consisting of</w:t>
            </w:r>
            <w:r>
              <w:rPr>
                <w:rFonts w:ascii="Times New Roman"/>
                <w:spacing w:val="-1"/>
                <w:sz w:val="20"/>
              </w:rPr>
              <w:t> </w:t>
            </w:r>
            <w:r>
              <w:rPr>
                <w:rFonts w:ascii="Times New Roman"/>
                <w:sz w:val="20"/>
              </w:rPr>
              <w:t>impaired water </w:t>
            </w:r>
            <w:r>
              <w:rPr>
                <w:rFonts w:ascii="Times New Roman"/>
                <w:spacing w:val="-2"/>
                <w:sz w:val="20"/>
              </w:rPr>
              <w:t>bodies</w:t>
            </w:r>
          </w:p>
        </w:tc>
        <w:tc>
          <w:tcPr>
            <w:tcW w:w="1119" w:type="dxa"/>
            <w:shd w:val="clear" w:color="auto" w:fill="ACB8C9"/>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5"/>
                <w:sz w:val="20"/>
              </w:rPr>
              <w:t>EBM</w:t>
            </w:r>
          </w:p>
        </w:tc>
        <w:tc>
          <w:tcPr>
            <w:tcW w:w="1354" w:type="dxa"/>
            <w:shd w:val="clear" w:color="auto" w:fill="ACB8C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8"/>
              </w:rPr>
            </w:pPr>
          </w:p>
          <w:p>
            <w:pPr>
              <w:pStyle w:val="TableParagraph"/>
              <w:spacing w:line="246" w:lineRule="exact"/>
              <w:ind w:left="106"/>
              <w:rPr>
                <w:sz w:val="22"/>
              </w:rPr>
            </w:pPr>
            <w:r>
              <w:rPr>
                <w:w w:val="85"/>
                <w:sz w:val="22"/>
              </w:rPr>
              <w:t>EBM</w:t>
            </w:r>
            <w:r>
              <w:rPr>
                <w:spacing w:val="-3"/>
                <w:w w:val="95"/>
                <w:sz w:val="22"/>
              </w:rPr>
              <w:t> </w:t>
            </w:r>
            <w:r>
              <w:rPr>
                <w:spacing w:val="-4"/>
                <w:w w:val="95"/>
                <w:sz w:val="22"/>
              </w:rPr>
              <w:t>DOM5</w:t>
            </w:r>
          </w:p>
        </w:tc>
        <w:tc>
          <w:tcPr>
            <w:tcW w:w="2912" w:type="dxa"/>
          </w:tcPr>
          <w:p>
            <w:pPr>
              <w:pStyle w:val="TableParagraph"/>
              <w:rPr>
                <w:sz w:val="22"/>
              </w:rPr>
            </w:pPr>
          </w:p>
          <w:p>
            <w:pPr>
              <w:pStyle w:val="TableParagraph"/>
              <w:rPr>
                <w:sz w:val="22"/>
              </w:rPr>
            </w:pPr>
          </w:p>
          <w:p>
            <w:pPr>
              <w:pStyle w:val="TableParagraph"/>
              <w:spacing w:before="183"/>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2" w:lineRule="auto" w:before="1"/>
              <w:ind w:left="103" w:right="320"/>
              <w:rPr>
                <w:sz w:val="22"/>
              </w:rPr>
            </w:pPr>
            <w:r>
              <w:rPr>
                <w:spacing w:val="-6"/>
                <w:w w:val="95"/>
                <w:sz w:val="22"/>
              </w:rPr>
              <w:t>on </w:t>
            </w:r>
            <w:r>
              <w:rPr>
                <w:spacing w:val="-2"/>
                <w:w w:val="85"/>
                <w:sz w:val="22"/>
              </w:rPr>
              <w:t>RPL_EBM_THEME5</w:t>
            </w:r>
          </w:p>
          <w:p>
            <w:pPr>
              <w:pStyle w:val="TableParagraph"/>
              <w:spacing w:before="4"/>
              <w:ind w:left="103"/>
              <w:rPr>
                <w:sz w:val="22"/>
              </w:rPr>
            </w:pPr>
            <w:r>
              <w:rPr>
                <w:spacing w:val="-4"/>
                <w:sz w:val="22"/>
              </w:rPr>
              <w:t>array</w:t>
            </w:r>
            <w:r>
              <w:rPr>
                <w:spacing w:val="-13"/>
                <w:sz w:val="22"/>
              </w:rPr>
              <w:t> </w:t>
            </w:r>
            <w:r>
              <w:rPr>
                <w:spacing w:val="-4"/>
                <w:sz w:val="22"/>
              </w:rPr>
              <w:t>with</w:t>
            </w:r>
            <w:r>
              <w:rPr>
                <w:spacing w:val="-12"/>
                <w:sz w:val="22"/>
              </w:rPr>
              <w:t> </w:t>
            </w:r>
            <w:r>
              <w:rPr>
                <w:spacing w:val="-10"/>
                <w:sz w:val="22"/>
              </w:rPr>
              <w:t>4</w:t>
            </w:r>
          </w:p>
          <w:p>
            <w:pPr>
              <w:pStyle w:val="TableParagraph"/>
              <w:spacing w:line="246" w:lineRule="exact" w:before="16"/>
              <w:ind w:left="103"/>
              <w:rPr>
                <w:sz w:val="22"/>
              </w:rPr>
            </w:pPr>
            <w:r>
              <w:rPr>
                <w:w w:val="90"/>
                <w:sz w:val="22"/>
              </w:rPr>
              <w:t>significant</w:t>
            </w:r>
            <w:r>
              <w:rPr>
                <w:spacing w:val="10"/>
                <w:sz w:val="22"/>
              </w:rPr>
              <w: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2954" w:hRule="atLeast"/>
        </w:trPr>
        <w:tc>
          <w:tcPr>
            <w:tcW w:w="1983"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0"/>
              </w:rPr>
            </w:pPr>
          </w:p>
          <w:p>
            <w:pPr>
              <w:pStyle w:val="TableParagraph"/>
              <w:ind w:left="107"/>
              <w:rPr>
                <w:rFonts w:ascii="Times New Roman"/>
                <w:sz w:val="20"/>
              </w:rPr>
            </w:pPr>
            <w:r>
              <w:rPr>
                <w:rFonts w:ascii="Times New Roman"/>
                <w:spacing w:val="-2"/>
                <w:sz w:val="20"/>
              </w:rPr>
              <w:t>SPL_EBM</w:t>
            </w:r>
          </w:p>
        </w:tc>
        <w:tc>
          <w:tcPr>
            <w:tcW w:w="1806"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0"/>
              </w:rPr>
            </w:pPr>
          </w:p>
          <w:p>
            <w:pPr>
              <w:pStyle w:val="TableParagraph"/>
              <w:ind w:left="158"/>
              <w:rPr>
                <w:rFonts w:ascii="Times New Roman"/>
                <w:sz w:val="20"/>
              </w:rPr>
            </w:pPr>
            <w:r>
              <w:rPr>
                <w:rFonts w:ascii="Times New Roman"/>
                <w:sz w:val="20"/>
              </w:rPr>
              <w:t>No</w:t>
            </w:r>
            <w:r>
              <w:rPr>
                <w:rFonts w:ascii="Times New Roman"/>
                <w:spacing w:val="-2"/>
                <w:sz w:val="20"/>
              </w:rPr>
              <w:t> value</w:t>
            </w:r>
          </w:p>
        </w:tc>
        <w:tc>
          <w:tcPr>
            <w:tcW w:w="111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0"/>
              </w:rPr>
            </w:pPr>
          </w:p>
          <w:p>
            <w:pPr>
              <w:pStyle w:val="TableParagraph"/>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198"/>
              <w:rPr>
                <w:sz w:val="22"/>
              </w:rPr>
            </w:pPr>
            <w:r>
              <w:rPr>
                <w:w w:val="90"/>
                <w:sz w:val="22"/>
              </w:rPr>
              <w:t>EPL_OZONE</w:t>
            </w:r>
            <w:r>
              <w:rPr>
                <w:spacing w:val="-1"/>
                <w:w w:val="90"/>
                <w:sz w:val="22"/>
              </w:rPr>
              <w:t> </w:t>
            </w:r>
            <w:r>
              <w:rPr>
                <w:w w:val="90"/>
                <w:sz w:val="22"/>
              </w:rPr>
              <w:t>+ EPL_PM + EPL_DSLPM + EPL_TOTCR</w:t>
            </w:r>
            <w:r>
              <w:rPr>
                <w:spacing w:val="-4"/>
                <w:w w:val="90"/>
                <w:sz w:val="22"/>
              </w:rPr>
              <w:t> </w:t>
            </w:r>
            <w:r>
              <w:rPr>
                <w:w w:val="90"/>
                <w:sz w:val="22"/>
              </w:rPr>
              <w:t>+ </w:t>
            </w:r>
            <w:r>
              <w:rPr>
                <w:w w:val="80"/>
                <w:sz w:val="22"/>
              </w:rPr>
              <w:t>EPL_NPL</w:t>
            </w:r>
            <w:r>
              <w:rPr>
                <w:spacing w:val="-4"/>
                <w:w w:val="80"/>
                <w:sz w:val="22"/>
              </w:rPr>
              <w:t> </w:t>
            </w:r>
            <w:r>
              <w:rPr>
                <w:w w:val="80"/>
                <w:sz w:val="22"/>
              </w:rPr>
              <w:t>+</w:t>
            </w:r>
            <w:r>
              <w:rPr>
                <w:spacing w:val="-3"/>
                <w:w w:val="80"/>
                <w:sz w:val="22"/>
              </w:rPr>
              <w:t> </w:t>
            </w:r>
            <w:r>
              <w:rPr>
                <w:w w:val="80"/>
                <w:sz w:val="22"/>
              </w:rPr>
              <w:t>EPL_TRI</w:t>
            </w:r>
            <w:r>
              <w:rPr>
                <w:spacing w:val="-3"/>
                <w:w w:val="80"/>
                <w:sz w:val="22"/>
              </w:rPr>
              <w:t> </w:t>
            </w:r>
            <w:r>
              <w:rPr>
                <w:w w:val="80"/>
                <w:sz w:val="22"/>
              </w:rPr>
              <w:t>+ </w:t>
            </w:r>
            <w:r>
              <w:rPr>
                <w:w w:val="75"/>
                <w:sz w:val="22"/>
              </w:rPr>
              <w:t>EPL_TSD</w:t>
            </w:r>
            <w:r>
              <w:rPr>
                <w:spacing w:val="4"/>
                <w:sz w:val="22"/>
              </w:rPr>
              <w:t> </w:t>
            </w:r>
            <w:r>
              <w:rPr>
                <w:w w:val="75"/>
                <w:sz w:val="22"/>
              </w:rPr>
              <w:t>+</w:t>
            </w:r>
            <w:r>
              <w:rPr>
                <w:spacing w:val="7"/>
                <w:sz w:val="22"/>
              </w:rPr>
              <w:t> </w:t>
            </w:r>
            <w:r>
              <w:rPr>
                <w:spacing w:val="-2"/>
                <w:w w:val="75"/>
                <w:sz w:val="22"/>
              </w:rPr>
              <w:t>EPL_RMP</w:t>
            </w:r>
          </w:p>
          <w:p>
            <w:pPr>
              <w:pStyle w:val="TableParagraph"/>
              <w:spacing w:line="254" w:lineRule="auto" w:before="4"/>
              <w:ind w:left="103"/>
              <w:rPr>
                <w:sz w:val="22"/>
              </w:rPr>
            </w:pPr>
            <w:r>
              <w:rPr>
                <w:w w:val="90"/>
                <w:sz w:val="22"/>
              </w:rPr>
              <w:t>+</w:t>
            </w:r>
            <w:r>
              <w:rPr>
                <w:spacing w:val="-10"/>
                <w:w w:val="90"/>
                <w:sz w:val="22"/>
              </w:rPr>
              <w:t> </w:t>
            </w:r>
            <w:r>
              <w:rPr>
                <w:w w:val="90"/>
                <w:sz w:val="22"/>
              </w:rPr>
              <w:t>EPL_COAL</w:t>
            </w:r>
            <w:r>
              <w:rPr>
                <w:spacing w:val="-9"/>
                <w:w w:val="90"/>
                <w:sz w:val="22"/>
              </w:rPr>
              <w:t> </w:t>
            </w:r>
            <w:r>
              <w:rPr>
                <w:w w:val="90"/>
                <w:sz w:val="22"/>
              </w:rPr>
              <w:t>+ EPL_LEAD + EPL_PARK + </w:t>
            </w:r>
            <w:r>
              <w:rPr>
                <w:w w:val="80"/>
                <w:sz w:val="22"/>
              </w:rPr>
              <w:t>EPL_HOUAGE</w:t>
            </w:r>
            <w:r>
              <w:rPr>
                <w:spacing w:val="1"/>
                <w:sz w:val="22"/>
              </w:rPr>
              <w:t> </w:t>
            </w:r>
            <w:r>
              <w:rPr>
                <w:spacing w:val="-12"/>
                <w:w w:val="90"/>
                <w:sz w:val="22"/>
              </w:rPr>
              <w:t>+</w:t>
            </w:r>
          </w:p>
          <w:p>
            <w:pPr>
              <w:pStyle w:val="TableParagraph"/>
              <w:spacing w:line="247" w:lineRule="exact"/>
              <w:ind w:left="103"/>
              <w:rPr>
                <w:sz w:val="22"/>
              </w:rPr>
            </w:pPr>
            <w:r>
              <w:rPr>
                <w:w w:val="80"/>
                <w:sz w:val="22"/>
              </w:rPr>
              <w:t>EPL_WLKIND</w:t>
            </w:r>
            <w:r>
              <w:rPr>
                <w:spacing w:val="19"/>
                <w:sz w:val="22"/>
              </w:rPr>
              <w:t> </w:t>
            </w:r>
            <w:r>
              <w:rPr>
                <w:spacing w:val="-10"/>
                <w:w w:val="95"/>
                <w:sz w:val="22"/>
              </w:rPr>
              <w:t>+</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9"/>
                <w:sz w:val="22"/>
              </w:rPr>
              <w:t> </w:t>
            </w:r>
            <w:r>
              <w:rPr>
                <w:spacing w:val="-8"/>
                <w:sz w:val="22"/>
              </w:rPr>
              <w:t>null</w:t>
            </w:r>
            <w:r>
              <w:rPr>
                <w:spacing w:val="-13"/>
                <w:sz w:val="22"/>
              </w:rPr>
              <w:t> </w:t>
            </w:r>
            <w:r>
              <w:rPr>
                <w:spacing w:val="-8"/>
                <w:sz w:val="22"/>
              </w:rPr>
              <w:t>values</w:t>
            </w:r>
            <w:r>
              <w:rPr>
                <w:spacing w:val="-11"/>
                <w:sz w:val="22"/>
              </w:rPr>
              <w:t> </w:t>
            </w:r>
            <w:r>
              <w:rPr>
                <w:spacing w:val="-8"/>
                <w:sz w:val="22"/>
              </w:rPr>
              <w:t>were </w:t>
            </w:r>
            <w:r>
              <w:rPr>
                <w:sz w:val="22"/>
              </w:rPr>
              <w:t>not included in</w:t>
            </w:r>
            <w:r>
              <w:rPr>
                <w:spacing w:val="-4"/>
                <w:sz w:val="22"/>
              </w:rPr>
              <w:t> </w:t>
            </w:r>
            <w:r>
              <w:rPr>
                <w:sz w:val="22"/>
              </w:rPr>
              <w:t>the sum.</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790" w:hRule="atLeast"/>
        </w:trPr>
        <w:tc>
          <w:tcPr>
            <w:tcW w:w="1983" w:type="dxa"/>
          </w:tcPr>
          <w:p>
            <w:pPr>
              <w:pStyle w:val="TableParagraph"/>
              <w:rPr>
                <w:rFonts w:ascii="Times New Roman"/>
                <w:sz w:val="20"/>
              </w:rPr>
            </w:pPr>
          </w:p>
        </w:tc>
        <w:tc>
          <w:tcPr>
            <w:tcW w:w="1806" w:type="dxa"/>
          </w:tcPr>
          <w:p>
            <w:pPr>
              <w:pStyle w:val="TableParagraph"/>
              <w:rPr>
                <w:rFonts w:ascii="Times New Roman"/>
                <w:sz w:val="20"/>
              </w:rPr>
            </w:pPr>
          </w:p>
        </w:tc>
        <w:tc>
          <w:tcPr>
            <w:tcW w:w="1119" w:type="dxa"/>
          </w:tcPr>
          <w:p>
            <w:pPr>
              <w:pStyle w:val="TableParagraph"/>
              <w:rPr>
                <w:rFonts w:ascii="Times New Roman"/>
                <w:sz w:val="20"/>
              </w:rPr>
            </w:pPr>
          </w:p>
        </w:tc>
        <w:tc>
          <w:tcPr>
            <w:tcW w:w="1354" w:type="dxa"/>
          </w:tcPr>
          <w:p>
            <w:pPr>
              <w:pStyle w:val="TableParagraph"/>
              <w:rPr>
                <w:rFonts w:ascii="Times New Roman"/>
                <w:sz w:val="20"/>
              </w:rPr>
            </w:pPr>
          </w:p>
        </w:tc>
        <w:tc>
          <w:tcPr>
            <w:tcW w:w="2912" w:type="dxa"/>
          </w:tcPr>
          <w:p>
            <w:pPr>
              <w:pStyle w:val="TableParagraph"/>
              <w:rPr>
                <w:rFonts w:ascii="Times New Roman"/>
                <w:sz w:val="20"/>
              </w:rPr>
            </w:pPr>
          </w:p>
        </w:tc>
        <w:tc>
          <w:tcPr>
            <w:tcW w:w="2161" w:type="dxa"/>
          </w:tcPr>
          <w:p>
            <w:pPr>
              <w:pStyle w:val="TableParagraph"/>
              <w:spacing w:line="254" w:lineRule="auto"/>
              <w:ind w:left="103" w:right="810"/>
              <w:rPr>
                <w:sz w:val="22"/>
              </w:rPr>
            </w:pPr>
            <w:r>
              <w:rPr>
                <w:w w:val="95"/>
                <w:sz w:val="22"/>
              </w:rPr>
              <w:t>EPL_RAIL</w:t>
            </w:r>
            <w:r>
              <w:rPr>
                <w:spacing w:val="-13"/>
                <w:w w:val="95"/>
                <w:sz w:val="22"/>
              </w:rPr>
              <w:t> </w:t>
            </w:r>
            <w:r>
              <w:rPr>
                <w:w w:val="95"/>
                <w:sz w:val="22"/>
              </w:rPr>
              <w:t>+ </w:t>
            </w:r>
            <w:r>
              <w:rPr>
                <w:w w:val="90"/>
                <w:sz w:val="22"/>
              </w:rPr>
              <w:t>EPL_ROAD</w:t>
            </w:r>
            <w:r>
              <w:rPr>
                <w:spacing w:val="-10"/>
                <w:w w:val="90"/>
                <w:sz w:val="22"/>
              </w:rPr>
              <w:t> </w:t>
            </w:r>
            <w:r>
              <w:rPr>
                <w:w w:val="90"/>
                <w:sz w:val="22"/>
              </w:rPr>
              <w:t>+ </w:t>
            </w:r>
            <w:r>
              <w:rPr>
                <w:spacing w:val="-2"/>
                <w:w w:val="80"/>
                <w:sz w:val="22"/>
              </w:rPr>
              <w:t>EPL_AIRPRT</w:t>
            </w:r>
            <w:r>
              <w:rPr>
                <w:spacing w:val="-14"/>
                <w:sz w:val="22"/>
              </w:rPr>
              <w:t> </w:t>
            </w:r>
            <w:r>
              <w:rPr>
                <w:spacing w:val="-2"/>
                <w:w w:val="80"/>
                <w:sz w:val="22"/>
              </w:rPr>
              <w:t>+ </w:t>
            </w:r>
            <w:r>
              <w:rPr>
                <w:spacing w:val="-2"/>
                <w:w w:val="85"/>
                <w:sz w:val="22"/>
              </w:rPr>
              <w:t>EPL_IMPWTR</w:t>
            </w:r>
          </w:p>
        </w:tc>
        <w:tc>
          <w:tcPr>
            <w:tcW w:w="2881" w:type="dxa"/>
          </w:tcPr>
          <w:p>
            <w:pPr>
              <w:pStyle w:val="TableParagraph"/>
              <w:rPr>
                <w:rFonts w:ascii="Times New Roman"/>
                <w:sz w:val="20"/>
              </w:rPr>
            </w:pPr>
          </w:p>
        </w:tc>
      </w:tr>
      <w:tr>
        <w:trPr>
          <w:trHeight w:val="1343" w:hRule="atLeast"/>
        </w:trPr>
        <w:tc>
          <w:tcPr>
            <w:tcW w:w="1983" w:type="dxa"/>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RPL_EBM</w:t>
            </w:r>
          </w:p>
        </w:tc>
        <w:tc>
          <w:tcPr>
            <w:tcW w:w="1806" w:type="dxa"/>
          </w:tcPr>
          <w:p>
            <w:pPr>
              <w:pStyle w:val="TableParagraph"/>
              <w:spacing w:before="4"/>
              <w:rPr>
                <w:sz w:val="28"/>
              </w:rPr>
            </w:pPr>
          </w:p>
          <w:p>
            <w:pPr>
              <w:pStyle w:val="TableParagraph"/>
              <w:ind w:left="107" w:right="165"/>
              <w:rPr>
                <w:rFonts w:ascii="Times New Roman"/>
                <w:sz w:val="20"/>
              </w:rPr>
            </w:pPr>
            <w:r>
              <w:rPr>
                <w:rFonts w:ascii="Times New Roman"/>
                <w:sz w:val="20"/>
              </w:rPr>
              <w:t>The</w:t>
            </w:r>
            <w:r>
              <w:rPr>
                <w:rFonts w:ascii="Times New Roman"/>
                <w:spacing w:val="-13"/>
                <w:sz w:val="20"/>
              </w:rPr>
              <w:t> </w:t>
            </w:r>
            <w:r>
              <w:rPr>
                <w:rFonts w:ascii="Times New Roman"/>
                <w:sz w:val="20"/>
              </w:rPr>
              <w:t>environmental burden module percentile ranks</w:t>
            </w:r>
          </w:p>
        </w:tc>
        <w:tc>
          <w:tcPr>
            <w:tcW w:w="1119" w:type="dxa"/>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EBM</w:t>
            </w:r>
          </w:p>
        </w:tc>
        <w:tc>
          <w:tcPr>
            <w:tcW w:w="1354"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0"/>
                <w:sz w:val="22"/>
              </w:rPr>
              <w:t>on</w:t>
            </w:r>
            <w:r>
              <w:rPr>
                <w:spacing w:val="10"/>
                <w:sz w:val="22"/>
              </w:rPr>
              <w:t> </w:t>
            </w:r>
            <w:r>
              <w:rPr>
                <w:w w:val="80"/>
                <w:sz w:val="22"/>
              </w:rPr>
              <w:t>SPL_EBM</w:t>
            </w:r>
            <w:r>
              <w:rPr>
                <w:spacing w:val="13"/>
                <w:sz w:val="22"/>
              </w:rPr>
              <w:t> </w:t>
            </w:r>
            <w:r>
              <w:rPr>
                <w:spacing w:val="-2"/>
                <w:w w:val="80"/>
                <w:sz w:val="22"/>
              </w:rPr>
              <w:t>array</w:t>
            </w:r>
          </w:p>
          <w:p>
            <w:pPr>
              <w:pStyle w:val="TableParagraph"/>
              <w:spacing w:line="270" w:lineRule="atLeast"/>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1" w:hRule="atLeast"/>
        </w:trPr>
        <w:tc>
          <w:tcPr>
            <w:tcW w:w="1983" w:type="dxa"/>
            <w:shd w:val="clear" w:color="auto" w:fill="C9B1D5"/>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EPL_MINRTY</w:t>
            </w:r>
          </w:p>
        </w:tc>
        <w:tc>
          <w:tcPr>
            <w:tcW w:w="1806" w:type="dxa"/>
            <w:shd w:val="clear" w:color="auto" w:fill="C9B1D5"/>
          </w:tcPr>
          <w:p>
            <w:pPr>
              <w:pStyle w:val="TableParagraph"/>
              <w:spacing w:before="4"/>
              <w:rPr>
                <w:sz w:val="28"/>
              </w:rPr>
            </w:pPr>
          </w:p>
          <w:p>
            <w:pPr>
              <w:pStyle w:val="TableParagraph"/>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minority persons</w:t>
            </w:r>
          </w:p>
        </w:tc>
        <w:tc>
          <w:tcPr>
            <w:tcW w:w="1119" w:type="dxa"/>
            <w:shd w:val="clear" w:color="auto" w:fill="C9B1D5"/>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C9B1D5"/>
          </w:tcPr>
          <w:p>
            <w:pPr>
              <w:pStyle w:val="TableParagraph"/>
              <w:rPr>
                <w:sz w:val="22"/>
              </w:rPr>
            </w:pPr>
          </w:p>
          <w:p>
            <w:pPr>
              <w:pStyle w:val="TableParagraph"/>
              <w:rPr>
                <w:sz w:val="22"/>
              </w:rPr>
            </w:pPr>
          </w:p>
          <w:p>
            <w:pPr>
              <w:pStyle w:val="TableParagraph"/>
              <w:rPr>
                <w:sz w:val="22"/>
              </w:rPr>
            </w:pPr>
          </w:p>
          <w:p>
            <w:pPr>
              <w:pStyle w:val="TableParagraph"/>
              <w:spacing w:before="6"/>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DOM1</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5"/>
                <w:sz w:val="22"/>
              </w:rPr>
              <w:t>on</w:t>
            </w:r>
            <w:r>
              <w:rPr>
                <w:spacing w:val="-8"/>
                <w:sz w:val="22"/>
              </w:rPr>
              <w:t> </w:t>
            </w:r>
            <w:r>
              <w:rPr>
                <w:w w:val="85"/>
                <w:sz w:val="22"/>
              </w:rPr>
              <w:t>E_MINRTY</w:t>
            </w:r>
            <w:r>
              <w:rPr>
                <w:spacing w:val="-7"/>
                <w:sz w:val="22"/>
              </w:rPr>
              <w:t> </w:t>
            </w:r>
            <w:r>
              <w:rPr>
                <w:spacing w:val="-2"/>
                <w:w w:val="85"/>
                <w:sz w:val="22"/>
              </w:rPr>
              <w:t>array</w:t>
            </w:r>
          </w:p>
          <w:p>
            <w:pPr>
              <w:pStyle w:val="TableParagraph"/>
              <w:spacing w:line="260" w:lineRule="atLeast" w:before="9"/>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151" w:hRule="atLeast"/>
        </w:trPr>
        <w:tc>
          <w:tcPr>
            <w:tcW w:w="1983" w:type="dxa"/>
            <w:shd w:val="clear" w:color="auto" w:fill="C9B1D5"/>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SPL_SVM_DOM1</w:t>
            </w:r>
          </w:p>
        </w:tc>
        <w:tc>
          <w:tcPr>
            <w:tcW w:w="1806" w:type="dxa"/>
            <w:shd w:val="clear" w:color="auto" w:fill="C9B1D5"/>
          </w:tcPr>
          <w:p>
            <w:pPr>
              <w:pStyle w:val="TableParagraph"/>
              <w:spacing w:line="230" w:lineRule="exact"/>
              <w:ind w:left="107" w:right="98"/>
              <w:rPr>
                <w:rFonts w:ascii="Times New Roman"/>
                <w:sz w:val="20"/>
              </w:rPr>
            </w:pPr>
            <w:r>
              <w:rPr>
                <w:rFonts w:ascii="Times New Roman"/>
                <w:sz w:val="20"/>
              </w:rPr>
              <w:t>Domain consisting of percentage of individuals</w:t>
            </w:r>
            <w:r>
              <w:rPr>
                <w:rFonts w:ascii="Times New Roman"/>
                <w:spacing w:val="-13"/>
                <w:sz w:val="20"/>
              </w:rPr>
              <w:t> </w:t>
            </w:r>
            <w:r>
              <w:rPr>
                <w:rFonts w:ascii="Times New Roman"/>
                <w:sz w:val="20"/>
              </w:rPr>
              <w:t>who</w:t>
            </w:r>
            <w:r>
              <w:rPr>
                <w:rFonts w:ascii="Times New Roman"/>
                <w:spacing w:val="-12"/>
                <w:sz w:val="20"/>
              </w:rPr>
              <w:t> </w:t>
            </w:r>
            <w:r>
              <w:rPr>
                <w:rFonts w:ascii="Times New Roman"/>
                <w:sz w:val="20"/>
              </w:rPr>
              <w:t>are a racial/ethnic </w:t>
            </w:r>
            <w:r>
              <w:rPr>
                <w:rFonts w:ascii="Times New Roman"/>
                <w:spacing w:val="-2"/>
                <w:sz w:val="20"/>
              </w:rPr>
              <w:t>minority</w:t>
            </w:r>
          </w:p>
        </w:tc>
        <w:tc>
          <w:tcPr>
            <w:tcW w:w="1119" w:type="dxa"/>
            <w:shd w:val="clear" w:color="auto" w:fill="C9B1D5"/>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SVI</w:t>
            </w:r>
          </w:p>
        </w:tc>
        <w:tc>
          <w:tcPr>
            <w:tcW w:w="1354" w:type="dxa"/>
            <w:shd w:val="clear" w:color="auto" w:fill="C9B1D5"/>
          </w:tcPr>
          <w:p>
            <w:pPr>
              <w:pStyle w:val="TableParagraph"/>
              <w:rPr>
                <w:sz w:val="22"/>
              </w:rPr>
            </w:pPr>
          </w:p>
          <w:p>
            <w:pPr>
              <w:pStyle w:val="TableParagraph"/>
              <w:rPr>
                <w:sz w:val="22"/>
              </w:rPr>
            </w:pPr>
          </w:p>
          <w:p>
            <w:pPr>
              <w:pStyle w:val="TableParagraph"/>
              <w:rPr>
                <w:sz w:val="22"/>
              </w:rPr>
            </w:pPr>
          </w:p>
          <w:p>
            <w:pPr>
              <w:pStyle w:val="TableParagraph"/>
              <w:spacing w:line="246" w:lineRule="exact" w:before="126"/>
              <w:ind w:left="106"/>
              <w:rPr>
                <w:sz w:val="22"/>
              </w:rPr>
            </w:pPr>
            <w:r>
              <w:rPr>
                <w:spacing w:val="-2"/>
                <w:w w:val="80"/>
                <w:sz w:val="22"/>
              </w:rPr>
              <w:t>SVI</w:t>
            </w:r>
            <w:r>
              <w:rPr>
                <w:spacing w:val="-11"/>
                <w:sz w:val="22"/>
              </w:rPr>
              <w:t> </w:t>
            </w:r>
            <w:r>
              <w:rPr>
                <w:spacing w:val="-4"/>
                <w:sz w:val="22"/>
              </w:rPr>
              <w:t>DOM1</w:t>
            </w:r>
          </w:p>
        </w:tc>
        <w:tc>
          <w:tcPr>
            <w:tcW w:w="2912" w:type="dxa"/>
          </w:tcPr>
          <w:p>
            <w:pPr>
              <w:pStyle w:val="TableParagraph"/>
              <w:rPr>
                <w:sz w:val="22"/>
              </w:rPr>
            </w:pPr>
          </w:p>
          <w:p>
            <w:pPr>
              <w:pStyle w:val="TableParagraph"/>
              <w:spacing w:before="1"/>
              <w:rPr>
                <w:sz w:val="1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4"/>
              <w:ind w:left="103"/>
              <w:rPr>
                <w:sz w:val="22"/>
              </w:rPr>
            </w:pPr>
            <w:r>
              <w:rPr>
                <w:spacing w:val="-2"/>
                <w:w w:val="95"/>
                <w:sz w:val="22"/>
              </w:rPr>
              <w:t>EPL_MINRTY</w:t>
            </w:r>
          </w:p>
        </w:tc>
        <w:tc>
          <w:tcPr>
            <w:tcW w:w="2881" w:type="dxa"/>
          </w:tcPr>
          <w:p>
            <w:pPr>
              <w:pStyle w:val="TableParagraph"/>
              <w:spacing w:line="252" w:lineRule="auto" w:before="4"/>
              <w:ind w:left="102" w:right="119"/>
              <w:rPr>
                <w:sz w:val="22"/>
              </w:rPr>
            </w:pPr>
            <w:r>
              <w:rPr>
                <w:spacing w:val="-8"/>
                <w:sz w:val="22"/>
              </w:rPr>
              <w:t>Tract</w:t>
            </w:r>
            <w:r>
              <w:rPr>
                <w:spacing w:val="-11"/>
                <w:sz w:val="22"/>
              </w:rPr>
              <w:t> </w:t>
            </w:r>
            <w:r>
              <w:rPr>
                <w:spacing w:val="-8"/>
                <w:sz w:val="22"/>
              </w:rPr>
              <w:t>with</w:t>
            </w:r>
            <w:r>
              <w:rPr>
                <w:spacing w:val="-9"/>
                <w:sz w:val="22"/>
              </w:rPr>
              <w:t> </w:t>
            </w:r>
            <w:r>
              <w:rPr>
                <w:spacing w:val="-8"/>
                <w:sz w:val="22"/>
              </w:rPr>
              <w:t>null</w:t>
            </w:r>
            <w:r>
              <w:rPr>
                <w:spacing w:val="-13"/>
                <w:sz w:val="22"/>
              </w:rPr>
              <w:t> </w:t>
            </w:r>
            <w:r>
              <w:rPr>
                <w:spacing w:val="-8"/>
                <w:sz w:val="22"/>
              </w:rPr>
              <w:t>values</w:t>
            </w:r>
            <w:r>
              <w:rPr>
                <w:spacing w:val="-11"/>
                <w:sz w:val="22"/>
              </w:rPr>
              <w:t> </w:t>
            </w:r>
            <w:r>
              <w:rPr>
                <w:spacing w:val="-8"/>
                <w:sz w:val="22"/>
              </w:rPr>
              <w:t>were </w:t>
            </w:r>
            <w:r>
              <w:rPr>
                <w:sz w:val="22"/>
              </w:rPr>
              <w:t>not included in</w:t>
            </w:r>
            <w:r>
              <w:rPr>
                <w:spacing w:val="-4"/>
                <w:sz w:val="22"/>
              </w:rPr>
              <w:t> </w:t>
            </w:r>
            <w:r>
              <w:rPr>
                <w:sz w:val="22"/>
              </w:rPr>
              <w:t>the sum.</w:t>
            </w:r>
          </w:p>
        </w:tc>
      </w:tr>
      <w:tr>
        <w:trPr>
          <w:trHeight w:val="1380" w:hRule="atLeast"/>
        </w:trPr>
        <w:tc>
          <w:tcPr>
            <w:tcW w:w="1983" w:type="dxa"/>
            <w:shd w:val="clear" w:color="auto" w:fill="C9B1D5"/>
          </w:tcPr>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2"/>
                <w:sz w:val="20"/>
              </w:rPr>
              <w:t>RPL_SVM_DOM1</w:t>
            </w:r>
          </w:p>
        </w:tc>
        <w:tc>
          <w:tcPr>
            <w:tcW w:w="1806" w:type="dxa"/>
            <w:shd w:val="clear" w:color="auto" w:fill="C9B1D5"/>
          </w:tcPr>
          <w:p>
            <w:pPr>
              <w:pStyle w:val="TableParagraph"/>
              <w:ind w:left="107" w:right="98"/>
              <w:rPr>
                <w:rFonts w:ascii="Times New Roman"/>
                <w:sz w:val="20"/>
              </w:rPr>
            </w:pPr>
            <w:r>
              <w:rPr>
                <w:rFonts w:ascii="Times New Roman"/>
                <w:sz w:val="20"/>
              </w:rPr>
              <w:t>Percentile rank of domain consisting of percentage of individuals</w:t>
            </w:r>
            <w:r>
              <w:rPr>
                <w:rFonts w:ascii="Times New Roman"/>
                <w:spacing w:val="-13"/>
                <w:sz w:val="20"/>
              </w:rPr>
              <w:t> </w:t>
            </w:r>
            <w:r>
              <w:rPr>
                <w:rFonts w:ascii="Times New Roman"/>
                <w:sz w:val="20"/>
              </w:rPr>
              <w:t>who</w:t>
            </w:r>
            <w:r>
              <w:rPr>
                <w:rFonts w:ascii="Times New Roman"/>
                <w:spacing w:val="-12"/>
                <w:sz w:val="20"/>
              </w:rPr>
              <w:t> </w:t>
            </w:r>
            <w:r>
              <w:rPr>
                <w:rFonts w:ascii="Times New Roman"/>
                <w:sz w:val="20"/>
              </w:rPr>
              <w:t>are a racial/ethnic</w:t>
            </w:r>
          </w:p>
          <w:p>
            <w:pPr>
              <w:pStyle w:val="TableParagraph"/>
              <w:spacing w:line="210" w:lineRule="exact"/>
              <w:ind w:left="107"/>
              <w:rPr>
                <w:rFonts w:ascii="Times New Roman"/>
                <w:sz w:val="20"/>
              </w:rPr>
            </w:pPr>
            <w:r>
              <w:rPr>
                <w:rFonts w:ascii="Times New Roman"/>
                <w:spacing w:val="-2"/>
                <w:sz w:val="20"/>
              </w:rPr>
              <w:t>minority</w:t>
            </w:r>
          </w:p>
        </w:tc>
        <w:tc>
          <w:tcPr>
            <w:tcW w:w="1119" w:type="dxa"/>
            <w:shd w:val="clear" w:color="auto" w:fill="C9B1D5"/>
          </w:tcPr>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C9B1D5"/>
          </w:tcPr>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6" w:lineRule="exact"/>
              <w:ind w:left="106"/>
              <w:rPr>
                <w:sz w:val="22"/>
              </w:rPr>
            </w:pPr>
            <w:r>
              <w:rPr>
                <w:spacing w:val="-2"/>
                <w:w w:val="80"/>
                <w:sz w:val="22"/>
              </w:rPr>
              <w:t>SVI</w:t>
            </w:r>
            <w:r>
              <w:rPr>
                <w:spacing w:val="-11"/>
                <w:sz w:val="22"/>
              </w:rPr>
              <w:t> </w:t>
            </w:r>
            <w:r>
              <w:rPr>
                <w:spacing w:val="-4"/>
                <w:sz w:val="22"/>
              </w:rPr>
              <w:t>DOM1</w:t>
            </w:r>
          </w:p>
        </w:tc>
        <w:tc>
          <w:tcPr>
            <w:tcW w:w="2912" w:type="dxa"/>
          </w:tcPr>
          <w:p>
            <w:pPr>
              <w:pStyle w:val="TableParagraph"/>
              <w:rPr>
                <w:sz w:val="22"/>
              </w:rPr>
            </w:pPr>
          </w:p>
          <w:p>
            <w:pPr>
              <w:pStyle w:val="TableParagraph"/>
              <w:spacing w:before="10"/>
              <w:rPr>
                <w:sz w:val="27"/>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198"/>
              <w:rPr>
                <w:sz w:val="22"/>
              </w:rPr>
            </w:pPr>
            <w:r>
              <w:rPr>
                <w:w w:val="95"/>
                <w:sz w:val="22"/>
              </w:rPr>
              <w:t>In</w:t>
            </w:r>
            <w:r>
              <w:rPr>
                <w:spacing w:val="-1"/>
                <w:w w:val="95"/>
                <w:sz w:val="22"/>
              </w:rPr>
              <w:t> </w:t>
            </w:r>
            <w:r>
              <w:rPr>
                <w:w w:val="95"/>
                <w:sz w:val="22"/>
              </w:rPr>
              <w:t>Excel: </w:t>
            </w:r>
            <w:r>
              <w:rPr>
                <w:spacing w:val="-2"/>
                <w:w w:val="85"/>
                <w:sz w:val="22"/>
              </w:rPr>
              <w:t>PERCENTRANK.INC </w:t>
            </w:r>
            <w:r>
              <w:rPr>
                <w:w w:val="85"/>
                <w:sz w:val="22"/>
              </w:rPr>
              <w:t>on</w:t>
            </w:r>
            <w:r>
              <w:rPr>
                <w:spacing w:val="-2"/>
                <w:w w:val="85"/>
                <w:sz w:val="22"/>
              </w:rPr>
              <w:t> </w:t>
            </w:r>
            <w:r>
              <w:rPr>
                <w:w w:val="85"/>
                <w:sz w:val="22"/>
              </w:rPr>
              <w:t>SPL_SVM_DOM1</w:t>
            </w:r>
          </w:p>
          <w:p>
            <w:pPr>
              <w:pStyle w:val="TableParagraph"/>
              <w:spacing w:line="254" w:lineRule="auto" w:before="2"/>
              <w:ind w:left="103" w:right="430"/>
              <w:rPr>
                <w:sz w:val="22"/>
              </w:rPr>
            </w:pPr>
            <w:r>
              <w:rPr>
                <w:sz w:val="22"/>
              </w:rPr>
              <w:t>array with 4 </w:t>
            </w:r>
            <w:r>
              <w:rPr>
                <w:spacing w:val="-8"/>
                <w:sz w:val="22"/>
              </w:rPr>
              <w:t>significant</w:t>
            </w:r>
            <w:r>
              <w:rPr>
                <w:spacing w:val="-11"/>
                <w:sz w:val="22"/>
              </w:rPr>
              <w:t> </w:t>
            </w:r>
            <w:r>
              <w:rPr>
                <w:spacing w:val="-8"/>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EPL_POV200</w:t>
            </w:r>
          </w:p>
        </w:tc>
        <w:tc>
          <w:tcPr>
            <w:tcW w:w="1806" w:type="dxa"/>
            <w:shd w:val="clear" w:color="auto" w:fill="C5DFB4"/>
          </w:tcPr>
          <w:p>
            <w:pPr>
              <w:pStyle w:val="TableParagraph"/>
              <w:spacing w:before="4"/>
              <w:rPr>
                <w:sz w:val="28"/>
              </w:rPr>
            </w:pPr>
          </w:p>
          <w:p>
            <w:pPr>
              <w:pStyle w:val="TableParagraph"/>
              <w:ind w:left="107" w:right="265"/>
              <w:jc w:val="both"/>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w:t>
            </w:r>
            <w:r>
              <w:rPr>
                <w:rFonts w:ascii="Times New Roman"/>
                <w:spacing w:val="-13"/>
                <w:sz w:val="20"/>
              </w:rPr>
              <w:t> </w:t>
            </w:r>
            <w:r>
              <w:rPr>
                <w:rFonts w:ascii="Times New Roman"/>
                <w:sz w:val="20"/>
              </w:rPr>
              <w:t>below 200% poverty</w:t>
            </w:r>
          </w:p>
        </w:tc>
        <w:tc>
          <w:tcPr>
            <w:tcW w:w="1119"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7"/>
              <w:rPr>
                <w:sz w:val="27"/>
              </w:rPr>
            </w:pPr>
          </w:p>
          <w:p>
            <w:pPr>
              <w:pStyle w:val="TableParagraph"/>
              <w:spacing w:line="246" w:lineRule="exact" w:before="1"/>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5"/>
                <w:sz w:val="22"/>
              </w:rPr>
              <w:t>on</w:t>
            </w:r>
            <w:r>
              <w:rPr>
                <w:spacing w:val="-6"/>
                <w:sz w:val="22"/>
              </w:rPr>
              <w:t> </w:t>
            </w:r>
            <w:r>
              <w:rPr>
                <w:w w:val="85"/>
                <w:sz w:val="22"/>
              </w:rPr>
              <w:t>E_POV200</w:t>
            </w:r>
            <w:r>
              <w:rPr>
                <w:spacing w:val="-4"/>
                <w:sz w:val="22"/>
              </w:rPr>
              <w:t> </w:t>
            </w:r>
            <w:r>
              <w:rPr>
                <w:spacing w:val="-4"/>
                <w:w w:val="85"/>
                <w:sz w:val="22"/>
              </w:rPr>
              <w:t>array</w:t>
            </w:r>
          </w:p>
          <w:p>
            <w:pPr>
              <w:pStyle w:val="TableParagraph"/>
              <w:spacing w:line="270" w:lineRule="atLeast"/>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610" w:hRule="atLeast"/>
        </w:trPr>
        <w:tc>
          <w:tcPr>
            <w:tcW w:w="1983" w:type="dxa"/>
            <w:shd w:val="clear" w:color="auto" w:fill="C5DFB4"/>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2"/>
                <w:sz w:val="20"/>
              </w:rPr>
              <w:t>EPL_NOHSDP</w:t>
            </w:r>
          </w:p>
        </w:tc>
        <w:tc>
          <w:tcPr>
            <w:tcW w:w="1806" w:type="dxa"/>
            <w:shd w:val="clear" w:color="auto" w:fill="C5DFB4"/>
          </w:tcPr>
          <w:p>
            <w:pPr>
              <w:pStyle w:val="TableParagraph"/>
              <w:ind w:left="107" w:right="187"/>
              <w:rPr>
                <w:rFonts w:ascii="Times New Roman"/>
                <w:sz w:val="20"/>
              </w:rPr>
            </w:pPr>
            <w:r>
              <w:rPr>
                <w:rFonts w:ascii="Times New Roman"/>
                <w:sz w:val="20"/>
              </w:rPr>
              <w:t>Percentile rank of </w:t>
            </w:r>
            <w:r>
              <w:rPr>
                <w:rFonts w:ascii="Times New Roman"/>
                <w:spacing w:val="-2"/>
                <w:sz w:val="20"/>
              </w:rPr>
              <w:t>percentile </w:t>
            </w:r>
            <w:r>
              <w:rPr>
                <w:rFonts w:ascii="Times New Roman"/>
                <w:sz w:val="20"/>
              </w:rPr>
              <w:t>Percentage of persons with no high school diploma</w:t>
            </w:r>
            <w:r>
              <w:rPr>
                <w:rFonts w:ascii="Times New Roman"/>
                <w:spacing w:val="-13"/>
                <w:sz w:val="20"/>
              </w:rPr>
              <w:t> </w:t>
            </w:r>
            <w:r>
              <w:rPr>
                <w:rFonts w:ascii="Times New Roman"/>
                <w:sz w:val="20"/>
              </w:rPr>
              <w:t>(age</w:t>
            </w:r>
            <w:r>
              <w:rPr>
                <w:rFonts w:ascii="Times New Roman"/>
                <w:spacing w:val="-12"/>
                <w:sz w:val="20"/>
              </w:rPr>
              <w:t> </w:t>
            </w:r>
            <w:r>
              <w:rPr>
                <w:rFonts w:ascii="Times New Roman"/>
                <w:sz w:val="20"/>
              </w:rPr>
              <w:t>25+)</w:t>
            </w:r>
          </w:p>
          <w:p>
            <w:pPr>
              <w:pStyle w:val="TableParagraph"/>
              <w:spacing w:line="210" w:lineRule="exact"/>
              <w:ind w:left="107"/>
              <w:rPr>
                <w:rFonts w:ascii="Times New Roman"/>
                <w:sz w:val="20"/>
              </w:rPr>
            </w:pPr>
            <w:r>
              <w:rPr>
                <w:rFonts w:ascii="Times New Roman"/>
                <w:spacing w:val="-2"/>
                <w:sz w:val="20"/>
              </w:rPr>
              <w:t>estimate</w:t>
            </w:r>
          </w:p>
        </w:tc>
        <w:tc>
          <w:tcPr>
            <w:tcW w:w="1119" w:type="dxa"/>
            <w:shd w:val="clear" w:color="auto" w:fill="C5DFB4"/>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8"/>
              </w:rPr>
            </w:pPr>
          </w:p>
          <w:p>
            <w:pPr>
              <w:pStyle w:val="TableParagraph"/>
              <w:spacing w:line="246" w:lineRule="exact" w:before="1"/>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rPr>
                <w:sz w:val="22"/>
              </w:rPr>
            </w:pPr>
          </w:p>
          <w:p>
            <w:pPr>
              <w:pStyle w:val="TableParagraph"/>
              <w:spacing w:before="185"/>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85"/>
                <w:sz w:val="22"/>
              </w:rPr>
              <w:t>on</w:t>
            </w:r>
            <w:r>
              <w:rPr>
                <w:spacing w:val="-7"/>
                <w:w w:val="85"/>
                <w:sz w:val="22"/>
              </w:rPr>
              <w:t> </w:t>
            </w:r>
            <w:r>
              <w:rPr>
                <w:w w:val="85"/>
                <w:sz w:val="22"/>
              </w:rPr>
              <w:t>E_NOHSDP</w:t>
            </w:r>
            <w:r>
              <w:rPr>
                <w:spacing w:val="-6"/>
                <w:w w:val="85"/>
                <w:sz w:val="22"/>
              </w:rPr>
              <w:t> </w:t>
            </w:r>
            <w:r>
              <w:rPr>
                <w:w w:val="85"/>
                <w:sz w:val="22"/>
              </w:rPr>
              <w:t>array </w:t>
            </w:r>
            <w:r>
              <w:rPr>
                <w:sz w:val="22"/>
              </w:rPr>
              <w:t>with 4 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4" w:hRule="atLeast"/>
        </w:trPr>
        <w:tc>
          <w:tcPr>
            <w:tcW w:w="1983"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EPL_UNEMP</w:t>
            </w:r>
          </w:p>
        </w:tc>
        <w:tc>
          <w:tcPr>
            <w:tcW w:w="1806" w:type="dxa"/>
            <w:shd w:val="clear" w:color="auto" w:fill="C5DFB4"/>
          </w:tcPr>
          <w:p>
            <w:pPr>
              <w:pStyle w:val="TableParagraph"/>
              <w:spacing w:before="5"/>
              <w:rPr>
                <w:sz w:val="18"/>
              </w:rPr>
            </w:pPr>
          </w:p>
          <w:p>
            <w:pPr>
              <w:pStyle w:val="TableParagraph"/>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persons who are </w:t>
            </w:r>
            <w:r>
              <w:rPr>
                <w:rFonts w:ascii="Times New Roman"/>
                <w:spacing w:val="-2"/>
                <w:sz w:val="20"/>
              </w:rPr>
              <w:t>unemployed</w:t>
            </w:r>
          </w:p>
        </w:tc>
        <w:tc>
          <w:tcPr>
            <w:tcW w:w="1119"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3"/>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332"/>
              <w:rPr>
                <w:sz w:val="22"/>
              </w:rPr>
            </w:pPr>
            <w:r>
              <w:rPr>
                <w:spacing w:val="-2"/>
                <w:w w:val="90"/>
                <w:sz w:val="22"/>
              </w:rPr>
              <w:t>on</w:t>
            </w:r>
            <w:r>
              <w:rPr>
                <w:spacing w:val="-8"/>
                <w:w w:val="90"/>
                <w:sz w:val="22"/>
              </w:rPr>
              <w:t> </w:t>
            </w:r>
            <w:r>
              <w:rPr>
                <w:spacing w:val="-2"/>
                <w:w w:val="90"/>
                <w:sz w:val="22"/>
              </w:rPr>
              <w:t>E_UNEMP</w:t>
            </w:r>
            <w:r>
              <w:rPr>
                <w:spacing w:val="-7"/>
                <w:w w:val="90"/>
                <w:sz w:val="22"/>
              </w:rPr>
              <w:t> </w:t>
            </w:r>
            <w:r>
              <w:rPr>
                <w:spacing w:val="-2"/>
                <w:w w:val="90"/>
                <w:sz w:val="22"/>
              </w:rPr>
              <w:t>array </w:t>
            </w:r>
            <w:r>
              <w:rPr>
                <w:sz w:val="22"/>
              </w:rPr>
              <w:t>with 4 significant</w:t>
            </w:r>
          </w:p>
          <w:p>
            <w:pPr>
              <w:pStyle w:val="TableParagraph"/>
              <w:spacing w:line="246" w:lineRule="exact" w:before="1"/>
              <w:ind w:left="103"/>
              <w:rPr>
                <w:sz w:val="22"/>
              </w:rPr>
            </w:pPr>
            <w:r>
              <w:rPr>
                <w:spacing w:val="-2"/>
                <w:sz w:val="22"/>
              </w:rPr>
              <w:t>digits</w:t>
            </w:r>
          </w:p>
        </w:tc>
        <w:tc>
          <w:tcPr>
            <w:tcW w:w="2881" w:type="dxa"/>
          </w:tcPr>
          <w:p>
            <w:pPr>
              <w:pStyle w:val="TableParagraph"/>
              <w:spacing w:line="254" w:lineRule="auto" w:before="3"/>
              <w:ind w:left="102"/>
              <w:rPr>
                <w:sz w:val="22"/>
              </w:rPr>
            </w:pPr>
            <w:r>
              <w:rPr>
                <w:w w:val="90"/>
                <w:sz w:val="22"/>
              </w:rPr>
              <w:t>Null values removed before </w:t>
            </w:r>
            <w:r>
              <w:rPr>
                <w:sz w:val="22"/>
              </w:rPr>
              <w:t>calculating output rank.</w:t>
            </w:r>
          </w:p>
        </w:tc>
      </w:tr>
      <w:tr>
        <w:trPr>
          <w:trHeight w:val="1341" w:hRule="atLeast"/>
        </w:trPr>
        <w:tc>
          <w:tcPr>
            <w:tcW w:w="1983"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EPL_RENTER</w:t>
            </w:r>
          </w:p>
        </w:tc>
        <w:tc>
          <w:tcPr>
            <w:tcW w:w="1806" w:type="dxa"/>
            <w:shd w:val="clear" w:color="auto" w:fill="C5DFB4"/>
          </w:tcPr>
          <w:p>
            <w:pPr>
              <w:pStyle w:val="TableParagraph"/>
              <w:spacing w:before="4"/>
              <w:rPr>
                <w:sz w:val="28"/>
              </w:rPr>
            </w:pPr>
          </w:p>
          <w:p>
            <w:pPr>
              <w:pStyle w:val="TableParagraph"/>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persons who rent</w:t>
            </w:r>
          </w:p>
        </w:tc>
        <w:tc>
          <w:tcPr>
            <w:tcW w:w="1119"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5"/>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0"/>
                <w:sz w:val="22"/>
              </w:rPr>
              <w:t>on</w:t>
            </w:r>
            <w:r>
              <w:rPr>
                <w:spacing w:val="-8"/>
                <w:sz w:val="22"/>
              </w:rPr>
              <w:t> </w:t>
            </w:r>
            <w:r>
              <w:rPr>
                <w:w w:val="80"/>
                <w:sz w:val="22"/>
              </w:rPr>
              <w:t>E_RENTER</w:t>
            </w:r>
            <w:r>
              <w:rPr>
                <w:spacing w:val="-9"/>
                <w:sz w:val="22"/>
              </w:rPr>
              <w:t> </w:t>
            </w:r>
            <w:r>
              <w:rPr>
                <w:spacing w:val="-2"/>
                <w:w w:val="80"/>
                <w:sz w:val="22"/>
              </w:rPr>
              <w:t>array</w:t>
            </w:r>
          </w:p>
          <w:p>
            <w:pPr>
              <w:pStyle w:val="TableParagraph"/>
              <w:spacing w:line="260" w:lineRule="atLeast" w:before="9"/>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EPL_HOUBDN</w:t>
            </w:r>
          </w:p>
        </w:tc>
        <w:tc>
          <w:tcPr>
            <w:tcW w:w="1806" w:type="dxa"/>
            <w:shd w:val="clear" w:color="auto" w:fill="C5DFB4"/>
          </w:tcPr>
          <w:p>
            <w:pPr>
              <w:pStyle w:val="TableParagraph"/>
              <w:spacing w:before="99"/>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households that make less than </w:t>
            </w:r>
            <w:r>
              <w:rPr>
                <w:rFonts w:ascii="Times New Roman"/>
                <w:spacing w:val="-2"/>
                <w:sz w:val="20"/>
              </w:rPr>
              <w:t>75,000</w:t>
            </w:r>
          </w:p>
        </w:tc>
        <w:tc>
          <w:tcPr>
            <w:tcW w:w="1119"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5"/>
                <w:sz w:val="22"/>
              </w:rPr>
              <w:t>on</w:t>
            </w:r>
            <w:r>
              <w:rPr>
                <w:spacing w:val="-5"/>
                <w:sz w:val="22"/>
              </w:rPr>
              <w:t> </w:t>
            </w:r>
            <w:r>
              <w:rPr>
                <w:w w:val="85"/>
                <w:sz w:val="22"/>
              </w:rPr>
              <w:t>E_HOUBDN</w:t>
            </w:r>
            <w:r>
              <w:rPr>
                <w:spacing w:val="-8"/>
                <w:sz w:val="22"/>
              </w:rPr>
              <w:t> </w:t>
            </w:r>
            <w:r>
              <w:rPr>
                <w:spacing w:val="-2"/>
                <w:w w:val="85"/>
                <w:sz w:val="22"/>
              </w:rPr>
              <w:t>array</w:t>
            </w:r>
          </w:p>
          <w:p>
            <w:pPr>
              <w:pStyle w:val="TableParagraph"/>
              <w:spacing w:line="270" w:lineRule="atLeast"/>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4" w:hRule="atLeast"/>
        </w:trPr>
        <w:tc>
          <w:tcPr>
            <w:tcW w:w="1983"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EPL_UNINSUR</w:t>
            </w:r>
          </w:p>
        </w:tc>
        <w:tc>
          <w:tcPr>
            <w:tcW w:w="1806" w:type="dxa"/>
            <w:shd w:val="clear" w:color="auto" w:fill="C5DFB4"/>
          </w:tcPr>
          <w:p>
            <w:pPr>
              <w:pStyle w:val="TableParagraph"/>
              <w:spacing w:before="4"/>
              <w:rPr>
                <w:sz w:val="18"/>
              </w:rPr>
            </w:pPr>
          </w:p>
          <w:p>
            <w:pPr>
              <w:pStyle w:val="TableParagraph"/>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persons who are </w:t>
            </w:r>
            <w:r>
              <w:rPr>
                <w:rFonts w:ascii="Times New Roman"/>
                <w:spacing w:val="-2"/>
                <w:sz w:val="20"/>
              </w:rPr>
              <w:t>uninsured</w:t>
            </w:r>
          </w:p>
        </w:tc>
        <w:tc>
          <w:tcPr>
            <w:tcW w:w="1119"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85"/>
                <w:sz w:val="22"/>
              </w:rPr>
              <w:t>on E_UNINSUR </w:t>
            </w:r>
            <w:r>
              <w:rPr>
                <w:w w:val="85"/>
                <w:sz w:val="22"/>
              </w:rPr>
              <w:t>array </w:t>
            </w:r>
            <w:r>
              <w:rPr>
                <w:sz w:val="22"/>
              </w:rPr>
              <w:t>with 4 significant</w:t>
            </w:r>
          </w:p>
          <w:p>
            <w:pPr>
              <w:pStyle w:val="TableParagraph"/>
              <w:spacing w:line="246" w:lineRule="exact" w:before="2"/>
              <w:ind w:left="103"/>
              <w:rPr>
                <w:sz w:val="22"/>
              </w:rPr>
            </w:pP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EPL_NOINT</w:t>
            </w:r>
          </w:p>
        </w:tc>
        <w:tc>
          <w:tcPr>
            <w:tcW w:w="1806" w:type="dxa"/>
            <w:shd w:val="clear" w:color="auto" w:fill="C5DFB4"/>
          </w:tcPr>
          <w:p>
            <w:pPr>
              <w:pStyle w:val="TableParagraph"/>
              <w:spacing w:before="4"/>
              <w:rPr>
                <w:sz w:val="18"/>
              </w:rPr>
            </w:pPr>
          </w:p>
          <w:p>
            <w:pPr>
              <w:pStyle w:val="TableParagraph"/>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persons without </w:t>
            </w:r>
            <w:r>
              <w:rPr>
                <w:rFonts w:ascii="Times New Roman"/>
                <w:spacing w:val="-2"/>
                <w:sz w:val="20"/>
              </w:rPr>
              <w:t>internet</w:t>
            </w:r>
          </w:p>
        </w:tc>
        <w:tc>
          <w:tcPr>
            <w:tcW w:w="1119" w:type="dxa"/>
            <w:shd w:val="clear" w:color="auto" w:fill="C5DFB4"/>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5"/>
              <w:rPr>
                <w:sz w:val="27"/>
              </w:rPr>
            </w:pPr>
          </w:p>
          <w:p>
            <w:pPr>
              <w:pStyle w:val="TableParagraph"/>
              <w:spacing w:line="249" w:lineRule="exact"/>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2" w:lineRule="auto" w:before="1"/>
              <w:ind w:left="103" w:right="430"/>
              <w:rPr>
                <w:sz w:val="22"/>
              </w:rPr>
            </w:pPr>
            <w:r>
              <w:rPr>
                <w:spacing w:val="-4"/>
                <w:w w:val="90"/>
                <w:sz w:val="22"/>
              </w:rPr>
              <w:t>on</w:t>
            </w:r>
            <w:r>
              <w:rPr>
                <w:spacing w:val="-6"/>
                <w:w w:val="90"/>
                <w:sz w:val="22"/>
              </w:rPr>
              <w:t> </w:t>
            </w:r>
            <w:r>
              <w:rPr>
                <w:spacing w:val="-4"/>
                <w:w w:val="90"/>
                <w:sz w:val="22"/>
              </w:rPr>
              <w:t>E_NOINT</w:t>
            </w:r>
            <w:r>
              <w:rPr>
                <w:spacing w:val="-6"/>
                <w:w w:val="90"/>
                <w:sz w:val="22"/>
              </w:rPr>
              <w:t> </w:t>
            </w:r>
            <w:r>
              <w:rPr>
                <w:spacing w:val="-4"/>
                <w:w w:val="90"/>
                <w:sz w:val="22"/>
              </w:rPr>
              <w:t>array </w:t>
            </w:r>
            <w:r>
              <w:rPr>
                <w:sz w:val="22"/>
              </w:rPr>
              <w:t>with</w:t>
            </w:r>
            <w:r>
              <w:rPr>
                <w:spacing w:val="-16"/>
                <w:sz w:val="22"/>
              </w:rPr>
              <w:t> </w:t>
            </w:r>
            <w:r>
              <w:rPr>
                <w:sz w:val="22"/>
              </w:rPr>
              <w:t>4</w:t>
            </w:r>
            <w:r>
              <w:rPr>
                <w:spacing w:val="-15"/>
                <w:sz w:val="22"/>
              </w:rPr>
              <w:t> </w:t>
            </w:r>
            <w:r>
              <w:rPr>
                <w:sz w:val="22"/>
              </w:rPr>
              <w:t>significant</w:t>
            </w:r>
          </w:p>
          <w:p>
            <w:pPr>
              <w:pStyle w:val="TableParagraph"/>
              <w:spacing w:line="249" w:lineRule="exact" w:before="4"/>
              <w:ind w:left="103"/>
              <w:rPr>
                <w:sz w:val="22"/>
              </w:rPr>
            </w:pP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2071" w:hRule="atLeast"/>
        </w:trPr>
        <w:tc>
          <w:tcPr>
            <w:tcW w:w="1983"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160"/>
              <w:ind w:left="107"/>
              <w:rPr>
                <w:rFonts w:ascii="Times New Roman"/>
                <w:sz w:val="20"/>
              </w:rPr>
            </w:pPr>
            <w:r>
              <w:rPr>
                <w:rFonts w:ascii="Times New Roman"/>
                <w:spacing w:val="-2"/>
                <w:sz w:val="20"/>
              </w:rPr>
              <w:t>SPL_SVM_DOM2</w:t>
            </w:r>
          </w:p>
        </w:tc>
        <w:tc>
          <w:tcPr>
            <w:tcW w:w="1806" w:type="dxa"/>
            <w:shd w:val="clear" w:color="auto" w:fill="C5DFB4"/>
          </w:tcPr>
          <w:p>
            <w:pPr>
              <w:pStyle w:val="TableParagraph"/>
              <w:ind w:left="107" w:right="176"/>
              <w:rPr>
                <w:rFonts w:ascii="Times New Roman"/>
                <w:sz w:val="20"/>
              </w:rPr>
            </w:pPr>
            <w:r>
              <w:rPr>
                <w:rFonts w:ascii="Times New Roman"/>
                <w:sz w:val="20"/>
              </w:rPr>
              <w:t>Domain</w:t>
            </w:r>
            <w:r>
              <w:rPr>
                <w:rFonts w:ascii="Times New Roman"/>
                <w:spacing w:val="-13"/>
                <w:sz w:val="20"/>
              </w:rPr>
              <w:t> </w:t>
            </w:r>
            <w:r>
              <w:rPr>
                <w:rFonts w:ascii="Times New Roman"/>
                <w:sz w:val="20"/>
              </w:rPr>
              <w:t>consisting of below 200% poverty, no high school diploma, </w:t>
            </w:r>
            <w:r>
              <w:rPr>
                <w:rFonts w:ascii="Times New Roman"/>
                <w:spacing w:val="-2"/>
                <w:sz w:val="20"/>
              </w:rPr>
              <w:t>unemployed, </w:t>
            </w:r>
            <w:r>
              <w:rPr>
                <w:rFonts w:ascii="Times New Roman"/>
                <w:sz w:val="20"/>
              </w:rPr>
              <w:t>housing tenure, housing cost, no health insurance,</w:t>
            </w:r>
          </w:p>
          <w:p>
            <w:pPr>
              <w:pStyle w:val="TableParagraph"/>
              <w:spacing w:line="209" w:lineRule="exact" w:before="2"/>
              <w:ind w:left="107"/>
              <w:rPr>
                <w:rFonts w:ascii="Times New Roman"/>
                <w:sz w:val="20"/>
              </w:rPr>
            </w:pPr>
            <w:r>
              <w:rPr>
                <w:rFonts w:ascii="Times New Roman"/>
                <w:sz w:val="20"/>
              </w:rPr>
              <w:t>and</w:t>
            </w:r>
            <w:r>
              <w:rPr>
                <w:rFonts w:ascii="Times New Roman"/>
                <w:spacing w:val="-1"/>
                <w:sz w:val="20"/>
              </w:rPr>
              <w:t> </w:t>
            </w:r>
            <w:r>
              <w:rPr>
                <w:rFonts w:ascii="Times New Roman"/>
                <w:sz w:val="20"/>
              </w:rPr>
              <w:t>not</w:t>
            </w:r>
            <w:r>
              <w:rPr>
                <w:rFonts w:ascii="Times New Roman"/>
                <w:spacing w:val="-4"/>
                <w:sz w:val="20"/>
              </w:rPr>
              <w:t> </w:t>
            </w:r>
            <w:r>
              <w:rPr>
                <w:rFonts w:ascii="Times New Roman"/>
                <w:spacing w:val="-2"/>
                <w:sz w:val="20"/>
              </w:rPr>
              <w:t>internet</w:t>
            </w:r>
          </w:p>
        </w:tc>
        <w:tc>
          <w:tcPr>
            <w:tcW w:w="1119"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160"/>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24"/>
              </w:rPr>
            </w:pPr>
          </w:p>
          <w:p>
            <w:pPr>
              <w:pStyle w:val="TableParagraph"/>
              <w:spacing w:line="246" w:lineRule="exact"/>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rPr>
                <w:sz w:val="22"/>
              </w:rPr>
            </w:pPr>
          </w:p>
          <w:p>
            <w:pPr>
              <w:pStyle w:val="TableParagraph"/>
              <w:rPr>
                <w:sz w:val="22"/>
              </w:rPr>
            </w:pPr>
          </w:p>
          <w:p>
            <w:pPr>
              <w:pStyle w:val="TableParagraph"/>
              <w:spacing w:before="160"/>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612"/>
              <w:rPr>
                <w:sz w:val="22"/>
              </w:rPr>
            </w:pPr>
            <w:r>
              <w:rPr>
                <w:w w:val="90"/>
                <w:sz w:val="22"/>
              </w:rPr>
              <w:t>EPL_POV200</w:t>
            </w:r>
            <w:r>
              <w:rPr>
                <w:spacing w:val="-10"/>
                <w:w w:val="90"/>
                <w:sz w:val="22"/>
              </w:rPr>
              <w:t> </w:t>
            </w:r>
            <w:r>
              <w:rPr>
                <w:w w:val="90"/>
                <w:sz w:val="22"/>
              </w:rPr>
              <w:t>+ </w:t>
            </w:r>
            <w:r>
              <w:rPr>
                <w:w w:val="85"/>
                <w:sz w:val="22"/>
              </w:rPr>
              <w:t>EPL_NOHSDP</w:t>
            </w:r>
            <w:r>
              <w:rPr>
                <w:spacing w:val="-7"/>
                <w:w w:val="85"/>
                <w:sz w:val="22"/>
              </w:rPr>
              <w:t> </w:t>
            </w:r>
            <w:r>
              <w:rPr>
                <w:w w:val="85"/>
                <w:sz w:val="22"/>
              </w:rPr>
              <w:t>+ </w:t>
            </w:r>
            <w:r>
              <w:rPr>
                <w:spacing w:val="-2"/>
                <w:w w:val="95"/>
                <w:sz w:val="22"/>
              </w:rPr>
              <w:t>EPL_UNEMP</w:t>
            </w:r>
            <w:r>
              <w:rPr>
                <w:spacing w:val="-11"/>
                <w:w w:val="95"/>
                <w:sz w:val="22"/>
              </w:rPr>
              <w:t> </w:t>
            </w:r>
            <w:r>
              <w:rPr>
                <w:spacing w:val="-2"/>
                <w:w w:val="95"/>
                <w:sz w:val="22"/>
              </w:rPr>
              <w:t>+ </w:t>
            </w:r>
            <w:r>
              <w:rPr>
                <w:w w:val="85"/>
                <w:sz w:val="22"/>
              </w:rPr>
              <w:t>EPL_RENTER + </w:t>
            </w:r>
            <w:r>
              <w:rPr>
                <w:spacing w:val="-2"/>
                <w:w w:val="85"/>
                <w:sz w:val="22"/>
              </w:rPr>
              <w:t>EPL_HOUBDN</w:t>
            </w:r>
            <w:r>
              <w:rPr>
                <w:spacing w:val="-5"/>
                <w:w w:val="85"/>
                <w:sz w:val="22"/>
              </w:rPr>
              <w:t> </w:t>
            </w:r>
            <w:r>
              <w:rPr>
                <w:spacing w:val="-2"/>
                <w:w w:val="85"/>
                <w:sz w:val="22"/>
              </w:rPr>
              <w:t>+ </w:t>
            </w:r>
            <w:r>
              <w:rPr>
                <w:w w:val="80"/>
                <w:sz w:val="22"/>
              </w:rPr>
              <w:t>EPL_UNINSUR </w:t>
            </w:r>
            <w:r>
              <w:rPr>
                <w:w w:val="80"/>
                <w:sz w:val="22"/>
              </w:rPr>
              <w:t>+ </w:t>
            </w:r>
            <w:r>
              <w:rPr>
                <w:spacing w:val="-2"/>
                <w:w w:val="95"/>
                <w:sz w:val="22"/>
              </w:rPr>
              <w:t>EPL_NOINT</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r>
        <w:trPr>
          <w:trHeight w:val="2299" w:hRule="atLeast"/>
        </w:trPr>
        <w:tc>
          <w:tcPr>
            <w:tcW w:w="1983"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11"/>
              <w:rPr>
                <w:sz w:val="23"/>
              </w:rPr>
            </w:pPr>
          </w:p>
          <w:p>
            <w:pPr>
              <w:pStyle w:val="TableParagraph"/>
              <w:ind w:left="107"/>
              <w:rPr>
                <w:rFonts w:ascii="Times New Roman"/>
                <w:sz w:val="20"/>
              </w:rPr>
            </w:pPr>
            <w:r>
              <w:rPr>
                <w:rFonts w:ascii="Times New Roman"/>
                <w:spacing w:val="-2"/>
                <w:sz w:val="20"/>
              </w:rPr>
              <w:t>RPL_SVM_DOM2</w:t>
            </w:r>
          </w:p>
        </w:tc>
        <w:tc>
          <w:tcPr>
            <w:tcW w:w="1806" w:type="dxa"/>
            <w:shd w:val="clear" w:color="auto" w:fill="C5DFB4"/>
          </w:tcPr>
          <w:p>
            <w:pPr>
              <w:pStyle w:val="TableParagraph"/>
              <w:ind w:left="107" w:right="220"/>
              <w:rPr>
                <w:rFonts w:ascii="Times New Roman"/>
                <w:sz w:val="20"/>
              </w:rPr>
            </w:pPr>
            <w:r>
              <w:rPr>
                <w:rFonts w:ascii="Times New Roman"/>
                <w:sz w:val="20"/>
              </w:rPr>
              <w:t>Percentile</w:t>
            </w:r>
            <w:r>
              <w:rPr>
                <w:rFonts w:ascii="Times New Roman"/>
                <w:spacing w:val="-1"/>
                <w:sz w:val="20"/>
              </w:rPr>
              <w:t> </w:t>
            </w:r>
            <w:r>
              <w:rPr>
                <w:rFonts w:ascii="Times New Roman"/>
                <w:sz w:val="20"/>
              </w:rPr>
              <w:t>rank of domain</w:t>
            </w:r>
            <w:r>
              <w:rPr>
                <w:rFonts w:ascii="Times New Roman"/>
                <w:spacing w:val="-13"/>
                <w:sz w:val="20"/>
              </w:rPr>
              <w:t> </w:t>
            </w:r>
            <w:r>
              <w:rPr>
                <w:rFonts w:ascii="Times New Roman"/>
                <w:sz w:val="20"/>
              </w:rPr>
              <w:t>consisting of below 200% poverty, no high school diploma, </w:t>
            </w:r>
            <w:r>
              <w:rPr>
                <w:rFonts w:ascii="Times New Roman"/>
                <w:spacing w:val="-2"/>
                <w:sz w:val="20"/>
              </w:rPr>
              <w:t>unemployed, </w:t>
            </w:r>
            <w:r>
              <w:rPr>
                <w:rFonts w:ascii="Times New Roman"/>
                <w:sz w:val="20"/>
              </w:rPr>
              <w:t>housing tenure, housing cost, no health insurance,</w:t>
            </w:r>
          </w:p>
          <w:p>
            <w:pPr>
              <w:pStyle w:val="TableParagraph"/>
              <w:spacing w:line="209" w:lineRule="exact"/>
              <w:ind w:left="107"/>
              <w:rPr>
                <w:rFonts w:ascii="Times New Roman"/>
                <w:sz w:val="20"/>
              </w:rPr>
            </w:pPr>
            <w:r>
              <w:rPr>
                <w:rFonts w:ascii="Times New Roman"/>
                <w:sz w:val="20"/>
              </w:rPr>
              <w:t>and</w:t>
            </w:r>
            <w:r>
              <w:rPr>
                <w:rFonts w:ascii="Times New Roman"/>
                <w:spacing w:val="-1"/>
                <w:sz w:val="20"/>
              </w:rPr>
              <w:t> </w:t>
            </w:r>
            <w:r>
              <w:rPr>
                <w:rFonts w:ascii="Times New Roman"/>
                <w:sz w:val="20"/>
              </w:rPr>
              <w:t>not</w:t>
            </w:r>
            <w:r>
              <w:rPr>
                <w:rFonts w:ascii="Times New Roman"/>
                <w:spacing w:val="-4"/>
                <w:sz w:val="20"/>
              </w:rPr>
              <w:t> </w:t>
            </w:r>
            <w:r>
              <w:rPr>
                <w:rFonts w:ascii="Times New Roman"/>
                <w:spacing w:val="-2"/>
                <w:sz w:val="20"/>
              </w:rPr>
              <w:t>internet</w:t>
            </w:r>
          </w:p>
        </w:tc>
        <w:tc>
          <w:tcPr>
            <w:tcW w:w="1119"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spacing w:before="11"/>
              <w:rPr>
                <w:sz w:val="23"/>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2"/>
              </w:rPr>
            </w:pPr>
          </w:p>
          <w:p>
            <w:pPr>
              <w:pStyle w:val="TableParagraph"/>
              <w:spacing w:line="247" w:lineRule="exact" w:before="1"/>
              <w:ind w:left="106"/>
              <w:rPr>
                <w:sz w:val="22"/>
              </w:rPr>
            </w:pPr>
            <w:r>
              <w:rPr>
                <w:spacing w:val="-2"/>
                <w:w w:val="80"/>
                <w:sz w:val="22"/>
              </w:rPr>
              <w:t>SVI</w:t>
            </w:r>
            <w:r>
              <w:rPr>
                <w:spacing w:val="-11"/>
                <w:sz w:val="22"/>
              </w:rPr>
              <w:t> </w:t>
            </w:r>
            <w:r>
              <w:rPr>
                <w:spacing w:val="-4"/>
                <w:sz w:val="22"/>
              </w:rPr>
              <w:t>DOM2</w:t>
            </w:r>
          </w:p>
        </w:tc>
        <w:tc>
          <w:tcPr>
            <w:tcW w:w="2912" w:type="dxa"/>
          </w:tcPr>
          <w:p>
            <w:pPr>
              <w:pStyle w:val="TableParagraph"/>
              <w:rPr>
                <w:sz w:val="22"/>
              </w:rPr>
            </w:pPr>
          </w:p>
          <w:p>
            <w:pPr>
              <w:pStyle w:val="TableParagraph"/>
              <w:rPr>
                <w:sz w:val="22"/>
              </w:rPr>
            </w:pPr>
          </w:p>
          <w:p>
            <w:pPr>
              <w:pStyle w:val="TableParagraph"/>
              <w:rPr>
                <w:sz w:val="22"/>
              </w:rPr>
            </w:pPr>
          </w:p>
          <w:p>
            <w:pPr>
              <w:pStyle w:val="TableParagraph"/>
              <w:spacing w:before="11"/>
              <w:rPr>
                <w:sz w:val="23"/>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198"/>
              <w:rPr>
                <w:sz w:val="22"/>
              </w:rPr>
            </w:pPr>
            <w:r>
              <w:rPr>
                <w:sz w:val="22"/>
              </w:rPr>
              <w:t>In</w:t>
            </w:r>
            <w:r>
              <w:rPr>
                <w:spacing w:val="-6"/>
                <w:sz w:val="22"/>
              </w:rPr>
              <w:t> </w:t>
            </w:r>
            <w:r>
              <w:rPr>
                <w:sz w:val="22"/>
              </w:rPr>
              <w:t>Excel: </w:t>
            </w:r>
            <w:r>
              <w:rPr>
                <w:spacing w:val="-2"/>
                <w:w w:val="85"/>
                <w:sz w:val="22"/>
              </w:rPr>
              <w:t>PERCENTRANK.INC </w:t>
            </w:r>
            <w:r>
              <w:rPr>
                <w:w w:val="85"/>
                <w:sz w:val="22"/>
              </w:rPr>
              <w:t>on</w:t>
            </w:r>
            <w:r>
              <w:rPr>
                <w:spacing w:val="-2"/>
                <w:w w:val="85"/>
                <w:sz w:val="22"/>
              </w:rPr>
              <w:t> </w:t>
            </w:r>
            <w:r>
              <w:rPr>
                <w:w w:val="85"/>
                <w:sz w:val="22"/>
              </w:rPr>
              <w:t>SPL_SVM_DOM2</w:t>
            </w:r>
          </w:p>
          <w:p>
            <w:pPr>
              <w:pStyle w:val="TableParagraph"/>
              <w:spacing w:line="252" w:lineRule="auto" w:before="2"/>
              <w:ind w:left="103" w:right="430"/>
              <w:rPr>
                <w:sz w:val="22"/>
              </w:rPr>
            </w:pPr>
            <w:r>
              <w:rPr>
                <w:sz w:val="22"/>
              </w:rPr>
              <w:t>array with 4 </w:t>
            </w:r>
            <w:r>
              <w:rPr>
                <w:spacing w:val="-8"/>
                <w:sz w:val="22"/>
              </w:rPr>
              <w:t>significant</w:t>
            </w:r>
            <w:r>
              <w:rPr>
                <w:spacing w:val="-11"/>
                <w:sz w:val="22"/>
              </w:rPr>
              <w:t> </w:t>
            </w:r>
            <w:r>
              <w:rPr>
                <w:spacing w:val="-8"/>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FFE6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EPL_AGE65</w:t>
            </w:r>
          </w:p>
        </w:tc>
        <w:tc>
          <w:tcPr>
            <w:tcW w:w="1806" w:type="dxa"/>
            <w:shd w:val="clear" w:color="auto" w:fill="FFE699"/>
          </w:tcPr>
          <w:p>
            <w:pPr>
              <w:pStyle w:val="TableParagraph"/>
              <w:spacing w:before="4"/>
              <w:rPr>
                <w:sz w:val="18"/>
              </w:rPr>
            </w:pPr>
          </w:p>
          <w:p>
            <w:pPr>
              <w:pStyle w:val="TableParagraph"/>
              <w:ind w:left="107" w:right="187"/>
              <w:rPr>
                <w:rFonts w:ascii="Times New Roman"/>
                <w:sz w:val="20"/>
              </w:rPr>
            </w:pPr>
            <w:r>
              <w:rPr>
                <w:rFonts w:ascii="Times New Roman"/>
                <w:sz w:val="20"/>
              </w:rPr>
              <w:t>Percentile rank of percentage of persons aged 65 and</w:t>
            </w:r>
            <w:r>
              <w:rPr>
                <w:rFonts w:ascii="Times New Roman"/>
                <w:spacing w:val="-13"/>
                <w:sz w:val="20"/>
              </w:rPr>
              <w:t> </w:t>
            </w:r>
            <w:r>
              <w:rPr>
                <w:rFonts w:ascii="Times New Roman"/>
                <w:sz w:val="20"/>
              </w:rPr>
              <w:t>older</w:t>
            </w:r>
            <w:r>
              <w:rPr>
                <w:rFonts w:ascii="Times New Roman"/>
                <w:spacing w:val="-12"/>
                <w:sz w:val="20"/>
              </w:rPr>
              <w:t> </w:t>
            </w:r>
            <w:r>
              <w:rPr>
                <w:rFonts w:ascii="Times New Roman"/>
                <w:sz w:val="20"/>
              </w:rPr>
              <w:t>estimate</w:t>
            </w:r>
          </w:p>
        </w:tc>
        <w:tc>
          <w:tcPr>
            <w:tcW w:w="1119" w:type="dxa"/>
            <w:shd w:val="clear" w:color="auto" w:fill="FFE6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DOM3</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ight="430"/>
              <w:rPr>
                <w:sz w:val="22"/>
              </w:rPr>
            </w:pPr>
            <w:r>
              <w:rPr>
                <w:w w:val="85"/>
                <w:sz w:val="22"/>
              </w:rPr>
              <w:t>on E_AGE65 </w:t>
            </w:r>
            <w:r>
              <w:rPr>
                <w:w w:val="85"/>
                <w:sz w:val="22"/>
              </w:rPr>
              <w:t>array </w:t>
            </w:r>
            <w:r>
              <w:rPr>
                <w:sz w:val="22"/>
              </w:rPr>
              <w:t>with</w:t>
            </w:r>
            <w:r>
              <w:rPr>
                <w:spacing w:val="-16"/>
                <w:sz w:val="22"/>
              </w:rPr>
              <w:t> </w:t>
            </w:r>
            <w:r>
              <w:rPr>
                <w:sz w:val="22"/>
              </w:rPr>
              <w:t>4</w:t>
            </w:r>
            <w:r>
              <w:rPr>
                <w:spacing w:val="-15"/>
                <w:sz w:val="22"/>
              </w:rPr>
              <w:t> </w:t>
            </w:r>
            <w:r>
              <w:rPr>
                <w:sz w:val="22"/>
              </w:rPr>
              <w:t>significant</w:t>
            </w:r>
          </w:p>
          <w:p>
            <w:pPr>
              <w:pStyle w:val="TableParagraph"/>
              <w:spacing w:line="246" w:lineRule="exact" w:before="2"/>
              <w:ind w:left="103"/>
              <w:rPr>
                <w:sz w:val="22"/>
              </w:rPr>
            </w:pP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1" w:hRule="atLeast"/>
        </w:trPr>
        <w:tc>
          <w:tcPr>
            <w:tcW w:w="1983" w:type="dxa"/>
            <w:shd w:val="clear" w:color="auto" w:fill="FFE6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EPL_AGE17</w:t>
            </w:r>
          </w:p>
        </w:tc>
        <w:tc>
          <w:tcPr>
            <w:tcW w:w="1806" w:type="dxa"/>
            <w:shd w:val="clear" w:color="auto" w:fill="FFE699"/>
          </w:tcPr>
          <w:p>
            <w:pPr>
              <w:pStyle w:val="TableParagraph"/>
              <w:spacing w:before="96"/>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persons aged 17 and younger </w:t>
            </w:r>
            <w:r>
              <w:rPr>
                <w:rFonts w:ascii="Times New Roman"/>
                <w:spacing w:val="-2"/>
                <w:sz w:val="20"/>
              </w:rPr>
              <w:t>estimate</w:t>
            </w:r>
          </w:p>
        </w:tc>
        <w:tc>
          <w:tcPr>
            <w:tcW w:w="1119" w:type="dxa"/>
            <w:shd w:val="clear" w:color="auto" w:fill="FFE6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spacing w:before="6"/>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DOM3</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5"/>
                <w:sz w:val="22"/>
              </w:rPr>
              <w:t>on</w:t>
            </w:r>
            <w:r>
              <w:rPr>
                <w:spacing w:val="-5"/>
                <w:w w:val="85"/>
                <w:sz w:val="22"/>
              </w:rPr>
              <w:t> </w:t>
            </w:r>
            <w:r>
              <w:rPr>
                <w:w w:val="85"/>
                <w:sz w:val="22"/>
              </w:rPr>
              <w:t>E_AGE17</w:t>
            </w:r>
            <w:r>
              <w:rPr>
                <w:spacing w:val="-3"/>
                <w:w w:val="85"/>
                <w:sz w:val="22"/>
              </w:rPr>
              <w:t> </w:t>
            </w:r>
            <w:r>
              <w:rPr>
                <w:spacing w:val="-4"/>
                <w:w w:val="85"/>
                <w:sz w:val="22"/>
              </w:rPr>
              <w:t>array</w:t>
            </w:r>
          </w:p>
          <w:p>
            <w:pPr>
              <w:pStyle w:val="TableParagraph"/>
              <w:spacing w:line="260" w:lineRule="atLeast" w:before="9"/>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81" w:hRule="atLeast"/>
        </w:trPr>
        <w:tc>
          <w:tcPr>
            <w:tcW w:w="1983" w:type="dxa"/>
            <w:shd w:val="clear" w:color="auto" w:fill="FFE699"/>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2"/>
                <w:sz w:val="20"/>
              </w:rPr>
              <w:t>EPL_DISABL</w:t>
            </w:r>
          </w:p>
        </w:tc>
        <w:tc>
          <w:tcPr>
            <w:tcW w:w="1806" w:type="dxa"/>
            <w:shd w:val="clear" w:color="auto" w:fill="FFE699"/>
          </w:tcPr>
          <w:p>
            <w:pPr>
              <w:pStyle w:val="TableParagraph"/>
              <w:spacing w:line="230" w:lineRule="atLeast"/>
              <w:ind w:left="107" w:right="98"/>
              <w:rPr>
                <w:rFonts w:ascii="Times New Roman"/>
                <w:sz w:val="20"/>
              </w:rPr>
            </w:pPr>
            <w:r>
              <w:rPr>
                <w:rFonts w:ascii="Times New Roman"/>
                <w:sz w:val="20"/>
              </w:rPr>
              <w:t>Percentile rank of percentage of </w:t>
            </w:r>
            <w:r>
              <w:rPr>
                <w:rFonts w:ascii="Times New Roman"/>
                <w:spacing w:val="-2"/>
                <w:sz w:val="20"/>
              </w:rPr>
              <w:t>civilian noninstitutionalized </w:t>
            </w:r>
            <w:r>
              <w:rPr>
                <w:rFonts w:ascii="Times New Roman"/>
                <w:sz w:val="20"/>
              </w:rPr>
              <w:t>population with a disability estimate</w:t>
            </w:r>
          </w:p>
        </w:tc>
        <w:tc>
          <w:tcPr>
            <w:tcW w:w="1119" w:type="dxa"/>
            <w:shd w:val="clear" w:color="auto" w:fill="FFE699"/>
          </w:tcPr>
          <w:p>
            <w:pPr>
              <w:pStyle w:val="TableParagraph"/>
              <w:rPr>
                <w:sz w:val="22"/>
              </w:rPr>
            </w:pPr>
          </w:p>
          <w:p>
            <w:pPr>
              <w:pStyle w:val="TableParagraph"/>
              <w:spacing w:before="1"/>
              <w:rPr>
                <w:sz w:val="28"/>
              </w:rPr>
            </w:pPr>
          </w:p>
          <w:p>
            <w:pPr>
              <w:pStyle w:val="TableParagraph"/>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31"/>
              </w:rPr>
            </w:pPr>
          </w:p>
          <w:p>
            <w:pPr>
              <w:pStyle w:val="TableParagraph"/>
              <w:spacing w:line="246" w:lineRule="exact"/>
              <w:ind w:left="106"/>
              <w:rPr>
                <w:sz w:val="22"/>
              </w:rPr>
            </w:pPr>
            <w:r>
              <w:rPr>
                <w:spacing w:val="-2"/>
                <w:w w:val="80"/>
                <w:sz w:val="22"/>
              </w:rPr>
              <w:t>SVI</w:t>
            </w:r>
            <w:r>
              <w:rPr>
                <w:spacing w:val="-11"/>
                <w:sz w:val="22"/>
              </w:rPr>
              <w:t> </w:t>
            </w:r>
            <w:r>
              <w:rPr>
                <w:spacing w:val="-4"/>
                <w:sz w:val="22"/>
              </w:rPr>
              <w:t>DOM3</w:t>
            </w:r>
          </w:p>
        </w:tc>
        <w:tc>
          <w:tcPr>
            <w:tcW w:w="2912" w:type="dxa"/>
          </w:tcPr>
          <w:p>
            <w:pPr>
              <w:pStyle w:val="TableParagraph"/>
              <w:rPr>
                <w:sz w:val="22"/>
              </w:rPr>
            </w:pPr>
          </w:p>
          <w:p>
            <w:pPr>
              <w:pStyle w:val="TableParagraph"/>
              <w:spacing w:before="1"/>
              <w:rPr>
                <w:sz w:val="2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2" w:lineRule="auto" w:before="4"/>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4"/>
              <w:ind w:left="103" w:right="97"/>
              <w:rPr>
                <w:sz w:val="22"/>
              </w:rPr>
            </w:pPr>
            <w:r>
              <w:rPr>
                <w:w w:val="85"/>
                <w:sz w:val="22"/>
              </w:rPr>
              <w:t>on</w:t>
            </w:r>
            <w:r>
              <w:rPr>
                <w:spacing w:val="-7"/>
                <w:w w:val="85"/>
                <w:sz w:val="22"/>
              </w:rPr>
              <w:t> </w:t>
            </w:r>
            <w:r>
              <w:rPr>
                <w:w w:val="85"/>
                <w:sz w:val="22"/>
              </w:rPr>
              <w:t>E_DISABL</w:t>
            </w:r>
            <w:r>
              <w:rPr>
                <w:spacing w:val="-6"/>
                <w:w w:val="85"/>
                <w:sz w:val="22"/>
              </w:rPr>
              <w:t> </w:t>
            </w:r>
            <w:r>
              <w:rPr>
                <w:w w:val="85"/>
                <w:sz w:val="22"/>
              </w:rPr>
              <w:t>array </w:t>
            </w:r>
            <w:r>
              <w:rPr>
                <w:sz w:val="22"/>
              </w:rPr>
              <w:t>with</w:t>
            </w:r>
            <w:r>
              <w:rPr>
                <w:spacing w:val="-3"/>
                <w:sz w:val="22"/>
              </w:rPr>
              <w:t> </w:t>
            </w:r>
            <w:r>
              <w:rPr>
                <w:sz w:val="22"/>
              </w:rPr>
              <w:t>4</w:t>
            </w:r>
            <w:r>
              <w:rPr>
                <w:spacing w:val="-4"/>
                <w:sz w:val="22"/>
              </w:rPr>
              <w:t> </w:t>
            </w:r>
            <w:r>
              <w:rPr>
                <w:sz w:val="22"/>
              </w:rPr>
              <w:t>significant </w:t>
            </w:r>
            <w:r>
              <w:rPr>
                <w:spacing w:val="-2"/>
                <w:sz w:val="22"/>
              </w:rPr>
              <w:t>digits</w:t>
            </w:r>
          </w:p>
        </w:tc>
        <w:tc>
          <w:tcPr>
            <w:tcW w:w="2881" w:type="dxa"/>
          </w:tcPr>
          <w:p>
            <w:pPr>
              <w:pStyle w:val="TableParagraph"/>
              <w:spacing w:line="252" w:lineRule="auto" w:before="4"/>
              <w:ind w:left="102"/>
              <w:rPr>
                <w:sz w:val="22"/>
              </w:rPr>
            </w:pPr>
            <w:r>
              <w:rPr>
                <w:w w:val="90"/>
                <w:sz w:val="22"/>
              </w:rPr>
              <w:t>Null values removed before </w:t>
            </w:r>
            <w:r>
              <w:rPr>
                <w:sz w:val="22"/>
              </w:rPr>
              <w:t>calculating output rank.</w:t>
            </w:r>
          </w:p>
        </w:tc>
      </w:tr>
    </w:tbl>
    <w:p>
      <w:pPr>
        <w:spacing w:after="0" w:line="252"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610" w:hRule="atLeast"/>
        </w:trPr>
        <w:tc>
          <w:tcPr>
            <w:tcW w:w="1983" w:type="dxa"/>
            <w:shd w:val="clear" w:color="auto" w:fill="FFE699"/>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2"/>
                <w:sz w:val="20"/>
              </w:rPr>
              <w:t>EPL_LIMENG</w:t>
            </w:r>
          </w:p>
        </w:tc>
        <w:tc>
          <w:tcPr>
            <w:tcW w:w="1806" w:type="dxa"/>
            <w:shd w:val="clear" w:color="auto" w:fill="FFE699"/>
          </w:tcPr>
          <w:p>
            <w:pPr>
              <w:pStyle w:val="TableParagraph"/>
              <w:ind w:left="107" w:right="98"/>
              <w:rPr>
                <w:rFonts w:ascii="Times New Roman"/>
                <w:sz w:val="20"/>
              </w:rPr>
            </w:pPr>
            <w:r>
              <w:rPr>
                <w:rFonts w:ascii="Times New Roman"/>
                <w:sz w:val="20"/>
              </w:rPr>
              <w:t>Percentile rank of percentage of persons (age 5+) who</w:t>
            </w:r>
            <w:r>
              <w:rPr>
                <w:rFonts w:ascii="Times New Roman"/>
                <w:spacing w:val="-13"/>
                <w:sz w:val="20"/>
              </w:rPr>
              <w:t> </w:t>
            </w:r>
            <w:r>
              <w:rPr>
                <w:rFonts w:ascii="Times New Roman"/>
                <w:sz w:val="20"/>
              </w:rPr>
              <w:t>speak</w:t>
            </w:r>
            <w:r>
              <w:rPr>
                <w:rFonts w:ascii="Times New Roman"/>
                <w:spacing w:val="-12"/>
                <w:sz w:val="20"/>
              </w:rPr>
              <w:t> </w:t>
            </w:r>
            <w:r>
              <w:rPr>
                <w:rFonts w:ascii="Times New Roman"/>
                <w:sz w:val="20"/>
              </w:rPr>
              <w:t>English "less than well" estimate, 2014-</w:t>
            </w:r>
          </w:p>
          <w:p>
            <w:pPr>
              <w:pStyle w:val="TableParagraph"/>
              <w:spacing w:line="209" w:lineRule="exact" w:before="1"/>
              <w:ind w:left="107"/>
              <w:rPr>
                <w:rFonts w:ascii="Times New Roman"/>
                <w:sz w:val="20"/>
              </w:rPr>
            </w:pPr>
            <w:r>
              <w:rPr>
                <w:rFonts w:ascii="Times New Roman"/>
                <w:sz w:val="20"/>
              </w:rPr>
              <w:t>2018 </w:t>
            </w:r>
            <w:r>
              <w:rPr>
                <w:rFonts w:ascii="Times New Roman"/>
                <w:spacing w:val="-5"/>
                <w:sz w:val="20"/>
              </w:rPr>
              <w:t>ACS</w:t>
            </w:r>
          </w:p>
        </w:tc>
        <w:tc>
          <w:tcPr>
            <w:tcW w:w="1119" w:type="dxa"/>
            <w:shd w:val="clear" w:color="auto" w:fill="FFE699"/>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8"/>
              </w:rPr>
            </w:pPr>
          </w:p>
          <w:p>
            <w:pPr>
              <w:pStyle w:val="TableParagraph"/>
              <w:spacing w:line="246" w:lineRule="exact" w:before="1"/>
              <w:ind w:left="106"/>
              <w:rPr>
                <w:sz w:val="22"/>
              </w:rPr>
            </w:pPr>
            <w:r>
              <w:rPr>
                <w:spacing w:val="-2"/>
                <w:w w:val="80"/>
                <w:sz w:val="22"/>
              </w:rPr>
              <w:t>SVI</w:t>
            </w:r>
            <w:r>
              <w:rPr>
                <w:spacing w:val="-11"/>
                <w:sz w:val="22"/>
              </w:rPr>
              <w:t> </w:t>
            </w:r>
            <w:r>
              <w:rPr>
                <w:spacing w:val="-4"/>
                <w:sz w:val="22"/>
              </w:rPr>
              <w:t>DOM3</w:t>
            </w:r>
          </w:p>
        </w:tc>
        <w:tc>
          <w:tcPr>
            <w:tcW w:w="2912" w:type="dxa"/>
          </w:tcPr>
          <w:p>
            <w:pPr>
              <w:pStyle w:val="TableParagraph"/>
              <w:rPr>
                <w:sz w:val="22"/>
              </w:rPr>
            </w:pPr>
          </w:p>
          <w:p>
            <w:pPr>
              <w:pStyle w:val="TableParagraph"/>
              <w:rPr>
                <w:sz w:val="22"/>
              </w:rPr>
            </w:pPr>
          </w:p>
          <w:p>
            <w:pPr>
              <w:pStyle w:val="TableParagraph"/>
              <w:spacing w:before="185"/>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85"/>
                <w:sz w:val="22"/>
              </w:rPr>
              <w:t>on E_LIMENG </w:t>
            </w:r>
            <w:r>
              <w:rPr>
                <w:w w:val="85"/>
                <w:sz w:val="22"/>
              </w:rPr>
              <w:t>array </w:t>
            </w:r>
            <w:r>
              <w:rPr>
                <w:sz w:val="22"/>
              </w:rPr>
              <w:t>with 4 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840" w:hRule="atLeast"/>
        </w:trPr>
        <w:tc>
          <w:tcPr>
            <w:tcW w:w="1983" w:type="dxa"/>
            <w:shd w:val="clear" w:color="auto" w:fill="FFE699"/>
          </w:tcPr>
          <w:p>
            <w:pPr>
              <w:pStyle w:val="TableParagraph"/>
              <w:rPr>
                <w:sz w:val="22"/>
              </w:rPr>
            </w:pPr>
          </w:p>
          <w:p>
            <w:pPr>
              <w:pStyle w:val="TableParagraph"/>
              <w:rPr>
                <w:sz w:val="22"/>
              </w:rPr>
            </w:pPr>
          </w:p>
          <w:p>
            <w:pPr>
              <w:pStyle w:val="TableParagraph"/>
              <w:spacing w:before="11"/>
              <w:rPr>
                <w:sz w:val="25"/>
              </w:rPr>
            </w:pPr>
          </w:p>
          <w:p>
            <w:pPr>
              <w:pStyle w:val="TableParagraph"/>
              <w:ind w:left="107"/>
              <w:rPr>
                <w:rFonts w:ascii="Times New Roman"/>
                <w:sz w:val="20"/>
              </w:rPr>
            </w:pPr>
            <w:r>
              <w:rPr>
                <w:rFonts w:ascii="Times New Roman"/>
                <w:spacing w:val="-2"/>
                <w:sz w:val="20"/>
              </w:rPr>
              <w:t>SPL_SVM_DOM3</w:t>
            </w:r>
          </w:p>
        </w:tc>
        <w:tc>
          <w:tcPr>
            <w:tcW w:w="1806" w:type="dxa"/>
            <w:shd w:val="clear" w:color="auto" w:fill="FFE699"/>
          </w:tcPr>
          <w:p>
            <w:pPr>
              <w:pStyle w:val="TableParagraph"/>
              <w:spacing w:before="1"/>
              <w:ind w:left="107" w:right="175"/>
              <w:rPr>
                <w:rFonts w:ascii="Times New Roman"/>
                <w:sz w:val="20"/>
              </w:rPr>
            </w:pPr>
            <w:r>
              <w:rPr>
                <w:rFonts w:ascii="Times New Roman"/>
                <w:sz w:val="20"/>
              </w:rPr>
              <w:t>Domain</w:t>
            </w:r>
            <w:r>
              <w:rPr>
                <w:rFonts w:ascii="Times New Roman"/>
                <w:spacing w:val="-13"/>
                <w:sz w:val="20"/>
              </w:rPr>
              <w:t> </w:t>
            </w:r>
            <w:r>
              <w:rPr>
                <w:rFonts w:ascii="Times New Roman"/>
                <w:sz w:val="20"/>
              </w:rPr>
              <w:t>consisting of English </w:t>
            </w:r>
            <w:r>
              <w:rPr>
                <w:rFonts w:ascii="Times New Roman"/>
                <w:spacing w:val="-2"/>
                <w:sz w:val="20"/>
              </w:rPr>
              <w:t>language </w:t>
            </w:r>
            <w:r>
              <w:rPr>
                <w:rFonts w:ascii="Times New Roman"/>
                <w:sz w:val="20"/>
              </w:rPr>
              <w:t>proficiency, aged 65 or older, aged 17</w:t>
            </w:r>
            <w:r>
              <w:rPr>
                <w:rFonts w:ascii="Times New Roman"/>
                <w:spacing w:val="-13"/>
                <w:sz w:val="20"/>
              </w:rPr>
              <w:t> </w:t>
            </w:r>
            <w:r>
              <w:rPr>
                <w:rFonts w:ascii="Times New Roman"/>
                <w:sz w:val="20"/>
              </w:rPr>
              <w:t>or</w:t>
            </w:r>
            <w:r>
              <w:rPr>
                <w:rFonts w:ascii="Times New Roman"/>
                <w:spacing w:val="-12"/>
                <w:sz w:val="20"/>
              </w:rPr>
              <w:t> </w:t>
            </w:r>
            <w:r>
              <w:rPr>
                <w:rFonts w:ascii="Times New Roman"/>
                <w:sz w:val="20"/>
              </w:rPr>
              <w:t>younger,</w:t>
            </w:r>
            <w:r>
              <w:rPr>
                <w:rFonts w:ascii="Times New Roman"/>
                <w:spacing w:val="-12"/>
                <w:sz w:val="20"/>
              </w:rPr>
              <w:t> </w:t>
            </w:r>
            <w:r>
              <w:rPr>
                <w:rFonts w:ascii="Times New Roman"/>
                <w:sz w:val="20"/>
              </w:rPr>
              <w:t>and civilian with a</w:t>
            </w:r>
          </w:p>
          <w:p>
            <w:pPr>
              <w:pStyle w:val="TableParagraph"/>
              <w:spacing w:line="210" w:lineRule="exact"/>
              <w:ind w:left="107"/>
              <w:rPr>
                <w:rFonts w:ascii="Times New Roman"/>
                <w:sz w:val="20"/>
              </w:rPr>
            </w:pPr>
            <w:r>
              <w:rPr>
                <w:rFonts w:ascii="Times New Roman"/>
                <w:spacing w:val="-2"/>
                <w:sz w:val="20"/>
              </w:rPr>
              <w:t>disability</w:t>
            </w:r>
          </w:p>
        </w:tc>
        <w:tc>
          <w:tcPr>
            <w:tcW w:w="1119" w:type="dxa"/>
            <w:shd w:val="clear" w:color="auto" w:fill="FFE699"/>
          </w:tcPr>
          <w:p>
            <w:pPr>
              <w:pStyle w:val="TableParagraph"/>
              <w:rPr>
                <w:sz w:val="22"/>
              </w:rPr>
            </w:pPr>
          </w:p>
          <w:p>
            <w:pPr>
              <w:pStyle w:val="TableParagraph"/>
              <w:rPr>
                <w:sz w:val="22"/>
              </w:rPr>
            </w:pPr>
          </w:p>
          <w:p>
            <w:pPr>
              <w:pStyle w:val="TableParagraph"/>
              <w:spacing w:before="11"/>
              <w:rPr>
                <w:sz w:val="25"/>
              </w:rPr>
            </w:pPr>
          </w:p>
          <w:p>
            <w:pPr>
              <w:pStyle w:val="TableParagraph"/>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spacing w:line="246" w:lineRule="exact" w:before="1"/>
              <w:ind w:left="106"/>
              <w:rPr>
                <w:sz w:val="22"/>
              </w:rPr>
            </w:pPr>
            <w:r>
              <w:rPr>
                <w:spacing w:val="-2"/>
                <w:w w:val="80"/>
                <w:sz w:val="22"/>
              </w:rPr>
              <w:t>SVI</w:t>
            </w:r>
            <w:r>
              <w:rPr>
                <w:spacing w:val="-11"/>
                <w:sz w:val="22"/>
              </w:rPr>
              <w:t> </w:t>
            </w:r>
            <w:r>
              <w:rPr>
                <w:spacing w:val="-4"/>
                <w:sz w:val="22"/>
              </w:rPr>
              <w:t>DOM3</w:t>
            </w:r>
          </w:p>
        </w:tc>
        <w:tc>
          <w:tcPr>
            <w:tcW w:w="2912" w:type="dxa"/>
          </w:tcPr>
          <w:p>
            <w:pPr>
              <w:pStyle w:val="TableParagraph"/>
              <w:rPr>
                <w:sz w:val="22"/>
              </w:rPr>
            </w:pPr>
          </w:p>
          <w:p>
            <w:pPr>
              <w:pStyle w:val="TableParagraph"/>
              <w:rPr>
                <w:sz w:val="22"/>
              </w:rPr>
            </w:pPr>
          </w:p>
          <w:p>
            <w:pPr>
              <w:pStyle w:val="TableParagraph"/>
              <w:spacing w:before="11"/>
              <w:rPr>
                <w:sz w:val="25"/>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3"/>
              <w:ind w:left="103" w:right="830"/>
              <w:jc w:val="both"/>
              <w:rPr>
                <w:sz w:val="22"/>
              </w:rPr>
            </w:pPr>
            <w:r>
              <w:rPr>
                <w:spacing w:val="-2"/>
                <w:w w:val="85"/>
                <w:sz w:val="22"/>
              </w:rPr>
              <w:t>EPL_AGE65</w:t>
            </w:r>
            <w:r>
              <w:rPr>
                <w:spacing w:val="-5"/>
                <w:w w:val="85"/>
                <w:sz w:val="22"/>
              </w:rPr>
              <w:t> </w:t>
            </w:r>
            <w:r>
              <w:rPr>
                <w:spacing w:val="-2"/>
                <w:w w:val="85"/>
                <w:sz w:val="22"/>
              </w:rPr>
              <w:t>+ EPL_AGE17</w:t>
            </w:r>
            <w:r>
              <w:rPr>
                <w:spacing w:val="-5"/>
                <w:w w:val="85"/>
                <w:sz w:val="22"/>
              </w:rPr>
              <w:t> </w:t>
            </w:r>
            <w:r>
              <w:rPr>
                <w:spacing w:val="-2"/>
                <w:w w:val="85"/>
                <w:sz w:val="22"/>
              </w:rPr>
              <w:t>+ </w:t>
            </w:r>
            <w:r>
              <w:rPr>
                <w:w w:val="80"/>
                <w:sz w:val="22"/>
              </w:rPr>
              <w:t>EPL_DISABL</w:t>
            </w:r>
            <w:r>
              <w:rPr>
                <w:spacing w:val="-4"/>
                <w:w w:val="80"/>
                <w:sz w:val="22"/>
              </w:rPr>
              <w:t> </w:t>
            </w:r>
            <w:r>
              <w:rPr>
                <w:w w:val="80"/>
                <w:sz w:val="22"/>
              </w:rPr>
              <w:t>+ </w:t>
            </w:r>
            <w:r>
              <w:rPr>
                <w:spacing w:val="-2"/>
                <w:w w:val="85"/>
                <w:sz w:val="22"/>
              </w:rPr>
              <w:t>EPL_LIMENG</w:t>
            </w:r>
          </w:p>
        </w:tc>
        <w:tc>
          <w:tcPr>
            <w:tcW w:w="2881" w:type="dxa"/>
          </w:tcPr>
          <w:p>
            <w:pPr>
              <w:pStyle w:val="TableParagraph"/>
              <w:spacing w:line="254" w:lineRule="auto" w:before="3"/>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r>
        <w:trPr>
          <w:trHeight w:val="2068" w:hRule="atLeast"/>
        </w:trPr>
        <w:tc>
          <w:tcPr>
            <w:tcW w:w="1983"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spacing w:before="161"/>
              <w:ind w:left="107"/>
              <w:rPr>
                <w:rFonts w:ascii="Times New Roman"/>
                <w:sz w:val="20"/>
              </w:rPr>
            </w:pPr>
            <w:r>
              <w:rPr>
                <w:rFonts w:ascii="Times New Roman"/>
                <w:spacing w:val="-2"/>
                <w:sz w:val="20"/>
              </w:rPr>
              <w:t>RPL_SVM_DOM3</w:t>
            </w:r>
          </w:p>
        </w:tc>
        <w:tc>
          <w:tcPr>
            <w:tcW w:w="1806" w:type="dxa"/>
            <w:shd w:val="clear" w:color="auto" w:fill="FFE699"/>
          </w:tcPr>
          <w:p>
            <w:pPr>
              <w:pStyle w:val="TableParagraph"/>
              <w:ind w:left="107" w:right="175"/>
              <w:rPr>
                <w:rFonts w:ascii="Times New Roman"/>
                <w:sz w:val="20"/>
              </w:rPr>
            </w:pPr>
            <w:r>
              <w:rPr>
                <w:rFonts w:ascii="Times New Roman"/>
                <w:sz w:val="20"/>
              </w:rPr>
              <w:t>Percentile rank of domain consisting of English </w:t>
            </w:r>
            <w:r>
              <w:rPr>
                <w:rFonts w:ascii="Times New Roman"/>
                <w:spacing w:val="-2"/>
                <w:sz w:val="20"/>
              </w:rPr>
              <w:t>language </w:t>
            </w:r>
            <w:r>
              <w:rPr>
                <w:rFonts w:ascii="Times New Roman"/>
                <w:sz w:val="20"/>
              </w:rPr>
              <w:t>proficiency, aged 65 or older, aged 17</w:t>
            </w:r>
            <w:r>
              <w:rPr>
                <w:rFonts w:ascii="Times New Roman"/>
                <w:spacing w:val="-12"/>
                <w:sz w:val="20"/>
              </w:rPr>
              <w:t> </w:t>
            </w:r>
            <w:r>
              <w:rPr>
                <w:rFonts w:ascii="Times New Roman"/>
                <w:sz w:val="20"/>
              </w:rPr>
              <w:t>or</w:t>
            </w:r>
            <w:r>
              <w:rPr>
                <w:rFonts w:ascii="Times New Roman"/>
                <w:spacing w:val="-13"/>
                <w:sz w:val="20"/>
              </w:rPr>
              <w:t> </w:t>
            </w:r>
            <w:r>
              <w:rPr>
                <w:rFonts w:ascii="Times New Roman"/>
                <w:sz w:val="20"/>
              </w:rPr>
              <w:t>younger,</w:t>
            </w:r>
            <w:r>
              <w:rPr>
                <w:rFonts w:ascii="Times New Roman"/>
                <w:spacing w:val="-12"/>
                <w:sz w:val="20"/>
              </w:rPr>
              <w:t> </w:t>
            </w:r>
            <w:r>
              <w:rPr>
                <w:rFonts w:ascii="Times New Roman"/>
                <w:sz w:val="20"/>
              </w:rPr>
              <w:t>and</w:t>
            </w:r>
          </w:p>
          <w:p>
            <w:pPr>
              <w:pStyle w:val="TableParagraph"/>
              <w:spacing w:line="228" w:lineRule="exact"/>
              <w:ind w:left="107"/>
              <w:rPr>
                <w:rFonts w:ascii="Times New Roman"/>
                <w:sz w:val="20"/>
              </w:rPr>
            </w:pPr>
            <w:r>
              <w:rPr>
                <w:rFonts w:ascii="Times New Roman"/>
                <w:sz w:val="20"/>
              </w:rPr>
              <w:t>civilian</w:t>
            </w:r>
            <w:r>
              <w:rPr>
                <w:rFonts w:ascii="Times New Roman"/>
                <w:spacing w:val="-13"/>
                <w:sz w:val="20"/>
              </w:rPr>
              <w:t> </w:t>
            </w:r>
            <w:r>
              <w:rPr>
                <w:rFonts w:ascii="Times New Roman"/>
                <w:sz w:val="20"/>
              </w:rPr>
              <w:t>with</w:t>
            </w:r>
            <w:r>
              <w:rPr>
                <w:rFonts w:ascii="Times New Roman"/>
                <w:spacing w:val="-12"/>
                <w:sz w:val="20"/>
              </w:rPr>
              <w:t> </w:t>
            </w:r>
            <w:r>
              <w:rPr>
                <w:rFonts w:ascii="Times New Roman"/>
                <w:sz w:val="20"/>
              </w:rPr>
              <w:t>a </w:t>
            </w:r>
            <w:r>
              <w:rPr>
                <w:rFonts w:ascii="Times New Roman"/>
                <w:spacing w:val="-2"/>
                <w:sz w:val="20"/>
              </w:rPr>
              <w:t>disability</w:t>
            </w:r>
          </w:p>
        </w:tc>
        <w:tc>
          <w:tcPr>
            <w:tcW w:w="1119"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spacing w:before="161"/>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4"/>
              </w:rPr>
            </w:pPr>
          </w:p>
          <w:p>
            <w:pPr>
              <w:pStyle w:val="TableParagraph"/>
              <w:spacing w:line="246" w:lineRule="exact"/>
              <w:ind w:left="106"/>
              <w:rPr>
                <w:sz w:val="22"/>
              </w:rPr>
            </w:pPr>
            <w:r>
              <w:rPr>
                <w:spacing w:val="-2"/>
                <w:w w:val="80"/>
                <w:sz w:val="22"/>
              </w:rPr>
              <w:t>SVI</w:t>
            </w:r>
            <w:r>
              <w:rPr>
                <w:spacing w:val="-11"/>
                <w:sz w:val="22"/>
              </w:rPr>
              <w:t> </w:t>
            </w:r>
            <w:r>
              <w:rPr>
                <w:spacing w:val="-4"/>
                <w:sz w:val="22"/>
              </w:rPr>
              <w:t>DOM3</w:t>
            </w:r>
          </w:p>
        </w:tc>
        <w:tc>
          <w:tcPr>
            <w:tcW w:w="2912" w:type="dxa"/>
          </w:tcPr>
          <w:p>
            <w:pPr>
              <w:pStyle w:val="TableParagraph"/>
              <w:rPr>
                <w:sz w:val="22"/>
              </w:rPr>
            </w:pPr>
          </w:p>
          <w:p>
            <w:pPr>
              <w:pStyle w:val="TableParagraph"/>
              <w:rPr>
                <w:sz w:val="22"/>
              </w:rPr>
            </w:pPr>
          </w:p>
          <w:p>
            <w:pPr>
              <w:pStyle w:val="TableParagraph"/>
              <w:rPr>
                <w:sz w:val="22"/>
              </w:rPr>
            </w:pPr>
          </w:p>
          <w:p>
            <w:pPr>
              <w:pStyle w:val="TableParagraph"/>
              <w:spacing w:before="16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198"/>
              <w:rPr>
                <w:sz w:val="22"/>
              </w:rPr>
            </w:pPr>
            <w:r>
              <w:rPr>
                <w:sz w:val="22"/>
              </w:rPr>
              <w:t>In</w:t>
            </w:r>
            <w:r>
              <w:rPr>
                <w:spacing w:val="-6"/>
                <w:sz w:val="22"/>
              </w:rPr>
              <w:t> </w:t>
            </w:r>
            <w:r>
              <w:rPr>
                <w:sz w:val="22"/>
              </w:rPr>
              <w:t>Excel: </w:t>
            </w:r>
            <w:r>
              <w:rPr>
                <w:spacing w:val="-2"/>
                <w:w w:val="85"/>
                <w:sz w:val="22"/>
              </w:rPr>
              <w:t>PERCENTRANK.INC </w:t>
            </w:r>
            <w:r>
              <w:rPr>
                <w:w w:val="85"/>
                <w:sz w:val="22"/>
              </w:rPr>
              <w:t>on</w:t>
            </w:r>
            <w:r>
              <w:rPr>
                <w:spacing w:val="-2"/>
                <w:w w:val="85"/>
                <w:sz w:val="22"/>
              </w:rPr>
              <w:t> </w:t>
            </w:r>
            <w:r>
              <w:rPr>
                <w:w w:val="85"/>
                <w:sz w:val="22"/>
              </w:rPr>
              <w:t>SPL_SVM_DOM3</w:t>
            </w:r>
          </w:p>
          <w:p>
            <w:pPr>
              <w:pStyle w:val="TableParagraph"/>
              <w:spacing w:line="254" w:lineRule="auto" w:before="2"/>
              <w:ind w:left="103" w:right="430"/>
              <w:rPr>
                <w:sz w:val="22"/>
              </w:rPr>
            </w:pPr>
            <w:r>
              <w:rPr>
                <w:sz w:val="22"/>
              </w:rPr>
              <w:t>array with 4 </w:t>
            </w:r>
            <w:r>
              <w:rPr>
                <w:spacing w:val="-8"/>
                <w:sz w:val="22"/>
              </w:rPr>
              <w:t>significant</w:t>
            </w:r>
            <w:r>
              <w:rPr>
                <w:spacing w:val="-11"/>
                <w:sz w:val="22"/>
              </w:rPr>
              <w:t> </w:t>
            </w:r>
            <w:r>
              <w:rPr>
                <w:spacing w:val="-8"/>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69D7FF"/>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EPL_MOBILE</w:t>
            </w:r>
          </w:p>
        </w:tc>
        <w:tc>
          <w:tcPr>
            <w:tcW w:w="1806" w:type="dxa"/>
            <w:shd w:val="clear" w:color="auto" w:fill="69D7FF"/>
          </w:tcPr>
          <w:p>
            <w:pPr>
              <w:pStyle w:val="TableParagraph"/>
              <w:spacing w:before="6"/>
              <w:rPr>
                <w:sz w:val="18"/>
              </w:rPr>
            </w:pPr>
          </w:p>
          <w:p>
            <w:pPr>
              <w:pStyle w:val="TableParagraph"/>
              <w:spacing w:before="1"/>
              <w:ind w:left="107" w:right="18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mobile homes </w:t>
            </w:r>
            <w:r>
              <w:rPr>
                <w:rFonts w:ascii="Times New Roman"/>
                <w:spacing w:val="-2"/>
                <w:sz w:val="20"/>
              </w:rPr>
              <w:t>estimate</w:t>
            </w:r>
          </w:p>
        </w:tc>
        <w:tc>
          <w:tcPr>
            <w:tcW w:w="1119" w:type="dxa"/>
            <w:shd w:val="clear" w:color="auto" w:fill="69D7FF"/>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69D7FF"/>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DOM4</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2" w:lineRule="auto" w:before="4"/>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4"/>
              <w:ind w:left="103" w:right="97"/>
              <w:rPr>
                <w:sz w:val="22"/>
              </w:rPr>
            </w:pPr>
            <w:r>
              <w:rPr>
                <w:w w:val="85"/>
                <w:sz w:val="22"/>
              </w:rPr>
              <w:t>on E_MOBILE </w:t>
            </w:r>
            <w:r>
              <w:rPr>
                <w:w w:val="85"/>
                <w:sz w:val="22"/>
              </w:rPr>
              <w:t>array </w:t>
            </w:r>
            <w:r>
              <w:rPr>
                <w:sz w:val="22"/>
              </w:rPr>
              <w:t>with 4 significant</w:t>
            </w:r>
          </w:p>
          <w:p>
            <w:pPr>
              <w:pStyle w:val="TableParagraph"/>
              <w:spacing w:line="246" w:lineRule="exact" w:before="1"/>
              <w:ind w:left="103"/>
              <w:rPr>
                <w:sz w:val="22"/>
              </w:rPr>
            </w:pPr>
            <w:r>
              <w:rPr>
                <w:spacing w:val="-2"/>
                <w:sz w:val="22"/>
              </w:rPr>
              <w:t>digits</w:t>
            </w:r>
          </w:p>
        </w:tc>
        <w:tc>
          <w:tcPr>
            <w:tcW w:w="2881" w:type="dxa"/>
          </w:tcPr>
          <w:p>
            <w:pPr>
              <w:pStyle w:val="TableParagraph"/>
              <w:spacing w:line="252" w:lineRule="auto" w:before="4"/>
              <w:ind w:left="102"/>
              <w:rPr>
                <w:sz w:val="22"/>
              </w:rPr>
            </w:pPr>
            <w:r>
              <w:rPr>
                <w:w w:val="90"/>
                <w:sz w:val="22"/>
              </w:rPr>
              <w:t>Null values removed before </w:t>
            </w:r>
            <w:r>
              <w:rPr>
                <w:sz w:val="22"/>
              </w:rPr>
              <w:t>calculating output rank.</w:t>
            </w:r>
          </w:p>
        </w:tc>
      </w:tr>
      <w:tr>
        <w:trPr>
          <w:trHeight w:val="1344" w:hRule="atLeast"/>
        </w:trPr>
        <w:tc>
          <w:tcPr>
            <w:tcW w:w="1983" w:type="dxa"/>
            <w:shd w:val="clear" w:color="auto" w:fill="69D7FF"/>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EPL_GROUPQ</w:t>
            </w:r>
          </w:p>
        </w:tc>
        <w:tc>
          <w:tcPr>
            <w:tcW w:w="1806" w:type="dxa"/>
            <w:shd w:val="clear" w:color="auto" w:fill="69D7FF"/>
          </w:tcPr>
          <w:p>
            <w:pPr>
              <w:pStyle w:val="TableParagraph"/>
              <w:spacing w:before="97"/>
              <w:ind w:left="107" w:right="265"/>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persons in group quarters</w:t>
            </w:r>
            <w:r>
              <w:rPr>
                <w:rFonts w:ascii="Times New Roman"/>
                <w:spacing w:val="-13"/>
                <w:sz w:val="20"/>
              </w:rPr>
              <w:t> </w:t>
            </w:r>
            <w:r>
              <w:rPr>
                <w:rFonts w:ascii="Times New Roman"/>
                <w:sz w:val="20"/>
              </w:rPr>
              <w:t>estimate, 2014-2018 ACS</w:t>
            </w:r>
          </w:p>
        </w:tc>
        <w:tc>
          <w:tcPr>
            <w:tcW w:w="1119" w:type="dxa"/>
            <w:shd w:val="clear" w:color="auto" w:fill="69D7FF"/>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SVI</w:t>
            </w:r>
          </w:p>
        </w:tc>
        <w:tc>
          <w:tcPr>
            <w:tcW w:w="1354" w:type="dxa"/>
            <w:shd w:val="clear" w:color="auto" w:fill="69D7FF"/>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spacing w:val="-2"/>
                <w:w w:val="80"/>
                <w:sz w:val="22"/>
              </w:rPr>
              <w:t>SVI</w:t>
            </w:r>
            <w:r>
              <w:rPr>
                <w:spacing w:val="-11"/>
                <w:sz w:val="22"/>
              </w:rPr>
              <w:t> </w:t>
            </w:r>
            <w:r>
              <w:rPr>
                <w:spacing w:val="-4"/>
                <w:sz w:val="22"/>
              </w:rPr>
              <w:t>DOM4</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3"/>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85"/>
                <w:sz w:val="22"/>
              </w:rPr>
              <w:t>on</w:t>
            </w:r>
            <w:r>
              <w:rPr>
                <w:spacing w:val="-7"/>
                <w:w w:val="85"/>
                <w:sz w:val="22"/>
              </w:rPr>
              <w:t> </w:t>
            </w:r>
            <w:r>
              <w:rPr>
                <w:w w:val="85"/>
                <w:sz w:val="22"/>
              </w:rPr>
              <w:t>E_GROUPQ</w:t>
            </w:r>
            <w:r>
              <w:rPr>
                <w:spacing w:val="-6"/>
                <w:w w:val="85"/>
                <w:sz w:val="22"/>
              </w:rPr>
              <w:t> </w:t>
            </w:r>
            <w:r>
              <w:rPr>
                <w:w w:val="85"/>
                <w:sz w:val="22"/>
              </w:rPr>
              <w:t>array </w:t>
            </w:r>
            <w:r>
              <w:rPr>
                <w:sz w:val="22"/>
              </w:rPr>
              <w:t>with 4 significant</w:t>
            </w:r>
          </w:p>
          <w:p>
            <w:pPr>
              <w:pStyle w:val="TableParagraph"/>
              <w:spacing w:line="246" w:lineRule="exact" w:before="1"/>
              <w:ind w:left="103"/>
              <w:rPr>
                <w:sz w:val="22"/>
              </w:rPr>
            </w:pPr>
            <w:r>
              <w:rPr>
                <w:spacing w:val="-2"/>
                <w:sz w:val="22"/>
              </w:rPr>
              <w:t>digits</w:t>
            </w:r>
          </w:p>
        </w:tc>
        <w:tc>
          <w:tcPr>
            <w:tcW w:w="2881" w:type="dxa"/>
          </w:tcPr>
          <w:p>
            <w:pPr>
              <w:pStyle w:val="TableParagraph"/>
              <w:spacing w:line="254" w:lineRule="auto" w:before="3"/>
              <w:ind w:left="102"/>
              <w:rPr>
                <w:sz w:val="22"/>
              </w:rPr>
            </w:pPr>
            <w:r>
              <w:rPr>
                <w:w w:val="90"/>
                <w:sz w:val="22"/>
              </w:rPr>
              <w:t>Null values removed before </w:t>
            </w:r>
            <w:r>
              <w:rPr>
                <w:sz w:val="22"/>
              </w:rPr>
              <w:t>calculating output rank.</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149" w:hRule="atLeast"/>
        </w:trPr>
        <w:tc>
          <w:tcPr>
            <w:tcW w:w="1983" w:type="dxa"/>
            <w:shd w:val="clear" w:color="auto" w:fill="69D7FF"/>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SPL_SVM_DOM4</w:t>
            </w:r>
          </w:p>
        </w:tc>
        <w:tc>
          <w:tcPr>
            <w:tcW w:w="1806" w:type="dxa"/>
            <w:shd w:val="clear" w:color="auto" w:fill="69D7FF"/>
          </w:tcPr>
          <w:p>
            <w:pPr>
              <w:pStyle w:val="TableParagraph"/>
              <w:ind w:left="107" w:right="132"/>
              <w:rPr>
                <w:rFonts w:ascii="Times New Roman"/>
                <w:sz w:val="20"/>
              </w:rPr>
            </w:pPr>
            <w:r>
              <w:rPr>
                <w:rFonts w:ascii="Times New Roman"/>
                <w:sz w:val="20"/>
              </w:rPr>
              <w:t>Domain consisting of number of mobile homes and</w:t>
            </w:r>
          </w:p>
          <w:p>
            <w:pPr>
              <w:pStyle w:val="TableParagraph"/>
              <w:spacing w:line="228" w:lineRule="exact"/>
              <w:ind w:left="107"/>
              <w:rPr>
                <w:rFonts w:ascii="Times New Roman"/>
                <w:sz w:val="20"/>
              </w:rPr>
            </w:pPr>
            <w:r>
              <w:rPr>
                <w:rFonts w:ascii="Times New Roman"/>
                <w:sz w:val="20"/>
              </w:rPr>
              <w:t>housing</w:t>
            </w:r>
            <w:r>
              <w:rPr>
                <w:rFonts w:ascii="Times New Roman"/>
                <w:spacing w:val="-13"/>
                <w:sz w:val="20"/>
              </w:rPr>
              <w:t> </w:t>
            </w:r>
            <w:r>
              <w:rPr>
                <w:rFonts w:ascii="Times New Roman"/>
                <w:sz w:val="20"/>
              </w:rPr>
              <w:t>with</w:t>
            </w:r>
            <w:r>
              <w:rPr>
                <w:rFonts w:ascii="Times New Roman"/>
                <w:spacing w:val="-12"/>
                <w:sz w:val="20"/>
              </w:rPr>
              <w:t> </w:t>
            </w:r>
            <w:r>
              <w:rPr>
                <w:rFonts w:ascii="Times New Roman"/>
                <w:sz w:val="20"/>
              </w:rPr>
              <w:t>group </w:t>
            </w:r>
            <w:r>
              <w:rPr>
                <w:rFonts w:ascii="Times New Roman"/>
                <w:spacing w:val="-2"/>
                <w:sz w:val="20"/>
              </w:rPr>
              <w:t>quarters</w:t>
            </w:r>
          </w:p>
        </w:tc>
        <w:tc>
          <w:tcPr>
            <w:tcW w:w="1119" w:type="dxa"/>
            <w:shd w:val="clear" w:color="auto" w:fill="69D7FF"/>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SVI</w:t>
            </w:r>
          </w:p>
        </w:tc>
        <w:tc>
          <w:tcPr>
            <w:tcW w:w="1354" w:type="dxa"/>
            <w:shd w:val="clear" w:color="auto" w:fill="69D7FF"/>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spacing w:val="-2"/>
                <w:w w:val="80"/>
                <w:sz w:val="22"/>
              </w:rPr>
              <w:t>SVI</w:t>
            </w:r>
            <w:r>
              <w:rPr>
                <w:spacing w:val="-11"/>
                <w:sz w:val="22"/>
              </w:rPr>
              <w:t> </w:t>
            </w:r>
            <w:r>
              <w:rPr>
                <w:spacing w:val="-4"/>
                <w:sz w:val="22"/>
              </w:rPr>
              <w:t>DOM4</w:t>
            </w:r>
          </w:p>
        </w:tc>
        <w:tc>
          <w:tcPr>
            <w:tcW w:w="2912" w:type="dxa"/>
          </w:tcPr>
          <w:p>
            <w:pPr>
              <w:pStyle w:val="TableParagraph"/>
              <w:rPr>
                <w:sz w:val="22"/>
              </w:rPr>
            </w:pPr>
          </w:p>
          <w:p>
            <w:pPr>
              <w:pStyle w:val="TableParagraph"/>
              <w:spacing w:before="1"/>
              <w:rPr>
                <w:sz w:val="1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80"/>
                <w:sz w:val="22"/>
              </w:rPr>
              <w:t>EPL_MOBILE </w:t>
            </w:r>
            <w:r>
              <w:rPr>
                <w:w w:val="80"/>
                <w:sz w:val="22"/>
              </w:rPr>
              <w:t>+ </w:t>
            </w:r>
            <w:r>
              <w:rPr>
                <w:spacing w:val="-2"/>
                <w:w w:val="85"/>
                <w:sz w:val="22"/>
              </w:rPr>
              <w:t>EPL_GROUPQ</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9"/>
                <w:sz w:val="22"/>
              </w:rPr>
              <w:t> </w:t>
            </w:r>
            <w:r>
              <w:rPr>
                <w:spacing w:val="-8"/>
                <w:sz w:val="22"/>
              </w:rPr>
              <w:t>null</w:t>
            </w:r>
            <w:r>
              <w:rPr>
                <w:spacing w:val="-13"/>
                <w:sz w:val="22"/>
              </w:rPr>
              <w:t> </w:t>
            </w:r>
            <w:r>
              <w:rPr>
                <w:spacing w:val="-8"/>
                <w:sz w:val="22"/>
              </w:rPr>
              <w:t>values</w:t>
            </w:r>
            <w:r>
              <w:rPr>
                <w:spacing w:val="-11"/>
                <w:sz w:val="22"/>
              </w:rPr>
              <w:t> </w:t>
            </w:r>
            <w:r>
              <w:rPr>
                <w:spacing w:val="-8"/>
                <w:sz w:val="22"/>
              </w:rPr>
              <w:t>were </w:t>
            </w:r>
            <w:r>
              <w:rPr>
                <w:sz w:val="22"/>
              </w:rPr>
              <w:t>not included in</w:t>
            </w:r>
            <w:r>
              <w:rPr>
                <w:spacing w:val="-4"/>
                <w:sz w:val="22"/>
              </w:rPr>
              <w:t> </w:t>
            </w:r>
            <w:r>
              <w:rPr>
                <w:sz w:val="22"/>
              </w:rPr>
              <w:t>the sum.</w:t>
            </w:r>
          </w:p>
        </w:tc>
      </w:tr>
      <w:tr>
        <w:trPr>
          <w:trHeight w:val="1382" w:hRule="atLeast"/>
        </w:trPr>
        <w:tc>
          <w:tcPr>
            <w:tcW w:w="1983" w:type="dxa"/>
            <w:shd w:val="clear" w:color="auto" w:fill="69D7FF"/>
          </w:tcPr>
          <w:p>
            <w:pPr>
              <w:pStyle w:val="TableParagraph"/>
              <w:rPr>
                <w:sz w:val="22"/>
              </w:rPr>
            </w:pPr>
          </w:p>
          <w:p>
            <w:pPr>
              <w:pStyle w:val="TableParagraph"/>
              <w:spacing w:before="1"/>
              <w:rPr>
                <w:sz w:val="28"/>
              </w:rPr>
            </w:pPr>
          </w:p>
          <w:p>
            <w:pPr>
              <w:pStyle w:val="TableParagraph"/>
              <w:spacing w:before="1"/>
              <w:ind w:left="107"/>
              <w:rPr>
                <w:rFonts w:ascii="Times New Roman"/>
                <w:sz w:val="20"/>
              </w:rPr>
            </w:pPr>
            <w:r>
              <w:rPr>
                <w:rFonts w:ascii="Times New Roman"/>
                <w:spacing w:val="-2"/>
                <w:sz w:val="20"/>
              </w:rPr>
              <w:t>RPL_SVM_DOM4</w:t>
            </w:r>
          </w:p>
        </w:tc>
        <w:tc>
          <w:tcPr>
            <w:tcW w:w="1806" w:type="dxa"/>
            <w:shd w:val="clear" w:color="auto" w:fill="69D7FF"/>
          </w:tcPr>
          <w:p>
            <w:pPr>
              <w:pStyle w:val="TableParagraph"/>
              <w:ind w:left="107" w:right="132"/>
              <w:rPr>
                <w:rFonts w:ascii="Times New Roman"/>
                <w:sz w:val="20"/>
              </w:rPr>
            </w:pPr>
            <w:r>
              <w:rPr>
                <w:rFonts w:ascii="Times New Roman"/>
                <w:sz w:val="20"/>
              </w:rPr>
              <w:t>Percentile rank of domain consisting of number of mobile homes and</w:t>
            </w:r>
          </w:p>
          <w:p>
            <w:pPr>
              <w:pStyle w:val="TableParagraph"/>
              <w:spacing w:line="230" w:lineRule="atLeast"/>
              <w:ind w:left="107"/>
              <w:rPr>
                <w:rFonts w:ascii="Times New Roman"/>
                <w:sz w:val="20"/>
              </w:rPr>
            </w:pPr>
            <w:r>
              <w:rPr>
                <w:rFonts w:ascii="Times New Roman"/>
                <w:sz w:val="20"/>
              </w:rPr>
              <w:t>housing</w:t>
            </w:r>
            <w:r>
              <w:rPr>
                <w:rFonts w:ascii="Times New Roman"/>
                <w:spacing w:val="-13"/>
                <w:sz w:val="20"/>
              </w:rPr>
              <w:t> </w:t>
            </w:r>
            <w:r>
              <w:rPr>
                <w:rFonts w:ascii="Times New Roman"/>
                <w:sz w:val="20"/>
              </w:rPr>
              <w:t>with</w:t>
            </w:r>
            <w:r>
              <w:rPr>
                <w:rFonts w:ascii="Times New Roman"/>
                <w:spacing w:val="-12"/>
                <w:sz w:val="20"/>
              </w:rPr>
              <w:t> </w:t>
            </w:r>
            <w:r>
              <w:rPr>
                <w:rFonts w:ascii="Times New Roman"/>
                <w:sz w:val="20"/>
              </w:rPr>
              <w:t>group </w:t>
            </w:r>
            <w:r>
              <w:rPr>
                <w:rFonts w:ascii="Times New Roman"/>
                <w:spacing w:val="-2"/>
                <w:sz w:val="20"/>
              </w:rPr>
              <w:t>quarters</w:t>
            </w:r>
          </w:p>
        </w:tc>
        <w:tc>
          <w:tcPr>
            <w:tcW w:w="1119" w:type="dxa"/>
            <w:shd w:val="clear" w:color="auto" w:fill="69D7FF"/>
          </w:tcPr>
          <w:p>
            <w:pPr>
              <w:pStyle w:val="TableParagraph"/>
              <w:rPr>
                <w:sz w:val="22"/>
              </w:rPr>
            </w:pPr>
          </w:p>
          <w:p>
            <w:pPr>
              <w:pStyle w:val="TableParagraph"/>
              <w:spacing w:before="1"/>
              <w:rPr>
                <w:sz w:val="28"/>
              </w:rPr>
            </w:pPr>
          </w:p>
          <w:p>
            <w:pPr>
              <w:pStyle w:val="TableParagraph"/>
              <w:spacing w:before="1"/>
              <w:ind w:left="107"/>
              <w:rPr>
                <w:rFonts w:ascii="Times New Roman"/>
                <w:sz w:val="20"/>
              </w:rPr>
            </w:pPr>
            <w:r>
              <w:rPr>
                <w:rFonts w:ascii="Times New Roman"/>
                <w:spacing w:val="-5"/>
                <w:sz w:val="20"/>
              </w:rPr>
              <w:t>SVI</w:t>
            </w:r>
          </w:p>
        </w:tc>
        <w:tc>
          <w:tcPr>
            <w:tcW w:w="1354" w:type="dxa"/>
            <w:shd w:val="clear" w:color="auto" w:fill="69D7FF"/>
          </w:tcPr>
          <w:p>
            <w:pPr>
              <w:pStyle w:val="TableParagraph"/>
              <w:rPr>
                <w:sz w:val="22"/>
              </w:rPr>
            </w:pPr>
          </w:p>
          <w:p>
            <w:pPr>
              <w:pStyle w:val="TableParagraph"/>
              <w:rPr>
                <w:sz w:val="22"/>
              </w:rPr>
            </w:pPr>
          </w:p>
          <w:p>
            <w:pPr>
              <w:pStyle w:val="TableParagraph"/>
              <w:rPr>
                <w:sz w:val="22"/>
              </w:rPr>
            </w:pPr>
          </w:p>
          <w:p>
            <w:pPr>
              <w:pStyle w:val="TableParagraph"/>
              <w:spacing w:before="1"/>
              <w:rPr>
                <w:sz w:val="31"/>
              </w:rPr>
            </w:pPr>
          </w:p>
          <w:p>
            <w:pPr>
              <w:pStyle w:val="TableParagraph"/>
              <w:spacing w:line="246" w:lineRule="exact"/>
              <w:ind w:left="106"/>
              <w:rPr>
                <w:sz w:val="22"/>
              </w:rPr>
            </w:pPr>
            <w:r>
              <w:rPr>
                <w:spacing w:val="-2"/>
                <w:w w:val="80"/>
                <w:sz w:val="22"/>
              </w:rPr>
              <w:t>SVI</w:t>
            </w:r>
            <w:r>
              <w:rPr>
                <w:spacing w:val="-11"/>
                <w:sz w:val="22"/>
              </w:rPr>
              <w:t> </w:t>
            </w:r>
            <w:r>
              <w:rPr>
                <w:spacing w:val="-4"/>
                <w:sz w:val="22"/>
              </w:rPr>
              <w:t>DOM4</w:t>
            </w:r>
          </w:p>
        </w:tc>
        <w:tc>
          <w:tcPr>
            <w:tcW w:w="2912" w:type="dxa"/>
          </w:tcPr>
          <w:p>
            <w:pPr>
              <w:pStyle w:val="TableParagraph"/>
              <w:rPr>
                <w:sz w:val="22"/>
              </w:rPr>
            </w:pPr>
          </w:p>
          <w:p>
            <w:pPr>
              <w:pStyle w:val="TableParagraph"/>
              <w:spacing w:before="1"/>
              <w:rPr>
                <w:sz w:val="28"/>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4"/>
              <w:ind w:left="103" w:right="198"/>
              <w:rPr>
                <w:sz w:val="22"/>
              </w:rPr>
            </w:pPr>
            <w:r>
              <w:rPr>
                <w:sz w:val="22"/>
              </w:rPr>
              <w:t>In</w:t>
            </w:r>
            <w:r>
              <w:rPr>
                <w:spacing w:val="-6"/>
                <w:sz w:val="22"/>
              </w:rPr>
              <w:t> </w:t>
            </w:r>
            <w:r>
              <w:rPr>
                <w:sz w:val="22"/>
              </w:rPr>
              <w:t>Excel: </w:t>
            </w:r>
            <w:r>
              <w:rPr>
                <w:spacing w:val="-2"/>
                <w:w w:val="85"/>
                <w:sz w:val="22"/>
              </w:rPr>
              <w:t>PERCENTRANK.INC </w:t>
            </w:r>
            <w:r>
              <w:rPr>
                <w:w w:val="85"/>
                <w:sz w:val="22"/>
              </w:rPr>
              <w:t>on</w:t>
            </w:r>
            <w:r>
              <w:rPr>
                <w:spacing w:val="-2"/>
                <w:w w:val="85"/>
                <w:sz w:val="22"/>
              </w:rPr>
              <w:t> </w:t>
            </w:r>
            <w:r>
              <w:rPr>
                <w:w w:val="85"/>
                <w:sz w:val="22"/>
              </w:rPr>
              <w:t>SPL_SVM_DOM4</w:t>
            </w:r>
          </w:p>
          <w:p>
            <w:pPr>
              <w:pStyle w:val="TableParagraph"/>
              <w:spacing w:line="254" w:lineRule="auto"/>
              <w:ind w:left="103" w:right="430"/>
              <w:rPr>
                <w:sz w:val="22"/>
              </w:rPr>
            </w:pPr>
            <w:r>
              <w:rPr>
                <w:sz w:val="22"/>
              </w:rPr>
              <w:t>array with 4 </w:t>
            </w:r>
            <w:r>
              <w:rPr>
                <w:spacing w:val="-8"/>
                <w:sz w:val="22"/>
              </w:rPr>
              <w:t>significant</w:t>
            </w:r>
            <w:r>
              <w:rPr>
                <w:spacing w:val="-11"/>
                <w:sz w:val="22"/>
              </w:rPr>
              <w:t> </w:t>
            </w:r>
            <w:r>
              <w:rPr>
                <w:spacing w:val="-8"/>
                <w:sz w:val="22"/>
              </w:rPr>
              <w:t>digits</w:t>
            </w:r>
          </w:p>
        </w:tc>
        <w:tc>
          <w:tcPr>
            <w:tcW w:w="2881" w:type="dxa"/>
          </w:tcPr>
          <w:p>
            <w:pPr>
              <w:pStyle w:val="TableParagraph"/>
              <w:spacing w:line="252" w:lineRule="auto" w:before="4"/>
              <w:ind w:left="102"/>
              <w:rPr>
                <w:sz w:val="22"/>
              </w:rPr>
            </w:pPr>
            <w:r>
              <w:rPr>
                <w:w w:val="90"/>
                <w:sz w:val="22"/>
              </w:rPr>
              <w:t>Null values removed before </w:t>
            </w:r>
            <w:r>
              <w:rPr>
                <w:sz w:val="22"/>
              </w:rPr>
              <w:t>calculating output rank.</w:t>
            </w:r>
          </w:p>
        </w:tc>
      </w:tr>
      <w:tr>
        <w:trPr>
          <w:trHeight w:val="2954" w:hRule="atLeast"/>
        </w:trPr>
        <w:tc>
          <w:tcPr>
            <w:tcW w:w="1983"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7"/>
              <w:rPr>
                <w:rFonts w:ascii="Times New Roman"/>
                <w:sz w:val="20"/>
              </w:rPr>
            </w:pPr>
            <w:r>
              <w:rPr>
                <w:rFonts w:ascii="Times New Roman"/>
                <w:spacing w:val="-2"/>
                <w:sz w:val="20"/>
              </w:rPr>
              <w:t>SPL_SVM</w:t>
            </w:r>
          </w:p>
        </w:tc>
        <w:tc>
          <w:tcPr>
            <w:tcW w:w="1806"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58"/>
              <w:rPr>
                <w:rFonts w:ascii="Times New Roman"/>
                <w:sz w:val="20"/>
              </w:rPr>
            </w:pPr>
            <w:r>
              <w:rPr>
                <w:rFonts w:ascii="Times New Roman"/>
                <w:sz w:val="20"/>
              </w:rPr>
              <w:t>No</w:t>
            </w:r>
            <w:r>
              <w:rPr>
                <w:rFonts w:ascii="Times New Roman"/>
                <w:spacing w:val="-2"/>
                <w:sz w:val="20"/>
              </w:rPr>
              <w:t> value</w:t>
            </w:r>
          </w:p>
        </w:tc>
        <w:tc>
          <w:tcPr>
            <w:tcW w:w="111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57"/>
              <w:rPr>
                <w:rFonts w:ascii="Times New Roman"/>
                <w:sz w:val="20"/>
              </w:rPr>
            </w:pPr>
            <w:r>
              <w:rPr>
                <w:rFonts w:ascii="Times New Roman"/>
                <w:sz w:val="20"/>
              </w:rPr>
              <w:t>No</w:t>
            </w:r>
            <w:r>
              <w:rPr>
                <w:rFonts w:ascii="Times New Roman"/>
                <w:spacing w:val="-2"/>
                <w:sz w:val="20"/>
              </w:rPr>
              <w:t> value</w:t>
            </w:r>
          </w:p>
        </w:tc>
        <w:tc>
          <w:tcPr>
            <w:tcW w:w="1354"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634"/>
              <w:rPr>
                <w:sz w:val="22"/>
              </w:rPr>
            </w:pPr>
            <w:r>
              <w:rPr>
                <w:spacing w:val="-2"/>
                <w:w w:val="90"/>
                <w:sz w:val="22"/>
              </w:rPr>
              <w:t>EPL_MINRTY</w:t>
            </w:r>
            <w:r>
              <w:rPr>
                <w:spacing w:val="-8"/>
                <w:w w:val="90"/>
                <w:sz w:val="22"/>
              </w:rPr>
              <w:t> </w:t>
            </w:r>
            <w:r>
              <w:rPr>
                <w:spacing w:val="-2"/>
                <w:w w:val="90"/>
                <w:sz w:val="22"/>
              </w:rPr>
              <w:t>+ </w:t>
            </w:r>
            <w:r>
              <w:rPr>
                <w:w w:val="85"/>
                <w:sz w:val="22"/>
              </w:rPr>
              <w:t>EPL_RENTER</w:t>
            </w:r>
            <w:r>
              <w:rPr>
                <w:spacing w:val="-7"/>
                <w:w w:val="85"/>
                <w:sz w:val="22"/>
              </w:rPr>
              <w:t> </w:t>
            </w:r>
            <w:r>
              <w:rPr>
                <w:w w:val="85"/>
                <w:sz w:val="22"/>
              </w:rPr>
              <w:t>+ </w:t>
            </w:r>
            <w:r>
              <w:rPr>
                <w:w w:val="80"/>
                <w:sz w:val="22"/>
              </w:rPr>
              <w:t>EPL_HOUBDN + </w:t>
            </w:r>
            <w:r>
              <w:rPr>
                <w:spacing w:val="-2"/>
                <w:w w:val="90"/>
                <w:sz w:val="22"/>
              </w:rPr>
              <w:t>EPL_UNINSUR </w:t>
            </w:r>
            <w:r>
              <w:rPr>
                <w:w w:val="90"/>
                <w:sz w:val="22"/>
              </w:rPr>
              <w:t>EPL_NOINT + EPL_AGE65 + EPL_AGE17 + EPL_DISABL + </w:t>
            </w:r>
            <w:r>
              <w:rPr>
                <w:spacing w:val="-2"/>
                <w:w w:val="90"/>
                <w:sz w:val="22"/>
              </w:rPr>
              <w:t>EPL_LIMENG</w:t>
            </w:r>
            <w:r>
              <w:rPr>
                <w:spacing w:val="-8"/>
                <w:w w:val="90"/>
                <w:sz w:val="22"/>
              </w:rPr>
              <w:t> </w:t>
            </w:r>
            <w:r>
              <w:rPr>
                <w:spacing w:val="-2"/>
                <w:w w:val="90"/>
                <w:sz w:val="22"/>
              </w:rPr>
              <w:t>+ </w:t>
            </w:r>
            <w:r>
              <w:rPr>
                <w:w w:val="90"/>
                <w:sz w:val="22"/>
              </w:rPr>
              <w:t>EPL_MOBILE</w:t>
            </w:r>
            <w:r>
              <w:rPr>
                <w:spacing w:val="-10"/>
                <w:w w:val="90"/>
                <w:sz w:val="22"/>
              </w:rPr>
              <w:t> </w:t>
            </w:r>
            <w:r>
              <w:rPr>
                <w:w w:val="90"/>
                <w:sz w:val="22"/>
              </w:rPr>
              <w:t>+</w:t>
            </w:r>
          </w:p>
          <w:p>
            <w:pPr>
              <w:pStyle w:val="TableParagraph"/>
              <w:spacing w:line="247" w:lineRule="exact" w:before="4"/>
              <w:ind w:left="103"/>
              <w:rPr>
                <w:sz w:val="22"/>
              </w:rPr>
            </w:pPr>
            <w:r>
              <w:rPr>
                <w:spacing w:val="-2"/>
                <w:w w:val="90"/>
                <w:sz w:val="22"/>
              </w:rPr>
              <w:t>EPL_GROUPQ</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9"/>
                <w:sz w:val="22"/>
              </w:rPr>
              <w:t> </w:t>
            </w:r>
            <w:r>
              <w:rPr>
                <w:spacing w:val="-8"/>
                <w:sz w:val="22"/>
              </w:rPr>
              <w:t>null</w:t>
            </w:r>
            <w:r>
              <w:rPr>
                <w:spacing w:val="-13"/>
                <w:sz w:val="22"/>
              </w:rPr>
              <w:t> </w:t>
            </w:r>
            <w:r>
              <w:rPr>
                <w:spacing w:val="-8"/>
                <w:sz w:val="22"/>
              </w:rPr>
              <w:t>values</w:t>
            </w:r>
            <w:r>
              <w:rPr>
                <w:spacing w:val="-11"/>
                <w:sz w:val="22"/>
              </w:rPr>
              <w:t> </w:t>
            </w:r>
            <w:r>
              <w:rPr>
                <w:spacing w:val="-8"/>
                <w:sz w:val="22"/>
              </w:rPr>
              <w:t>were </w:t>
            </w:r>
            <w:r>
              <w:rPr>
                <w:sz w:val="22"/>
              </w:rPr>
              <w:t>not included in</w:t>
            </w:r>
            <w:r>
              <w:rPr>
                <w:spacing w:val="-4"/>
                <w:sz w:val="22"/>
              </w:rPr>
              <w:t> </w:t>
            </w:r>
            <w:r>
              <w:rPr>
                <w:sz w:val="22"/>
              </w:rPr>
              <w:t>the sum.</w:t>
            </w:r>
          </w:p>
        </w:tc>
      </w:tr>
      <w:tr>
        <w:trPr>
          <w:trHeight w:val="1341" w:hRule="atLeast"/>
        </w:trPr>
        <w:tc>
          <w:tcPr>
            <w:tcW w:w="1983" w:type="dxa"/>
          </w:tcPr>
          <w:p>
            <w:pPr>
              <w:pStyle w:val="TableParagraph"/>
              <w:rPr>
                <w:sz w:val="22"/>
              </w:rPr>
            </w:pPr>
          </w:p>
          <w:p>
            <w:pPr>
              <w:pStyle w:val="TableParagraph"/>
              <w:spacing w:before="2"/>
              <w:rPr>
                <w:sz w:val="26"/>
              </w:rPr>
            </w:pPr>
          </w:p>
          <w:p>
            <w:pPr>
              <w:pStyle w:val="TableParagraph"/>
              <w:ind w:left="107"/>
              <w:rPr>
                <w:rFonts w:ascii="Times New Roman"/>
                <w:sz w:val="20"/>
              </w:rPr>
            </w:pPr>
            <w:r>
              <w:rPr>
                <w:rFonts w:ascii="Times New Roman"/>
                <w:spacing w:val="-2"/>
                <w:sz w:val="20"/>
              </w:rPr>
              <w:t>RPL_SVM</w:t>
            </w:r>
          </w:p>
        </w:tc>
        <w:tc>
          <w:tcPr>
            <w:tcW w:w="1806" w:type="dxa"/>
          </w:tcPr>
          <w:p>
            <w:pPr>
              <w:pStyle w:val="TableParagraph"/>
              <w:spacing w:before="4"/>
              <w:rPr>
                <w:sz w:val="28"/>
              </w:rPr>
            </w:pPr>
          </w:p>
          <w:p>
            <w:pPr>
              <w:pStyle w:val="TableParagraph"/>
              <w:ind w:left="107" w:right="110"/>
              <w:rPr>
                <w:rFonts w:ascii="Times New Roman"/>
                <w:sz w:val="20"/>
              </w:rPr>
            </w:pPr>
            <w:r>
              <w:rPr>
                <w:rFonts w:ascii="Times New Roman"/>
                <w:sz w:val="20"/>
              </w:rPr>
              <w:t>Social</w:t>
            </w:r>
            <w:r>
              <w:rPr>
                <w:rFonts w:ascii="Times New Roman"/>
                <w:spacing w:val="-13"/>
                <w:sz w:val="20"/>
              </w:rPr>
              <w:t> </w:t>
            </w:r>
            <w:r>
              <w:rPr>
                <w:rFonts w:ascii="Times New Roman"/>
                <w:sz w:val="20"/>
              </w:rPr>
              <w:t>vulnerability module percentile </w:t>
            </w:r>
            <w:r>
              <w:rPr>
                <w:rFonts w:ascii="Times New Roman"/>
                <w:spacing w:val="-4"/>
                <w:sz w:val="20"/>
              </w:rPr>
              <w:t>rank</w:t>
            </w:r>
          </w:p>
        </w:tc>
        <w:tc>
          <w:tcPr>
            <w:tcW w:w="1119" w:type="dxa"/>
          </w:tcPr>
          <w:p>
            <w:pPr>
              <w:pStyle w:val="TableParagraph"/>
              <w:rPr>
                <w:sz w:val="22"/>
              </w:rPr>
            </w:pPr>
          </w:p>
          <w:p>
            <w:pPr>
              <w:pStyle w:val="TableParagraph"/>
              <w:spacing w:before="2"/>
              <w:rPr>
                <w:sz w:val="26"/>
              </w:rPr>
            </w:pPr>
          </w:p>
          <w:p>
            <w:pPr>
              <w:pStyle w:val="TableParagraph"/>
              <w:ind w:left="107"/>
              <w:rPr>
                <w:rFonts w:ascii="Times New Roman"/>
                <w:sz w:val="20"/>
              </w:rPr>
            </w:pPr>
            <w:r>
              <w:rPr>
                <w:rFonts w:ascii="Times New Roman"/>
                <w:spacing w:val="-5"/>
                <w:sz w:val="20"/>
              </w:rPr>
              <w:t>SVI</w:t>
            </w:r>
          </w:p>
        </w:tc>
        <w:tc>
          <w:tcPr>
            <w:tcW w:w="1354" w:type="dxa"/>
          </w:tcPr>
          <w:p>
            <w:pPr>
              <w:pStyle w:val="TableParagraph"/>
              <w:rPr>
                <w:sz w:val="22"/>
              </w:rPr>
            </w:pPr>
          </w:p>
          <w:p>
            <w:pPr>
              <w:pStyle w:val="TableParagraph"/>
              <w:spacing w:before="2"/>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rPr>
                <w:sz w:val="22"/>
              </w:rPr>
            </w:pPr>
          </w:p>
          <w:p>
            <w:pPr>
              <w:pStyle w:val="TableParagraph"/>
              <w:spacing w:before="2"/>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ind w:left="103" w:right="97"/>
              <w:rPr>
                <w:sz w:val="22"/>
              </w:rPr>
            </w:pPr>
            <w:r>
              <w:rPr>
                <w:w w:val="85"/>
                <w:sz w:val="22"/>
              </w:rPr>
              <w:t>on</w:t>
            </w:r>
            <w:r>
              <w:rPr>
                <w:spacing w:val="-7"/>
                <w:w w:val="85"/>
                <w:sz w:val="22"/>
              </w:rPr>
              <w:t> </w:t>
            </w:r>
            <w:r>
              <w:rPr>
                <w:w w:val="85"/>
                <w:sz w:val="22"/>
              </w:rPr>
              <w:t>SPL_SVM</w:t>
            </w:r>
            <w:r>
              <w:rPr>
                <w:spacing w:val="-5"/>
                <w:w w:val="85"/>
                <w:sz w:val="22"/>
              </w:rPr>
              <w:t> </w:t>
            </w:r>
            <w:r>
              <w:rPr>
                <w:w w:val="85"/>
                <w:sz w:val="22"/>
              </w:rPr>
              <w:t>array </w:t>
            </w:r>
            <w:r>
              <w:rPr>
                <w:sz w:val="22"/>
              </w:rPr>
              <w:t>with</w:t>
            </w:r>
            <w:r>
              <w:rPr>
                <w:spacing w:val="-13"/>
                <w:sz w:val="22"/>
              </w:rPr>
              <w:t> </w:t>
            </w:r>
            <w:r>
              <w:rPr>
                <w:sz w:val="22"/>
              </w:rPr>
              <w:t>4</w:t>
            </w:r>
            <w:r>
              <w:rPr>
                <w:spacing w:val="-14"/>
                <w:sz w:val="22"/>
              </w:rPr>
              <w:t> </w:t>
            </w:r>
            <w:r>
              <w:rPr>
                <w:sz w:val="22"/>
              </w:rPr>
              <w:t>significant</w:t>
            </w:r>
          </w:p>
          <w:p>
            <w:pPr>
              <w:pStyle w:val="TableParagraph"/>
              <w:spacing w:line="246" w:lineRule="exact"/>
              <w:ind w:left="103"/>
              <w:rPr>
                <w:sz w:val="22"/>
              </w:rPr>
            </w:pP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152" w:hRule="atLeast"/>
        </w:trPr>
        <w:tc>
          <w:tcPr>
            <w:tcW w:w="1983" w:type="dxa"/>
            <w:shd w:val="clear" w:color="auto" w:fill="FA9A99"/>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F_BPHIGH</w:t>
            </w:r>
          </w:p>
        </w:tc>
        <w:tc>
          <w:tcPr>
            <w:tcW w:w="1806" w:type="dxa"/>
            <w:shd w:val="clear" w:color="auto" w:fill="FA9A99"/>
          </w:tcPr>
          <w:p>
            <w:pPr>
              <w:pStyle w:val="TableParagraph"/>
              <w:spacing w:line="230" w:lineRule="atLeast"/>
              <w:ind w:left="107" w:right="187"/>
              <w:rPr>
                <w:rFonts w:ascii="Times New Roman"/>
                <w:sz w:val="20"/>
              </w:rPr>
            </w:pPr>
            <w:r>
              <w:rPr>
                <w:rFonts w:ascii="Times New Roman"/>
                <w:sz w:val="20"/>
              </w:rPr>
              <w:t>Flag indicating tracts</w:t>
            </w:r>
            <w:r>
              <w:rPr>
                <w:rFonts w:ascii="Times New Roman"/>
                <w:spacing w:val="-13"/>
                <w:sz w:val="20"/>
              </w:rPr>
              <w:t> </w:t>
            </w:r>
            <w:r>
              <w:rPr>
                <w:rFonts w:ascii="Times New Roman"/>
                <w:sz w:val="20"/>
              </w:rPr>
              <w:t>greater</w:t>
            </w:r>
            <w:r>
              <w:rPr>
                <w:rFonts w:ascii="Times New Roman"/>
                <w:spacing w:val="-12"/>
                <w:sz w:val="20"/>
              </w:rPr>
              <w:t> </w:t>
            </w:r>
            <w:r>
              <w:rPr>
                <w:rFonts w:ascii="Times New Roman"/>
                <w:sz w:val="20"/>
              </w:rPr>
              <w:t>than 0.6666 percentile rank with high blood pressure</w:t>
            </w:r>
          </w:p>
        </w:tc>
        <w:tc>
          <w:tcPr>
            <w:tcW w:w="1119" w:type="dxa"/>
            <w:shd w:val="clear" w:color="auto" w:fill="FA9A99"/>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spacing w:line="246" w:lineRule="exact" w:before="127"/>
              <w:ind w:left="106"/>
              <w:rPr>
                <w:sz w:val="22"/>
              </w:rPr>
            </w:pPr>
            <w:r>
              <w:rPr>
                <w:w w:val="90"/>
                <w:sz w:val="22"/>
              </w:rPr>
              <w:t>HVM</w:t>
            </w:r>
            <w:r>
              <w:rPr>
                <w:spacing w:val="-3"/>
                <w:sz w:val="22"/>
              </w:rPr>
              <w:t> </w:t>
            </w:r>
            <w:r>
              <w:rPr>
                <w:spacing w:val="-5"/>
                <w:sz w:val="22"/>
              </w:rPr>
              <w:t>DOM</w:t>
            </w:r>
          </w:p>
        </w:tc>
        <w:tc>
          <w:tcPr>
            <w:tcW w:w="2912" w:type="dxa"/>
          </w:tcPr>
          <w:p>
            <w:pPr>
              <w:pStyle w:val="TableParagraph"/>
              <w:rPr>
                <w:sz w:val="22"/>
              </w:rPr>
            </w:pPr>
          </w:p>
          <w:p>
            <w:pPr>
              <w:pStyle w:val="TableParagraph"/>
              <w:spacing w:before="1"/>
              <w:rPr>
                <w:sz w:val="1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3"/>
              <w:ind w:left="103" w:right="320"/>
              <w:rPr>
                <w:sz w:val="22"/>
              </w:rPr>
            </w:pPr>
            <w:r>
              <w:rPr>
                <w:w w:val="80"/>
                <w:sz w:val="22"/>
              </w:rPr>
              <w:t>EPL_BPHIGH</w:t>
            </w:r>
            <w:r>
              <w:rPr>
                <w:spacing w:val="-4"/>
                <w:w w:val="80"/>
                <w:sz w:val="22"/>
              </w:rPr>
              <w:t> </w:t>
            </w:r>
            <w:r>
              <w:rPr>
                <w:w w:val="80"/>
                <w:sz w:val="22"/>
              </w:rPr>
              <w:t>&gt; </w:t>
            </w:r>
            <w:r>
              <w:rPr>
                <w:spacing w:val="-2"/>
                <w:w w:val="95"/>
                <w:sz w:val="22"/>
              </w:rPr>
              <w:t>0.6666</w:t>
            </w:r>
          </w:p>
        </w:tc>
        <w:tc>
          <w:tcPr>
            <w:tcW w:w="2881" w:type="dxa"/>
          </w:tcPr>
          <w:p>
            <w:pPr>
              <w:pStyle w:val="TableParagraph"/>
              <w:rPr>
                <w:sz w:val="22"/>
              </w:rPr>
            </w:pPr>
          </w:p>
          <w:p>
            <w:pPr>
              <w:pStyle w:val="TableParagraph"/>
              <w:spacing w:before="1"/>
              <w:rPr>
                <w:sz w:val="18"/>
              </w:rPr>
            </w:pPr>
          </w:p>
          <w:p>
            <w:pPr>
              <w:pStyle w:val="TableParagraph"/>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921" w:hRule="atLeast"/>
        </w:trPr>
        <w:tc>
          <w:tcPr>
            <w:tcW w:w="1983" w:type="dxa"/>
            <w:shd w:val="clear" w:color="auto" w:fill="FA9A99"/>
          </w:tcPr>
          <w:p>
            <w:pPr>
              <w:pStyle w:val="TableParagraph"/>
              <w:rPr>
                <w:sz w:val="30"/>
              </w:rPr>
            </w:pPr>
          </w:p>
          <w:p>
            <w:pPr>
              <w:pStyle w:val="TableParagraph"/>
              <w:spacing w:before="1"/>
              <w:ind w:left="107"/>
              <w:rPr>
                <w:rFonts w:ascii="Times New Roman"/>
                <w:sz w:val="20"/>
              </w:rPr>
            </w:pPr>
            <w:r>
              <w:rPr>
                <w:rFonts w:ascii="Times New Roman"/>
                <w:spacing w:val="-2"/>
                <w:sz w:val="20"/>
              </w:rPr>
              <w:t>F_ASTHMA</w:t>
            </w:r>
          </w:p>
        </w:tc>
        <w:tc>
          <w:tcPr>
            <w:tcW w:w="1806" w:type="dxa"/>
            <w:shd w:val="clear" w:color="auto" w:fill="FA9A99"/>
          </w:tcPr>
          <w:p>
            <w:pPr>
              <w:pStyle w:val="TableParagraph"/>
              <w:spacing w:line="230" w:lineRule="atLeast"/>
              <w:ind w:left="107" w:right="187"/>
              <w:rPr>
                <w:rFonts w:ascii="Times New Roman"/>
                <w:sz w:val="20"/>
              </w:rPr>
            </w:pPr>
            <w:r>
              <w:rPr>
                <w:rFonts w:ascii="Times New Roman"/>
                <w:sz w:val="20"/>
              </w:rPr>
              <w:t>Flag indicating tracts</w:t>
            </w:r>
            <w:r>
              <w:rPr>
                <w:rFonts w:ascii="Times New Roman"/>
                <w:spacing w:val="-13"/>
                <w:sz w:val="20"/>
              </w:rPr>
              <w:t> </w:t>
            </w:r>
            <w:r>
              <w:rPr>
                <w:rFonts w:ascii="Times New Roman"/>
                <w:sz w:val="20"/>
              </w:rPr>
              <w:t>greater</w:t>
            </w:r>
            <w:r>
              <w:rPr>
                <w:rFonts w:ascii="Times New Roman"/>
                <w:spacing w:val="-12"/>
                <w:sz w:val="20"/>
              </w:rPr>
              <w:t> </w:t>
            </w:r>
            <w:r>
              <w:rPr>
                <w:rFonts w:ascii="Times New Roman"/>
                <w:sz w:val="20"/>
              </w:rPr>
              <w:t>than 0.6666 percentile rank</w:t>
            </w:r>
            <w:r>
              <w:rPr>
                <w:rFonts w:ascii="Times New Roman"/>
                <w:spacing w:val="-3"/>
                <w:sz w:val="20"/>
              </w:rPr>
              <w:t> </w:t>
            </w:r>
            <w:r>
              <w:rPr>
                <w:rFonts w:ascii="Times New Roman"/>
                <w:sz w:val="20"/>
              </w:rPr>
              <w:t>with</w:t>
            </w:r>
            <w:r>
              <w:rPr>
                <w:rFonts w:ascii="Times New Roman"/>
                <w:spacing w:val="-2"/>
                <w:sz w:val="20"/>
              </w:rPr>
              <w:t> asthma</w:t>
            </w:r>
          </w:p>
        </w:tc>
        <w:tc>
          <w:tcPr>
            <w:tcW w:w="1119" w:type="dxa"/>
            <w:shd w:val="clear" w:color="auto" w:fill="FA9A99"/>
          </w:tcPr>
          <w:p>
            <w:pPr>
              <w:pStyle w:val="TableParagraph"/>
              <w:rPr>
                <w:sz w:val="30"/>
              </w:rPr>
            </w:pPr>
          </w:p>
          <w:p>
            <w:pPr>
              <w:pStyle w:val="TableParagraph"/>
              <w:spacing w:before="1"/>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spacing w:line="246" w:lineRule="exact" w:before="149"/>
              <w:ind w:left="106"/>
              <w:rPr>
                <w:sz w:val="22"/>
              </w:rPr>
            </w:pPr>
            <w:r>
              <w:rPr>
                <w:w w:val="90"/>
                <w:sz w:val="22"/>
              </w:rPr>
              <w:t>HVM</w:t>
            </w:r>
            <w:r>
              <w:rPr>
                <w:spacing w:val="-3"/>
                <w:sz w:val="22"/>
              </w:rPr>
              <w:t> </w:t>
            </w:r>
            <w:r>
              <w:rPr>
                <w:spacing w:val="-5"/>
                <w:sz w:val="22"/>
              </w:rPr>
              <w:t>DOM</w:t>
            </w:r>
          </w:p>
        </w:tc>
        <w:tc>
          <w:tcPr>
            <w:tcW w:w="2912"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97"/>
              <w:rPr>
                <w:sz w:val="22"/>
              </w:rPr>
            </w:pPr>
            <w:r>
              <w:rPr>
                <w:spacing w:val="-4"/>
                <w:w w:val="85"/>
                <w:sz w:val="22"/>
              </w:rPr>
              <w:t>EPL_ASTHMA</w:t>
            </w:r>
            <w:r>
              <w:rPr>
                <w:spacing w:val="-5"/>
                <w:w w:val="85"/>
                <w:sz w:val="22"/>
              </w:rPr>
              <w:t> </w:t>
            </w:r>
            <w:r>
              <w:rPr>
                <w:spacing w:val="-4"/>
                <w:w w:val="85"/>
                <w:sz w:val="22"/>
              </w:rPr>
              <w:t>&gt; </w:t>
            </w:r>
            <w:r>
              <w:rPr>
                <w:spacing w:val="-2"/>
                <w:w w:val="95"/>
                <w:sz w:val="22"/>
              </w:rPr>
              <w:t>0.6666</w:t>
            </w:r>
          </w:p>
        </w:tc>
        <w:tc>
          <w:tcPr>
            <w:tcW w:w="288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r>
        <w:trPr>
          <w:trHeight w:val="919" w:hRule="atLeast"/>
        </w:trPr>
        <w:tc>
          <w:tcPr>
            <w:tcW w:w="1983" w:type="dxa"/>
            <w:shd w:val="clear" w:color="auto" w:fill="FA9A99"/>
          </w:tcPr>
          <w:p>
            <w:pPr>
              <w:pStyle w:val="TableParagraph"/>
              <w:spacing w:before="10"/>
              <w:rPr>
                <w:sz w:val="29"/>
              </w:rPr>
            </w:pPr>
          </w:p>
          <w:p>
            <w:pPr>
              <w:pStyle w:val="TableParagraph"/>
              <w:ind w:left="107"/>
              <w:rPr>
                <w:rFonts w:ascii="Times New Roman"/>
                <w:sz w:val="20"/>
              </w:rPr>
            </w:pPr>
            <w:r>
              <w:rPr>
                <w:rFonts w:ascii="Times New Roman"/>
                <w:spacing w:val="-2"/>
                <w:sz w:val="20"/>
              </w:rPr>
              <w:t>F_CANCER</w:t>
            </w:r>
          </w:p>
        </w:tc>
        <w:tc>
          <w:tcPr>
            <w:tcW w:w="1806" w:type="dxa"/>
            <w:shd w:val="clear" w:color="auto" w:fill="FA9A99"/>
          </w:tcPr>
          <w:p>
            <w:pPr>
              <w:pStyle w:val="TableParagraph"/>
              <w:ind w:left="107" w:right="187"/>
              <w:rPr>
                <w:rFonts w:ascii="Times New Roman"/>
                <w:sz w:val="20"/>
              </w:rPr>
            </w:pPr>
            <w:r>
              <w:rPr>
                <w:rFonts w:ascii="Times New Roman"/>
                <w:sz w:val="20"/>
              </w:rPr>
              <w:t>Flag indicating tracts</w:t>
            </w:r>
            <w:r>
              <w:rPr>
                <w:rFonts w:ascii="Times New Roman"/>
                <w:spacing w:val="-13"/>
                <w:sz w:val="20"/>
              </w:rPr>
              <w:t> </w:t>
            </w:r>
            <w:r>
              <w:rPr>
                <w:rFonts w:ascii="Times New Roman"/>
                <w:sz w:val="20"/>
              </w:rPr>
              <w:t>greater</w:t>
            </w:r>
            <w:r>
              <w:rPr>
                <w:rFonts w:ascii="Times New Roman"/>
                <w:spacing w:val="-12"/>
                <w:sz w:val="20"/>
              </w:rPr>
              <w:t> </w:t>
            </w:r>
            <w:r>
              <w:rPr>
                <w:rFonts w:ascii="Times New Roman"/>
                <w:sz w:val="20"/>
              </w:rPr>
              <w:t>than 0.6666</w:t>
            </w:r>
            <w:r>
              <w:rPr>
                <w:rFonts w:ascii="Times New Roman"/>
                <w:spacing w:val="-4"/>
                <w:sz w:val="20"/>
              </w:rPr>
              <w:t> </w:t>
            </w:r>
            <w:r>
              <w:rPr>
                <w:rFonts w:ascii="Times New Roman"/>
                <w:spacing w:val="-2"/>
                <w:sz w:val="20"/>
              </w:rPr>
              <w:t>percentile</w:t>
            </w:r>
          </w:p>
          <w:p>
            <w:pPr>
              <w:pStyle w:val="TableParagraph"/>
              <w:spacing w:line="209" w:lineRule="exact"/>
              <w:ind w:left="107"/>
              <w:rPr>
                <w:rFonts w:ascii="Times New Roman"/>
                <w:sz w:val="20"/>
              </w:rPr>
            </w:pPr>
            <w:r>
              <w:rPr>
                <w:rFonts w:ascii="Times New Roman"/>
                <w:sz w:val="20"/>
              </w:rPr>
              <w:t>rank</w:t>
            </w:r>
            <w:r>
              <w:rPr>
                <w:rFonts w:ascii="Times New Roman"/>
                <w:spacing w:val="-3"/>
                <w:sz w:val="20"/>
              </w:rPr>
              <w:t> </w:t>
            </w:r>
            <w:r>
              <w:rPr>
                <w:rFonts w:ascii="Times New Roman"/>
                <w:sz w:val="20"/>
              </w:rPr>
              <w:t>with</w:t>
            </w:r>
            <w:r>
              <w:rPr>
                <w:rFonts w:ascii="Times New Roman"/>
                <w:spacing w:val="-2"/>
                <w:sz w:val="20"/>
              </w:rPr>
              <w:t> cancer</w:t>
            </w:r>
          </w:p>
        </w:tc>
        <w:tc>
          <w:tcPr>
            <w:tcW w:w="1119" w:type="dxa"/>
            <w:shd w:val="clear" w:color="auto" w:fill="FA9A99"/>
          </w:tcPr>
          <w:p>
            <w:pPr>
              <w:pStyle w:val="TableParagraph"/>
              <w:spacing w:before="10"/>
              <w:rPr>
                <w:sz w:val="29"/>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spacing w:line="246" w:lineRule="exact" w:before="147"/>
              <w:ind w:left="106"/>
              <w:rPr>
                <w:sz w:val="22"/>
              </w:rPr>
            </w:pPr>
            <w:r>
              <w:rPr>
                <w:w w:val="90"/>
                <w:sz w:val="22"/>
              </w:rPr>
              <w:t>HVM</w:t>
            </w:r>
            <w:r>
              <w:rPr>
                <w:spacing w:val="-3"/>
                <w:sz w:val="22"/>
              </w:rPr>
              <w:t> </w:t>
            </w:r>
            <w:r>
              <w:rPr>
                <w:spacing w:val="-5"/>
                <w:sz w:val="22"/>
              </w:rPr>
              <w:t>DOM</w:t>
            </w:r>
          </w:p>
        </w:tc>
        <w:tc>
          <w:tcPr>
            <w:tcW w:w="2912" w:type="dxa"/>
          </w:tcPr>
          <w:p>
            <w:pPr>
              <w:pStyle w:val="TableParagraph"/>
              <w:spacing w:before="10"/>
              <w:rPr>
                <w:sz w:val="29"/>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726"/>
              <w:rPr>
                <w:sz w:val="22"/>
              </w:rPr>
            </w:pPr>
            <w:r>
              <w:rPr>
                <w:spacing w:val="-2"/>
                <w:w w:val="80"/>
                <w:sz w:val="22"/>
              </w:rPr>
              <w:t>EPL_CANCER</w:t>
            </w:r>
            <w:r>
              <w:rPr>
                <w:spacing w:val="-14"/>
                <w:sz w:val="22"/>
              </w:rPr>
              <w:t> </w:t>
            </w:r>
            <w:r>
              <w:rPr>
                <w:spacing w:val="-2"/>
                <w:w w:val="80"/>
                <w:sz w:val="22"/>
              </w:rPr>
              <w:t>&gt; </w:t>
            </w:r>
            <w:r>
              <w:rPr>
                <w:spacing w:val="-2"/>
                <w:w w:val="90"/>
                <w:sz w:val="22"/>
              </w:rPr>
              <w:t>0.6666</w:t>
            </w:r>
          </w:p>
        </w:tc>
        <w:tc>
          <w:tcPr>
            <w:tcW w:w="2881" w:type="dxa"/>
          </w:tcPr>
          <w:p>
            <w:pPr>
              <w:pStyle w:val="TableParagraph"/>
              <w:spacing w:before="10"/>
              <w:rPr>
                <w:sz w:val="29"/>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149" w:hRule="atLeast"/>
        </w:trPr>
        <w:tc>
          <w:tcPr>
            <w:tcW w:w="1983" w:type="dxa"/>
            <w:shd w:val="clear" w:color="auto" w:fill="FA9A99"/>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F_MHLTH</w:t>
            </w:r>
          </w:p>
        </w:tc>
        <w:tc>
          <w:tcPr>
            <w:tcW w:w="1806" w:type="dxa"/>
            <w:shd w:val="clear" w:color="auto" w:fill="FA9A99"/>
          </w:tcPr>
          <w:p>
            <w:pPr>
              <w:pStyle w:val="TableParagraph"/>
              <w:ind w:left="107" w:right="187"/>
              <w:rPr>
                <w:rFonts w:ascii="Times New Roman"/>
                <w:sz w:val="20"/>
              </w:rPr>
            </w:pPr>
            <w:r>
              <w:rPr>
                <w:rFonts w:ascii="Times New Roman"/>
                <w:sz w:val="20"/>
              </w:rPr>
              <w:t>Flag indicating tracts greater than 0.6666 percentile</w:t>
            </w:r>
          </w:p>
          <w:p>
            <w:pPr>
              <w:pStyle w:val="TableParagraph"/>
              <w:spacing w:line="228" w:lineRule="exact"/>
              <w:ind w:left="107"/>
              <w:rPr>
                <w:rFonts w:ascii="Times New Roman"/>
                <w:sz w:val="20"/>
              </w:rPr>
            </w:pPr>
            <w:r>
              <w:rPr>
                <w:rFonts w:ascii="Times New Roman"/>
                <w:sz w:val="20"/>
              </w:rPr>
              <w:t>rank</w:t>
            </w:r>
            <w:r>
              <w:rPr>
                <w:rFonts w:ascii="Times New Roman"/>
                <w:spacing w:val="-13"/>
                <w:sz w:val="20"/>
              </w:rPr>
              <w:t> </w:t>
            </w:r>
            <w:r>
              <w:rPr>
                <w:rFonts w:ascii="Times New Roman"/>
                <w:sz w:val="20"/>
              </w:rPr>
              <w:t>with</w:t>
            </w:r>
            <w:r>
              <w:rPr>
                <w:rFonts w:ascii="Times New Roman"/>
                <w:spacing w:val="-12"/>
                <w:sz w:val="20"/>
              </w:rPr>
              <w:t> </w:t>
            </w:r>
            <w:r>
              <w:rPr>
                <w:rFonts w:ascii="Times New Roman"/>
                <w:sz w:val="20"/>
              </w:rPr>
              <w:t>not</w:t>
            </w:r>
            <w:r>
              <w:rPr>
                <w:rFonts w:ascii="Times New Roman"/>
                <w:spacing w:val="-13"/>
                <w:sz w:val="20"/>
              </w:rPr>
              <w:t> </w:t>
            </w:r>
            <w:r>
              <w:rPr>
                <w:rFonts w:ascii="Times New Roman"/>
                <w:sz w:val="20"/>
              </w:rPr>
              <w:t>good mental health</w:t>
            </w:r>
          </w:p>
        </w:tc>
        <w:tc>
          <w:tcPr>
            <w:tcW w:w="1119" w:type="dxa"/>
            <w:shd w:val="clear" w:color="auto" w:fill="FA9A99"/>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rPr>
                <w:sz w:val="22"/>
              </w:rPr>
            </w:pPr>
          </w:p>
          <w:p>
            <w:pPr>
              <w:pStyle w:val="TableParagraph"/>
              <w:spacing w:before="1"/>
              <w:rPr>
                <w:sz w:val="18"/>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2"/>
              <w:ind w:left="103"/>
              <w:rPr>
                <w:sz w:val="22"/>
              </w:rPr>
            </w:pPr>
            <w:r>
              <w:rPr>
                <w:w w:val="80"/>
                <w:sz w:val="22"/>
              </w:rPr>
              <w:t>EPL_MHLTH</w:t>
            </w:r>
            <w:r>
              <w:rPr>
                <w:spacing w:val="9"/>
                <w:sz w:val="22"/>
              </w:rPr>
              <w:t> </w:t>
            </w:r>
            <w:r>
              <w:rPr>
                <w:w w:val="80"/>
                <w:sz w:val="22"/>
              </w:rPr>
              <w:t>&gt;</w:t>
            </w:r>
            <w:r>
              <w:rPr>
                <w:spacing w:val="8"/>
                <w:sz w:val="22"/>
              </w:rPr>
              <w:t> </w:t>
            </w:r>
            <w:r>
              <w:rPr>
                <w:spacing w:val="-2"/>
                <w:w w:val="80"/>
                <w:sz w:val="22"/>
              </w:rPr>
              <w:t>0.6666</w:t>
            </w:r>
          </w:p>
        </w:tc>
        <w:tc>
          <w:tcPr>
            <w:tcW w:w="2881" w:type="dxa"/>
          </w:tcPr>
          <w:p>
            <w:pPr>
              <w:pStyle w:val="TableParagraph"/>
              <w:rPr>
                <w:sz w:val="22"/>
              </w:rPr>
            </w:pPr>
          </w:p>
          <w:p>
            <w:pPr>
              <w:pStyle w:val="TableParagraph"/>
              <w:spacing w:before="1"/>
              <w:rPr>
                <w:sz w:val="18"/>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921" w:hRule="atLeast"/>
        </w:trPr>
        <w:tc>
          <w:tcPr>
            <w:tcW w:w="1983" w:type="dxa"/>
            <w:shd w:val="clear" w:color="auto" w:fill="FA9A99"/>
          </w:tcPr>
          <w:p>
            <w:pPr>
              <w:pStyle w:val="TableParagraph"/>
              <w:rPr>
                <w:sz w:val="30"/>
              </w:rPr>
            </w:pPr>
          </w:p>
          <w:p>
            <w:pPr>
              <w:pStyle w:val="TableParagraph"/>
              <w:spacing w:before="1"/>
              <w:ind w:left="107"/>
              <w:rPr>
                <w:rFonts w:ascii="Times New Roman"/>
                <w:sz w:val="20"/>
              </w:rPr>
            </w:pPr>
            <w:r>
              <w:rPr>
                <w:rFonts w:ascii="Times New Roman"/>
                <w:spacing w:val="-2"/>
                <w:sz w:val="20"/>
              </w:rPr>
              <w:t>F_DIABETES</w:t>
            </w:r>
          </w:p>
        </w:tc>
        <w:tc>
          <w:tcPr>
            <w:tcW w:w="1806" w:type="dxa"/>
            <w:shd w:val="clear" w:color="auto" w:fill="FA9A99"/>
          </w:tcPr>
          <w:p>
            <w:pPr>
              <w:pStyle w:val="TableParagraph"/>
              <w:spacing w:line="230" w:lineRule="atLeast"/>
              <w:ind w:left="107" w:right="187"/>
              <w:rPr>
                <w:rFonts w:ascii="Times New Roman"/>
                <w:sz w:val="20"/>
              </w:rPr>
            </w:pPr>
            <w:r>
              <w:rPr>
                <w:rFonts w:ascii="Times New Roman"/>
                <w:sz w:val="20"/>
              </w:rPr>
              <w:t>Flag indicating tracts</w:t>
            </w:r>
            <w:r>
              <w:rPr>
                <w:rFonts w:ascii="Times New Roman"/>
                <w:spacing w:val="-4"/>
                <w:sz w:val="20"/>
              </w:rPr>
              <w:t> </w:t>
            </w:r>
            <w:r>
              <w:rPr>
                <w:rFonts w:ascii="Times New Roman"/>
                <w:sz w:val="20"/>
              </w:rPr>
              <w:t>greater</w:t>
            </w:r>
            <w:r>
              <w:rPr>
                <w:rFonts w:ascii="Times New Roman"/>
                <w:spacing w:val="-2"/>
                <w:sz w:val="20"/>
              </w:rPr>
              <w:t> </w:t>
            </w:r>
            <w:r>
              <w:rPr>
                <w:rFonts w:ascii="Times New Roman"/>
                <w:sz w:val="20"/>
              </w:rPr>
              <w:t>than 0.6666 percentile rank</w:t>
            </w:r>
            <w:r>
              <w:rPr>
                <w:rFonts w:ascii="Times New Roman"/>
                <w:spacing w:val="-3"/>
                <w:sz w:val="20"/>
              </w:rPr>
              <w:t> </w:t>
            </w:r>
            <w:r>
              <w:rPr>
                <w:rFonts w:ascii="Times New Roman"/>
                <w:sz w:val="20"/>
              </w:rPr>
              <w:t>with</w:t>
            </w:r>
            <w:r>
              <w:rPr>
                <w:rFonts w:ascii="Times New Roman"/>
                <w:spacing w:val="-2"/>
                <w:sz w:val="20"/>
              </w:rPr>
              <w:t> </w:t>
            </w:r>
            <w:r>
              <w:rPr>
                <w:rFonts w:ascii="Times New Roman"/>
                <w:spacing w:val="-2"/>
                <w:sz w:val="20"/>
              </w:rPr>
              <w:t>diabetes</w:t>
            </w:r>
          </w:p>
        </w:tc>
        <w:tc>
          <w:tcPr>
            <w:tcW w:w="1119" w:type="dxa"/>
            <w:shd w:val="clear" w:color="auto" w:fill="FA9A99"/>
          </w:tcPr>
          <w:p>
            <w:pPr>
              <w:pStyle w:val="TableParagraph"/>
              <w:rPr>
                <w:sz w:val="30"/>
              </w:rPr>
            </w:pPr>
          </w:p>
          <w:p>
            <w:pPr>
              <w:pStyle w:val="TableParagraph"/>
              <w:spacing w:before="1"/>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spacing w:line="246" w:lineRule="exact" w:before="149"/>
              <w:ind w:left="106"/>
              <w:rPr>
                <w:sz w:val="22"/>
              </w:rPr>
            </w:pPr>
            <w:r>
              <w:rPr>
                <w:w w:val="90"/>
                <w:sz w:val="22"/>
              </w:rPr>
              <w:t>HVM</w:t>
            </w:r>
            <w:r>
              <w:rPr>
                <w:spacing w:val="-3"/>
                <w:sz w:val="22"/>
              </w:rPr>
              <w:t> </w:t>
            </w:r>
            <w:r>
              <w:rPr>
                <w:spacing w:val="-5"/>
                <w:sz w:val="22"/>
              </w:rPr>
              <w:t>DOM</w:t>
            </w:r>
          </w:p>
        </w:tc>
        <w:tc>
          <w:tcPr>
            <w:tcW w:w="2912"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430"/>
              <w:rPr>
                <w:sz w:val="22"/>
              </w:rPr>
            </w:pPr>
            <w:r>
              <w:rPr>
                <w:spacing w:val="-2"/>
                <w:w w:val="80"/>
                <w:sz w:val="22"/>
              </w:rPr>
              <w:t>EPL_DIABETES</w:t>
            </w:r>
            <w:r>
              <w:rPr>
                <w:spacing w:val="-14"/>
                <w:sz w:val="22"/>
              </w:rPr>
              <w:t> </w:t>
            </w:r>
            <w:r>
              <w:rPr>
                <w:spacing w:val="-2"/>
                <w:w w:val="80"/>
                <w:sz w:val="22"/>
              </w:rPr>
              <w:t>&gt; </w:t>
            </w:r>
            <w:r>
              <w:rPr>
                <w:spacing w:val="-2"/>
                <w:w w:val="90"/>
                <w:sz w:val="22"/>
              </w:rPr>
              <w:t>0.6666</w:t>
            </w:r>
          </w:p>
        </w:tc>
        <w:tc>
          <w:tcPr>
            <w:tcW w:w="288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r>
        <w:trPr>
          <w:trHeight w:val="1344" w:hRule="atLeast"/>
        </w:trPr>
        <w:tc>
          <w:tcPr>
            <w:tcW w:w="1983" w:type="dxa"/>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F_HVM</w:t>
            </w:r>
          </w:p>
        </w:tc>
        <w:tc>
          <w:tcPr>
            <w:tcW w:w="1806" w:type="dxa"/>
          </w:tcPr>
          <w:p>
            <w:pPr>
              <w:pStyle w:val="TableParagraph"/>
              <w:spacing w:before="5"/>
              <w:rPr>
                <w:sz w:val="28"/>
              </w:rPr>
            </w:pPr>
          </w:p>
          <w:p>
            <w:pPr>
              <w:pStyle w:val="TableParagraph"/>
              <w:ind w:left="107" w:right="187"/>
              <w:rPr>
                <w:rFonts w:ascii="Times New Roman"/>
                <w:sz w:val="20"/>
              </w:rPr>
            </w:pPr>
            <w:r>
              <w:rPr>
                <w:rFonts w:ascii="Times New Roman"/>
                <w:sz w:val="20"/>
              </w:rPr>
              <w:t>Total</w:t>
            </w:r>
            <w:r>
              <w:rPr>
                <w:rFonts w:ascii="Times New Roman"/>
                <w:spacing w:val="-13"/>
                <w:sz w:val="20"/>
              </w:rPr>
              <w:t> </w:t>
            </w:r>
            <w:r>
              <w:rPr>
                <w:rFonts w:ascii="Times New Roman"/>
                <w:sz w:val="20"/>
              </w:rPr>
              <w:t>number</w:t>
            </w:r>
            <w:r>
              <w:rPr>
                <w:rFonts w:ascii="Times New Roman"/>
                <w:spacing w:val="-12"/>
                <w:sz w:val="20"/>
              </w:rPr>
              <w:t> </w:t>
            </w:r>
            <w:r>
              <w:rPr>
                <w:rFonts w:ascii="Times New Roman"/>
                <w:sz w:val="20"/>
              </w:rPr>
              <w:t>of tertile flags </w:t>
            </w:r>
            <w:r>
              <w:rPr>
                <w:rFonts w:ascii="Times New Roman"/>
                <w:spacing w:val="-2"/>
                <w:sz w:val="20"/>
              </w:rPr>
              <w:t>(&gt;0.6666)</w:t>
            </w:r>
          </w:p>
        </w:tc>
        <w:tc>
          <w:tcPr>
            <w:tcW w:w="1119" w:type="dxa"/>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HVM</w:t>
            </w:r>
          </w:p>
        </w:tc>
        <w:tc>
          <w:tcPr>
            <w:tcW w:w="1354" w:type="dxa"/>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ight="876"/>
              <w:rPr>
                <w:sz w:val="22"/>
              </w:rPr>
            </w:pPr>
            <w:r>
              <w:rPr>
                <w:w w:val="90"/>
                <w:sz w:val="22"/>
              </w:rPr>
              <w:t>F_BPHIGH</w:t>
            </w:r>
            <w:r>
              <w:rPr>
                <w:spacing w:val="-10"/>
                <w:w w:val="90"/>
                <w:sz w:val="22"/>
              </w:rPr>
              <w:t> </w:t>
            </w:r>
            <w:r>
              <w:rPr>
                <w:w w:val="90"/>
                <w:sz w:val="22"/>
              </w:rPr>
              <w:t>+ </w:t>
            </w:r>
            <w:r>
              <w:rPr>
                <w:w w:val="85"/>
                <w:sz w:val="22"/>
              </w:rPr>
              <w:t>F_ASTHMA</w:t>
            </w:r>
            <w:r>
              <w:rPr>
                <w:spacing w:val="-7"/>
                <w:w w:val="85"/>
                <w:sz w:val="22"/>
              </w:rPr>
              <w:t> </w:t>
            </w:r>
            <w:r>
              <w:rPr>
                <w:w w:val="85"/>
                <w:sz w:val="22"/>
              </w:rPr>
              <w:t>+ </w:t>
            </w:r>
            <w:r>
              <w:rPr>
                <w:spacing w:val="-2"/>
                <w:w w:val="85"/>
                <w:sz w:val="22"/>
              </w:rPr>
              <w:t>F_CANCER</w:t>
            </w:r>
            <w:r>
              <w:rPr>
                <w:spacing w:val="-5"/>
                <w:w w:val="85"/>
                <w:sz w:val="22"/>
              </w:rPr>
              <w:t> </w:t>
            </w:r>
            <w:r>
              <w:rPr>
                <w:spacing w:val="-2"/>
                <w:w w:val="85"/>
                <w:sz w:val="22"/>
              </w:rPr>
              <w:t>+ </w:t>
            </w:r>
            <w:r>
              <w:rPr>
                <w:w w:val="95"/>
                <w:sz w:val="22"/>
              </w:rPr>
              <w:t>F_MHLTH</w:t>
            </w:r>
            <w:r>
              <w:rPr>
                <w:spacing w:val="-13"/>
                <w:w w:val="95"/>
                <w:sz w:val="22"/>
              </w:rPr>
              <w:t> </w:t>
            </w:r>
            <w:r>
              <w:rPr>
                <w:w w:val="95"/>
                <w:sz w:val="22"/>
              </w:rPr>
              <w:t>+</w:t>
            </w:r>
          </w:p>
          <w:p>
            <w:pPr>
              <w:pStyle w:val="TableParagraph"/>
              <w:spacing w:line="246" w:lineRule="exact" w:before="3"/>
              <w:ind w:left="103"/>
              <w:rPr>
                <w:sz w:val="22"/>
              </w:rPr>
            </w:pPr>
            <w:r>
              <w:rPr>
                <w:spacing w:val="-2"/>
                <w:w w:val="90"/>
                <w:sz w:val="22"/>
              </w:rPr>
              <w:t>F_DIABETES</w:t>
            </w:r>
          </w:p>
        </w:tc>
        <w:tc>
          <w:tcPr>
            <w:tcW w:w="2881" w:type="dxa"/>
          </w:tcPr>
          <w:p>
            <w:pPr>
              <w:pStyle w:val="TableParagraph"/>
              <w:spacing w:line="254" w:lineRule="auto" w:before="2"/>
              <w:ind w:left="102" w:right="119"/>
              <w:rPr>
                <w:sz w:val="22"/>
              </w:rPr>
            </w:pPr>
            <w:r>
              <w:rPr>
                <w:spacing w:val="-8"/>
                <w:sz w:val="22"/>
              </w:rPr>
              <w:t>Tract</w:t>
            </w:r>
            <w:r>
              <w:rPr>
                <w:spacing w:val="-11"/>
                <w:sz w:val="22"/>
              </w:rPr>
              <w:t> </w:t>
            </w:r>
            <w:r>
              <w:rPr>
                <w:spacing w:val="-8"/>
                <w:sz w:val="22"/>
              </w:rPr>
              <w:t>with</w:t>
            </w:r>
            <w:r>
              <w:rPr>
                <w:spacing w:val="-10"/>
                <w:sz w:val="22"/>
              </w:rPr>
              <w:t> </w:t>
            </w:r>
            <w:r>
              <w:rPr>
                <w:spacing w:val="-8"/>
                <w:sz w:val="22"/>
              </w:rPr>
              <w:t>null</w:t>
            </w:r>
            <w:r>
              <w:rPr>
                <w:spacing w:val="-12"/>
                <w:sz w:val="22"/>
              </w:rPr>
              <w:t> </w:t>
            </w:r>
            <w:r>
              <w:rPr>
                <w:spacing w:val="-8"/>
                <w:sz w:val="22"/>
              </w:rPr>
              <w:t>values</w:t>
            </w:r>
            <w:r>
              <w:rPr>
                <w:spacing w:val="-11"/>
                <w:sz w:val="22"/>
              </w:rPr>
              <w:t> </w:t>
            </w:r>
            <w:r>
              <w:rPr>
                <w:spacing w:val="-8"/>
                <w:sz w:val="22"/>
              </w:rPr>
              <w:t>were </w:t>
            </w:r>
            <w:r>
              <w:rPr>
                <w:sz w:val="22"/>
              </w:rPr>
              <w:t>not included in</w:t>
            </w:r>
            <w:r>
              <w:rPr>
                <w:spacing w:val="-3"/>
                <w:sz w:val="22"/>
              </w:rPr>
              <w:t> </w:t>
            </w:r>
            <w:r>
              <w:rPr>
                <w:sz w:val="22"/>
              </w:rPr>
              <w:t>the sum.</w:t>
            </w:r>
          </w:p>
        </w:tc>
      </w:tr>
      <w:tr>
        <w:trPr>
          <w:trHeight w:val="688" w:hRule="atLeast"/>
        </w:trPr>
        <w:tc>
          <w:tcPr>
            <w:tcW w:w="1983" w:type="dxa"/>
          </w:tcPr>
          <w:p>
            <w:pPr>
              <w:pStyle w:val="TableParagraph"/>
              <w:spacing w:before="9"/>
              <w:rPr>
                <w:sz w:val="19"/>
              </w:rPr>
            </w:pPr>
          </w:p>
          <w:p>
            <w:pPr>
              <w:pStyle w:val="TableParagraph"/>
              <w:ind w:left="107"/>
              <w:rPr>
                <w:rFonts w:ascii="Times New Roman"/>
                <w:sz w:val="20"/>
              </w:rPr>
            </w:pPr>
            <w:r>
              <w:rPr>
                <w:rFonts w:ascii="Times New Roman"/>
                <w:spacing w:val="-2"/>
                <w:sz w:val="20"/>
              </w:rPr>
              <w:t>RPL_HVM</w:t>
            </w:r>
          </w:p>
        </w:tc>
        <w:tc>
          <w:tcPr>
            <w:tcW w:w="1806" w:type="dxa"/>
          </w:tcPr>
          <w:p>
            <w:pPr>
              <w:pStyle w:val="TableParagraph"/>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combined tertile</w:t>
            </w:r>
          </w:p>
          <w:p>
            <w:pPr>
              <w:pStyle w:val="TableParagraph"/>
              <w:spacing w:line="208" w:lineRule="exact"/>
              <w:ind w:left="107"/>
              <w:rPr>
                <w:rFonts w:ascii="Times New Roman"/>
                <w:sz w:val="20"/>
              </w:rPr>
            </w:pPr>
            <w:r>
              <w:rPr>
                <w:rFonts w:ascii="Times New Roman"/>
                <w:spacing w:val="-2"/>
                <w:sz w:val="20"/>
              </w:rPr>
              <w:t>flags</w:t>
            </w:r>
          </w:p>
        </w:tc>
        <w:tc>
          <w:tcPr>
            <w:tcW w:w="1119" w:type="dxa"/>
          </w:tcPr>
          <w:p>
            <w:pPr>
              <w:pStyle w:val="TableParagraph"/>
              <w:spacing w:before="9"/>
              <w:rPr>
                <w:sz w:val="19"/>
              </w:rPr>
            </w:pPr>
          </w:p>
          <w:p>
            <w:pPr>
              <w:pStyle w:val="TableParagraph"/>
              <w:ind w:left="107"/>
              <w:rPr>
                <w:rFonts w:ascii="Times New Roman"/>
                <w:sz w:val="20"/>
              </w:rPr>
            </w:pPr>
            <w:r>
              <w:rPr>
                <w:rFonts w:ascii="Times New Roman"/>
                <w:spacing w:val="-5"/>
                <w:sz w:val="20"/>
              </w:rPr>
              <w:t>HVM</w:t>
            </w:r>
          </w:p>
        </w:tc>
        <w:tc>
          <w:tcPr>
            <w:tcW w:w="1354" w:type="dxa"/>
          </w:tcPr>
          <w:p>
            <w:pPr>
              <w:pStyle w:val="TableParagraph"/>
              <w:spacing w:before="9"/>
              <w:rPr>
                <w:sz w:val="19"/>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912" w:type="dxa"/>
          </w:tcPr>
          <w:p>
            <w:pPr>
              <w:pStyle w:val="TableParagraph"/>
              <w:spacing w:before="9"/>
              <w:rPr>
                <w:sz w:val="19"/>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before="2"/>
              <w:ind w:left="103"/>
              <w:rPr>
                <w:sz w:val="22"/>
              </w:rPr>
            </w:pPr>
            <w:r>
              <w:rPr>
                <w:w w:val="90"/>
                <w:sz w:val="22"/>
              </w:rPr>
              <w:t>F_HVM</w:t>
            </w:r>
            <w:r>
              <w:rPr>
                <w:spacing w:val="-3"/>
                <w:sz w:val="22"/>
              </w:rPr>
              <w:t> </w:t>
            </w:r>
            <w:r>
              <w:rPr>
                <w:w w:val="90"/>
                <w:sz w:val="22"/>
              </w:rPr>
              <w:t>*</w:t>
            </w:r>
            <w:r>
              <w:rPr>
                <w:spacing w:val="-7"/>
                <w:sz w:val="22"/>
              </w:rPr>
              <w:t> </w:t>
            </w:r>
            <w:r>
              <w:rPr>
                <w:spacing w:val="-5"/>
                <w:w w:val="90"/>
                <w:sz w:val="22"/>
              </w:rPr>
              <w:t>0.2</w:t>
            </w:r>
          </w:p>
        </w:tc>
        <w:tc>
          <w:tcPr>
            <w:tcW w:w="2881" w:type="dxa"/>
          </w:tcPr>
          <w:p>
            <w:pPr>
              <w:pStyle w:val="TableParagraph"/>
              <w:spacing w:before="9"/>
              <w:rPr>
                <w:sz w:val="19"/>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2150" w:hRule="atLeast"/>
        </w:trPr>
        <w:tc>
          <w:tcPr>
            <w:tcW w:w="1983"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spacing w:before="6"/>
              <w:rPr>
                <w:sz w:val="17"/>
              </w:rPr>
            </w:pPr>
          </w:p>
          <w:p>
            <w:pPr>
              <w:pStyle w:val="TableParagraph"/>
              <w:ind w:left="107"/>
              <w:rPr>
                <w:rFonts w:ascii="Times New Roman"/>
                <w:sz w:val="20"/>
              </w:rPr>
            </w:pPr>
            <w:r>
              <w:rPr>
                <w:rFonts w:ascii="Times New Roman"/>
                <w:spacing w:val="-2"/>
                <w:sz w:val="20"/>
              </w:rPr>
              <w:t>E_OZONE</w:t>
            </w:r>
          </w:p>
        </w:tc>
        <w:tc>
          <w:tcPr>
            <w:tcW w:w="1806" w:type="dxa"/>
            <w:shd w:val="clear" w:color="auto" w:fill="A6CEE2"/>
          </w:tcPr>
          <w:p>
            <w:pPr>
              <w:pStyle w:val="TableParagraph"/>
              <w:rPr>
                <w:sz w:val="22"/>
              </w:rPr>
            </w:pPr>
          </w:p>
          <w:p>
            <w:pPr>
              <w:pStyle w:val="TableParagraph"/>
              <w:spacing w:before="5"/>
              <w:rPr>
                <w:sz w:val="31"/>
              </w:rPr>
            </w:pPr>
          </w:p>
          <w:p>
            <w:pPr>
              <w:pStyle w:val="TableParagraph"/>
              <w:ind w:left="107" w:right="132"/>
              <w:rPr>
                <w:rFonts w:ascii="Times New Roman"/>
                <w:sz w:val="20"/>
              </w:rPr>
            </w:pPr>
            <w:r>
              <w:rPr>
                <w:rFonts w:ascii="Times New Roman"/>
                <w:sz w:val="20"/>
              </w:rPr>
              <w:t>Annual mean days above O3 regulatory</w:t>
            </w:r>
            <w:r>
              <w:rPr>
                <w:rFonts w:ascii="Times New Roman"/>
                <w:spacing w:val="-13"/>
                <w:sz w:val="20"/>
              </w:rPr>
              <w:t> </w:t>
            </w:r>
            <w:r>
              <w:rPr>
                <w:rFonts w:ascii="Times New Roman"/>
                <w:sz w:val="20"/>
              </w:rPr>
              <w:t>standard</w:t>
            </w:r>
          </w:p>
          <w:p>
            <w:pPr>
              <w:pStyle w:val="TableParagraph"/>
              <w:spacing w:before="2"/>
              <w:ind w:left="107"/>
              <w:rPr>
                <w:rFonts w:ascii="Times New Roman"/>
                <w:sz w:val="20"/>
              </w:rPr>
            </w:pPr>
            <w:r>
              <w:rPr>
                <w:rFonts w:ascii="Times New Roman"/>
                <w:sz w:val="20"/>
              </w:rPr>
              <w:t>-</w:t>
            </w:r>
            <w:r>
              <w:rPr>
                <w:rFonts w:ascii="Times New Roman"/>
                <w:spacing w:val="-2"/>
                <w:sz w:val="20"/>
              </w:rPr>
              <w:t> </w:t>
            </w:r>
            <w:r>
              <w:rPr>
                <w:rFonts w:ascii="Times New Roman"/>
                <w:sz w:val="20"/>
              </w:rPr>
              <w:t>3-year</w:t>
            </w:r>
            <w:r>
              <w:rPr>
                <w:rFonts w:ascii="Times New Roman"/>
                <w:spacing w:val="-3"/>
                <w:sz w:val="20"/>
              </w:rPr>
              <w:t> </w:t>
            </w:r>
            <w:r>
              <w:rPr>
                <w:rFonts w:ascii="Times New Roman"/>
                <w:spacing w:val="-2"/>
                <w:sz w:val="20"/>
              </w:rPr>
              <w:t>average</w:t>
            </w:r>
          </w:p>
        </w:tc>
        <w:tc>
          <w:tcPr>
            <w:tcW w:w="1119"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spacing w:before="6"/>
              <w:rPr>
                <w:sz w:val="17"/>
              </w:rPr>
            </w:pPr>
          </w:p>
          <w:p>
            <w:pPr>
              <w:pStyle w:val="TableParagraph"/>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1"/>
              </w:rPr>
            </w:pPr>
          </w:p>
          <w:p>
            <w:pPr>
              <w:pStyle w:val="TableParagraph"/>
              <w:spacing w:line="246" w:lineRule="exact"/>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spacing w:line="254" w:lineRule="auto" w:before="2"/>
              <w:ind w:left="105"/>
              <w:rPr>
                <w:sz w:val="22"/>
              </w:rPr>
            </w:pPr>
            <w:r>
              <w:rPr>
                <w:spacing w:val="-2"/>
                <w:w w:val="90"/>
                <w:sz w:val="22"/>
              </w:rPr>
              <w:t>2014-2016</w:t>
            </w:r>
            <w:r>
              <w:rPr>
                <w:spacing w:val="-8"/>
                <w:w w:val="90"/>
                <w:sz w:val="22"/>
              </w:rPr>
              <w:t> </w:t>
            </w:r>
            <w:r>
              <w:rPr>
                <w:spacing w:val="-2"/>
                <w:w w:val="90"/>
                <w:sz w:val="22"/>
              </w:rPr>
              <w:t>US</w:t>
            </w:r>
            <w:r>
              <w:rPr>
                <w:spacing w:val="-7"/>
                <w:w w:val="90"/>
                <w:sz w:val="22"/>
              </w:rPr>
              <w:t> </w:t>
            </w:r>
            <w:r>
              <w:rPr>
                <w:spacing w:val="-2"/>
                <w:w w:val="90"/>
                <w:sz w:val="22"/>
              </w:rPr>
              <w:t>EPA</w:t>
            </w:r>
            <w:r>
              <w:rPr>
                <w:spacing w:val="-7"/>
                <w:w w:val="90"/>
                <w:sz w:val="22"/>
              </w:rPr>
              <w:t> </w:t>
            </w:r>
            <w:r>
              <w:rPr>
                <w:spacing w:val="-2"/>
                <w:w w:val="90"/>
                <w:sz w:val="22"/>
              </w:rPr>
              <w:t>Air</w:t>
            </w:r>
            <w:r>
              <w:rPr>
                <w:spacing w:val="-7"/>
                <w:w w:val="90"/>
                <w:sz w:val="22"/>
              </w:rPr>
              <w:t> </w:t>
            </w:r>
            <w:r>
              <w:rPr>
                <w:spacing w:val="-2"/>
                <w:w w:val="90"/>
                <w:sz w:val="22"/>
              </w:rPr>
              <w:t>Quality </w:t>
            </w:r>
            <w:r>
              <w:rPr>
                <w:spacing w:val="-6"/>
                <w:sz w:val="22"/>
              </w:rPr>
              <w:t>System</w:t>
            </w:r>
            <w:r>
              <w:rPr>
                <w:spacing w:val="-10"/>
                <w:sz w:val="22"/>
              </w:rPr>
              <w:t> </w:t>
            </w:r>
            <w:r>
              <w:rPr>
                <w:spacing w:val="-6"/>
                <w:sz w:val="22"/>
              </w:rPr>
              <w:t>(AQS)</w:t>
            </w:r>
            <w:r>
              <w:rPr>
                <w:spacing w:val="-12"/>
                <w:sz w:val="22"/>
              </w:rPr>
              <w:t> </w:t>
            </w:r>
            <w:r>
              <w:rPr>
                <w:spacing w:val="-6"/>
                <w:sz w:val="22"/>
              </w:rPr>
              <w:t>as</w:t>
            </w:r>
            <w:r>
              <w:rPr>
                <w:spacing w:val="-14"/>
                <w:sz w:val="22"/>
              </w:rPr>
              <w:t> </w:t>
            </w:r>
            <w:r>
              <w:rPr>
                <w:spacing w:val="-6"/>
                <w:sz w:val="22"/>
              </w:rPr>
              <w:t>available</w:t>
            </w:r>
          </w:p>
          <w:p>
            <w:pPr>
              <w:pStyle w:val="TableParagraph"/>
              <w:spacing w:line="254" w:lineRule="auto" w:before="1"/>
              <w:ind w:left="105"/>
              <w:rPr>
                <w:sz w:val="22"/>
              </w:rPr>
            </w:pPr>
            <w:r>
              <w:rPr>
                <w:w w:val="90"/>
                <w:sz w:val="22"/>
              </w:rPr>
              <w:t>through</w:t>
            </w:r>
            <w:r>
              <w:rPr>
                <w:spacing w:val="-4"/>
                <w:w w:val="90"/>
                <w:sz w:val="22"/>
              </w:rPr>
              <w:t> </w:t>
            </w:r>
            <w:r>
              <w:rPr>
                <w:w w:val="90"/>
                <w:sz w:val="22"/>
              </w:rPr>
              <w:t>the</w:t>
            </w:r>
            <w:r>
              <w:rPr>
                <w:spacing w:val="-5"/>
                <w:w w:val="90"/>
                <w:sz w:val="22"/>
              </w:rPr>
              <w:t> </w:t>
            </w:r>
            <w:r>
              <w:rPr>
                <w:w w:val="90"/>
                <w:sz w:val="22"/>
              </w:rPr>
              <w:t>CDC’s</w:t>
            </w:r>
            <w:r>
              <w:rPr>
                <w:spacing w:val="-4"/>
                <w:w w:val="90"/>
                <w:sz w:val="22"/>
              </w:rPr>
              <w:t> </w:t>
            </w:r>
            <w:r>
              <w:rPr>
                <w:w w:val="90"/>
                <w:sz w:val="22"/>
              </w:rPr>
              <w:t>National </w:t>
            </w:r>
            <w:r>
              <w:rPr>
                <w:sz w:val="22"/>
              </w:rPr>
              <w:t>Environmental</w:t>
            </w:r>
            <w:r>
              <w:rPr>
                <w:spacing w:val="-4"/>
                <w:sz w:val="22"/>
              </w:rPr>
              <w:t> </w:t>
            </w:r>
            <w:r>
              <w:rPr>
                <w:sz w:val="22"/>
              </w:rPr>
              <w:t>Health Tracking</w:t>
            </w:r>
            <w:r>
              <w:rPr>
                <w:spacing w:val="-6"/>
                <w:sz w:val="22"/>
              </w:rPr>
              <w:t> </w:t>
            </w:r>
            <w:r>
              <w:rPr>
                <w:sz w:val="22"/>
              </w:rPr>
              <w:t>Network</w:t>
            </w:r>
          </w:p>
          <w:p>
            <w:pPr>
              <w:pStyle w:val="TableParagraph"/>
              <w:spacing w:before="5"/>
              <w:rPr>
                <w:sz w:val="21"/>
              </w:rPr>
            </w:pPr>
          </w:p>
          <w:p>
            <w:pPr>
              <w:pStyle w:val="TableParagraph"/>
              <w:spacing w:line="270" w:lineRule="atLeast"/>
              <w:ind w:left="106" w:right="164"/>
              <w:rPr>
                <w:sz w:val="22"/>
              </w:rPr>
            </w:pPr>
            <w:hyperlink r:id="rId192">
              <w:r>
                <w:rPr>
                  <w:color w:val="0562C1"/>
                  <w:spacing w:val="-4"/>
                  <w:sz w:val="22"/>
                  <w:u w:val="single" w:color="0562C1"/>
                </w:rPr>
                <w:t>https://ephtracking.cdc.gov/i</w:t>
              </w:r>
              <w:r>
                <w:rPr>
                  <w:color w:val="0562C1"/>
                  <w:spacing w:val="-4"/>
                  <w:sz w:val="22"/>
                </w:rPr>
                <w:t> </w:t>
              </w:r>
              <w:r>
                <w:rPr>
                  <w:color w:val="0562C1"/>
                  <w:spacing w:val="-2"/>
                  <w:sz w:val="22"/>
                  <w:u w:val="single" w:color="0562C1"/>
                </w:rPr>
                <w:t>ndicatorPages</w:t>
              </w:r>
            </w:hyperlink>
          </w:p>
        </w:tc>
        <w:tc>
          <w:tcPr>
            <w:tcW w:w="2161" w:type="dxa"/>
          </w:tcPr>
          <w:p>
            <w:pPr>
              <w:pStyle w:val="TableParagraph"/>
              <w:rPr>
                <w:sz w:val="22"/>
              </w:rPr>
            </w:pPr>
          </w:p>
          <w:p>
            <w:pPr>
              <w:pStyle w:val="TableParagraph"/>
              <w:rPr>
                <w:sz w:val="22"/>
              </w:rPr>
            </w:pPr>
          </w:p>
          <w:p>
            <w:pPr>
              <w:pStyle w:val="TableParagraph"/>
              <w:rPr>
                <w:sz w:val="22"/>
              </w:rPr>
            </w:pPr>
          </w:p>
          <w:p>
            <w:pPr>
              <w:pStyle w:val="TableParagraph"/>
              <w:spacing w:before="6"/>
              <w:rPr>
                <w:sz w:val="1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rPr>
                <w:sz w:val="22"/>
              </w:rPr>
            </w:pPr>
          </w:p>
          <w:p>
            <w:pPr>
              <w:pStyle w:val="TableParagraph"/>
              <w:spacing w:before="6"/>
              <w:rPr>
                <w:sz w:val="1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2150" w:hRule="atLeast"/>
        </w:trPr>
        <w:tc>
          <w:tcPr>
            <w:tcW w:w="1983"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spacing w:before="5"/>
              <w:rPr>
                <w:sz w:val="17"/>
              </w:rPr>
            </w:pPr>
          </w:p>
          <w:p>
            <w:pPr>
              <w:pStyle w:val="TableParagraph"/>
              <w:spacing w:before="1"/>
              <w:ind w:left="107"/>
              <w:rPr>
                <w:rFonts w:ascii="Times New Roman"/>
                <w:sz w:val="20"/>
              </w:rPr>
            </w:pPr>
            <w:r>
              <w:rPr>
                <w:rFonts w:ascii="Times New Roman"/>
                <w:spacing w:val="-4"/>
                <w:sz w:val="20"/>
              </w:rPr>
              <w:t>E_PM</w:t>
            </w:r>
          </w:p>
        </w:tc>
        <w:tc>
          <w:tcPr>
            <w:tcW w:w="1806" w:type="dxa"/>
            <w:shd w:val="clear" w:color="auto" w:fill="A6CEE2"/>
          </w:tcPr>
          <w:p>
            <w:pPr>
              <w:pStyle w:val="TableParagraph"/>
              <w:rPr>
                <w:sz w:val="22"/>
              </w:rPr>
            </w:pPr>
          </w:p>
          <w:p>
            <w:pPr>
              <w:pStyle w:val="TableParagraph"/>
              <w:spacing w:before="5"/>
              <w:rPr>
                <w:sz w:val="31"/>
              </w:rPr>
            </w:pPr>
          </w:p>
          <w:p>
            <w:pPr>
              <w:pStyle w:val="TableParagraph"/>
              <w:ind w:left="107" w:right="132"/>
              <w:rPr>
                <w:rFonts w:ascii="Times New Roman"/>
                <w:sz w:val="20"/>
              </w:rPr>
            </w:pPr>
            <w:r>
              <w:rPr>
                <w:rFonts w:ascii="Times New Roman"/>
                <w:sz w:val="20"/>
              </w:rPr>
              <w:t>Annual mean days above PM2.5 regulatory</w:t>
            </w:r>
            <w:r>
              <w:rPr>
                <w:rFonts w:ascii="Times New Roman"/>
                <w:spacing w:val="-13"/>
                <w:sz w:val="20"/>
              </w:rPr>
              <w:t> </w:t>
            </w:r>
            <w:r>
              <w:rPr>
                <w:rFonts w:ascii="Times New Roman"/>
                <w:sz w:val="20"/>
              </w:rPr>
              <w:t>standard</w:t>
            </w:r>
          </w:p>
          <w:p>
            <w:pPr>
              <w:pStyle w:val="TableParagraph"/>
              <w:spacing w:before="1"/>
              <w:ind w:left="107"/>
              <w:rPr>
                <w:rFonts w:ascii="Times New Roman"/>
                <w:sz w:val="20"/>
              </w:rPr>
            </w:pPr>
            <w:r>
              <w:rPr>
                <w:rFonts w:ascii="Times New Roman"/>
                <w:sz w:val="20"/>
              </w:rPr>
              <w:t>-</w:t>
            </w:r>
            <w:r>
              <w:rPr>
                <w:rFonts w:ascii="Times New Roman"/>
                <w:spacing w:val="-2"/>
                <w:sz w:val="20"/>
              </w:rPr>
              <w:t> </w:t>
            </w:r>
            <w:r>
              <w:rPr>
                <w:rFonts w:ascii="Times New Roman"/>
                <w:sz w:val="20"/>
              </w:rPr>
              <w:t>3-year</w:t>
            </w:r>
            <w:r>
              <w:rPr>
                <w:rFonts w:ascii="Times New Roman"/>
                <w:spacing w:val="-3"/>
                <w:sz w:val="20"/>
              </w:rPr>
              <w:t> </w:t>
            </w:r>
            <w:r>
              <w:rPr>
                <w:rFonts w:ascii="Times New Roman"/>
                <w:spacing w:val="-2"/>
                <w:sz w:val="20"/>
              </w:rPr>
              <w:t>average</w:t>
            </w:r>
          </w:p>
        </w:tc>
        <w:tc>
          <w:tcPr>
            <w:tcW w:w="1119"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spacing w:before="5"/>
              <w:rPr>
                <w:sz w:val="17"/>
              </w:rPr>
            </w:pPr>
          </w:p>
          <w:p>
            <w:pPr>
              <w:pStyle w:val="TableParagraph"/>
              <w:spacing w:before="1"/>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1"/>
              </w:rPr>
            </w:pPr>
          </w:p>
          <w:p>
            <w:pPr>
              <w:pStyle w:val="TableParagraph"/>
              <w:spacing w:line="246" w:lineRule="exact"/>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spacing w:line="254" w:lineRule="auto" w:before="2"/>
              <w:ind w:left="105"/>
              <w:rPr>
                <w:sz w:val="22"/>
              </w:rPr>
            </w:pPr>
            <w:r>
              <w:rPr>
                <w:spacing w:val="-2"/>
                <w:w w:val="90"/>
                <w:sz w:val="22"/>
              </w:rPr>
              <w:t>2014-2016</w:t>
            </w:r>
            <w:r>
              <w:rPr>
                <w:spacing w:val="-8"/>
                <w:w w:val="90"/>
                <w:sz w:val="22"/>
              </w:rPr>
              <w:t> </w:t>
            </w:r>
            <w:r>
              <w:rPr>
                <w:spacing w:val="-2"/>
                <w:w w:val="90"/>
                <w:sz w:val="22"/>
              </w:rPr>
              <w:t>US</w:t>
            </w:r>
            <w:r>
              <w:rPr>
                <w:spacing w:val="-7"/>
                <w:w w:val="90"/>
                <w:sz w:val="22"/>
              </w:rPr>
              <w:t> </w:t>
            </w:r>
            <w:r>
              <w:rPr>
                <w:spacing w:val="-2"/>
                <w:w w:val="90"/>
                <w:sz w:val="22"/>
              </w:rPr>
              <w:t>EPA</w:t>
            </w:r>
            <w:r>
              <w:rPr>
                <w:spacing w:val="-7"/>
                <w:w w:val="90"/>
                <w:sz w:val="22"/>
              </w:rPr>
              <w:t> </w:t>
            </w:r>
            <w:r>
              <w:rPr>
                <w:spacing w:val="-2"/>
                <w:w w:val="90"/>
                <w:sz w:val="22"/>
              </w:rPr>
              <w:t>Air</w:t>
            </w:r>
            <w:r>
              <w:rPr>
                <w:spacing w:val="-7"/>
                <w:w w:val="90"/>
                <w:sz w:val="22"/>
              </w:rPr>
              <w:t> </w:t>
            </w:r>
            <w:r>
              <w:rPr>
                <w:spacing w:val="-2"/>
                <w:w w:val="90"/>
                <w:sz w:val="22"/>
              </w:rPr>
              <w:t>Quality </w:t>
            </w:r>
            <w:r>
              <w:rPr>
                <w:spacing w:val="-6"/>
                <w:sz w:val="22"/>
              </w:rPr>
              <w:t>System</w:t>
            </w:r>
            <w:r>
              <w:rPr>
                <w:spacing w:val="-10"/>
                <w:sz w:val="22"/>
              </w:rPr>
              <w:t> </w:t>
            </w:r>
            <w:r>
              <w:rPr>
                <w:spacing w:val="-6"/>
                <w:sz w:val="22"/>
              </w:rPr>
              <w:t>(AQS)</w:t>
            </w:r>
            <w:r>
              <w:rPr>
                <w:spacing w:val="-12"/>
                <w:sz w:val="22"/>
              </w:rPr>
              <w:t> </w:t>
            </w:r>
            <w:r>
              <w:rPr>
                <w:spacing w:val="-6"/>
                <w:sz w:val="22"/>
              </w:rPr>
              <w:t>as</w:t>
            </w:r>
            <w:r>
              <w:rPr>
                <w:spacing w:val="-14"/>
                <w:sz w:val="22"/>
              </w:rPr>
              <w:t> </w:t>
            </w:r>
            <w:r>
              <w:rPr>
                <w:spacing w:val="-6"/>
                <w:sz w:val="22"/>
              </w:rPr>
              <w:t>available</w:t>
            </w:r>
          </w:p>
          <w:p>
            <w:pPr>
              <w:pStyle w:val="TableParagraph"/>
              <w:spacing w:line="254" w:lineRule="auto" w:before="1"/>
              <w:ind w:left="105"/>
              <w:rPr>
                <w:sz w:val="22"/>
              </w:rPr>
            </w:pPr>
            <w:r>
              <w:rPr>
                <w:w w:val="90"/>
                <w:sz w:val="22"/>
              </w:rPr>
              <w:t>through</w:t>
            </w:r>
            <w:r>
              <w:rPr>
                <w:spacing w:val="-4"/>
                <w:w w:val="90"/>
                <w:sz w:val="22"/>
              </w:rPr>
              <w:t> </w:t>
            </w:r>
            <w:r>
              <w:rPr>
                <w:w w:val="90"/>
                <w:sz w:val="22"/>
              </w:rPr>
              <w:t>the</w:t>
            </w:r>
            <w:r>
              <w:rPr>
                <w:spacing w:val="-5"/>
                <w:w w:val="90"/>
                <w:sz w:val="22"/>
              </w:rPr>
              <w:t> </w:t>
            </w:r>
            <w:r>
              <w:rPr>
                <w:w w:val="90"/>
                <w:sz w:val="22"/>
              </w:rPr>
              <w:t>CDC’s</w:t>
            </w:r>
            <w:r>
              <w:rPr>
                <w:spacing w:val="-4"/>
                <w:w w:val="90"/>
                <w:sz w:val="22"/>
              </w:rPr>
              <w:t> </w:t>
            </w:r>
            <w:r>
              <w:rPr>
                <w:w w:val="90"/>
                <w:sz w:val="22"/>
              </w:rPr>
              <w:t>National </w:t>
            </w:r>
            <w:r>
              <w:rPr>
                <w:sz w:val="22"/>
              </w:rPr>
              <w:t>Environmental</w:t>
            </w:r>
            <w:r>
              <w:rPr>
                <w:spacing w:val="-4"/>
                <w:sz w:val="22"/>
              </w:rPr>
              <w:t> </w:t>
            </w:r>
            <w:r>
              <w:rPr>
                <w:sz w:val="22"/>
              </w:rPr>
              <w:t>Health Tracking</w:t>
            </w:r>
            <w:r>
              <w:rPr>
                <w:spacing w:val="-6"/>
                <w:sz w:val="22"/>
              </w:rPr>
              <w:t> </w:t>
            </w:r>
            <w:r>
              <w:rPr>
                <w:sz w:val="22"/>
              </w:rPr>
              <w:t>Network</w:t>
            </w:r>
          </w:p>
          <w:p>
            <w:pPr>
              <w:pStyle w:val="TableParagraph"/>
              <w:spacing w:before="5"/>
              <w:rPr>
                <w:sz w:val="21"/>
              </w:rPr>
            </w:pPr>
          </w:p>
          <w:p>
            <w:pPr>
              <w:pStyle w:val="TableParagraph"/>
              <w:spacing w:line="270" w:lineRule="atLeast"/>
              <w:ind w:left="106" w:right="164"/>
              <w:rPr>
                <w:sz w:val="22"/>
              </w:rPr>
            </w:pPr>
            <w:hyperlink r:id="rId192">
              <w:r>
                <w:rPr>
                  <w:color w:val="0562C1"/>
                  <w:spacing w:val="-4"/>
                  <w:sz w:val="22"/>
                  <w:u w:val="single" w:color="0562C1"/>
                </w:rPr>
                <w:t>https://ephtracking.cdc.gov/i</w:t>
              </w:r>
              <w:r>
                <w:rPr>
                  <w:color w:val="0562C1"/>
                  <w:spacing w:val="-4"/>
                  <w:sz w:val="22"/>
                </w:rPr>
                <w:t> </w:t>
              </w:r>
              <w:r>
                <w:rPr>
                  <w:color w:val="0562C1"/>
                  <w:spacing w:val="-2"/>
                  <w:sz w:val="22"/>
                  <w:u w:val="single" w:color="0562C1"/>
                </w:rPr>
                <w:t>ndicatorPages</w:t>
              </w:r>
            </w:hyperlink>
          </w:p>
        </w:tc>
        <w:tc>
          <w:tcPr>
            <w:tcW w:w="2161" w:type="dxa"/>
          </w:tcPr>
          <w:p>
            <w:pPr>
              <w:pStyle w:val="TableParagraph"/>
              <w:rPr>
                <w:sz w:val="22"/>
              </w:rPr>
            </w:pPr>
          </w:p>
          <w:p>
            <w:pPr>
              <w:pStyle w:val="TableParagraph"/>
              <w:rPr>
                <w:sz w:val="22"/>
              </w:rPr>
            </w:pPr>
          </w:p>
          <w:p>
            <w:pPr>
              <w:pStyle w:val="TableParagraph"/>
              <w:rPr>
                <w:sz w:val="22"/>
              </w:rPr>
            </w:pPr>
          </w:p>
          <w:p>
            <w:pPr>
              <w:pStyle w:val="TableParagraph"/>
              <w:spacing w:before="5"/>
              <w:rPr>
                <w:sz w:val="17"/>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rPr>
                <w:sz w:val="22"/>
              </w:rPr>
            </w:pPr>
          </w:p>
          <w:p>
            <w:pPr>
              <w:pStyle w:val="TableParagraph"/>
              <w:spacing w:before="5"/>
              <w:rPr>
                <w:sz w:val="17"/>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r>
        <w:trPr>
          <w:trHeight w:val="1610" w:hRule="atLeast"/>
        </w:trPr>
        <w:tc>
          <w:tcPr>
            <w:tcW w:w="1983" w:type="dxa"/>
            <w:shd w:val="clear" w:color="auto" w:fill="A6CEE2"/>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2"/>
                <w:sz w:val="20"/>
              </w:rPr>
              <w:t>E_DSLPM</w:t>
            </w:r>
          </w:p>
        </w:tc>
        <w:tc>
          <w:tcPr>
            <w:tcW w:w="1806" w:type="dxa"/>
            <w:shd w:val="clear" w:color="auto" w:fill="A6CEE2"/>
          </w:tcPr>
          <w:p>
            <w:pPr>
              <w:pStyle w:val="TableParagraph"/>
              <w:rPr>
                <w:sz w:val="22"/>
              </w:rPr>
            </w:pPr>
          </w:p>
          <w:p>
            <w:pPr>
              <w:pStyle w:val="TableParagraph"/>
              <w:spacing w:before="10"/>
              <w:rPr>
                <w:sz w:val="17"/>
              </w:rPr>
            </w:pPr>
          </w:p>
          <w:p>
            <w:pPr>
              <w:pStyle w:val="TableParagraph"/>
              <w:ind w:left="107" w:right="299"/>
              <w:rPr>
                <w:rFonts w:ascii="Times New Roman"/>
                <w:sz w:val="20"/>
              </w:rPr>
            </w:pPr>
            <w:r>
              <w:rPr>
                <w:rFonts w:ascii="Times New Roman"/>
                <w:spacing w:val="-2"/>
                <w:sz w:val="20"/>
              </w:rPr>
              <w:t>Ambient </w:t>
            </w:r>
            <w:r>
              <w:rPr>
                <w:rFonts w:ascii="Times New Roman"/>
                <w:sz w:val="20"/>
              </w:rPr>
              <w:t>concentrations</w:t>
            </w:r>
            <w:r>
              <w:rPr>
                <w:rFonts w:ascii="Times New Roman"/>
                <w:spacing w:val="-13"/>
                <w:sz w:val="20"/>
              </w:rPr>
              <w:t> </w:t>
            </w:r>
            <w:r>
              <w:rPr>
                <w:rFonts w:ascii="Times New Roman"/>
                <w:sz w:val="20"/>
              </w:rPr>
              <w:t>of diesel PM/m3</w:t>
            </w:r>
          </w:p>
        </w:tc>
        <w:tc>
          <w:tcPr>
            <w:tcW w:w="1119" w:type="dxa"/>
            <w:shd w:val="clear" w:color="auto" w:fill="A6CEE2"/>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8"/>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spacing w:line="254" w:lineRule="auto" w:before="2"/>
              <w:ind w:left="106" w:right="99"/>
              <w:rPr>
                <w:sz w:val="22"/>
              </w:rPr>
            </w:pPr>
            <w:r>
              <w:rPr>
                <w:spacing w:val="-4"/>
                <w:sz w:val="22"/>
              </w:rPr>
              <w:t>2014</w:t>
            </w:r>
            <w:r>
              <w:rPr>
                <w:spacing w:val="-15"/>
                <w:sz w:val="22"/>
              </w:rPr>
              <w:t> </w:t>
            </w:r>
            <w:r>
              <w:rPr>
                <w:spacing w:val="-4"/>
                <w:sz w:val="22"/>
              </w:rPr>
              <w:t>US</w:t>
            </w:r>
            <w:r>
              <w:rPr>
                <w:spacing w:val="-12"/>
                <w:sz w:val="22"/>
              </w:rPr>
              <w:t> </w:t>
            </w:r>
            <w:r>
              <w:rPr>
                <w:spacing w:val="-4"/>
                <w:sz w:val="22"/>
              </w:rPr>
              <w:t>EPA</w:t>
            </w:r>
            <w:r>
              <w:rPr>
                <w:spacing w:val="-12"/>
                <w:sz w:val="22"/>
              </w:rPr>
              <w:t> </w:t>
            </w:r>
            <w:r>
              <w:rPr>
                <w:spacing w:val="-4"/>
                <w:sz w:val="22"/>
              </w:rPr>
              <w:t>National</w:t>
            </w:r>
            <w:r>
              <w:rPr>
                <w:spacing w:val="-12"/>
                <w:sz w:val="22"/>
              </w:rPr>
              <w:t> </w:t>
            </w:r>
            <w:r>
              <w:rPr>
                <w:spacing w:val="-4"/>
                <w:sz w:val="22"/>
              </w:rPr>
              <w:t>Air </w:t>
            </w:r>
            <w:r>
              <w:rPr>
                <w:spacing w:val="-8"/>
                <w:sz w:val="22"/>
              </w:rPr>
              <w:t>Toxics</w:t>
            </w:r>
            <w:r>
              <w:rPr>
                <w:spacing w:val="-10"/>
                <w:sz w:val="22"/>
              </w:rPr>
              <w:t> </w:t>
            </w:r>
            <w:r>
              <w:rPr>
                <w:spacing w:val="-8"/>
                <w:sz w:val="22"/>
              </w:rPr>
              <w:t>Assessment</w:t>
            </w:r>
            <w:r>
              <w:rPr>
                <w:spacing w:val="-11"/>
                <w:sz w:val="22"/>
              </w:rPr>
              <w:t> </w:t>
            </w:r>
            <w:r>
              <w:rPr>
                <w:spacing w:val="-8"/>
                <w:sz w:val="22"/>
              </w:rPr>
              <w:t>(NATA)</w:t>
            </w:r>
            <w:r>
              <w:rPr>
                <w:spacing w:val="-10"/>
                <w:sz w:val="22"/>
              </w:rPr>
              <w:t> </w:t>
            </w:r>
            <w:r>
              <w:rPr>
                <w:spacing w:val="-8"/>
                <w:sz w:val="22"/>
              </w:rPr>
              <w:t>- </w:t>
            </w:r>
            <w:hyperlink r:id="rId193">
              <w:r>
                <w:rPr>
                  <w:color w:val="0562C1"/>
                  <w:spacing w:val="-4"/>
                  <w:sz w:val="22"/>
                  <w:u w:val="single" w:color="0562C1"/>
                </w:rPr>
                <w:t>https://www.epa.gov/nationa</w:t>
              </w:r>
              <w:r>
                <w:rPr>
                  <w:color w:val="0562C1"/>
                  <w:spacing w:val="-4"/>
                  <w:sz w:val="22"/>
                </w:rPr>
                <w:t> </w:t>
              </w:r>
              <w:r>
                <w:rPr>
                  <w:color w:val="0562C1"/>
                  <w:spacing w:val="-2"/>
                  <w:w w:val="90"/>
                  <w:sz w:val="22"/>
                  <w:u w:val="single" w:color="0562C1"/>
                </w:rPr>
                <w:t>l-air-toxics-assessment/2014-</w:t>
              </w:r>
              <w:r>
                <w:rPr>
                  <w:color w:val="0562C1"/>
                  <w:spacing w:val="-2"/>
                  <w:w w:val="90"/>
                  <w:sz w:val="22"/>
                </w:rPr>
                <w:t> </w:t>
              </w:r>
              <w:r>
                <w:rPr>
                  <w:color w:val="0562C1"/>
                  <w:spacing w:val="-2"/>
                  <w:sz w:val="22"/>
                  <w:u w:val="single" w:color="0562C1"/>
                </w:rPr>
                <w:t>nata-assessment-</w:t>
              </w:r>
            </w:hyperlink>
          </w:p>
          <w:p>
            <w:pPr>
              <w:pStyle w:val="TableParagraph"/>
              <w:spacing w:line="246" w:lineRule="exact"/>
              <w:ind w:left="106"/>
              <w:rPr>
                <w:sz w:val="22"/>
              </w:rPr>
            </w:pPr>
            <w:hyperlink r:id="rId193">
              <w:r>
                <w:rPr>
                  <w:color w:val="0562C1"/>
                  <w:spacing w:val="-2"/>
                  <w:sz w:val="22"/>
                  <w:u w:val="single" w:color="0562C1"/>
                </w:rPr>
                <w:t>results#modeled</w:t>
              </w:r>
            </w:hyperlink>
          </w:p>
        </w:tc>
        <w:tc>
          <w:tcPr>
            <w:tcW w:w="2161" w:type="dxa"/>
          </w:tcPr>
          <w:p>
            <w:pPr>
              <w:pStyle w:val="TableParagraph"/>
              <w:rPr>
                <w:sz w:val="22"/>
              </w:rPr>
            </w:pPr>
          </w:p>
          <w:p>
            <w:pPr>
              <w:pStyle w:val="TableParagraph"/>
              <w:rPr>
                <w:sz w:val="22"/>
              </w:rPr>
            </w:pPr>
          </w:p>
          <w:p>
            <w:pPr>
              <w:pStyle w:val="TableParagraph"/>
              <w:spacing w:before="183"/>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83"/>
              <w:ind w:left="153"/>
              <w:rPr>
                <w:rFonts w:ascii="Times New Roman"/>
                <w:sz w:val="20"/>
              </w:rPr>
            </w:pPr>
            <w:r>
              <w:rPr>
                <w:rFonts w:ascii="Times New Roman"/>
                <w:sz w:val="20"/>
              </w:rPr>
              <w:t>No</w:t>
            </w:r>
            <w:r>
              <w:rPr>
                <w:rFonts w:ascii="Times New Roman"/>
                <w:spacing w:val="-2"/>
                <w:sz w:val="20"/>
              </w:rPr>
              <w:t> value</w:t>
            </w:r>
          </w:p>
        </w:tc>
      </w:tr>
      <w:tr>
        <w:trPr>
          <w:trHeight w:val="1612" w:hRule="atLeast"/>
        </w:trPr>
        <w:tc>
          <w:tcPr>
            <w:tcW w:w="1983" w:type="dxa"/>
            <w:shd w:val="clear" w:color="auto" w:fill="A6CEE2"/>
          </w:tcPr>
          <w:p>
            <w:pPr>
              <w:pStyle w:val="TableParagraph"/>
              <w:rPr>
                <w:sz w:val="22"/>
              </w:rPr>
            </w:pPr>
          </w:p>
          <w:p>
            <w:pPr>
              <w:pStyle w:val="TableParagraph"/>
              <w:rPr>
                <w:sz w:val="22"/>
              </w:rPr>
            </w:pPr>
          </w:p>
          <w:p>
            <w:pPr>
              <w:pStyle w:val="TableParagraph"/>
              <w:spacing w:before="186"/>
              <w:ind w:left="107"/>
              <w:rPr>
                <w:rFonts w:ascii="Times New Roman"/>
                <w:sz w:val="20"/>
              </w:rPr>
            </w:pPr>
            <w:r>
              <w:rPr>
                <w:rFonts w:ascii="Times New Roman"/>
                <w:spacing w:val="-2"/>
                <w:sz w:val="20"/>
              </w:rPr>
              <w:t>E_TOTCR</w:t>
            </w:r>
          </w:p>
        </w:tc>
        <w:tc>
          <w:tcPr>
            <w:tcW w:w="1806" w:type="dxa"/>
            <w:shd w:val="clear" w:color="auto" w:fill="A6CEE2"/>
          </w:tcPr>
          <w:p>
            <w:pPr>
              <w:pStyle w:val="TableParagraph"/>
              <w:spacing w:before="115"/>
              <w:ind w:left="107" w:right="110"/>
              <w:rPr>
                <w:rFonts w:ascii="Times New Roman"/>
                <w:sz w:val="20"/>
              </w:rPr>
            </w:pPr>
            <w:r>
              <w:rPr>
                <w:rFonts w:ascii="Times New Roman"/>
                <w:sz w:val="20"/>
              </w:rPr>
              <w:t>The probability of contracting cancer over</w:t>
            </w:r>
            <w:r>
              <w:rPr>
                <w:rFonts w:ascii="Times New Roman"/>
                <w:spacing w:val="-9"/>
                <w:sz w:val="20"/>
              </w:rPr>
              <w:t> </w:t>
            </w:r>
            <w:r>
              <w:rPr>
                <w:rFonts w:ascii="Times New Roman"/>
                <w:sz w:val="20"/>
              </w:rPr>
              <w:t>the</w:t>
            </w:r>
            <w:r>
              <w:rPr>
                <w:rFonts w:ascii="Times New Roman"/>
                <w:spacing w:val="-10"/>
                <w:sz w:val="20"/>
              </w:rPr>
              <w:t> </w:t>
            </w:r>
            <w:r>
              <w:rPr>
                <w:rFonts w:ascii="Times New Roman"/>
                <w:sz w:val="20"/>
              </w:rPr>
              <w:t>course</w:t>
            </w:r>
            <w:r>
              <w:rPr>
                <w:rFonts w:ascii="Times New Roman"/>
                <w:spacing w:val="-10"/>
                <w:sz w:val="20"/>
              </w:rPr>
              <w:t> </w:t>
            </w:r>
            <w:r>
              <w:rPr>
                <w:rFonts w:ascii="Times New Roman"/>
                <w:sz w:val="20"/>
              </w:rPr>
              <w:t>of</w:t>
            </w:r>
            <w:r>
              <w:rPr>
                <w:rFonts w:ascii="Times New Roman"/>
                <w:spacing w:val="-10"/>
                <w:sz w:val="20"/>
              </w:rPr>
              <w:t> </w:t>
            </w:r>
            <w:r>
              <w:rPr>
                <w:rFonts w:ascii="Times New Roman"/>
                <w:sz w:val="20"/>
              </w:rPr>
              <w:t>a lifetime, assuming </w:t>
            </w:r>
            <w:r>
              <w:rPr>
                <w:rFonts w:ascii="Times New Roman"/>
                <w:spacing w:val="-2"/>
                <w:sz w:val="20"/>
              </w:rPr>
              <w:t>continuous</w:t>
            </w:r>
            <w:r>
              <w:rPr>
                <w:rFonts w:ascii="Times New Roman"/>
                <w:spacing w:val="40"/>
                <w:sz w:val="20"/>
              </w:rPr>
              <w:t> </w:t>
            </w:r>
            <w:r>
              <w:rPr>
                <w:rFonts w:ascii="Times New Roman"/>
                <w:spacing w:val="-2"/>
                <w:sz w:val="20"/>
              </w:rPr>
              <w:t>exposure</w:t>
            </w:r>
          </w:p>
        </w:tc>
        <w:tc>
          <w:tcPr>
            <w:tcW w:w="1119" w:type="dxa"/>
            <w:shd w:val="clear" w:color="auto" w:fill="A6CEE2"/>
          </w:tcPr>
          <w:p>
            <w:pPr>
              <w:pStyle w:val="TableParagraph"/>
              <w:rPr>
                <w:sz w:val="22"/>
              </w:rPr>
            </w:pPr>
          </w:p>
          <w:p>
            <w:pPr>
              <w:pStyle w:val="TableParagraph"/>
              <w:rPr>
                <w:sz w:val="22"/>
              </w:rPr>
            </w:pPr>
          </w:p>
          <w:p>
            <w:pPr>
              <w:pStyle w:val="TableParagraph"/>
              <w:spacing w:before="186"/>
              <w:ind w:left="107"/>
              <w:rPr>
                <w:rFonts w:ascii="Times New Roman"/>
                <w:sz w:val="20"/>
              </w:rPr>
            </w:pPr>
            <w:r>
              <w:rPr>
                <w:rFonts w:ascii="Times New Roman"/>
                <w:spacing w:val="-5"/>
                <w:sz w:val="20"/>
              </w:rPr>
              <w:t>EBM</w:t>
            </w:r>
          </w:p>
        </w:tc>
        <w:tc>
          <w:tcPr>
            <w:tcW w:w="1354" w:type="dxa"/>
            <w:shd w:val="clear" w:color="auto" w:fill="A6CEE2"/>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9"/>
              </w:rPr>
            </w:pPr>
          </w:p>
          <w:p>
            <w:pPr>
              <w:pStyle w:val="TableParagraph"/>
              <w:spacing w:line="246" w:lineRule="exact"/>
              <w:ind w:left="106"/>
              <w:rPr>
                <w:sz w:val="22"/>
              </w:rPr>
            </w:pPr>
            <w:r>
              <w:rPr>
                <w:w w:val="85"/>
                <w:sz w:val="22"/>
              </w:rPr>
              <w:t>EBM</w:t>
            </w:r>
            <w:r>
              <w:rPr>
                <w:spacing w:val="-3"/>
                <w:w w:val="95"/>
                <w:sz w:val="22"/>
              </w:rPr>
              <w:t> </w:t>
            </w:r>
            <w:r>
              <w:rPr>
                <w:spacing w:val="-4"/>
                <w:w w:val="95"/>
                <w:sz w:val="22"/>
              </w:rPr>
              <w:t>DOM1</w:t>
            </w:r>
          </w:p>
        </w:tc>
        <w:tc>
          <w:tcPr>
            <w:tcW w:w="2912" w:type="dxa"/>
          </w:tcPr>
          <w:p>
            <w:pPr>
              <w:pStyle w:val="TableParagraph"/>
              <w:spacing w:line="254" w:lineRule="auto" w:before="2"/>
              <w:ind w:left="106" w:right="99"/>
              <w:rPr>
                <w:sz w:val="22"/>
              </w:rPr>
            </w:pPr>
            <w:r>
              <w:rPr>
                <w:spacing w:val="-4"/>
                <w:sz w:val="22"/>
              </w:rPr>
              <w:t>2014</w:t>
            </w:r>
            <w:r>
              <w:rPr>
                <w:spacing w:val="-15"/>
                <w:sz w:val="22"/>
              </w:rPr>
              <w:t> </w:t>
            </w:r>
            <w:r>
              <w:rPr>
                <w:spacing w:val="-4"/>
                <w:sz w:val="22"/>
              </w:rPr>
              <w:t>US</w:t>
            </w:r>
            <w:r>
              <w:rPr>
                <w:spacing w:val="-12"/>
                <w:sz w:val="22"/>
              </w:rPr>
              <w:t> </w:t>
            </w:r>
            <w:r>
              <w:rPr>
                <w:spacing w:val="-4"/>
                <w:sz w:val="22"/>
              </w:rPr>
              <w:t>EPA</w:t>
            </w:r>
            <w:r>
              <w:rPr>
                <w:spacing w:val="-12"/>
                <w:sz w:val="22"/>
              </w:rPr>
              <w:t> </w:t>
            </w:r>
            <w:r>
              <w:rPr>
                <w:spacing w:val="-4"/>
                <w:sz w:val="22"/>
              </w:rPr>
              <w:t>National</w:t>
            </w:r>
            <w:r>
              <w:rPr>
                <w:spacing w:val="-12"/>
                <w:sz w:val="22"/>
              </w:rPr>
              <w:t> </w:t>
            </w:r>
            <w:r>
              <w:rPr>
                <w:spacing w:val="-4"/>
                <w:sz w:val="22"/>
              </w:rPr>
              <w:t>Air </w:t>
            </w:r>
            <w:r>
              <w:rPr>
                <w:spacing w:val="-8"/>
                <w:sz w:val="22"/>
              </w:rPr>
              <w:t>Toxics</w:t>
            </w:r>
            <w:r>
              <w:rPr>
                <w:spacing w:val="-10"/>
                <w:sz w:val="22"/>
              </w:rPr>
              <w:t> </w:t>
            </w:r>
            <w:r>
              <w:rPr>
                <w:spacing w:val="-8"/>
                <w:sz w:val="22"/>
              </w:rPr>
              <w:t>Assessment</w:t>
            </w:r>
            <w:r>
              <w:rPr>
                <w:spacing w:val="-11"/>
                <w:sz w:val="22"/>
              </w:rPr>
              <w:t> </w:t>
            </w:r>
            <w:r>
              <w:rPr>
                <w:spacing w:val="-8"/>
                <w:sz w:val="22"/>
              </w:rPr>
              <w:t>(NATA)</w:t>
            </w:r>
            <w:r>
              <w:rPr>
                <w:spacing w:val="-10"/>
                <w:sz w:val="22"/>
              </w:rPr>
              <w:t> </w:t>
            </w:r>
            <w:r>
              <w:rPr>
                <w:spacing w:val="-8"/>
                <w:sz w:val="22"/>
              </w:rPr>
              <w:t>- </w:t>
            </w:r>
            <w:hyperlink r:id="rId193">
              <w:r>
                <w:rPr>
                  <w:color w:val="0562C1"/>
                  <w:spacing w:val="-4"/>
                  <w:sz w:val="22"/>
                  <w:u w:val="single" w:color="0562C1"/>
                </w:rPr>
                <w:t>https://www.epa.gov/nationa</w:t>
              </w:r>
              <w:r>
                <w:rPr>
                  <w:color w:val="0562C1"/>
                  <w:spacing w:val="-4"/>
                  <w:sz w:val="22"/>
                </w:rPr>
                <w:t> </w:t>
              </w:r>
              <w:r>
                <w:rPr>
                  <w:color w:val="0562C1"/>
                  <w:spacing w:val="-2"/>
                  <w:w w:val="90"/>
                  <w:sz w:val="22"/>
                  <w:u w:val="single" w:color="0562C1"/>
                </w:rPr>
                <w:t>l-air-toxics-assessment/2014-</w:t>
              </w:r>
              <w:r>
                <w:rPr>
                  <w:color w:val="0562C1"/>
                  <w:spacing w:val="-2"/>
                  <w:w w:val="90"/>
                  <w:sz w:val="22"/>
                </w:rPr>
                <w:t> </w:t>
              </w:r>
              <w:r>
                <w:rPr>
                  <w:color w:val="0562C1"/>
                  <w:spacing w:val="-2"/>
                  <w:sz w:val="22"/>
                  <w:u w:val="single" w:color="0562C1"/>
                </w:rPr>
                <w:t>nata-assessment-</w:t>
              </w:r>
            </w:hyperlink>
          </w:p>
          <w:p>
            <w:pPr>
              <w:pStyle w:val="TableParagraph"/>
              <w:spacing w:line="246" w:lineRule="exact" w:before="3"/>
              <w:ind w:left="106"/>
              <w:rPr>
                <w:sz w:val="22"/>
              </w:rPr>
            </w:pPr>
            <w:hyperlink r:id="rId193">
              <w:r>
                <w:rPr>
                  <w:color w:val="0562C1"/>
                  <w:spacing w:val="-2"/>
                  <w:sz w:val="22"/>
                  <w:u w:val="single" w:color="0562C1"/>
                </w:rPr>
                <w:t>results#modeled</w:t>
              </w:r>
            </w:hyperlink>
          </w:p>
        </w:tc>
        <w:tc>
          <w:tcPr>
            <w:tcW w:w="2161" w:type="dxa"/>
          </w:tcPr>
          <w:p>
            <w:pPr>
              <w:pStyle w:val="TableParagraph"/>
              <w:rPr>
                <w:sz w:val="22"/>
              </w:rPr>
            </w:pPr>
          </w:p>
          <w:p>
            <w:pPr>
              <w:pStyle w:val="TableParagraph"/>
              <w:rPr>
                <w:sz w:val="22"/>
              </w:rPr>
            </w:pPr>
          </w:p>
          <w:p>
            <w:pPr>
              <w:pStyle w:val="TableParagraph"/>
              <w:spacing w:before="186"/>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86"/>
              <w:ind w:left="153"/>
              <w:rPr>
                <w:rFonts w:ascii="Times New Roman"/>
                <w:sz w:val="20"/>
              </w:rPr>
            </w:pPr>
            <w:r>
              <w:rPr>
                <w:rFonts w:ascii="Times New Roman"/>
                <w:sz w:val="20"/>
              </w:rPr>
              <w:t>No</w:t>
            </w:r>
            <w:r>
              <w:rPr>
                <w:rFonts w:ascii="Times New Roman"/>
                <w:spacing w:val="-2"/>
                <w:sz w:val="20"/>
              </w:rPr>
              <w:t> value</w:t>
            </w:r>
          </w:p>
        </w:tc>
      </w:tr>
      <w:tr>
        <w:trPr>
          <w:trHeight w:val="1149" w:hRule="atLeast"/>
        </w:trPr>
        <w:tc>
          <w:tcPr>
            <w:tcW w:w="1983" w:type="dxa"/>
            <w:shd w:val="clear" w:color="auto" w:fill="FCBE6E"/>
          </w:tcPr>
          <w:p>
            <w:pPr>
              <w:pStyle w:val="TableParagraph"/>
              <w:rPr>
                <w:sz w:val="22"/>
              </w:rPr>
            </w:pPr>
          </w:p>
          <w:p>
            <w:pPr>
              <w:pStyle w:val="TableParagraph"/>
              <w:spacing w:before="10"/>
              <w:rPr>
                <w:sz w:val="17"/>
              </w:rPr>
            </w:pPr>
          </w:p>
          <w:p>
            <w:pPr>
              <w:pStyle w:val="TableParagraph"/>
              <w:ind w:left="107"/>
              <w:rPr>
                <w:rFonts w:ascii="Times New Roman"/>
                <w:sz w:val="20"/>
              </w:rPr>
            </w:pPr>
            <w:r>
              <w:rPr>
                <w:rFonts w:ascii="Times New Roman"/>
                <w:spacing w:val="-4"/>
                <w:sz w:val="20"/>
              </w:rPr>
              <w:t>E_NPL</w:t>
            </w:r>
          </w:p>
        </w:tc>
        <w:tc>
          <w:tcPr>
            <w:tcW w:w="1806" w:type="dxa"/>
            <w:shd w:val="clear" w:color="auto" w:fill="FCBE6E"/>
          </w:tcPr>
          <w:p>
            <w:pPr>
              <w:pStyle w:val="TableParagraph"/>
              <w:ind w:left="107" w:right="187"/>
              <w:rPr>
                <w:rFonts w:ascii="Times New Roman"/>
                <w:sz w:val="20"/>
              </w:rPr>
            </w:pPr>
            <w:r>
              <w:rPr>
                <w:rFonts w:ascii="Times New Roman"/>
                <w:sz w:val="20"/>
              </w:rPr>
              <w:t>Proportion of tract's</w:t>
            </w:r>
            <w:r>
              <w:rPr>
                <w:rFonts w:ascii="Times New Roman"/>
                <w:spacing w:val="-13"/>
                <w:sz w:val="20"/>
              </w:rPr>
              <w:t> </w:t>
            </w:r>
            <w:r>
              <w:rPr>
                <w:rFonts w:ascii="Times New Roman"/>
                <w:sz w:val="20"/>
              </w:rPr>
              <w:t>area</w:t>
            </w:r>
            <w:r>
              <w:rPr>
                <w:rFonts w:ascii="Times New Roman"/>
                <w:spacing w:val="-12"/>
                <w:sz w:val="20"/>
              </w:rPr>
              <w:t> </w:t>
            </w:r>
            <w:r>
              <w:rPr>
                <w:rFonts w:ascii="Times New Roman"/>
                <w:sz w:val="20"/>
              </w:rPr>
              <w:t>within</w:t>
            </w:r>
          </w:p>
          <w:p>
            <w:pPr>
              <w:pStyle w:val="TableParagraph"/>
              <w:spacing w:line="230" w:lineRule="exact"/>
              <w:ind w:left="107" w:right="98"/>
              <w:rPr>
                <w:rFonts w:ascii="Times New Roman"/>
                <w:sz w:val="20"/>
              </w:rPr>
            </w:pPr>
            <w:r>
              <w:rPr>
                <w:rFonts w:ascii="Times New Roman"/>
                <w:sz w:val="20"/>
              </w:rPr>
              <w:t>1-mi</w:t>
            </w:r>
            <w:r>
              <w:rPr>
                <w:rFonts w:ascii="Times New Roman"/>
                <w:spacing w:val="-13"/>
                <w:sz w:val="20"/>
              </w:rPr>
              <w:t> </w:t>
            </w:r>
            <w:r>
              <w:rPr>
                <w:rFonts w:ascii="Times New Roman"/>
                <w:sz w:val="20"/>
              </w:rPr>
              <w:t>buffer</w:t>
            </w:r>
            <w:r>
              <w:rPr>
                <w:rFonts w:ascii="Times New Roman"/>
                <w:spacing w:val="-12"/>
                <w:sz w:val="20"/>
              </w:rPr>
              <w:t> </w:t>
            </w:r>
            <w:r>
              <w:rPr>
                <w:rFonts w:ascii="Times New Roman"/>
                <w:sz w:val="20"/>
              </w:rPr>
              <w:t>of</w:t>
            </w:r>
            <w:r>
              <w:rPr>
                <w:rFonts w:ascii="Times New Roman"/>
                <w:spacing w:val="-13"/>
                <w:sz w:val="20"/>
              </w:rPr>
              <w:t> </w:t>
            </w:r>
            <w:r>
              <w:rPr>
                <w:rFonts w:ascii="Times New Roman"/>
                <w:sz w:val="20"/>
              </w:rPr>
              <w:t>EPA</w:t>
            </w:r>
            <w:r>
              <w:rPr>
                <w:rFonts w:ascii="Times New Roman"/>
                <w:sz w:val="20"/>
              </w:rPr>
              <w:t> National Priority List site</w:t>
            </w:r>
          </w:p>
        </w:tc>
        <w:tc>
          <w:tcPr>
            <w:tcW w:w="1119" w:type="dxa"/>
            <w:shd w:val="clear" w:color="auto" w:fill="FCBE6E"/>
          </w:tcPr>
          <w:p>
            <w:pPr>
              <w:pStyle w:val="TableParagraph"/>
              <w:rPr>
                <w:sz w:val="22"/>
              </w:rPr>
            </w:pPr>
          </w:p>
          <w:p>
            <w:pPr>
              <w:pStyle w:val="TableParagraph"/>
              <w:spacing w:before="10"/>
              <w:rPr>
                <w:sz w:val="17"/>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spacing w:line="254" w:lineRule="auto" w:before="2"/>
              <w:ind w:left="106" w:right="139"/>
              <w:rPr>
                <w:sz w:val="22"/>
              </w:rPr>
            </w:pPr>
            <w:hyperlink r:id="rId194">
              <w:r>
                <w:rPr>
                  <w:color w:val="0562C1"/>
                  <w:spacing w:val="-4"/>
                  <w:sz w:val="22"/>
                  <w:u w:val="single" w:color="0562C1"/>
                </w:rPr>
                <w:t>https://www.epa.gov/frs/geo</w:t>
              </w:r>
              <w:r>
                <w:rPr>
                  <w:color w:val="0562C1"/>
                  <w:spacing w:val="-4"/>
                  <w:sz w:val="22"/>
                </w:rPr>
                <w:t> </w:t>
              </w:r>
              <w:r>
                <w:rPr>
                  <w:color w:val="0562C1"/>
                  <w:spacing w:val="-2"/>
                  <w:sz w:val="22"/>
                  <w:u w:val="single" w:color="0562C1"/>
                </w:rPr>
                <w:t>spatial-data-download-</w:t>
              </w:r>
              <w:r>
                <w:rPr>
                  <w:color w:val="0562C1"/>
                  <w:spacing w:val="-2"/>
                  <w:sz w:val="22"/>
                </w:rPr>
                <w:t> </w:t>
              </w:r>
              <w:r>
                <w:rPr>
                  <w:color w:val="0562C1"/>
                  <w:spacing w:val="-2"/>
                  <w:sz w:val="22"/>
                  <w:u w:val="single" w:color="0562C1"/>
                </w:rPr>
                <w:t>service</w:t>
              </w:r>
            </w:hyperlink>
          </w:p>
        </w:tc>
        <w:tc>
          <w:tcPr>
            <w:tcW w:w="2161" w:type="dxa"/>
          </w:tcPr>
          <w:p>
            <w:pPr>
              <w:pStyle w:val="TableParagraph"/>
              <w:rPr>
                <w:sz w:val="22"/>
              </w:rPr>
            </w:pPr>
          </w:p>
          <w:p>
            <w:pPr>
              <w:pStyle w:val="TableParagraph"/>
              <w:spacing w:before="10"/>
              <w:rPr>
                <w:sz w:val="1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spacing w:before="10"/>
              <w:rPr>
                <w:sz w:val="1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148" w:hRule="atLeast"/>
        </w:trPr>
        <w:tc>
          <w:tcPr>
            <w:tcW w:w="1983" w:type="dxa"/>
            <w:shd w:val="clear" w:color="auto" w:fill="FCBE6E"/>
          </w:tcPr>
          <w:p>
            <w:pPr>
              <w:pStyle w:val="TableParagraph"/>
              <w:rPr>
                <w:sz w:val="22"/>
              </w:rPr>
            </w:pPr>
          </w:p>
          <w:p>
            <w:pPr>
              <w:pStyle w:val="TableParagraph"/>
              <w:rPr>
                <w:sz w:val="18"/>
              </w:rPr>
            </w:pPr>
          </w:p>
          <w:p>
            <w:pPr>
              <w:pStyle w:val="TableParagraph"/>
              <w:spacing w:before="1"/>
              <w:ind w:left="107"/>
              <w:rPr>
                <w:rFonts w:ascii="Times New Roman"/>
                <w:sz w:val="20"/>
              </w:rPr>
            </w:pPr>
            <w:r>
              <w:rPr>
                <w:rFonts w:ascii="Times New Roman"/>
                <w:spacing w:val="-2"/>
                <w:sz w:val="20"/>
              </w:rPr>
              <w:t>E_TRI</w:t>
            </w:r>
          </w:p>
        </w:tc>
        <w:tc>
          <w:tcPr>
            <w:tcW w:w="1806" w:type="dxa"/>
            <w:shd w:val="clear" w:color="auto" w:fill="FCBE6E"/>
          </w:tcPr>
          <w:p>
            <w:pPr>
              <w:pStyle w:val="TableParagraph"/>
              <w:ind w:left="107" w:right="187"/>
              <w:rPr>
                <w:rFonts w:ascii="Times New Roman"/>
                <w:sz w:val="20"/>
              </w:rPr>
            </w:pPr>
            <w:r>
              <w:rPr>
                <w:rFonts w:ascii="Times New Roman"/>
                <w:sz w:val="20"/>
              </w:rPr>
              <w:t>Proportion of tract's</w:t>
            </w:r>
            <w:r>
              <w:rPr>
                <w:rFonts w:ascii="Times New Roman"/>
                <w:spacing w:val="-13"/>
                <w:sz w:val="20"/>
              </w:rPr>
              <w:t> </w:t>
            </w:r>
            <w:r>
              <w:rPr>
                <w:rFonts w:ascii="Times New Roman"/>
                <w:sz w:val="20"/>
              </w:rPr>
              <w:t>area</w:t>
            </w:r>
            <w:r>
              <w:rPr>
                <w:rFonts w:ascii="Times New Roman"/>
                <w:spacing w:val="-12"/>
                <w:sz w:val="20"/>
              </w:rPr>
              <w:t> </w:t>
            </w:r>
            <w:r>
              <w:rPr>
                <w:rFonts w:ascii="Times New Roman"/>
                <w:sz w:val="20"/>
              </w:rPr>
              <w:t>within</w:t>
            </w:r>
          </w:p>
          <w:p>
            <w:pPr>
              <w:pStyle w:val="TableParagraph"/>
              <w:spacing w:before="1"/>
              <w:ind w:left="107"/>
              <w:rPr>
                <w:rFonts w:ascii="Times New Roman"/>
                <w:sz w:val="20"/>
              </w:rPr>
            </w:pPr>
            <w:r>
              <w:rPr>
                <w:rFonts w:ascii="Times New Roman"/>
                <w:sz w:val="20"/>
              </w:rPr>
              <w:t>1-mi</w:t>
            </w:r>
            <w:r>
              <w:rPr>
                <w:rFonts w:ascii="Times New Roman"/>
                <w:spacing w:val="-13"/>
                <w:sz w:val="20"/>
              </w:rPr>
              <w:t> </w:t>
            </w:r>
            <w:r>
              <w:rPr>
                <w:rFonts w:ascii="Times New Roman"/>
                <w:sz w:val="20"/>
              </w:rPr>
              <w:t>buffer</w:t>
            </w:r>
            <w:r>
              <w:rPr>
                <w:rFonts w:ascii="Times New Roman"/>
                <w:spacing w:val="-12"/>
                <w:sz w:val="20"/>
              </w:rPr>
              <w:t> </w:t>
            </w:r>
            <w:r>
              <w:rPr>
                <w:rFonts w:ascii="Times New Roman"/>
                <w:sz w:val="20"/>
              </w:rPr>
              <w:t>of</w:t>
            </w:r>
            <w:r>
              <w:rPr>
                <w:rFonts w:ascii="Times New Roman"/>
                <w:spacing w:val="-13"/>
                <w:sz w:val="20"/>
              </w:rPr>
              <w:t> </w:t>
            </w:r>
            <w:r>
              <w:rPr>
                <w:rFonts w:ascii="Times New Roman"/>
                <w:sz w:val="20"/>
              </w:rPr>
              <w:t>EPA</w:t>
            </w:r>
            <w:r>
              <w:rPr>
                <w:rFonts w:ascii="Times New Roman"/>
                <w:sz w:val="20"/>
              </w:rPr>
              <w:t> Toxic Release</w:t>
            </w:r>
          </w:p>
          <w:p>
            <w:pPr>
              <w:pStyle w:val="TableParagraph"/>
              <w:spacing w:line="208" w:lineRule="exact"/>
              <w:ind w:left="107"/>
              <w:rPr>
                <w:rFonts w:ascii="Times New Roman"/>
                <w:sz w:val="20"/>
              </w:rPr>
            </w:pPr>
            <w:r>
              <w:rPr>
                <w:rFonts w:ascii="Times New Roman"/>
                <w:sz w:val="20"/>
              </w:rPr>
              <w:t>Inventory</w:t>
            </w:r>
            <w:r>
              <w:rPr>
                <w:rFonts w:ascii="Times New Roman"/>
                <w:spacing w:val="-6"/>
                <w:sz w:val="20"/>
              </w:rPr>
              <w:t> </w:t>
            </w:r>
            <w:r>
              <w:rPr>
                <w:rFonts w:ascii="Times New Roman"/>
                <w:spacing w:val="-4"/>
                <w:sz w:val="20"/>
              </w:rPr>
              <w:t>site</w:t>
            </w:r>
          </w:p>
        </w:tc>
        <w:tc>
          <w:tcPr>
            <w:tcW w:w="1119" w:type="dxa"/>
            <w:shd w:val="clear" w:color="auto" w:fill="FCBE6E"/>
          </w:tcPr>
          <w:p>
            <w:pPr>
              <w:pStyle w:val="TableParagraph"/>
              <w:rPr>
                <w:sz w:val="22"/>
              </w:rPr>
            </w:pPr>
          </w:p>
          <w:p>
            <w:pPr>
              <w:pStyle w:val="TableParagraph"/>
              <w:rPr>
                <w:sz w:val="18"/>
              </w:rPr>
            </w:pPr>
          </w:p>
          <w:p>
            <w:pPr>
              <w:pStyle w:val="TableParagraph"/>
              <w:spacing w:before="1"/>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spacing w:before="8"/>
              <w:rPr>
                <w:sz w:val="32"/>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spacing w:line="254" w:lineRule="auto" w:before="1"/>
              <w:ind w:left="106" w:right="139"/>
              <w:rPr>
                <w:sz w:val="22"/>
              </w:rPr>
            </w:pPr>
            <w:hyperlink r:id="rId194">
              <w:r>
                <w:rPr>
                  <w:color w:val="0562C1"/>
                  <w:spacing w:val="-4"/>
                  <w:sz w:val="22"/>
                  <w:u w:val="single" w:color="0562C1"/>
                </w:rPr>
                <w:t>https://www.epa.gov/frs/geo</w:t>
              </w:r>
              <w:r>
                <w:rPr>
                  <w:color w:val="0562C1"/>
                  <w:spacing w:val="-4"/>
                  <w:sz w:val="22"/>
                </w:rPr>
                <w:t> </w:t>
              </w:r>
              <w:r>
                <w:rPr>
                  <w:color w:val="0562C1"/>
                  <w:spacing w:val="-2"/>
                  <w:sz w:val="22"/>
                  <w:u w:val="single" w:color="0562C1"/>
                </w:rPr>
                <w:t>spatial-data-download-</w:t>
              </w:r>
              <w:r>
                <w:rPr>
                  <w:color w:val="0562C1"/>
                  <w:spacing w:val="-2"/>
                  <w:sz w:val="22"/>
                </w:rPr>
                <w:t> </w:t>
              </w:r>
              <w:r>
                <w:rPr>
                  <w:color w:val="0562C1"/>
                  <w:spacing w:val="-2"/>
                  <w:sz w:val="22"/>
                  <w:u w:val="single" w:color="0562C1"/>
                </w:rPr>
                <w:t>service</w:t>
              </w:r>
            </w:hyperlink>
          </w:p>
        </w:tc>
        <w:tc>
          <w:tcPr>
            <w:tcW w:w="2161" w:type="dxa"/>
          </w:tcPr>
          <w:p>
            <w:pPr>
              <w:pStyle w:val="TableParagraph"/>
              <w:rPr>
                <w:sz w:val="22"/>
              </w:rPr>
            </w:pPr>
          </w:p>
          <w:p>
            <w:pPr>
              <w:pStyle w:val="TableParagraph"/>
              <w:rPr>
                <w:sz w:val="18"/>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18"/>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r>
        <w:trPr>
          <w:trHeight w:val="805" w:hRule="atLeast"/>
        </w:trPr>
        <w:tc>
          <w:tcPr>
            <w:tcW w:w="1983" w:type="dxa"/>
            <w:shd w:val="clear" w:color="auto" w:fill="FCBE6E"/>
          </w:tcPr>
          <w:p>
            <w:pPr>
              <w:pStyle w:val="TableParagraph"/>
              <w:rPr>
                <w:sz w:val="25"/>
              </w:rPr>
            </w:pPr>
          </w:p>
          <w:p>
            <w:pPr>
              <w:pStyle w:val="TableParagraph"/>
              <w:ind w:left="107"/>
              <w:rPr>
                <w:rFonts w:ascii="Times New Roman"/>
                <w:sz w:val="20"/>
              </w:rPr>
            </w:pPr>
            <w:r>
              <w:rPr>
                <w:rFonts w:ascii="Times New Roman"/>
                <w:spacing w:val="-4"/>
                <w:sz w:val="20"/>
              </w:rPr>
              <w:t>E_TSD</w:t>
            </w:r>
          </w:p>
        </w:tc>
        <w:tc>
          <w:tcPr>
            <w:tcW w:w="1806" w:type="dxa"/>
            <w:shd w:val="clear" w:color="auto" w:fill="FCBE6E"/>
          </w:tcPr>
          <w:p>
            <w:pPr>
              <w:pStyle w:val="TableParagraph"/>
              <w:spacing w:before="58"/>
              <w:ind w:left="107" w:right="187"/>
              <w:rPr>
                <w:rFonts w:ascii="Times New Roman"/>
                <w:sz w:val="20"/>
              </w:rPr>
            </w:pPr>
            <w:r>
              <w:rPr>
                <w:rFonts w:ascii="Times New Roman"/>
                <w:sz w:val="20"/>
              </w:rPr>
              <w:t>Proportion of tract's</w:t>
            </w:r>
            <w:r>
              <w:rPr>
                <w:rFonts w:ascii="Times New Roman"/>
                <w:spacing w:val="-13"/>
                <w:sz w:val="20"/>
              </w:rPr>
              <w:t> </w:t>
            </w:r>
            <w:r>
              <w:rPr>
                <w:rFonts w:ascii="Times New Roman"/>
                <w:sz w:val="20"/>
              </w:rPr>
              <w:t>area</w:t>
            </w:r>
            <w:r>
              <w:rPr>
                <w:rFonts w:ascii="Times New Roman"/>
                <w:spacing w:val="-12"/>
                <w:sz w:val="20"/>
              </w:rPr>
              <w:t> </w:t>
            </w:r>
            <w:r>
              <w:rPr>
                <w:rFonts w:ascii="Times New Roman"/>
                <w:sz w:val="20"/>
              </w:rPr>
              <w:t>within</w:t>
            </w:r>
          </w:p>
          <w:p>
            <w:pPr>
              <w:pStyle w:val="TableParagraph"/>
              <w:ind w:left="107"/>
              <w:rPr>
                <w:rFonts w:ascii="Times New Roman"/>
                <w:sz w:val="20"/>
              </w:rPr>
            </w:pPr>
            <w:r>
              <w:rPr>
                <w:rFonts w:ascii="Times New Roman"/>
                <w:sz w:val="20"/>
              </w:rPr>
              <w:t>1-mi</w:t>
            </w:r>
            <w:r>
              <w:rPr>
                <w:rFonts w:ascii="Times New Roman"/>
                <w:spacing w:val="-5"/>
                <w:sz w:val="20"/>
              </w:rPr>
              <w:t> </w:t>
            </w:r>
            <w:r>
              <w:rPr>
                <w:rFonts w:ascii="Times New Roman"/>
                <w:sz w:val="20"/>
              </w:rPr>
              <w:t>buffer</w:t>
            </w:r>
            <w:r>
              <w:rPr>
                <w:rFonts w:ascii="Times New Roman"/>
                <w:spacing w:val="-4"/>
                <w:sz w:val="20"/>
              </w:rPr>
              <w:t> </w:t>
            </w:r>
            <w:r>
              <w:rPr>
                <w:rFonts w:ascii="Times New Roman"/>
                <w:sz w:val="20"/>
              </w:rPr>
              <w:t>of</w:t>
            </w:r>
            <w:r>
              <w:rPr>
                <w:rFonts w:ascii="Times New Roman"/>
                <w:spacing w:val="-3"/>
                <w:sz w:val="20"/>
              </w:rPr>
              <w:t> </w:t>
            </w:r>
            <w:r>
              <w:rPr>
                <w:rFonts w:ascii="Times New Roman"/>
                <w:spacing w:val="-5"/>
                <w:sz w:val="20"/>
              </w:rPr>
              <w:t>EPA</w:t>
            </w:r>
          </w:p>
        </w:tc>
        <w:tc>
          <w:tcPr>
            <w:tcW w:w="1119" w:type="dxa"/>
            <w:shd w:val="clear" w:color="auto" w:fill="FCBE6E"/>
          </w:tcPr>
          <w:p>
            <w:pPr>
              <w:pStyle w:val="TableParagraph"/>
              <w:rPr>
                <w:sz w:val="25"/>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spacing w:before="10"/>
              <w:rPr>
                <w:sz w:val="24"/>
              </w:rPr>
            </w:pPr>
          </w:p>
          <w:p>
            <w:pPr>
              <w:pStyle w:val="TableParagraph"/>
              <w:spacing w:line="246" w:lineRule="exact" w:before="1"/>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spacing w:line="254" w:lineRule="auto" w:before="2"/>
              <w:ind w:left="106" w:right="139"/>
              <w:rPr>
                <w:sz w:val="22"/>
              </w:rPr>
            </w:pPr>
            <w:hyperlink r:id="rId194">
              <w:r>
                <w:rPr>
                  <w:color w:val="0562C1"/>
                  <w:spacing w:val="-4"/>
                  <w:sz w:val="22"/>
                  <w:u w:val="single" w:color="0562C1"/>
                </w:rPr>
                <w:t>https://www.epa.gov/frs/geo</w:t>
              </w:r>
              <w:r>
                <w:rPr>
                  <w:color w:val="0562C1"/>
                  <w:spacing w:val="-4"/>
                  <w:sz w:val="22"/>
                </w:rPr>
                <w:t> </w:t>
              </w:r>
              <w:r>
                <w:rPr>
                  <w:color w:val="0562C1"/>
                  <w:spacing w:val="-2"/>
                  <w:sz w:val="22"/>
                  <w:u w:val="single" w:color="0562C1"/>
                </w:rPr>
                <w:t>spatial-data-download-</w:t>
              </w:r>
            </w:hyperlink>
          </w:p>
          <w:p>
            <w:pPr>
              <w:pStyle w:val="TableParagraph"/>
              <w:spacing w:line="246" w:lineRule="exact" w:before="1"/>
              <w:ind w:left="106"/>
              <w:rPr>
                <w:sz w:val="22"/>
              </w:rPr>
            </w:pPr>
            <w:hyperlink r:id="rId194">
              <w:r>
                <w:rPr>
                  <w:color w:val="0562C1"/>
                  <w:spacing w:val="-2"/>
                  <w:sz w:val="22"/>
                  <w:u w:val="single" w:color="0562C1"/>
                </w:rPr>
                <w:t>service</w:t>
              </w:r>
            </w:hyperlink>
          </w:p>
        </w:tc>
        <w:tc>
          <w:tcPr>
            <w:tcW w:w="2161" w:type="dxa"/>
          </w:tcPr>
          <w:p>
            <w:pPr>
              <w:pStyle w:val="TableParagraph"/>
              <w:rPr>
                <w:sz w:val="25"/>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5"/>
              </w:rPr>
            </w:pPr>
          </w:p>
          <w:p>
            <w:pPr>
              <w:pStyle w:val="TableParagraph"/>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755" w:hRule="atLeast"/>
        </w:trPr>
        <w:tc>
          <w:tcPr>
            <w:tcW w:w="1983" w:type="dxa"/>
            <w:shd w:val="clear" w:color="auto" w:fill="FCBE6E"/>
          </w:tcPr>
          <w:p>
            <w:pPr>
              <w:pStyle w:val="TableParagraph"/>
              <w:rPr>
                <w:rFonts w:ascii="Times New Roman"/>
                <w:sz w:val="20"/>
              </w:rPr>
            </w:pPr>
          </w:p>
        </w:tc>
        <w:tc>
          <w:tcPr>
            <w:tcW w:w="1806" w:type="dxa"/>
            <w:shd w:val="clear" w:color="auto" w:fill="FCBE6E"/>
          </w:tcPr>
          <w:p>
            <w:pPr>
              <w:pStyle w:val="TableParagraph"/>
              <w:ind w:left="107" w:right="99"/>
              <w:rPr>
                <w:rFonts w:ascii="Times New Roman"/>
                <w:sz w:val="20"/>
              </w:rPr>
            </w:pPr>
            <w:r>
              <w:rPr>
                <w:rFonts w:ascii="Times New Roman"/>
                <w:sz w:val="20"/>
              </w:rPr>
              <w:t>Treatment,</w:t>
            </w:r>
            <w:r>
              <w:rPr>
                <w:rFonts w:ascii="Times New Roman"/>
                <w:spacing w:val="-13"/>
                <w:sz w:val="20"/>
              </w:rPr>
              <w:t> </w:t>
            </w:r>
            <w:r>
              <w:rPr>
                <w:rFonts w:ascii="Times New Roman"/>
                <w:sz w:val="20"/>
              </w:rPr>
              <w:t>Storage, and Disposal site</w:t>
            </w:r>
          </w:p>
        </w:tc>
        <w:tc>
          <w:tcPr>
            <w:tcW w:w="1119" w:type="dxa"/>
            <w:shd w:val="clear" w:color="auto" w:fill="FCBE6E"/>
          </w:tcPr>
          <w:p>
            <w:pPr>
              <w:pStyle w:val="TableParagraph"/>
              <w:rPr>
                <w:rFonts w:ascii="Times New Roman"/>
                <w:sz w:val="20"/>
              </w:rPr>
            </w:pPr>
          </w:p>
        </w:tc>
        <w:tc>
          <w:tcPr>
            <w:tcW w:w="1354" w:type="dxa"/>
            <w:shd w:val="clear" w:color="auto" w:fill="FCBE6E"/>
          </w:tcPr>
          <w:p>
            <w:pPr>
              <w:pStyle w:val="TableParagraph"/>
              <w:rPr>
                <w:rFonts w:ascii="Times New Roman"/>
                <w:sz w:val="20"/>
              </w:rPr>
            </w:pPr>
          </w:p>
        </w:tc>
        <w:tc>
          <w:tcPr>
            <w:tcW w:w="2912" w:type="dxa"/>
          </w:tcPr>
          <w:p>
            <w:pPr>
              <w:pStyle w:val="TableParagraph"/>
              <w:rPr>
                <w:rFonts w:ascii="Times New Roman"/>
                <w:sz w:val="20"/>
              </w:rPr>
            </w:pPr>
          </w:p>
        </w:tc>
        <w:tc>
          <w:tcPr>
            <w:tcW w:w="2161" w:type="dxa"/>
          </w:tcPr>
          <w:p>
            <w:pPr>
              <w:pStyle w:val="TableParagraph"/>
              <w:rPr>
                <w:rFonts w:ascii="Times New Roman"/>
                <w:sz w:val="20"/>
              </w:rPr>
            </w:pPr>
          </w:p>
        </w:tc>
        <w:tc>
          <w:tcPr>
            <w:tcW w:w="2881" w:type="dxa"/>
          </w:tcPr>
          <w:p>
            <w:pPr>
              <w:pStyle w:val="TableParagraph"/>
              <w:rPr>
                <w:rFonts w:ascii="Times New Roman"/>
                <w:sz w:val="20"/>
              </w:rPr>
            </w:pPr>
          </w:p>
        </w:tc>
      </w:tr>
      <w:tr>
        <w:trPr>
          <w:trHeight w:val="1149" w:hRule="atLeast"/>
        </w:trPr>
        <w:tc>
          <w:tcPr>
            <w:tcW w:w="1983" w:type="dxa"/>
            <w:shd w:val="clear" w:color="auto" w:fill="FCBE6E"/>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4"/>
                <w:sz w:val="20"/>
              </w:rPr>
              <w:t>E_RMP</w:t>
            </w:r>
          </w:p>
        </w:tc>
        <w:tc>
          <w:tcPr>
            <w:tcW w:w="1806" w:type="dxa"/>
            <w:shd w:val="clear" w:color="auto" w:fill="FCBE6E"/>
          </w:tcPr>
          <w:p>
            <w:pPr>
              <w:pStyle w:val="TableParagraph"/>
              <w:ind w:left="107" w:right="187"/>
              <w:rPr>
                <w:rFonts w:ascii="Times New Roman"/>
                <w:sz w:val="20"/>
              </w:rPr>
            </w:pPr>
            <w:r>
              <w:rPr>
                <w:rFonts w:ascii="Times New Roman"/>
                <w:sz w:val="20"/>
              </w:rPr>
              <w:t>Proportion of tract's</w:t>
            </w:r>
            <w:r>
              <w:rPr>
                <w:rFonts w:ascii="Times New Roman"/>
                <w:spacing w:val="-13"/>
                <w:sz w:val="20"/>
              </w:rPr>
              <w:t> </w:t>
            </w:r>
            <w:r>
              <w:rPr>
                <w:rFonts w:ascii="Times New Roman"/>
                <w:sz w:val="20"/>
              </w:rPr>
              <w:t>area</w:t>
            </w:r>
            <w:r>
              <w:rPr>
                <w:rFonts w:ascii="Times New Roman"/>
                <w:spacing w:val="-12"/>
                <w:sz w:val="20"/>
              </w:rPr>
              <w:t> </w:t>
            </w:r>
            <w:r>
              <w:rPr>
                <w:rFonts w:ascii="Times New Roman"/>
                <w:sz w:val="20"/>
              </w:rPr>
              <w:t>within</w:t>
            </w:r>
          </w:p>
          <w:p>
            <w:pPr>
              <w:pStyle w:val="TableParagraph"/>
              <w:spacing w:before="1"/>
              <w:ind w:left="107"/>
              <w:rPr>
                <w:rFonts w:ascii="Times New Roman"/>
                <w:sz w:val="20"/>
              </w:rPr>
            </w:pPr>
            <w:r>
              <w:rPr>
                <w:rFonts w:ascii="Times New Roman"/>
                <w:sz w:val="20"/>
              </w:rPr>
              <w:t>1-mi</w:t>
            </w:r>
            <w:r>
              <w:rPr>
                <w:rFonts w:ascii="Times New Roman"/>
                <w:spacing w:val="-13"/>
                <w:sz w:val="20"/>
              </w:rPr>
              <w:t> </w:t>
            </w:r>
            <w:r>
              <w:rPr>
                <w:rFonts w:ascii="Times New Roman"/>
                <w:sz w:val="20"/>
              </w:rPr>
              <w:t>buffer</w:t>
            </w:r>
            <w:r>
              <w:rPr>
                <w:rFonts w:ascii="Times New Roman"/>
                <w:spacing w:val="-12"/>
                <w:sz w:val="20"/>
              </w:rPr>
              <w:t> </w:t>
            </w:r>
            <w:r>
              <w:rPr>
                <w:rFonts w:ascii="Times New Roman"/>
                <w:sz w:val="20"/>
              </w:rPr>
              <w:t>of</w:t>
            </w:r>
            <w:r>
              <w:rPr>
                <w:rFonts w:ascii="Times New Roman"/>
                <w:spacing w:val="-13"/>
                <w:sz w:val="20"/>
              </w:rPr>
              <w:t> </w:t>
            </w:r>
            <w:r>
              <w:rPr>
                <w:rFonts w:ascii="Times New Roman"/>
                <w:sz w:val="20"/>
              </w:rPr>
              <w:t>EPA</w:t>
            </w:r>
            <w:r>
              <w:rPr>
                <w:rFonts w:ascii="Times New Roman"/>
                <w:sz w:val="20"/>
              </w:rPr>
              <w:t> risk management</w:t>
            </w:r>
          </w:p>
          <w:p>
            <w:pPr>
              <w:pStyle w:val="TableParagraph"/>
              <w:spacing w:line="209" w:lineRule="exact"/>
              <w:ind w:left="107"/>
              <w:rPr>
                <w:rFonts w:ascii="Times New Roman"/>
                <w:sz w:val="20"/>
              </w:rPr>
            </w:pPr>
            <w:r>
              <w:rPr>
                <w:rFonts w:ascii="Times New Roman"/>
                <w:sz w:val="20"/>
              </w:rPr>
              <w:t>plan</w:t>
            </w:r>
            <w:r>
              <w:rPr>
                <w:rFonts w:ascii="Times New Roman"/>
                <w:spacing w:val="-2"/>
                <w:sz w:val="20"/>
              </w:rPr>
              <w:t> </w:t>
            </w:r>
            <w:r>
              <w:rPr>
                <w:rFonts w:ascii="Times New Roman"/>
                <w:spacing w:val="-4"/>
                <w:sz w:val="20"/>
              </w:rPr>
              <w:t>site</w:t>
            </w:r>
          </w:p>
        </w:tc>
        <w:tc>
          <w:tcPr>
            <w:tcW w:w="1119" w:type="dxa"/>
            <w:shd w:val="clear" w:color="auto" w:fill="FCBE6E"/>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spacing w:line="254" w:lineRule="auto" w:before="2"/>
              <w:ind w:left="106" w:right="139"/>
              <w:rPr>
                <w:sz w:val="22"/>
              </w:rPr>
            </w:pPr>
            <w:hyperlink r:id="rId194">
              <w:r>
                <w:rPr>
                  <w:color w:val="0562C1"/>
                  <w:spacing w:val="-4"/>
                  <w:sz w:val="22"/>
                  <w:u w:val="single" w:color="0562C1"/>
                </w:rPr>
                <w:t>https://www.epa.gov/frs/geo</w:t>
              </w:r>
              <w:r>
                <w:rPr>
                  <w:color w:val="0562C1"/>
                  <w:spacing w:val="-4"/>
                  <w:sz w:val="22"/>
                </w:rPr>
                <w:t> </w:t>
              </w:r>
              <w:r>
                <w:rPr>
                  <w:color w:val="0562C1"/>
                  <w:spacing w:val="-2"/>
                  <w:sz w:val="22"/>
                  <w:u w:val="single" w:color="0562C1"/>
                </w:rPr>
                <w:t>spatial-data-download-</w:t>
              </w:r>
              <w:r>
                <w:rPr>
                  <w:color w:val="0562C1"/>
                  <w:spacing w:val="-2"/>
                  <w:sz w:val="22"/>
                </w:rPr>
                <w:t> </w:t>
              </w:r>
              <w:r>
                <w:rPr>
                  <w:color w:val="0562C1"/>
                  <w:spacing w:val="-2"/>
                  <w:sz w:val="22"/>
                  <w:u w:val="single" w:color="0562C1"/>
                </w:rPr>
                <w:t>service</w:t>
              </w:r>
            </w:hyperlink>
          </w:p>
        </w:tc>
        <w:tc>
          <w:tcPr>
            <w:tcW w:w="2161" w:type="dxa"/>
          </w:tcPr>
          <w:p>
            <w:pPr>
              <w:pStyle w:val="TableParagraph"/>
              <w:rPr>
                <w:sz w:val="22"/>
              </w:rPr>
            </w:pPr>
          </w:p>
          <w:p>
            <w:pPr>
              <w:pStyle w:val="TableParagraph"/>
              <w:spacing w:before="1"/>
              <w:rPr>
                <w:sz w:val="18"/>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spacing w:before="1"/>
              <w:rPr>
                <w:sz w:val="18"/>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029" w:hRule="atLeast"/>
        </w:trPr>
        <w:tc>
          <w:tcPr>
            <w:tcW w:w="1983" w:type="dxa"/>
            <w:shd w:val="clear" w:color="auto" w:fill="FCBE6E"/>
          </w:tcPr>
          <w:p>
            <w:pPr>
              <w:pStyle w:val="TableParagraph"/>
              <w:rPr>
                <w:sz w:val="22"/>
              </w:rPr>
            </w:pPr>
          </w:p>
          <w:p>
            <w:pPr>
              <w:pStyle w:val="TableParagraph"/>
              <w:spacing w:before="148"/>
              <w:ind w:left="107"/>
              <w:rPr>
                <w:rFonts w:ascii="Times New Roman"/>
                <w:sz w:val="20"/>
              </w:rPr>
            </w:pPr>
            <w:r>
              <w:rPr>
                <w:rFonts w:ascii="Times New Roman"/>
                <w:spacing w:val="-2"/>
                <w:sz w:val="20"/>
              </w:rPr>
              <w:t>E_COAL</w:t>
            </w:r>
          </w:p>
        </w:tc>
        <w:tc>
          <w:tcPr>
            <w:tcW w:w="1806" w:type="dxa"/>
            <w:shd w:val="clear" w:color="auto" w:fill="FCBE6E"/>
          </w:tcPr>
          <w:p>
            <w:pPr>
              <w:pStyle w:val="TableParagraph"/>
              <w:spacing w:before="55"/>
              <w:ind w:left="107" w:right="169"/>
              <w:rPr>
                <w:rFonts w:ascii="Times New Roman"/>
                <w:sz w:val="20"/>
              </w:rPr>
            </w:pPr>
            <w:r>
              <w:rPr>
                <w:rFonts w:ascii="Times New Roman"/>
                <w:sz w:val="20"/>
              </w:rPr>
              <w:t>Proportion of tract's area within 1-mi</w:t>
            </w:r>
            <w:r>
              <w:rPr>
                <w:rFonts w:ascii="Times New Roman"/>
                <w:spacing w:val="-13"/>
                <w:sz w:val="20"/>
              </w:rPr>
              <w:t> </w:t>
            </w:r>
            <w:r>
              <w:rPr>
                <w:rFonts w:ascii="Times New Roman"/>
                <w:sz w:val="20"/>
              </w:rPr>
              <w:t>buffer</w:t>
            </w:r>
            <w:r>
              <w:rPr>
                <w:rFonts w:ascii="Times New Roman"/>
                <w:spacing w:val="-12"/>
                <w:sz w:val="20"/>
              </w:rPr>
              <w:t> </w:t>
            </w:r>
            <w:r>
              <w:rPr>
                <w:rFonts w:ascii="Times New Roman"/>
                <w:sz w:val="20"/>
              </w:rPr>
              <w:t>of</w:t>
            </w:r>
            <w:r>
              <w:rPr>
                <w:rFonts w:ascii="Times New Roman"/>
                <w:spacing w:val="-12"/>
                <w:sz w:val="20"/>
              </w:rPr>
              <w:t> </w:t>
            </w:r>
            <w:r>
              <w:rPr>
                <w:rFonts w:ascii="Times New Roman"/>
                <w:sz w:val="20"/>
              </w:rPr>
              <w:t>coal </w:t>
            </w:r>
            <w:r>
              <w:rPr>
                <w:rFonts w:ascii="Times New Roman"/>
                <w:spacing w:val="-2"/>
                <w:sz w:val="20"/>
              </w:rPr>
              <w:t>mines</w:t>
            </w:r>
          </w:p>
        </w:tc>
        <w:tc>
          <w:tcPr>
            <w:tcW w:w="1119" w:type="dxa"/>
            <w:shd w:val="clear" w:color="auto" w:fill="FCBE6E"/>
          </w:tcPr>
          <w:p>
            <w:pPr>
              <w:pStyle w:val="TableParagraph"/>
              <w:rPr>
                <w:sz w:val="22"/>
              </w:rPr>
            </w:pPr>
          </w:p>
          <w:p>
            <w:pPr>
              <w:pStyle w:val="TableParagraph"/>
              <w:spacing w:before="148"/>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spacing w:before="4"/>
              <w:rPr>
                <w:sz w:val="2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spacing w:line="276" w:lineRule="auto" w:before="2"/>
              <w:ind w:left="106"/>
              <w:rPr>
                <w:sz w:val="22"/>
              </w:rPr>
            </w:pPr>
            <w:r>
              <w:rPr>
                <w:w w:val="90"/>
                <w:sz w:val="22"/>
              </w:rPr>
              <w:t>U.S.</w:t>
            </w:r>
            <w:r>
              <w:rPr>
                <w:spacing w:val="-9"/>
                <w:w w:val="90"/>
                <w:sz w:val="22"/>
              </w:rPr>
              <w:t> </w:t>
            </w:r>
            <w:r>
              <w:rPr>
                <w:w w:val="90"/>
                <w:sz w:val="22"/>
              </w:rPr>
              <w:t>Mine</w:t>
            </w:r>
            <w:r>
              <w:rPr>
                <w:spacing w:val="-8"/>
                <w:w w:val="90"/>
                <w:sz w:val="22"/>
              </w:rPr>
              <w:t> </w:t>
            </w:r>
            <w:r>
              <w:rPr>
                <w:w w:val="90"/>
                <w:sz w:val="22"/>
              </w:rPr>
              <w:t>Safety</w:t>
            </w:r>
            <w:r>
              <w:rPr>
                <w:spacing w:val="-10"/>
                <w:w w:val="90"/>
                <w:sz w:val="22"/>
              </w:rPr>
              <w:t> </w:t>
            </w:r>
            <w:r>
              <w:rPr>
                <w:w w:val="90"/>
                <w:sz w:val="22"/>
              </w:rPr>
              <w:t>and</w:t>
            </w:r>
            <w:r>
              <w:rPr>
                <w:spacing w:val="-9"/>
                <w:w w:val="90"/>
                <w:sz w:val="22"/>
              </w:rPr>
              <w:t> </w:t>
            </w:r>
            <w:r>
              <w:rPr>
                <w:w w:val="90"/>
                <w:sz w:val="22"/>
              </w:rPr>
              <w:t>Health </w:t>
            </w:r>
            <w:r>
              <w:rPr>
                <w:sz w:val="22"/>
              </w:rPr>
              <w:t>Administration Mine Data </w:t>
            </w:r>
            <w:r>
              <w:rPr>
                <w:spacing w:val="-6"/>
                <w:sz w:val="22"/>
              </w:rPr>
              <w:t>Retrieval</w:t>
            </w:r>
            <w:r>
              <w:rPr>
                <w:spacing w:val="-12"/>
                <w:sz w:val="22"/>
              </w:rPr>
              <w:t> </w:t>
            </w:r>
            <w:r>
              <w:rPr>
                <w:spacing w:val="-6"/>
                <w:sz w:val="22"/>
              </w:rPr>
              <w:t>System</w:t>
            </w:r>
            <w:r>
              <w:rPr>
                <w:spacing w:val="-13"/>
                <w:sz w:val="22"/>
              </w:rPr>
              <w:t> </w:t>
            </w:r>
            <w:r>
              <w:rPr>
                <w:spacing w:val="-6"/>
                <w:sz w:val="22"/>
              </w:rPr>
              <w:t>(MDRS)</w:t>
            </w:r>
          </w:p>
        </w:tc>
        <w:tc>
          <w:tcPr>
            <w:tcW w:w="2161" w:type="dxa"/>
          </w:tcPr>
          <w:p>
            <w:pPr>
              <w:pStyle w:val="TableParagraph"/>
              <w:rPr>
                <w:sz w:val="22"/>
              </w:rPr>
            </w:pPr>
          </w:p>
          <w:p>
            <w:pPr>
              <w:pStyle w:val="TableParagraph"/>
              <w:spacing w:before="148"/>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spacing w:before="148"/>
              <w:ind w:left="153"/>
              <w:rPr>
                <w:rFonts w:ascii="Times New Roman"/>
                <w:sz w:val="20"/>
              </w:rPr>
            </w:pPr>
            <w:r>
              <w:rPr>
                <w:rFonts w:ascii="Times New Roman"/>
                <w:sz w:val="20"/>
              </w:rPr>
              <w:t>No</w:t>
            </w:r>
            <w:r>
              <w:rPr>
                <w:rFonts w:ascii="Times New Roman"/>
                <w:spacing w:val="-2"/>
                <w:sz w:val="20"/>
              </w:rPr>
              <w:t> value</w:t>
            </w:r>
          </w:p>
        </w:tc>
      </w:tr>
      <w:tr>
        <w:trPr>
          <w:trHeight w:val="1029" w:hRule="atLeast"/>
        </w:trPr>
        <w:tc>
          <w:tcPr>
            <w:tcW w:w="1983" w:type="dxa"/>
            <w:shd w:val="clear" w:color="auto" w:fill="FCBE6E"/>
          </w:tcPr>
          <w:p>
            <w:pPr>
              <w:pStyle w:val="TableParagraph"/>
              <w:rPr>
                <w:sz w:val="22"/>
              </w:rPr>
            </w:pPr>
          </w:p>
          <w:p>
            <w:pPr>
              <w:pStyle w:val="TableParagraph"/>
              <w:spacing w:before="148"/>
              <w:ind w:left="107"/>
              <w:rPr>
                <w:rFonts w:ascii="Times New Roman"/>
                <w:sz w:val="20"/>
              </w:rPr>
            </w:pPr>
            <w:r>
              <w:rPr>
                <w:rFonts w:ascii="Times New Roman"/>
                <w:spacing w:val="-2"/>
                <w:sz w:val="20"/>
              </w:rPr>
              <w:t>E_LEAD</w:t>
            </w:r>
          </w:p>
        </w:tc>
        <w:tc>
          <w:tcPr>
            <w:tcW w:w="1806" w:type="dxa"/>
            <w:shd w:val="clear" w:color="auto" w:fill="FCBE6E"/>
          </w:tcPr>
          <w:p>
            <w:pPr>
              <w:pStyle w:val="TableParagraph"/>
              <w:spacing w:before="55"/>
              <w:ind w:left="107" w:right="170"/>
              <w:rPr>
                <w:rFonts w:ascii="Times New Roman"/>
                <w:sz w:val="20"/>
              </w:rPr>
            </w:pPr>
            <w:r>
              <w:rPr>
                <w:rFonts w:ascii="Times New Roman"/>
                <w:sz w:val="20"/>
              </w:rPr>
              <w:t>Proportion of tract's area within 1-mi</w:t>
            </w:r>
            <w:r>
              <w:rPr>
                <w:rFonts w:ascii="Times New Roman"/>
                <w:spacing w:val="-13"/>
                <w:sz w:val="20"/>
              </w:rPr>
              <w:t> </w:t>
            </w:r>
            <w:r>
              <w:rPr>
                <w:rFonts w:ascii="Times New Roman"/>
                <w:sz w:val="20"/>
              </w:rPr>
              <w:t>buffer</w:t>
            </w:r>
            <w:r>
              <w:rPr>
                <w:rFonts w:ascii="Times New Roman"/>
                <w:spacing w:val="-12"/>
                <w:sz w:val="20"/>
              </w:rPr>
              <w:t> </w:t>
            </w:r>
            <w:r>
              <w:rPr>
                <w:rFonts w:ascii="Times New Roman"/>
                <w:sz w:val="20"/>
              </w:rPr>
              <w:t>of</w:t>
            </w:r>
            <w:r>
              <w:rPr>
                <w:rFonts w:ascii="Times New Roman"/>
                <w:spacing w:val="-13"/>
                <w:sz w:val="20"/>
              </w:rPr>
              <w:t> </w:t>
            </w:r>
            <w:r>
              <w:rPr>
                <w:rFonts w:ascii="Times New Roman"/>
                <w:sz w:val="20"/>
              </w:rPr>
              <w:t>lead </w:t>
            </w:r>
            <w:r>
              <w:rPr>
                <w:rFonts w:ascii="Times New Roman"/>
                <w:spacing w:val="-2"/>
                <w:sz w:val="20"/>
              </w:rPr>
              <w:t>mines</w:t>
            </w:r>
          </w:p>
        </w:tc>
        <w:tc>
          <w:tcPr>
            <w:tcW w:w="1119" w:type="dxa"/>
            <w:shd w:val="clear" w:color="auto" w:fill="FCBE6E"/>
          </w:tcPr>
          <w:p>
            <w:pPr>
              <w:pStyle w:val="TableParagraph"/>
              <w:rPr>
                <w:sz w:val="22"/>
              </w:rPr>
            </w:pPr>
          </w:p>
          <w:p>
            <w:pPr>
              <w:pStyle w:val="TableParagraph"/>
              <w:spacing w:before="148"/>
              <w:ind w:left="107"/>
              <w:rPr>
                <w:rFonts w:ascii="Times New Roman"/>
                <w:sz w:val="20"/>
              </w:rPr>
            </w:pPr>
            <w:r>
              <w:rPr>
                <w:rFonts w:ascii="Times New Roman"/>
                <w:spacing w:val="-5"/>
                <w:sz w:val="20"/>
              </w:rPr>
              <w:t>EBM</w:t>
            </w:r>
          </w:p>
        </w:tc>
        <w:tc>
          <w:tcPr>
            <w:tcW w:w="1354" w:type="dxa"/>
            <w:shd w:val="clear" w:color="auto" w:fill="FCBE6E"/>
          </w:tcPr>
          <w:p>
            <w:pPr>
              <w:pStyle w:val="TableParagraph"/>
              <w:rPr>
                <w:sz w:val="22"/>
              </w:rPr>
            </w:pPr>
          </w:p>
          <w:p>
            <w:pPr>
              <w:pStyle w:val="TableParagraph"/>
              <w:rPr>
                <w:sz w:val="22"/>
              </w:rPr>
            </w:pPr>
          </w:p>
          <w:p>
            <w:pPr>
              <w:pStyle w:val="TableParagraph"/>
              <w:spacing w:before="4"/>
              <w:rPr>
                <w:sz w:val="2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DOM2</w:t>
            </w:r>
          </w:p>
        </w:tc>
        <w:tc>
          <w:tcPr>
            <w:tcW w:w="2912" w:type="dxa"/>
          </w:tcPr>
          <w:p>
            <w:pPr>
              <w:pStyle w:val="TableParagraph"/>
              <w:spacing w:line="276" w:lineRule="auto" w:before="2"/>
              <w:ind w:left="106"/>
              <w:rPr>
                <w:sz w:val="22"/>
              </w:rPr>
            </w:pPr>
            <w:r>
              <w:rPr>
                <w:w w:val="90"/>
                <w:sz w:val="22"/>
              </w:rPr>
              <w:t>U.S.</w:t>
            </w:r>
            <w:r>
              <w:rPr>
                <w:spacing w:val="-9"/>
                <w:w w:val="90"/>
                <w:sz w:val="22"/>
              </w:rPr>
              <w:t> </w:t>
            </w:r>
            <w:r>
              <w:rPr>
                <w:w w:val="90"/>
                <w:sz w:val="22"/>
              </w:rPr>
              <w:t>Mine</w:t>
            </w:r>
            <w:r>
              <w:rPr>
                <w:spacing w:val="-8"/>
                <w:w w:val="90"/>
                <w:sz w:val="22"/>
              </w:rPr>
              <w:t> </w:t>
            </w:r>
            <w:r>
              <w:rPr>
                <w:w w:val="90"/>
                <w:sz w:val="22"/>
              </w:rPr>
              <w:t>Safety</w:t>
            </w:r>
            <w:r>
              <w:rPr>
                <w:spacing w:val="-10"/>
                <w:w w:val="90"/>
                <w:sz w:val="22"/>
              </w:rPr>
              <w:t> </w:t>
            </w:r>
            <w:r>
              <w:rPr>
                <w:w w:val="90"/>
                <w:sz w:val="22"/>
              </w:rPr>
              <w:t>and</w:t>
            </w:r>
            <w:r>
              <w:rPr>
                <w:spacing w:val="-9"/>
                <w:w w:val="90"/>
                <w:sz w:val="22"/>
              </w:rPr>
              <w:t> </w:t>
            </w:r>
            <w:r>
              <w:rPr>
                <w:w w:val="90"/>
                <w:sz w:val="22"/>
              </w:rPr>
              <w:t>Health </w:t>
            </w:r>
            <w:r>
              <w:rPr>
                <w:sz w:val="22"/>
              </w:rPr>
              <w:t>Administration Mine Data </w:t>
            </w:r>
            <w:r>
              <w:rPr>
                <w:spacing w:val="-6"/>
                <w:sz w:val="22"/>
              </w:rPr>
              <w:t>Retrieval</w:t>
            </w:r>
            <w:r>
              <w:rPr>
                <w:spacing w:val="-12"/>
                <w:sz w:val="22"/>
              </w:rPr>
              <w:t> </w:t>
            </w:r>
            <w:r>
              <w:rPr>
                <w:spacing w:val="-6"/>
                <w:sz w:val="22"/>
              </w:rPr>
              <w:t>System</w:t>
            </w:r>
            <w:r>
              <w:rPr>
                <w:spacing w:val="-13"/>
                <w:sz w:val="22"/>
              </w:rPr>
              <w:t> </w:t>
            </w:r>
            <w:r>
              <w:rPr>
                <w:spacing w:val="-6"/>
                <w:sz w:val="22"/>
              </w:rPr>
              <w:t>(MDRS)</w:t>
            </w:r>
          </w:p>
        </w:tc>
        <w:tc>
          <w:tcPr>
            <w:tcW w:w="2161" w:type="dxa"/>
          </w:tcPr>
          <w:p>
            <w:pPr>
              <w:pStyle w:val="TableParagraph"/>
              <w:rPr>
                <w:sz w:val="22"/>
              </w:rPr>
            </w:pPr>
          </w:p>
          <w:p>
            <w:pPr>
              <w:pStyle w:val="TableParagraph"/>
              <w:spacing w:before="148"/>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spacing w:before="148"/>
              <w:ind w:left="153"/>
              <w:rPr>
                <w:rFonts w:ascii="Times New Roman"/>
                <w:sz w:val="20"/>
              </w:rPr>
            </w:pPr>
            <w:r>
              <w:rPr>
                <w:rFonts w:ascii="Times New Roman"/>
                <w:sz w:val="20"/>
              </w:rPr>
              <w:t>No</w:t>
            </w:r>
            <w:r>
              <w:rPr>
                <w:rFonts w:ascii="Times New Roman"/>
                <w:spacing w:val="-2"/>
                <w:sz w:val="20"/>
              </w:rPr>
              <w:t> value</w:t>
            </w:r>
          </w:p>
        </w:tc>
      </w:tr>
      <w:tr>
        <w:trPr>
          <w:trHeight w:val="921" w:hRule="atLeast"/>
        </w:trPr>
        <w:tc>
          <w:tcPr>
            <w:tcW w:w="1983" w:type="dxa"/>
            <w:shd w:val="clear" w:color="auto" w:fill="B1DF89"/>
          </w:tcPr>
          <w:p>
            <w:pPr>
              <w:pStyle w:val="TableParagraph"/>
              <w:spacing w:before="1"/>
              <w:rPr>
                <w:sz w:val="30"/>
              </w:rPr>
            </w:pPr>
          </w:p>
          <w:p>
            <w:pPr>
              <w:pStyle w:val="TableParagraph"/>
              <w:ind w:left="107"/>
              <w:rPr>
                <w:rFonts w:ascii="Times New Roman"/>
                <w:sz w:val="20"/>
              </w:rPr>
            </w:pPr>
            <w:r>
              <w:rPr>
                <w:rFonts w:ascii="Times New Roman"/>
                <w:spacing w:val="-2"/>
                <w:sz w:val="20"/>
              </w:rPr>
              <w:t>E_PARK</w:t>
            </w:r>
          </w:p>
        </w:tc>
        <w:tc>
          <w:tcPr>
            <w:tcW w:w="1806" w:type="dxa"/>
            <w:shd w:val="clear" w:color="auto" w:fill="B1DF89"/>
          </w:tcPr>
          <w:p>
            <w:pPr>
              <w:pStyle w:val="TableParagraph"/>
              <w:ind w:left="107" w:right="187"/>
              <w:rPr>
                <w:rFonts w:ascii="Times New Roman"/>
                <w:sz w:val="20"/>
              </w:rPr>
            </w:pPr>
            <w:r>
              <w:rPr>
                <w:rFonts w:ascii="Times New Roman"/>
                <w:sz w:val="20"/>
              </w:rPr>
              <w:t>Proportion of tract's</w:t>
            </w:r>
            <w:r>
              <w:rPr>
                <w:rFonts w:ascii="Times New Roman"/>
                <w:spacing w:val="-13"/>
                <w:sz w:val="20"/>
              </w:rPr>
              <w:t> </w:t>
            </w:r>
            <w:r>
              <w:rPr>
                <w:rFonts w:ascii="Times New Roman"/>
                <w:sz w:val="20"/>
              </w:rPr>
              <w:t>area</w:t>
            </w:r>
            <w:r>
              <w:rPr>
                <w:rFonts w:ascii="Times New Roman"/>
                <w:spacing w:val="-12"/>
                <w:sz w:val="20"/>
              </w:rPr>
              <w:t> </w:t>
            </w:r>
            <w:r>
              <w:rPr>
                <w:rFonts w:ascii="Times New Roman"/>
                <w:sz w:val="20"/>
              </w:rPr>
              <w:t>within</w:t>
            </w:r>
          </w:p>
          <w:p>
            <w:pPr>
              <w:pStyle w:val="TableParagraph"/>
              <w:spacing w:line="230" w:lineRule="atLeast"/>
              <w:ind w:left="107" w:right="187"/>
              <w:rPr>
                <w:rFonts w:ascii="Times New Roman"/>
                <w:sz w:val="20"/>
              </w:rPr>
            </w:pPr>
            <w:r>
              <w:rPr>
                <w:rFonts w:ascii="Times New Roman"/>
                <w:sz w:val="20"/>
              </w:rPr>
              <w:t>1-mi</w:t>
            </w:r>
            <w:r>
              <w:rPr>
                <w:rFonts w:ascii="Times New Roman"/>
                <w:spacing w:val="-13"/>
                <w:sz w:val="20"/>
              </w:rPr>
              <w:t> </w:t>
            </w:r>
            <w:r>
              <w:rPr>
                <w:rFonts w:ascii="Times New Roman"/>
                <w:sz w:val="20"/>
              </w:rPr>
              <w:t>buffer</w:t>
            </w:r>
            <w:r>
              <w:rPr>
                <w:rFonts w:ascii="Times New Roman"/>
                <w:spacing w:val="-12"/>
                <w:sz w:val="20"/>
              </w:rPr>
              <w:t> </w:t>
            </w:r>
            <w:r>
              <w:rPr>
                <w:rFonts w:ascii="Times New Roman"/>
                <w:sz w:val="20"/>
              </w:rPr>
              <w:t>o</w:t>
            </w:r>
            <w:r>
              <w:rPr>
                <w:rFonts w:ascii="Times New Roman"/>
                <w:sz w:val="20"/>
              </w:rPr>
              <w:t>f</w:t>
            </w:r>
            <w:r>
              <w:rPr>
                <w:rFonts w:ascii="Times New Roman"/>
                <w:sz w:val="20"/>
              </w:rPr>
              <w:t> green space</w:t>
            </w:r>
          </w:p>
        </w:tc>
        <w:tc>
          <w:tcPr>
            <w:tcW w:w="1119" w:type="dxa"/>
            <w:shd w:val="clear" w:color="auto" w:fill="B1DF89"/>
          </w:tcPr>
          <w:p>
            <w:pPr>
              <w:pStyle w:val="TableParagraph"/>
              <w:spacing w:before="1"/>
              <w:rPr>
                <w:sz w:val="30"/>
              </w:rPr>
            </w:pPr>
          </w:p>
          <w:p>
            <w:pPr>
              <w:pStyle w:val="TableParagraph"/>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spacing w:line="246" w:lineRule="exact" w:before="149"/>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spacing w:line="254" w:lineRule="auto" w:before="2"/>
              <w:ind w:left="106"/>
              <w:rPr>
                <w:sz w:val="22"/>
              </w:rPr>
            </w:pPr>
            <w:r>
              <w:rPr>
                <w:w w:val="90"/>
                <w:sz w:val="22"/>
              </w:rPr>
              <w:t>2020 TomTom MultiNet® </w:t>
            </w:r>
            <w:r>
              <w:rPr>
                <w:sz w:val="22"/>
              </w:rPr>
              <w:t>Enterprise</w:t>
            </w:r>
            <w:r>
              <w:rPr>
                <w:spacing w:val="-9"/>
                <w:sz w:val="22"/>
              </w:rPr>
              <w:t> </w:t>
            </w:r>
            <w:r>
              <w:rPr>
                <w:sz w:val="22"/>
              </w:rPr>
              <w:t>Dataset</w:t>
            </w:r>
          </w:p>
        </w:tc>
        <w:tc>
          <w:tcPr>
            <w:tcW w:w="2161" w:type="dxa"/>
          </w:tcPr>
          <w:p>
            <w:pPr>
              <w:pStyle w:val="TableParagraph"/>
              <w:spacing w:before="1"/>
              <w:rPr>
                <w:sz w:val="30"/>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spacing w:before="1"/>
              <w:rPr>
                <w:sz w:val="30"/>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918" w:hRule="atLeast"/>
        </w:trPr>
        <w:tc>
          <w:tcPr>
            <w:tcW w:w="1983" w:type="dxa"/>
            <w:shd w:val="clear" w:color="auto" w:fill="B1DF89"/>
          </w:tcPr>
          <w:p>
            <w:pPr>
              <w:pStyle w:val="TableParagraph"/>
              <w:rPr>
                <w:sz w:val="30"/>
              </w:rPr>
            </w:pPr>
          </w:p>
          <w:p>
            <w:pPr>
              <w:pStyle w:val="TableParagraph"/>
              <w:spacing w:before="1"/>
              <w:ind w:left="107"/>
              <w:rPr>
                <w:rFonts w:ascii="Times New Roman"/>
                <w:sz w:val="20"/>
              </w:rPr>
            </w:pPr>
            <w:r>
              <w:rPr>
                <w:rFonts w:ascii="Times New Roman"/>
                <w:spacing w:val="-2"/>
                <w:sz w:val="20"/>
              </w:rPr>
              <w:t>E_HOUAGE</w:t>
            </w:r>
          </w:p>
        </w:tc>
        <w:tc>
          <w:tcPr>
            <w:tcW w:w="1806" w:type="dxa"/>
            <w:shd w:val="clear" w:color="auto" w:fill="B1DF89"/>
          </w:tcPr>
          <w:p>
            <w:pPr>
              <w:pStyle w:val="TableParagraph"/>
              <w:ind w:left="107" w:right="187"/>
              <w:rPr>
                <w:rFonts w:ascii="Times New Roman"/>
                <w:sz w:val="20"/>
              </w:rPr>
            </w:pPr>
            <w:r>
              <w:rPr>
                <w:rFonts w:ascii="Times New Roman"/>
                <w:sz w:val="20"/>
              </w:rPr>
              <w:t>Percentage of houses</w:t>
            </w:r>
            <w:r>
              <w:rPr>
                <w:rFonts w:ascii="Times New Roman"/>
                <w:spacing w:val="-13"/>
                <w:sz w:val="20"/>
              </w:rPr>
              <w:t> </w:t>
            </w:r>
            <w:r>
              <w:rPr>
                <w:rFonts w:ascii="Times New Roman"/>
                <w:sz w:val="20"/>
              </w:rPr>
              <w:t>built</w:t>
            </w:r>
            <w:r>
              <w:rPr>
                <w:rFonts w:ascii="Times New Roman"/>
                <w:spacing w:val="-12"/>
                <w:sz w:val="20"/>
              </w:rPr>
              <w:t> </w:t>
            </w:r>
            <w:r>
              <w:rPr>
                <w:rFonts w:ascii="Times New Roman"/>
                <w:sz w:val="20"/>
              </w:rPr>
              <w:t>pre-</w:t>
            </w:r>
          </w:p>
          <w:p>
            <w:pPr>
              <w:pStyle w:val="TableParagraph"/>
              <w:spacing w:line="228" w:lineRule="exact"/>
              <w:ind w:left="107" w:right="832"/>
              <w:rPr>
                <w:rFonts w:ascii="Times New Roman"/>
                <w:sz w:val="20"/>
              </w:rPr>
            </w:pPr>
            <w:r>
              <w:rPr>
                <w:rFonts w:ascii="Times New Roman"/>
                <w:sz w:val="20"/>
              </w:rPr>
              <w:t>1980</w:t>
            </w:r>
            <w:r>
              <w:rPr>
                <w:rFonts w:ascii="Times New Roman"/>
                <w:spacing w:val="-13"/>
                <w:sz w:val="20"/>
              </w:rPr>
              <w:t> </w:t>
            </w:r>
            <w:r>
              <w:rPr>
                <w:rFonts w:ascii="Times New Roman"/>
                <w:sz w:val="20"/>
              </w:rPr>
              <w:t>(lead </w:t>
            </w:r>
            <w:r>
              <w:rPr>
                <w:rFonts w:ascii="Times New Roman"/>
                <w:spacing w:val="-2"/>
                <w:sz w:val="20"/>
              </w:rPr>
              <w:t>exposure)</w:t>
            </w:r>
          </w:p>
        </w:tc>
        <w:tc>
          <w:tcPr>
            <w:tcW w:w="1119" w:type="dxa"/>
            <w:shd w:val="clear" w:color="auto" w:fill="B1DF89"/>
          </w:tcPr>
          <w:p>
            <w:pPr>
              <w:pStyle w:val="TableParagraph"/>
              <w:rPr>
                <w:sz w:val="30"/>
              </w:rPr>
            </w:pPr>
          </w:p>
          <w:p>
            <w:pPr>
              <w:pStyle w:val="TableParagraph"/>
              <w:spacing w:before="1"/>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spacing w:line="246" w:lineRule="exact" w:before="146"/>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rPr>
                <w:sz w:val="30"/>
              </w:rPr>
            </w:pPr>
          </w:p>
          <w:p>
            <w:pPr>
              <w:pStyle w:val="TableParagraph"/>
              <w:spacing w:before="1"/>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r>
        <w:trPr>
          <w:trHeight w:val="1881" w:hRule="atLeast"/>
        </w:trPr>
        <w:tc>
          <w:tcPr>
            <w:tcW w:w="1983" w:type="dxa"/>
            <w:shd w:val="clear" w:color="auto" w:fill="B1DF89"/>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2"/>
                <w:sz w:val="20"/>
              </w:rPr>
              <w:t>E_WLKIND</w:t>
            </w:r>
          </w:p>
        </w:tc>
        <w:tc>
          <w:tcPr>
            <w:tcW w:w="1806" w:type="dxa"/>
            <w:shd w:val="clear" w:color="auto" w:fill="B1DF89"/>
          </w:tcPr>
          <w:p>
            <w:pPr>
              <w:pStyle w:val="TableParagraph"/>
              <w:spacing w:before="10"/>
              <w:rPr>
                <w:sz w:val="21"/>
              </w:rPr>
            </w:pPr>
          </w:p>
          <w:p>
            <w:pPr>
              <w:pStyle w:val="TableParagraph"/>
              <w:spacing w:before="1"/>
              <w:ind w:left="107" w:right="132"/>
              <w:rPr>
                <w:rFonts w:ascii="Times New Roman"/>
                <w:sz w:val="20"/>
              </w:rPr>
            </w:pPr>
            <w:r>
              <w:rPr>
                <w:rFonts w:ascii="Times New Roman"/>
                <w:sz w:val="20"/>
              </w:rPr>
              <w:t>A nationwide geographic data resource that ranks block groups according to their relative</w:t>
            </w:r>
            <w:r>
              <w:rPr>
                <w:rFonts w:ascii="Times New Roman"/>
                <w:spacing w:val="-13"/>
                <w:sz w:val="20"/>
              </w:rPr>
              <w:t> </w:t>
            </w:r>
            <w:r>
              <w:rPr>
                <w:rFonts w:ascii="Times New Roman"/>
                <w:sz w:val="20"/>
              </w:rPr>
              <w:t>walkability</w:t>
            </w:r>
          </w:p>
        </w:tc>
        <w:tc>
          <w:tcPr>
            <w:tcW w:w="1119" w:type="dxa"/>
            <w:shd w:val="clear" w:color="auto" w:fill="B1DF89"/>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5"/>
                <w:sz w:val="20"/>
              </w:rPr>
              <w:t>EBM</w:t>
            </w:r>
          </w:p>
        </w:tc>
        <w:tc>
          <w:tcPr>
            <w:tcW w:w="1354" w:type="dxa"/>
            <w:shd w:val="clear" w:color="auto" w:fill="B1DF8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EBM</w:t>
            </w:r>
            <w:r>
              <w:rPr>
                <w:spacing w:val="-3"/>
                <w:w w:val="95"/>
                <w:sz w:val="22"/>
              </w:rPr>
              <w:t> </w:t>
            </w:r>
            <w:r>
              <w:rPr>
                <w:spacing w:val="-4"/>
                <w:w w:val="95"/>
                <w:sz w:val="22"/>
              </w:rPr>
              <w:t>DOM3</w:t>
            </w:r>
          </w:p>
        </w:tc>
        <w:tc>
          <w:tcPr>
            <w:tcW w:w="2912" w:type="dxa"/>
          </w:tcPr>
          <w:p>
            <w:pPr>
              <w:pStyle w:val="TableParagraph"/>
              <w:spacing w:line="254" w:lineRule="auto" w:before="2"/>
              <w:ind w:left="106" w:right="104"/>
              <w:rPr>
                <w:sz w:val="22"/>
              </w:rPr>
            </w:pPr>
            <w:r>
              <w:rPr>
                <w:spacing w:val="-4"/>
                <w:sz w:val="22"/>
              </w:rPr>
              <w:t>2021</w:t>
            </w:r>
            <w:r>
              <w:rPr>
                <w:spacing w:val="-15"/>
                <w:sz w:val="22"/>
              </w:rPr>
              <w:t> </w:t>
            </w:r>
            <w:r>
              <w:rPr>
                <w:spacing w:val="-4"/>
                <w:sz w:val="22"/>
              </w:rPr>
              <w:t>US</w:t>
            </w:r>
            <w:r>
              <w:rPr>
                <w:spacing w:val="-12"/>
                <w:sz w:val="22"/>
              </w:rPr>
              <w:t> </w:t>
            </w:r>
            <w:r>
              <w:rPr>
                <w:spacing w:val="-4"/>
                <w:sz w:val="22"/>
              </w:rPr>
              <w:t>EPA</w:t>
            </w:r>
            <w:r>
              <w:rPr>
                <w:spacing w:val="-12"/>
                <w:sz w:val="22"/>
              </w:rPr>
              <w:t> </w:t>
            </w:r>
            <w:r>
              <w:rPr>
                <w:spacing w:val="-4"/>
                <w:sz w:val="22"/>
              </w:rPr>
              <w:t>National </w:t>
            </w:r>
            <w:r>
              <w:rPr>
                <w:sz w:val="22"/>
              </w:rPr>
              <w:t>Walkability Index - </w:t>
            </w:r>
            <w:hyperlink r:id="rId195">
              <w:r>
                <w:rPr>
                  <w:color w:val="0562C1"/>
                  <w:spacing w:val="-2"/>
                  <w:sz w:val="22"/>
                  <w:u w:val="single" w:color="0562C1"/>
                </w:rPr>
                <w:t>https://edg.epa.gov/metadat</w:t>
              </w:r>
              <w:r>
                <w:rPr>
                  <w:color w:val="0562C1"/>
                  <w:spacing w:val="-2"/>
                  <w:sz w:val="22"/>
                </w:rPr>
                <w:t> </w:t>
              </w:r>
              <w:r>
                <w:rPr>
                  <w:color w:val="0562C1"/>
                  <w:spacing w:val="-6"/>
                  <w:sz w:val="22"/>
                  <w:u w:val="single" w:color="0562C1"/>
                </w:rPr>
                <w:t>a/catalog/search/resource/de</w:t>
              </w:r>
              <w:r>
                <w:rPr>
                  <w:color w:val="0562C1"/>
                  <w:spacing w:val="-6"/>
                  <w:sz w:val="22"/>
                </w:rPr>
                <w:t> </w:t>
              </w:r>
              <w:r>
                <w:rPr>
                  <w:color w:val="0562C1"/>
                  <w:spacing w:val="-2"/>
                  <w:w w:val="85"/>
                  <w:sz w:val="22"/>
                  <w:u w:val="single" w:color="0562C1"/>
                </w:rPr>
                <w:t>tails.page?uuid=%7B251AFDD</w:t>
              </w:r>
              <w:r>
                <w:rPr>
                  <w:color w:val="0562C1"/>
                  <w:spacing w:val="-2"/>
                  <w:w w:val="85"/>
                  <w:sz w:val="22"/>
                </w:rPr>
                <w:t> </w:t>
              </w:r>
              <w:r>
                <w:rPr>
                  <w:color w:val="0562C1"/>
                  <w:spacing w:val="-2"/>
                  <w:sz w:val="22"/>
                  <w:u w:val="single" w:color="0562C1"/>
                </w:rPr>
                <w:t>9-23A7-4068-9B27-</w:t>
              </w:r>
            </w:hyperlink>
          </w:p>
          <w:p>
            <w:pPr>
              <w:pStyle w:val="TableParagraph"/>
              <w:spacing w:line="246" w:lineRule="exact" w:before="4"/>
              <w:ind w:left="106"/>
              <w:rPr>
                <w:sz w:val="22"/>
              </w:rPr>
            </w:pPr>
            <w:hyperlink r:id="rId195">
              <w:r>
                <w:rPr>
                  <w:color w:val="0562C1"/>
                  <w:spacing w:val="-6"/>
                  <w:sz w:val="22"/>
                  <w:u w:val="single" w:color="0562C1"/>
                </w:rPr>
                <w:t>A3048A7E6012%7D</w:t>
              </w:r>
            </w:hyperlink>
          </w:p>
        </w:tc>
        <w:tc>
          <w:tcPr>
            <w:tcW w:w="216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918" w:hRule="atLeast"/>
        </w:trPr>
        <w:tc>
          <w:tcPr>
            <w:tcW w:w="1983" w:type="dxa"/>
            <w:shd w:val="clear" w:color="auto" w:fill="F8CAAC"/>
          </w:tcPr>
          <w:p>
            <w:pPr>
              <w:pStyle w:val="TableParagraph"/>
              <w:rPr>
                <w:sz w:val="30"/>
              </w:rPr>
            </w:pPr>
          </w:p>
          <w:p>
            <w:pPr>
              <w:pStyle w:val="TableParagraph"/>
              <w:spacing w:before="1"/>
              <w:ind w:left="107"/>
              <w:rPr>
                <w:rFonts w:ascii="Times New Roman"/>
                <w:sz w:val="20"/>
              </w:rPr>
            </w:pPr>
            <w:r>
              <w:rPr>
                <w:rFonts w:ascii="Times New Roman"/>
                <w:spacing w:val="-2"/>
                <w:sz w:val="20"/>
              </w:rPr>
              <w:t>E_RAIL</w:t>
            </w:r>
          </w:p>
        </w:tc>
        <w:tc>
          <w:tcPr>
            <w:tcW w:w="1806" w:type="dxa"/>
            <w:shd w:val="clear" w:color="auto" w:fill="F8CAAC"/>
          </w:tcPr>
          <w:p>
            <w:pPr>
              <w:pStyle w:val="TableParagraph"/>
              <w:ind w:left="107" w:right="187"/>
              <w:rPr>
                <w:rFonts w:ascii="Times New Roman"/>
                <w:sz w:val="20"/>
              </w:rPr>
            </w:pPr>
            <w:r>
              <w:rPr>
                <w:rFonts w:ascii="Times New Roman"/>
                <w:sz w:val="20"/>
              </w:rPr>
              <w:t>Proportion of tract's</w:t>
            </w:r>
            <w:r>
              <w:rPr>
                <w:rFonts w:ascii="Times New Roman"/>
                <w:spacing w:val="-13"/>
                <w:sz w:val="20"/>
              </w:rPr>
              <w:t> </w:t>
            </w:r>
            <w:r>
              <w:rPr>
                <w:rFonts w:ascii="Times New Roman"/>
                <w:sz w:val="20"/>
              </w:rPr>
              <w:t>area</w:t>
            </w:r>
            <w:r>
              <w:rPr>
                <w:rFonts w:ascii="Times New Roman"/>
                <w:spacing w:val="-12"/>
                <w:sz w:val="20"/>
              </w:rPr>
              <w:t> </w:t>
            </w:r>
            <w:r>
              <w:rPr>
                <w:rFonts w:ascii="Times New Roman"/>
                <w:sz w:val="20"/>
              </w:rPr>
              <w:t>within</w:t>
            </w:r>
          </w:p>
          <w:p>
            <w:pPr>
              <w:pStyle w:val="TableParagraph"/>
              <w:spacing w:line="230" w:lineRule="exact"/>
              <w:ind w:left="107"/>
              <w:rPr>
                <w:rFonts w:ascii="Times New Roman"/>
                <w:sz w:val="20"/>
              </w:rPr>
            </w:pPr>
            <w:r>
              <w:rPr>
                <w:rFonts w:ascii="Times New Roman"/>
                <w:sz w:val="20"/>
              </w:rPr>
              <w:t>1-mi</w:t>
            </w:r>
            <w:r>
              <w:rPr>
                <w:rFonts w:ascii="Times New Roman"/>
                <w:spacing w:val="-13"/>
                <w:sz w:val="20"/>
              </w:rPr>
              <w:t> </w:t>
            </w:r>
            <w:r>
              <w:rPr>
                <w:rFonts w:ascii="Times New Roman"/>
                <w:sz w:val="20"/>
              </w:rPr>
              <w:t>buffer</w:t>
            </w:r>
            <w:r>
              <w:rPr>
                <w:rFonts w:ascii="Times New Roman"/>
                <w:spacing w:val="-12"/>
                <w:sz w:val="20"/>
              </w:rPr>
              <w:t> </w:t>
            </w:r>
            <w:r>
              <w:rPr>
                <w:rFonts w:ascii="Times New Roman"/>
                <w:sz w:val="20"/>
              </w:rPr>
              <w:t>o</w:t>
            </w:r>
            <w:r>
              <w:rPr>
                <w:rFonts w:ascii="Times New Roman"/>
                <w:sz w:val="20"/>
              </w:rPr>
              <w:t>f</w:t>
            </w:r>
            <w:r>
              <w:rPr>
                <w:rFonts w:ascii="Times New Roman"/>
                <w:sz w:val="20"/>
              </w:rPr>
              <w:t> </w:t>
            </w:r>
            <w:r>
              <w:rPr>
                <w:rFonts w:ascii="Times New Roman"/>
                <w:spacing w:val="-2"/>
                <w:sz w:val="20"/>
              </w:rPr>
              <w:t>railroad</w:t>
            </w:r>
          </w:p>
        </w:tc>
        <w:tc>
          <w:tcPr>
            <w:tcW w:w="1119" w:type="dxa"/>
            <w:shd w:val="clear" w:color="auto" w:fill="F8CAAC"/>
          </w:tcPr>
          <w:p>
            <w:pPr>
              <w:pStyle w:val="TableParagraph"/>
              <w:rPr>
                <w:sz w:val="30"/>
              </w:rPr>
            </w:pPr>
          </w:p>
          <w:p>
            <w:pPr>
              <w:pStyle w:val="TableParagraph"/>
              <w:spacing w:before="1"/>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spacing w:line="246" w:lineRule="exact" w:before="146"/>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spacing w:line="254" w:lineRule="auto" w:before="2"/>
              <w:ind w:left="106"/>
              <w:rPr>
                <w:sz w:val="22"/>
              </w:rPr>
            </w:pPr>
            <w:r>
              <w:rPr>
                <w:w w:val="90"/>
                <w:sz w:val="22"/>
              </w:rPr>
              <w:t>2020 TomTom MultiNet® </w:t>
            </w:r>
            <w:r>
              <w:rPr>
                <w:sz w:val="22"/>
              </w:rPr>
              <w:t>Enterprise</w:t>
            </w:r>
            <w:r>
              <w:rPr>
                <w:spacing w:val="-9"/>
                <w:sz w:val="22"/>
              </w:rPr>
              <w:t> </w:t>
            </w:r>
            <w:r>
              <w:rPr>
                <w:sz w:val="22"/>
              </w:rPr>
              <w:t>Dataset</w:t>
            </w:r>
          </w:p>
        </w:tc>
        <w:tc>
          <w:tcPr>
            <w:tcW w:w="216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149" w:hRule="atLeast"/>
        </w:trPr>
        <w:tc>
          <w:tcPr>
            <w:tcW w:w="1983" w:type="dxa"/>
            <w:shd w:val="clear" w:color="auto" w:fill="F8CAAC"/>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2"/>
                <w:sz w:val="20"/>
              </w:rPr>
              <w:t>E_ROAD</w:t>
            </w:r>
          </w:p>
        </w:tc>
        <w:tc>
          <w:tcPr>
            <w:tcW w:w="1806" w:type="dxa"/>
            <w:shd w:val="clear" w:color="auto" w:fill="F8CAAC"/>
          </w:tcPr>
          <w:p>
            <w:pPr>
              <w:pStyle w:val="TableParagraph"/>
              <w:ind w:left="107" w:right="258"/>
              <w:rPr>
                <w:rFonts w:ascii="Times New Roman"/>
                <w:sz w:val="20"/>
              </w:rPr>
            </w:pPr>
            <w:r>
              <w:rPr>
                <w:rFonts w:ascii="Times New Roman"/>
                <w:sz w:val="20"/>
              </w:rPr>
              <w:t>Proportion of tract's</w:t>
            </w:r>
            <w:r>
              <w:rPr>
                <w:rFonts w:ascii="Times New Roman"/>
                <w:spacing w:val="-12"/>
                <w:sz w:val="20"/>
              </w:rPr>
              <w:t> </w:t>
            </w:r>
            <w:r>
              <w:rPr>
                <w:rFonts w:ascii="Times New Roman"/>
                <w:sz w:val="20"/>
              </w:rPr>
              <w:t>area</w:t>
            </w:r>
            <w:r>
              <w:rPr>
                <w:rFonts w:ascii="Times New Roman"/>
                <w:spacing w:val="-11"/>
                <w:sz w:val="20"/>
              </w:rPr>
              <w:t> </w:t>
            </w:r>
            <w:r>
              <w:rPr>
                <w:rFonts w:ascii="Times New Roman"/>
                <w:sz w:val="20"/>
              </w:rPr>
              <w:t>within 1-mi buffer of</w:t>
            </w:r>
          </w:p>
          <w:p>
            <w:pPr>
              <w:pStyle w:val="TableParagraph"/>
              <w:spacing w:line="228" w:lineRule="exact"/>
              <w:ind w:left="107" w:right="254"/>
              <w:rPr>
                <w:rFonts w:ascii="Times New Roman"/>
                <w:sz w:val="20"/>
              </w:rPr>
            </w:pPr>
            <w:r>
              <w:rPr>
                <w:rFonts w:ascii="Times New Roman"/>
                <w:sz w:val="20"/>
              </w:rPr>
              <w:t>high-volume</w:t>
            </w:r>
            <w:r>
              <w:rPr>
                <w:rFonts w:ascii="Times New Roman"/>
                <w:spacing w:val="-13"/>
                <w:sz w:val="20"/>
              </w:rPr>
              <w:t> </w:t>
            </w:r>
            <w:r>
              <w:rPr>
                <w:rFonts w:ascii="Times New Roman"/>
                <w:sz w:val="20"/>
              </w:rPr>
              <w:t>road or highway</w:t>
            </w:r>
          </w:p>
        </w:tc>
        <w:tc>
          <w:tcPr>
            <w:tcW w:w="1119" w:type="dxa"/>
            <w:shd w:val="clear" w:color="auto" w:fill="F8CAAC"/>
          </w:tcPr>
          <w:p>
            <w:pPr>
              <w:pStyle w:val="TableParagraph"/>
              <w:rPr>
                <w:sz w:val="22"/>
              </w:rPr>
            </w:pPr>
          </w:p>
          <w:p>
            <w:pPr>
              <w:pStyle w:val="TableParagraph"/>
              <w:spacing w:before="1"/>
              <w:rPr>
                <w:sz w:val="18"/>
              </w:rPr>
            </w:pPr>
          </w:p>
          <w:p>
            <w:pPr>
              <w:pStyle w:val="TableParagraph"/>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spacing w:before="9"/>
              <w:rPr>
                <w:sz w:val="32"/>
              </w:rPr>
            </w:pPr>
          </w:p>
          <w:p>
            <w:pPr>
              <w:pStyle w:val="TableParagraph"/>
              <w:spacing w:line="246" w:lineRule="exact"/>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spacing w:line="254" w:lineRule="auto" w:before="2"/>
              <w:ind w:left="106"/>
              <w:rPr>
                <w:sz w:val="22"/>
              </w:rPr>
            </w:pPr>
            <w:r>
              <w:rPr>
                <w:w w:val="90"/>
                <w:sz w:val="22"/>
              </w:rPr>
              <w:t>2020 TomTom MultiNet® </w:t>
            </w:r>
            <w:r>
              <w:rPr>
                <w:sz w:val="22"/>
              </w:rPr>
              <w:t>Enterprise</w:t>
            </w:r>
            <w:r>
              <w:rPr>
                <w:spacing w:val="-9"/>
                <w:sz w:val="22"/>
              </w:rPr>
              <w:t> </w:t>
            </w:r>
            <w:r>
              <w:rPr>
                <w:sz w:val="22"/>
              </w:rPr>
              <w:t>Dataset</w:t>
            </w:r>
          </w:p>
        </w:tc>
        <w:tc>
          <w:tcPr>
            <w:tcW w:w="2161" w:type="dxa"/>
          </w:tcPr>
          <w:p>
            <w:pPr>
              <w:pStyle w:val="TableParagraph"/>
              <w:rPr>
                <w:sz w:val="22"/>
              </w:rPr>
            </w:pPr>
          </w:p>
          <w:p>
            <w:pPr>
              <w:pStyle w:val="TableParagraph"/>
              <w:spacing w:before="1"/>
              <w:rPr>
                <w:sz w:val="18"/>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spacing w:before="1"/>
              <w:rPr>
                <w:sz w:val="18"/>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921" w:hRule="atLeast"/>
        </w:trPr>
        <w:tc>
          <w:tcPr>
            <w:tcW w:w="1983" w:type="dxa"/>
            <w:shd w:val="clear" w:color="auto" w:fill="F8CAAC"/>
          </w:tcPr>
          <w:p>
            <w:pPr>
              <w:pStyle w:val="TableParagraph"/>
              <w:rPr>
                <w:sz w:val="30"/>
              </w:rPr>
            </w:pPr>
          </w:p>
          <w:p>
            <w:pPr>
              <w:pStyle w:val="TableParagraph"/>
              <w:spacing w:before="1"/>
              <w:ind w:left="107"/>
              <w:rPr>
                <w:rFonts w:ascii="Times New Roman"/>
                <w:sz w:val="20"/>
              </w:rPr>
            </w:pPr>
            <w:r>
              <w:rPr>
                <w:rFonts w:ascii="Times New Roman"/>
                <w:spacing w:val="-2"/>
                <w:sz w:val="20"/>
              </w:rPr>
              <w:t>E_AIRPRT</w:t>
            </w:r>
          </w:p>
        </w:tc>
        <w:tc>
          <w:tcPr>
            <w:tcW w:w="1806" w:type="dxa"/>
            <w:shd w:val="clear" w:color="auto" w:fill="F8CAAC"/>
          </w:tcPr>
          <w:p>
            <w:pPr>
              <w:pStyle w:val="TableParagraph"/>
              <w:ind w:left="107" w:right="277"/>
              <w:rPr>
                <w:rFonts w:ascii="Times New Roman"/>
                <w:sz w:val="20"/>
              </w:rPr>
            </w:pPr>
            <w:r>
              <w:rPr>
                <w:rFonts w:ascii="Times New Roman"/>
                <w:sz w:val="20"/>
              </w:rPr>
              <w:t>Proportion of tract's</w:t>
            </w:r>
            <w:r>
              <w:rPr>
                <w:rFonts w:ascii="Times New Roman"/>
                <w:spacing w:val="-13"/>
                <w:sz w:val="20"/>
              </w:rPr>
              <w:t> </w:t>
            </w:r>
            <w:r>
              <w:rPr>
                <w:rFonts w:ascii="Times New Roman"/>
                <w:sz w:val="20"/>
              </w:rPr>
              <w:t>area</w:t>
            </w:r>
            <w:r>
              <w:rPr>
                <w:rFonts w:ascii="Times New Roman"/>
                <w:spacing w:val="-12"/>
                <w:sz w:val="20"/>
              </w:rPr>
              <w:t> </w:t>
            </w:r>
            <w:r>
              <w:rPr>
                <w:rFonts w:ascii="Times New Roman"/>
                <w:sz w:val="20"/>
              </w:rPr>
              <w:t>within 1-mi buffer of</w:t>
            </w:r>
          </w:p>
          <w:p>
            <w:pPr>
              <w:pStyle w:val="TableParagraph"/>
              <w:spacing w:line="210" w:lineRule="exact" w:before="2"/>
              <w:ind w:left="107"/>
              <w:rPr>
                <w:rFonts w:ascii="Times New Roman"/>
                <w:sz w:val="20"/>
              </w:rPr>
            </w:pPr>
            <w:r>
              <w:rPr>
                <w:rFonts w:ascii="Times New Roman"/>
                <w:spacing w:val="-2"/>
                <w:sz w:val="20"/>
              </w:rPr>
              <w:t>airport</w:t>
            </w:r>
          </w:p>
        </w:tc>
        <w:tc>
          <w:tcPr>
            <w:tcW w:w="1119" w:type="dxa"/>
            <w:shd w:val="clear" w:color="auto" w:fill="F8CAAC"/>
          </w:tcPr>
          <w:p>
            <w:pPr>
              <w:pStyle w:val="TableParagraph"/>
              <w:rPr>
                <w:sz w:val="30"/>
              </w:rPr>
            </w:pPr>
          </w:p>
          <w:p>
            <w:pPr>
              <w:pStyle w:val="TableParagraph"/>
              <w:spacing w:before="1"/>
              <w:ind w:left="107"/>
              <w:rPr>
                <w:rFonts w:ascii="Times New Roman"/>
                <w:sz w:val="20"/>
              </w:rPr>
            </w:pPr>
            <w:r>
              <w:rPr>
                <w:rFonts w:ascii="Times New Roman"/>
                <w:spacing w:val="-5"/>
                <w:sz w:val="20"/>
              </w:rPr>
              <w:t>EBM</w:t>
            </w:r>
          </w:p>
        </w:tc>
        <w:tc>
          <w:tcPr>
            <w:tcW w:w="1354" w:type="dxa"/>
            <w:shd w:val="clear" w:color="auto" w:fill="F8CAAC"/>
          </w:tcPr>
          <w:p>
            <w:pPr>
              <w:pStyle w:val="TableParagraph"/>
              <w:rPr>
                <w:sz w:val="22"/>
              </w:rPr>
            </w:pPr>
          </w:p>
          <w:p>
            <w:pPr>
              <w:pStyle w:val="TableParagraph"/>
              <w:rPr>
                <w:sz w:val="22"/>
              </w:rPr>
            </w:pPr>
          </w:p>
          <w:p>
            <w:pPr>
              <w:pStyle w:val="TableParagraph"/>
              <w:spacing w:line="246" w:lineRule="exact" w:before="149"/>
              <w:ind w:left="106"/>
              <w:rPr>
                <w:sz w:val="22"/>
              </w:rPr>
            </w:pPr>
            <w:r>
              <w:rPr>
                <w:w w:val="85"/>
                <w:sz w:val="22"/>
              </w:rPr>
              <w:t>EBM</w:t>
            </w:r>
            <w:r>
              <w:rPr>
                <w:spacing w:val="-3"/>
                <w:w w:val="95"/>
                <w:sz w:val="22"/>
              </w:rPr>
              <w:t> </w:t>
            </w:r>
            <w:r>
              <w:rPr>
                <w:spacing w:val="-4"/>
                <w:w w:val="95"/>
                <w:sz w:val="22"/>
              </w:rPr>
              <w:t>DOM4</w:t>
            </w:r>
          </w:p>
        </w:tc>
        <w:tc>
          <w:tcPr>
            <w:tcW w:w="2912" w:type="dxa"/>
          </w:tcPr>
          <w:p>
            <w:pPr>
              <w:pStyle w:val="TableParagraph"/>
              <w:spacing w:line="252" w:lineRule="auto" w:before="4"/>
              <w:ind w:left="106"/>
              <w:rPr>
                <w:sz w:val="22"/>
              </w:rPr>
            </w:pPr>
            <w:r>
              <w:rPr>
                <w:w w:val="90"/>
                <w:sz w:val="22"/>
              </w:rPr>
              <w:t>2020 TomTom MultiNet® </w:t>
            </w:r>
            <w:r>
              <w:rPr>
                <w:sz w:val="22"/>
              </w:rPr>
              <w:t>Enterprise</w:t>
            </w:r>
            <w:r>
              <w:rPr>
                <w:spacing w:val="-9"/>
                <w:sz w:val="22"/>
              </w:rPr>
              <w:t> </w:t>
            </w:r>
            <w:r>
              <w:rPr>
                <w:sz w:val="22"/>
              </w:rPr>
              <w:t>Dataset</w:t>
            </w:r>
          </w:p>
        </w:tc>
        <w:tc>
          <w:tcPr>
            <w:tcW w:w="216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30"/>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r>
        <w:trPr>
          <w:trHeight w:val="1199" w:hRule="atLeast"/>
        </w:trPr>
        <w:tc>
          <w:tcPr>
            <w:tcW w:w="1983" w:type="dxa"/>
            <w:shd w:val="clear" w:color="auto" w:fill="ACB8C9"/>
          </w:tcPr>
          <w:p>
            <w:pPr>
              <w:pStyle w:val="TableParagraph"/>
              <w:rPr>
                <w:sz w:val="22"/>
              </w:rPr>
            </w:pPr>
          </w:p>
          <w:p>
            <w:pPr>
              <w:pStyle w:val="TableParagraph"/>
              <w:spacing w:before="2"/>
              <w:rPr>
                <w:sz w:val="20"/>
              </w:rPr>
            </w:pPr>
          </w:p>
          <w:p>
            <w:pPr>
              <w:pStyle w:val="TableParagraph"/>
              <w:ind w:left="107"/>
              <w:rPr>
                <w:rFonts w:ascii="Times New Roman"/>
                <w:sz w:val="20"/>
              </w:rPr>
            </w:pPr>
            <w:r>
              <w:rPr>
                <w:rFonts w:ascii="Times New Roman"/>
                <w:spacing w:val="-2"/>
                <w:sz w:val="20"/>
              </w:rPr>
              <w:t>E_IMPWTR</w:t>
            </w:r>
          </w:p>
        </w:tc>
        <w:tc>
          <w:tcPr>
            <w:tcW w:w="1806" w:type="dxa"/>
            <w:shd w:val="clear" w:color="auto" w:fill="ACB8C9"/>
          </w:tcPr>
          <w:p>
            <w:pPr>
              <w:pStyle w:val="TableParagraph"/>
              <w:spacing w:before="24"/>
              <w:ind w:left="107"/>
              <w:rPr>
                <w:rFonts w:ascii="Times New Roman"/>
                <w:sz w:val="20"/>
              </w:rPr>
            </w:pPr>
            <w:r>
              <w:rPr>
                <w:rFonts w:ascii="Times New Roman"/>
                <w:sz w:val="20"/>
              </w:rPr>
              <w:t>Percent</w:t>
            </w:r>
            <w:r>
              <w:rPr>
                <w:rFonts w:ascii="Times New Roman"/>
                <w:spacing w:val="-13"/>
                <w:sz w:val="20"/>
              </w:rPr>
              <w:t> </w:t>
            </w:r>
            <w:r>
              <w:rPr>
                <w:rFonts w:ascii="Times New Roman"/>
                <w:sz w:val="20"/>
              </w:rPr>
              <w:t>of</w:t>
            </w:r>
            <w:r>
              <w:rPr>
                <w:rFonts w:ascii="Times New Roman"/>
                <w:spacing w:val="-12"/>
                <w:sz w:val="20"/>
              </w:rPr>
              <w:t> </w:t>
            </w:r>
            <w:r>
              <w:rPr>
                <w:rFonts w:ascii="Times New Roman"/>
                <w:sz w:val="20"/>
              </w:rPr>
              <w:t>tract</w:t>
            </w:r>
            <w:r>
              <w:rPr>
                <w:rFonts w:ascii="Times New Roman"/>
                <w:spacing w:val="-12"/>
                <w:sz w:val="20"/>
              </w:rPr>
              <w:t> </w:t>
            </w:r>
            <w:r>
              <w:rPr>
                <w:rFonts w:ascii="Times New Roman"/>
                <w:sz w:val="20"/>
              </w:rPr>
              <w:t>that intersects an </w:t>
            </w:r>
            <w:r>
              <w:rPr>
                <w:rFonts w:ascii="Times New Roman"/>
                <w:spacing w:val="-2"/>
                <w:sz w:val="20"/>
              </w:rPr>
              <w:t>impaired/impacted </w:t>
            </w:r>
            <w:r>
              <w:rPr>
                <w:rFonts w:ascii="Times New Roman"/>
                <w:sz w:val="20"/>
              </w:rPr>
              <w:t>watershed at the HUC12 level</w:t>
            </w:r>
          </w:p>
        </w:tc>
        <w:tc>
          <w:tcPr>
            <w:tcW w:w="1119" w:type="dxa"/>
            <w:shd w:val="clear" w:color="auto" w:fill="ACB8C9"/>
          </w:tcPr>
          <w:p>
            <w:pPr>
              <w:pStyle w:val="TableParagraph"/>
              <w:rPr>
                <w:sz w:val="22"/>
              </w:rPr>
            </w:pPr>
          </w:p>
          <w:p>
            <w:pPr>
              <w:pStyle w:val="TableParagraph"/>
              <w:spacing w:before="2"/>
              <w:rPr>
                <w:sz w:val="20"/>
              </w:rPr>
            </w:pPr>
          </w:p>
          <w:p>
            <w:pPr>
              <w:pStyle w:val="TableParagraph"/>
              <w:ind w:left="107"/>
              <w:rPr>
                <w:rFonts w:ascii="Times New Roman"/>
                <w:sz w:val="20"/>
              </w:rPr>
            </w:pPr>
            <w:r>
              <w:rPr>
                <w:rFonts w:ascii="Times New Roman"/>
                <w:spacing w:val="-5"/>
                <w:sz w:val="20"/>
              </w:rPr>
              <w:t>EBM</w:t>
            </w:r>
          </w:p>
        </w:tc>
        <w:tc>
          <w:tcPr>
            <w:tcW w:w="1354" w:type="dxa"/>
            <w:shd w:val="clear" w:color="auto" w:fill="ACB8C9"/>
          </w:tcPr>
          <w:p>
            <w:pPr>
              <w:pStyle w:val="TableParagraph"/>
              <w:rPr>
                <w:sz w:val="22"/>
              </w:rPr>
            </w:pPr>
          </w:p>
          <w:p>
            <w:pPr>
              <w:pStyle w:val="TableParagraph"/>
              <w:rPr>
                <w:sz w:val="22"/>
              </w:rPr>
            </w:pPr>
          </w:p>
          <w:p>
            <w:pPr>
              <w:pStyle w:val="TableParagraph"/>
              <w:rPr>
                <w:sz w:val="22"/>
              </w:rPr>
            </w:pPr>
          </w:p>
          <w:p>
            <w:pPr>
              <w:pStyle w:val="TableParagraph"/>
              <w:spacing w:line="246" w:lineRule="exact" w:before="174"/>
              <w:ind w:left="106"/>
              <w:rPr>
                <w:sz w:val="22"/>
              </w:rPr>
            </w:pPr>
            <w:r>
              <w:rPr>
                <w:w w:val="85"/>
                <w:sz w:val="22"/>
              </w:rPr>
              <w:t>EBM</w:t>
            </w:r>
            <w:r>
              <w:rPr>
                <w:spacing w:val="-3"/>
                <w:w w:val="95"/>
                <w:sz w:val="22"/>
              </w:rPr>
              <w:t> </w:t>
            </w:r>
            <w:r>
              <w:rPr>
                <w:spacing w:val="-4"/>
                <w:w w:val="95"/>
                <w:sz w:val="22"/>
              </w:rPr>
              <w:t>DOM5</w:t>
            </w:r>
          </w:p>
        </w:tc>
        <w:tc>
          <w:tcPr>
            <w:tcW w:w="2912" w:type="dxa"/>
          </w:tcPr>
          <w:p>
            <w:pPr>
              <w:pStyle w:val="TableParagraph"/>
              <w:spacing w:line="254" w:lineRule="auto" w:before="2"/>
              <w:ind w:left="106" w:right="170"/>
              <w:rPr>
                <w:sz w:val="22"/>
              </w:rPr>
            </w:pPr>
            <w:r>
              <w:rPr>
                <w:spacing w:val="-6"/>
                <w:sz w:val="22"/>
              </w:rPr>
              <w:t>2022</w:t>
            </w:r>
            <w:r>
              <w:rPr>
                <w:spacing w:val="-13"/>
                <w:sz w:val="22"/>
              </w:rPr>
              <w:t> </w:t>
            </w:r>
            <w:r>
              <w:rPr>
                <w:spacing w:val="-6"/>
                <w:sz w:val="22"/>
              </w:rPr>
              <w:t>US</w:t>
            </w:r>
            <w:r>
              <w:rPr>
                <w:spacing w:val="-12"/>
                <w:sz w:val="22"/>
              </w:rPr>
              <w:t> </w:t>
            </w:r>
            <w:r>
              <w:rPr>
                <w:spacing w:val="-6"/>
                <w:sz w:val="22"/>
              </w:rPr>
              <w:t>EPA</w:t>
            </w:r>
            <w:r>
              <w:rPr>
                <w:spacing w:val="-12"/>
                <w:sz w:val="22"/>
              </w:rPr>
              <w:t> </w:t>
            </w:r>
            <w:r>
              <w:rPr>
                <w:spacing w:val="-6"/>
                <w:sz w:val="22"/>
              </w:rPr>
              <w:t>Watershed </w:t>
            </w:r>
            <w:r>
              <w:rPr>
                <w:spacing w:val="-4"/>
                <w:sz w:val="22"/>
              </w:rPr>
              <w:t>Index</w:t>
            </w:r>
            <w:r>
              <w:rPr>
                <w:spacing w:val="-11"/>
                <w:sz w:val="22"/>
              </w:rPr>
              <w:t> </w:t>
            </w:r>
            <w:r>
              <w:rPr>
                <w:spacing w:val="-4"/>
                <w:sz w:val="22"/>
              </w:rPr>
              <w:t>Online</w:t>
            </w:r>
            <w:r>
              <w:rPr>
                <w:spacing w:val="-11"/>
                <w:sz w:val="22"/>
              </w:rPr>
              <w:t> </w:t>
            </w:r>
            <w:r>
              <w:rPr>
                <w:spacing w:val="-4"/>
                <w:sz w:val="22"/>
              </w:rPr>
              <w:t>(WSIO)</w:t>
            </w:r>
            <w:r>
              <w:rPr>
                <w:spacing w:val="-13"/>
                <w:sz w:val="22"/>
              </w:rPr>
              <w:t> </w:t>
            </w:r>
            <w:r>
              <w:rPr>
                <w:spacing w:val="-4"/>
                <w:sz w:val="22"/>
              </w:rPr>
              <w:t>Tool</w:t>
            </w:r>
            <w:r>
              <w:rPr>
                <w:spacing w:val="-10"/>
                <w:sz w:val="22"/>
              </w:rPr>
              <w:t> </w:t>
            </w:r>
            <w:r>
              <w:rPr>
                <w:spacing w:val="-4"/>
                <w:sz w:val="22"/>
              </w:rPr>
              <w:t>- </w:t>
            </w:r>
            <w:hyperlink r:id="rId196">
              <w:r>
                <w:rPr>
                  <w:color w:val="0562C1"/>
                  <w:spacing w:val="-2"/>
                  <w:sz w:val="22"/>
                  <w:u w:val="single" w:color="0562C1"/>
                </w:rPr>
                <w:t>https://www.epa.gov/wsio/d</w:t>
              </w:r>
              <w:r>
                <w:rPr>
                  <w:color w:val="0562C1"/>
                  <w:spacing w:val="-2"/>
                  <w:sz w:val="22"/>
                </w:rPr>
                <w:t> </w:t>
              </w:r>
              <w:r>
                <w:rPr>
                  <w:color w:val="0562C1"/>
                  <w:spacing w:val="-2"/>
                  <w:sz w:val="22"/>
                  <w:u w:val="single" w:color="0562C1"/>
                </w:rPr>
                <w:t>ownload-and-use-wsio-tool</w:t>
              </w:r>
            </w:hyperlink>
          </w:p>
        </w:tc>
        <w:tc>
          <w:tcPr>
            <w:tcW w:w="2161" w:type="dxa"/>
          </w:tcPr>
          <w:p>
            <w:pPr>
              <w:pStyle w:val="TableParagraph"/>
              <w:rPr>
                <w:sz w:val="22"/>
              </w:rPr>
            </w:pPr>
          </w:p>
          <w:p>
            <w:pPr>
              <w:pStyle w:val="TableParagraph"/>
              <w:spacing w:before="2"/>
              <w:rPr>
                <w:sz w:val="20"/>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spacing w:before="2"/>
              <w:rPr>
                <w:sz w:val="20"/>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81" w:hRule="atLeast"/>
        </w:trPr>
        <w:tc>
          <w:tcPr>
            <w:tcW w:w="1983" w:type="dxa"/>
            <w:shd w:val="clear" w:color="auto" w:fill="C9B1D5"/>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2"/>
                <w:sz w:val="20"/>
              </w:rPr>
              <w:t>EP_MINRTY</w:t>
            </w:r>
          </w:p>
        </w:tc>
        <w:tc>
          <w:tcPr>
            <w:tcW w:w="1806" w:type="dxa"/>
            <w:shd w:val="clear" w:color="auto" w:fill="C9B1D5"/>
          </w:tcPr>
          <w:p>
            <w:pPr>
              <w:pStyle w:val="TableParagraph"/>
              <w:rPr>
                <w:sz w:val="22"/>
              </w:rPr>
            </w:pPr>
          </w:p>
          <w:p>
            <w:pPr>
              <w:pStyle w:val="TableParagraph"/>
              <w:rPr>
                <w:sz w:val="22"/>
              </w:rPr>
            </w:pPr>
          </w:p>
          <w:p>
            <w:pPr>
              <w:pStyle w:val="TableParagraph"/>
              <w:spacing w:before="9"/>
              <w:rPr>
                <w:sz w:val="17"/>
              </w:rPr>
            </w:pPr>
          </w:p>
          <w:p>
            <w:pPr>
              <w:pStyle w:val="TableParagraph"/>
              <w:ind w:left="107" w:right="332"/>
              <w:rPr>
                <w:rFonts w:ascii="Times New Roman"/>
                <w:sz w:val="20"/>
              </w:rPr>
            </w:pPr>
            <w:r>
              <w:rPr>
                <w:rFonts w:ascii="Times New Roman"/>
                <w:sz w:val="20"/>
              </w:rPr>
              <w:t>Percentage of minority</w:t>
            </w:r>
            <w:r>
              <w:rPr>
                <w:rFonts w:ascii="Times New Roman"/>
                <w:spacing w:val="-13"/>
                <w:sz w:val="20"/>
              </w:rPr>
              <w:t> </w:t>
            </w:r>
            <w:r>
              <w:rPr>
                <w:rFonts w:ascii="Times New Roman"/>
                <w:sz w:val="20"/>
              </w:rPr>
              <w:t>persons</w:t>
            </w:r>
          </w:p>
        </w:tc>
        <w:tc>
          <w:tcPr>
            <w:tcW w:w="1119" w:type="dxa"/>
            <w:shd w:val="clear" w:color="auto" w:fill="C9B1D5"/>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C9B1D5"/>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SVM</w:t>
            </w:r>
            <w:r>
              <w:rPr>
                <w:spacing w:val="-4"/>
                <w:sz w:val="22"/>
              </w:rPr>
              <w:t> DOM1</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B01001H</w:t>
            </w:r>
            <w:r>
              <w:rPr>
                <w:spacing w:val="-2"/>
                <w:sz w:val="22"/>
              </w:rPr>
              <w:t> </w:t>
            </w:r>
            <w:r>
              <w:rPr>
                <w:sz w:val="22"/>
              </w:rPr>
              <w:t>-</w:t>
            </w:r>
          </w:p>
          <w:p>
            <w:pPr>
              <w:pStyle w:val="TableParagraph"/>
              <w:spacing w:before="3"/>
              <w:ind w:left="106"/>
              <w:rPr>
                <w:sz w:val="22"/>
              </w:rPr>
            </w:pPr>
            <w:hyperlink r:id="rId197">
              <w:r>
                <w:rPr>
                  <w:color w:val="0562C1"/>
                  <w:spacing w:val="-2"/>
                  <w:sz w:val="22"/>
                  <w:u w:val="single" w:color="0562C1"/>
                </w:rPr>
                <w:t>https://www.census.gov/data</w:t>
              </w:r>
            </w:hyperlink>
          </w:p>
          <w:p>
            <w:pPr>
              <w:pStyle w:val="TableParagraph"/>
              <w:spacing w:line="270" w:lineRule="atLeas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79" w:hRule="atLeast"/>
        </w:trPr>
        <w:tc>
          <w:tcPr>
            <w:tcW w:w="1983" w:type="dxa"/>
            <w:shd w:val="clear" w:color="auto" w:fill="C5DFB4"/>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2"/>
                <w:sz w:val="20"/>
              </w:rPr>
              <w:t>EP_POV200</w:t>
            </w:r>
          </w:p>
        </w:tc>
        <w:tc>
          <w:tcPr>
            <w:tcW w:w="1806" w:type="dxa"/>
            <w:shd w:val="clear" w:color="auto" w:fill="C5DFB4"/>
          </w:tcPr>
          <w:p>
            <w:pPr>
              <w:pStyle w:val="TableParagraph"/>
              <w:rPr>
                <w:sz w:val="22"/>
              </w:rPr>
            </w:pPr>
          </w:p>
          <w:p>
            <w:pPr>
              <w:pStyle w:val="TableParagraph"/>
              <w:rPr>
                <w:sz w:val="22"/>
              </w:rPr>
            </w:pPr>
          </w:p>
          <w:p>
            <w:pPr>
              <w:pStyle w:val="TableParagraph"/>
              <w:spacing w:before="6"/>
              <w:rPr>
                <w:sz w:val="17"/>
              </w:rPr>
            </w:pPr>
          </w:p>
          <w:p>
            <w:pPr>
              <w:pStyle w:val="TableParagraph"/>
              <w:spacing w:before="1"/>
              <w:ind w:left="107" w:right="265"/>
              <w:rPr>
                <w:rFonts w:ascii="Times New Roman"/>
                <w:sz w:val="20"/>
              </w:rPr>
            </w:pPr>
            <w:r>
              <w:rPr>
                <w:rFonts w:ascii="Times New Roman"/>
                <w:sz w:val="20"/>
              </w:rPr>
              <w:t>Percentage</w:t>
            </w:r>
            <w:r>
              <w:rPr>
                <w:rFonts w:ascii="Times New Roman"/>
                <w:spacing w:val="-13"/>
                <w:sz w:val="20"/>
              </w:rPr>
              <w:t> </w:t>
            </w:r>
            <w:r>
              <w:rPr>
                <w:rFonts w:ascii="Times New Roman"/>
                <w:sz w:val="20"/>
              </w:rPr>
              <w:t>below 200% poverty</w:t>
            </w:r>
          </w:p>
        </w:tc>
        <w:tc>
          <w:tcPr>
            <w:tcW w:w="1119" w:type="dxa"/>
            <w:shd w:val="clear" w:color="auto" w:fill="C5DFB4"/>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30"/>
              </w:rPr>
            </w:pPr>
          </w:p>
          <w:p>
            <w:pPr>
              <w:pStyle w:val="TableParagraph"/>
              <w:spacing w:line="246" w:lineRule="exact"/>
              <w:ind w:left="106"/>
              <w:rPr>
                <w:sz w:val="22"/>
              </w:rPr>
            </w:pPr>
            <w:r>
              <w:rPr>
                <w:w w:val="85"/>
                <w:sz w:val="22"/>
              </w:rPr>
              <w:t>SVM</w:t>
            </w:r>
            <w:r>
              <w:rPr>
                <w:spacing w:val="-4"/>
                <w:sz w:val="22"/>
              </w:rPr>
              <w:t> DOM2</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S1701 -</w:t>
            </w:r>
          </w:p>
          <w:p>
            <w:pPr>
              <w:pStyle w:val="TableParagraph"/>
              <w:ind w:left="106"/>
              <w:rPr>
                <w:sz w:val="22"/>
              </w:rPr>
            </w:pPr>
            <w:hyperlink r:id="rId197">
              <w:r>
                <w:rPr>
                  <w:color w:val="0562C1"/>
                  <w:spacing w:val="-2"/>
                  <w:sz w:val="22"/>
                  <w:u w:val="single" w:color="0562C1"/>
                </w:rPr>
                <w:t>https://www.census.gov/data</w:t>
              </w:r>
            </w:hyperlink>
          </w:p>
          <w:p>
            <w:pPr>
              <w:pStyle w:val="TableParagraph"/>
              <w:spacing w:line="270" w:lineRule="exac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499" w:hRule="atLeast"/>
        </w:trPr>
        <w:tc>
          <w:tcPr>
            <w:tcW w:w="1983" w:type="dxa"/>
            <w:shd w:val="clear" w:color="auto" w:fill="C5DFB4"/>
          </w:tcPr>
          <w:p>
            <w:pPr>
              <w:pStyle w:val="TableParagraph"/>
              <w:rPr>
                <w:sz w:val="22"/>
              </w:rPr>
            </w:pPr>
          </w:p>
          <w:p>
            <w:pPr>
              <w:pStyle w:val="TableParagraph"/>
              <w:rPr>
                <w:sz w:val="22"/>
              </w:rPr>
            </w:pPr>
          </w:p>
          <w:p>
            <w:pPr>
              <w:pStyle w:val="TableParagraph"/>
              <w:spacing w:before="130"/>
              <w:ind w:left="107"/>
              <w:rPr>
                <w:rFonts w:ascii="Times New Roman"/>
                <w:sz w:val="20"/>
              </w:rPr>
            </w:pPr>
            <w:r>
              <w:rPr>
                <w:rFonts w:ascii="Times New Roman"/>
                <w:spacing w:val="-2"/>
                <w:sz w:val="20"/>
              </w:rPr>
              <w:t>EP_NOHSDP</w:t>
            </w:r>
          </w:p>
        </w:tc>
        <w:tc>
          <w:tcPr>
            <w:tcW w:w="1806" w:type="dxa"/>
            <w:shd w:val="clear" w:color="auto" w:fill="C5DFB4"/>
          </w:tcPr>
          <w:p>
            <w:pPr>
              <w:pStyle w:val="TableParagraph"/>
              <w:spacing w:before="60"/>
              <w:ind w:left="107" w:right="187"/>
              <w:rPr>
                <w:rFonts w:ascii="Times New Roman"/>
                <w:sz w:val="20"/>
              </w:rPr>
            </w:pPr>
            <w:r>
              <w:rPr>
                <w:rFonts w:ascii="Times New Roman"/>
                <w:spacing w:val="-2"/>
                <w:sz w:val="20"/>
              </w:rPr>
              <w:t>Percentile </w:t>
            </w:r>
            <w:r>
              <w:rPr>
                <w:rFonts w:ascii="Times New Roman"/>
                <w:sz w:val="20"/>
              </w:rPr>
              <w:t>Percentage of persons with no high school diploma</w:t>
            </w:r>
            <w:r>
              <w:rPr>
                <w:rFonts w:ascii="Times New Roman"/>
                <w:spacing w:val="-13"/>
                <w:sz w:val="20"/>
              </w:rPr>
              <w:t> </w:t>
            </w:r>
            <w:r>
              <w:rPr>
                <w:rFonts w:ascii="Times New Roman"/>
                <w:sz w:val="20"/>
              </w:rPr>
              <w:t>(age</w:t>
            </w:r>
            <w:r>
              <w:rPr>
                <w:rFonts w:ascii="Times New Roman"/>
                <w:spacing w:val="-12"/>
                <w:sz w:val="20"/>
              </w:rPr>
              <w:t> </w:t>
            </w:r>
            <w:r>
              <w:rPr>
                <w:rFonts w:ascii="Times New Roman"/>
                <w:sz w:val="20"/>
              </w:rPr>
              <w:t>25+) </w:t>
            </w:r>
            <w:r>
              <w:rPr>
                <w:rFonts w:ascii="Times New Roman"/>
                <w:spacing w:val="-2"/>
                <w:sz w:val="20"/>
              </w:rPr>
              <w:t>estimate</w:t>
            </w:r>
          </w:p>
        </w:tc>
        <w:tc>
          <w:tcPr>
            <w:tcW w:w="1119" w:type="dxa"/>
            <w:shd w:val="clear" w:color="auto" w:fill="C5DFB4"/>
          </w:tcPr>
          <w:p>
            <w:pPr>
              <w:pStyle w:val="TableParagraph"/>
              <w:rPr>
                <w:sz w:val="22"/>
              </w:rPr>
            </w:pPr>
          </w:p>
          <w:p>
            <w:pPr>
              <w:pStyle w:val="TableParagraph"/>
              <w:rPr>
                <w:sz w:val="22"/>
              </w:rPr>
            </w:pPr>
          </w:p>
          <w:p>
            <w:pPr>
              <w:pStyle w:val="TableParagraph"/>
              <w:spacing w:before="130"/>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9"/>
              </w:rPr>
            </w:pPr>
          </w:p>
          <w:p>
            <w:pPr>
              <w:pStyle w:val="TableParagraph"/>
              <w:spacing w:line="246" w:lineRule="exact" w:before="1"/>
              <w:ind w:left="106"/>
              <w:rPr>
                <w:sz w:val="22"/>
              </w:rPr>
            </w:pPr>
            <w:r>
              <w:rPr>
                <w:w w:val="85"/>
                <w:sz w:val="22"/>
              </w:rPr>
              <w:t>SVM</w:t>
            </w:r>
            <w:r>
              <w:rPr>
                <w:spacing w:val="-4"/>
                <w:sz w:val="22"/>
              </w:rPr>
              <w:t> DOM2</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3"/>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S0601 -</w:t>
            </w:r>
          </w:p>
          <w:p>
            <w:pPr>
              <w:pStyle w:val="TableParagraph"/>
              <w:spacing w:before="2"/>
              <w:ind w:left="106"/>
              <w:rPr>
                <w:sz w:val="22"/>
              </w:rPr>
            </w:pPr>
            <w:hyperlink r:id="rId197">
              <w:r>
                <w:rPr>
                  <w:color w:val="0562C1"/>
                  <w:spacing w:val="-2"/>
                  <w:sz w:val="22"/>
                  <w:u w:val="single" w:color="0562C1"/>
                </w:rPr>
                <w:t>https://www.census.gov/data</w:t>
              </w:r>
            </w:hyperlink>
          </w:p>
        </w:tc>
        <w:tc>
          <w:tcPr>
            <w:tcW w:w="2161" w:type="dxa"/>
          </w:tcPr>
          <w:p>
            <w:pPr>
              <w:pStyle w:val="TableParagraph"/>
              <w:rPr>
                <w:sz w:val="22"/>
              </w:rPr>
            </w:pPr>
          </w:p>
          <w:p>
            <w:pPr>
              <w:pStyle w:val="TableParagraph"/>
              <w:rPr>
                <w:sz w:val="22"/>
              </w:rPr>
            </w:pPr>
          </w:p>
          <w:p>
            <w:pPr>
              <w:pStyle w:val="TableParagraph"/>
              <w:spacing w:before="130"/>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30"/>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490" w:hRule="atLeast"/>
        </w:trPr>
        <w:tc>
          <w:tcPr>
            <w:tcW w:w="1983" w:type="dxa"/>
            <w:shd w:val="clear" w:color="auto" w:fill="C5DFB4"/>
          </w:tcPr>
          <w:p>
            <w:pPr>
              <w:pStyle w:val="TableParagraph"/>
              <w:rPr>
                <w:rFonts w:ascii="Times New Roman"/>
                <w:sz w:val="20"/>
              </w:rPr>
            </w:pPr>
          </w:p>
        </w:tc>
        <w:tc>
          <w:tcPr>
            <w:tcW w:w="1806" w:type="dxa"/>
            <w:shd w:val="clear" w:color="auto" w:fill="C5DFB4"/>
          </w:tcPr>
          <w:p>
            <w:pPr>
              <w:pStyle w:val="TableParagraph"/>
              <w:rPr>
                <w:rFonts w:ascii="Times New Roman"/>
                <w:sz w:val="20"/>
              </w:rPr>
            </w:pPr>
          </w:p>
        </w:tc>
        <w:tc>
          <w:tcPr>
            <w:tcW w:w="1119" w:type="dxa"/>
            <w:shd w:val="clear" w:color="auto" w:fill="C5DFB4"/>
          </w:tcPr>
          <w:p>
            <w:pPr>
              <w:pStyle w:val="TableParagraph"/>
              <w:rPr>
                <w:rFonts w:ascii="Times New Roman"/>
                <w:sz w:val="20"/>
              </w:rPr>
            </w:pPr>
          </w:p>
        </w:tc>
        <w:tc>
          <w:tcPr>
            <w:tcW w:w="1354" w:type="dxa"/>
            <w:shd w:val="clear" w:color="auto" w:fill="C5DFB4"/>
          </w:tcPr>
          <w:p>
            <w:pPr>
              <w:pStyle w:val="TableParagraph"/>
              <w:rPr>
                <w:rFonts w:ascii="Times New Roman"/>
                <w:sz w:val="20"/>
              </w:rPr>
            </w:pPr>
          </w:p>
        </w:tc>
        <w:tc>
          <w:tcPr>
            <w:tcW w:w="2912" w:type="dxa"/>
          </w:tcPr>
          <w:p>
            <w:pPr>
              <w:pStyle w:val="TableParagraph"/>
              <w:spacing w:line="254" w:lineRule="auto"/>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rFonts w:ascii="Times New Roman"/>
                <w:sz w:val="20"/>
              </w:rPr>
            </w:pPr>
          </w:p>
        </w:tc>
        <w:tc>
          <w:tcPr>
            <w:tcW w:w="2881" w:type="dxa"/>
          </w:tcPr>
          <w:p>
            <w:pPr>
              <w:pStyle w:val="TableParagraph"/>
              <w:rPr>
                <w:rFonts w:ascii="Times New Roman"/>
                <w:sz w:val="20"/>
              </w:rPr>
            </w:pPr>
          </w:p>
        </w:tc>
      </w:tr>
      <w:tr>
        <w:trPr>
          <w:trHeight w:val="1881" w:hRule="atLeast"/>
        </w:trPr>
        <w:tc>
          <w:tcPr>
            <w:tcW w:w="1983" w:type="dxa"/>
            <w:shd w:val="clear" w:color="auto" w:fill="C5DFB4"/>
          </w:tcPr>
          <w:p>
            <w:pPr>
              <w:pStyle w:val="TableParagraph"/>
              <w:rPr>
                <w:sz w:val="22"/>
              </w:rPr>
            </w:pPr>
          </w:p>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2"/>
                <w:sz w:val="20"/>
              </w:rPr>
              <w:t>EP_UNEMP</w:t>
            </w:r>
          </w:p>
        </w:tc>
        <w:tc>
          <w:tcPr>
            <w:tcW w:w="1806" w:type="dxa"/>
            <w:shd w:val="clear" w:color="auto" w:fill="C5DFB4"/>
          </w:tcPr>
          <w:p>
            <w:pPr>
              <w:pStyle w:val="TableParagraph"/>
              <w:rPr>
                <w:sz w:val="22"/>
              </w:rPr>
            </w:pPr>
          </w:p>
          <w:p>
            <w:pPr>
              <w:pStyle w:val="TableParagraph"/>
              <w:spacing w:before="9"/>
              <w:rPr>
                <w:sz w:val="29"/>
              </w:rPr>
            </w:pPr>
          </w:p>
          <w:p>
            <w:pPr>
              <w:pStyle w:val="TableParagraph"/>
              <w:ind w:left="107" w:right="187"/>
              <w:rPr>
                <w:rFonts w:ascii="Times New Roman"/>
                <w:sz w:val="20"/>
              </w:rPr>
            </w:pPr>
            <w:r>
              <w:rPr>
                <w:rFonts w:ascii="Times New Roman"/>
                <w:sz w:val="20"/>
              </w:rPr>
              <w:t>Percentage of persons</w:t>
            </w:r>
            <w:r>
              <w:rPr>
                <w:rFonts w:ascii="Times New Roman"/>
                <w:spacing w:val="-13"/>
                <w:sz w:val="20"/>
              </w:rPr>
              <w:t> </w:t>
            </w:r>
            <w:r>
              <w:rPr>
                <w:rFonts w:ascii="Times New Roman"/>
                <w:sz w:val="20"/>
              </w:rPr>
              <w:t>who</w:t>
            </w:r>
            <w:r>
              <w:rPr>
                <w:rFonts w:ascii="Times New Roman"/>
                <w:spacing w:val="-12"/>
                <w:sz w:val="20"/>
              </w:rPr>
              <w:t> </w:t>
            </w:r>
            <w:r>
              <w:rPr>
                <w:rFonts w:ascii="Times New Roman"/>
                <w:sz w:val="20"/>
              </w:rPr>
              <w:t>are </w:t>
            </w:r>
            <w:r>
              <w:rPr>
                <w:rFonts w:ascii="Times New Roman"/>
                <w:spacing w:val="-2"/>
                <w:sz w:val="20"/>
              </w:rPr>
              <w:t>unemployed</w:t>
            </w:r>
          </w:p>
        </w:tc>
        <w:tc>
          <w:tcPr>
            <w:tcW w:w="1119" w:type="dxa"/>
            <w:shd w:val="clear" w:color="auto" w:fill="C5DFB4"/>
          </w:tcPr>
          <w:p>
            <w:pPr>
              <w:pStyle w:val="TableParagraph"/>
              <w:rPr>
                <w:sz w:val="22"/>
              </w:rPr>
            </w:pPr>
          </w:p>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SVM</w:t>
            </w:r>
            <w:r>
              <w:rPr>
                <w:spacing w:val="-4"/>
                <w:sz w:val="22"/>
              </w:rPr>
              <w:t> DOM2</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DP03</w:t>
            </w:r>
            <w:r>
              <w:rPr>
                <w:spacing w:val="-4"/>
                <w:sz w:val="22"/>
              </w:rPr>
              <w:t> </w:t>
            </w:r>
            <w:r>
              <w:rPr>
                <w:sz w:val="22"/>
              </w:rPr>
              <w:t>-</w:t>
            </w:r>
          </w:p>
          <w:p>
            <w:pPr>
              <w:pStyle w:val="TableParagraph"/>
              <w:spacing w:before="3"/>
              <w:ind w:left="106"/>
              <w:rPr>
                <w:sz w:val="22"/>
              </w:rPr>
            </w:pPr>
            <w:hyperlink r:id="rId197">
              <w:r>
                <w:rPr>
                  <w:color w:val="0562C1"/>
                  <w:spacing w:val="-2"/>
                  <w:sz w:val="22"/>
                  <w:u w:val="single" w:color="0562C1"/>
                </w:rPr>
                <w:t>https://www.census.gov/data</w:t>
              </w:r>
            </w:hyperlink>
          </w:p>
          <w:p>
            <w:pPr>
              <w:pStyle w:val="TableParagraph"/>
              <w:spacing w:line="270" w:lineRule="atLeas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10"/>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0"/>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79" w:hRule="atLeast"/>
        </w:trPr>
        <w:tc>
          <w:tcPr>
            <w:tcW w:w="1983" w:type="dxa"/>
            <w:shd w:val="clear" w:color="auto" w:fill="C5DFB4"/>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2"/>
                <w:sz w:val="20"/>
              </w:rPr>
              <w:t>EP_RENTER</w:t>
            </w:r>
          </w:p>
        </w:tc>
        <w:tc>
          <w:tcPr>
            <w:tcW w:w="1806" w:type="dxa"/>
            <w:shd w:val="clear" w:color="auto" w:fill="C5DFB4"/>
          </w:tcPr>
          <w:p>
            <w:pPr>
              <w:pStyle w:val="TableParagraph"/>
              <w:rPr>
                <w:sz w:val="22"/>
              </w:rPr>
            </w:pPr>
          </w:p>
          <w:p>
            <w:pPr>
              <w:pStyle w:val="TableParagraph"/>
              <w:rPr>
                <w:sz w:val="22"/>
              </w:rPr>
            </w:pPr>
          </w:p>
          <w:p>
            <w:pPr>
              <w:pStyle w:val="TableParagraph"/>
              <w:spacing w:before="6"/>
              <w:rPr>
                <w:sz w:val="17"/>
              </w:rPr>
            </w:pPr>
          </w:p>
          <w:p>
            <w:pPr>
              <w:pStyle w:val="TableParagraph"/>
              <w:spacing w:before="1"/>
              <w:ind w:left="107" w:right="187"/>
              <w:rPr>
                <w:rFonts w:ascii="Times New Roman"/>
                <w:sz w:val="20"/>
              </w:rPr>
            </w:pPr>
            <w:r>
              <w:rPr>
                <w:rFonts w:ascii="Times New Roman"/>
                <w:sz w:val="20"/>
              </w:rPr>
              <w:t>Percentage of persons</w:t>
            </w:r>
            <w:r>
              <w:rPr>
                <w:rFonts w:ascii="Times New Roman"/>
                <w:spacing w:val="-13"/>
                <w:sz w:val="20"/>
              </w:rPr>
              <w:t> </w:t>
            </w:r>
            <w:r>
              <w:rPr>
                <w:rFonts w:ascii="Times New Roman"/>
                <w:sz w:val="20"/>
              </w:rPr>
              <w:t>who</w:t>
            </w:r>
            <w:r>
              <w:rPr>
                <w:rFonts w:ascii="Times New Roman"/>
                <w:spacing w:val="-12"/>
                <w:sz w:val="20"/>
              </w:rPr>
              <w:t> </w:t>
            </w:r>
            <w:r>
              <w:rPr>
                <w:rFonts w:ascii="Times New Roman"/>
                <w:sz w:val="20"/>
              </w:rPr>
              <w:t>rent</w:t>
            </w:r>
          </w:p>
        </w:tc>
        <w:tc>
          <w:tcPr>
            <w:tcW w:w="1119" w:type="dxa"/>
            <w:shd w:val="clear" w:color="auto" w:fill="C5DFB4"/>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30"/>
              </w:rPr>
            </w:pPr>
          </w:p>
          <w:p>
            <w:pPr>
              <w:pStyle w:val="TableParagraph"/>
              <w:spacing w:line="246" w:lineRule="exact"/>
              <w:ind w:left="106"/>
              <w:rPr>
                <w:sz w:val="22"/>
              </w:rPr>
            </w:pPr>
            <w:r>
              <w:rPr>
                <w:w w:val="85"/>
                <w:sz w:val="22"/>
              </w:rPr>
              <w:t>SVM</w:t>
            </w:r>
            <w:r>
              <w:rPr>
                <w:spacing w:val="-4"/>
                <w:sz w:val="22"/>
              </w:rPr>
              <w:t> DOM2</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S2502 -</w:t>
            </w:r>
          </w:p>
          <w:p>
            <w:pPr>
              <w:pStyle w:val="TableParagraph"/>
              <w:spacing w:before="1"/>
              <w:ind w:left="106"/>
              <w:rPr>
                <w:sz w:val="22"/>
              </w:rPr>
            </w:pPr>
            <w:hyperlink r:id="rId197">
              <w:r>
                <w:rPr>
                  <w:color w:val="0562C1"/>
                  <w:spacing w:val="-2"/>
                  <w:sz w:val="22"/>
                  <w:u w:val="single" w:color="0562C1"/>
                </w:rPr>
                <w:t>https://www.census.gov/data</w:t>
              </w:r>
            </w:hyperlink>
          </w:p>
          <w:p>
            <w:pPr>
              <w:pStyle w:val="TableParagraph"/>
              <w:spacing w:line="270" w:lineRule="atLeas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81" w:hRule="atLeast"/>
        </w:trPr>
        <w:tc>
          <w:tcPr>
            <w:tcW w:w="1983" w:type="dxa"/>
            <w:shd w:val="clear" w:color="auto" w:fill="C5DFB4"/>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2"/>
                <w:sz w:val="20"/>
              </w:rPr>
              <w:t>EP_HOUBDN</w:t>
            </w:r>
          </w:p>
        </w:tc>
        <w:tc>
          <w:tcPr>
            <w:tcW w:w="1806" w:type="dxa"/>
            <w:shd w:val="clear" w:color="auto" w:fill="C5DFB4"/>
          </w:tcPr>
          <w:p>
            <w:pPr>
              <w:pStyle w:val="TableParagraph"/>
              <w:rPr>
                <w:sz w:val="22"/>
              </w:rPr>
            </w:pPr>
          </w:p>
          <w:p>
            <w:pPr>
              <w:pStyle w:val="TableParagraph"/>
              <w:spacing w:before="8"/>
              <w:rPr>
                <w:sz w:val="19"/>
              </w:rPr>
            </w:pPr>
          </w:p>
          <w:p>
            <w:pPr>
              <w:pStyle w:val="TableParagraph"/>
              <w:spacing w:before="1"/>
              <w:ind w:left="107" w:right="432"/>
              <w:rPr>
                <w:rFonts w:ascii="Times New Roman"/>
                <w:sz w:val="20"/>
              </w:rPr>
            </w:pPr>
            <w:r>
              <w:rPr>
                <w:rFonts w:ascii="Times New Roman"/>
                <w:sz w:val="20"/>
              </w:rPr>
              <w:t>Percentage of households</w:t>
            </w:r>
            <w:r>
              <w:rPr>
                <w:rFonts w:ascii="Times New Roman"/>
                <w:spacing w:val="-13"/>
                <w:sz w:val="20"/>
              </w:rPr>
              <w:t> </w:t>
            </w:r>
            <w:r>
              <w:rPr>
                <w:rFonts w:ascii="Times New Roman"/>
                <w:sz w:val="20"/>
              </w:rPr>
              <w:t>that make less than </w:t>
            </w:r>
            <w:r>
              <w:rPr>
                <w:rFonts w:ascii="Times New Roman"/>
                <w:spacing w:val="-2"/>
                <w:sz w:val="20"/>
              </w:rPr>
              <w:t>75,000</w:t>
            </w:r>
          </w:p>
        </w:tc>
        <w:tc>
          <w:tcPr>
            <w:tcW w:w="1119" w:type="dxa"/>
            <w:shd w:val="clear" w:color="auto" w:fill="C5DFB4"/>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SVM</w:t>
            </w:r>
            <w:r>
              <w:rPr>
                <w:spacing w:val="-4"/>
                <w:sz w:val="22"/>
              </w:rPr>
              <w:t> DOM2</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S2503 -</w:t>
            </w:r>
          </w:p>
          <w:p>
            <w:pPr>
              <w:pStyle w:val="TableParagraph"/>
              <w:spacing w:before="3"/>
              <w:ind w:left="106"/>
              <w:rPr>
                <w:sz w:val="22"/>
              </w:rPr>
            </w:pPr>
            <w:hyperlink r:id="rId197">
              <w:r>
                <w:rPr>
                  <w:color w:val="0562C1"/>
                  <w:spacing w:val="-2"/>
                  <w:sz w:val="22"/>
                  <w:u w:val="single" w:color="0562C1"/>
                </w:rPr>
                <w:t>https://www.census.gov/data</w:t>
              </w:r>
            </w:hyperlink>
          </w:p>
          <w:p>
            <w:pPr>
              <w:pStyle w:val="TableParagraph"/>
              <w:spacing w:line="270" w:lineRule="exac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499" w:hRule="atLeast"/>
        </w:trPr>
        <w:tc>
          <w:tcPr>
            <w:tcW w:w="1983" w:type="dxa"/>
            <w:shd w:val="clear" w:color="auto" w:fill="C5DFB4"/>
          </w:tcPr>
          <w:p>
            <w:pPr>
              <w:pStyle w:val="TableParagraph"/>
              <w:rPr>
                <w:sz w:val="22"/>
              </w:rPr>
            </w:pPr>
          </w:p>
          <w:p>
            <w:pPr>
              <w:pStyle w:val="TableParagraph"/>
              <w:rPr>
                <w:sz w:val="22"/>
              </w:rPr>
            </w:pPr>
          </w:p>
          <w:p>
            <w:pPr>
              <w:pStyle w:val="TableParagraph"/>
              <w:spacing w:before="128"/>
              <w:ind w:left="107"/>
              <w:rPr>
                <w:rFonts w:ascii="Times New Roman"/>
                <w:sz w:val="20"/>
              </w:rPr>
            </w:pPr>
            <w:r>
              <w:rPr>
                <w:rFonts w:ascii="Times New Roman"/>
                <w:spacing w:val="-2"/>
                <w:sz w:val="20"/>
              </w:rPr>
              <w:t>EP_UNINSUR</w:t>
            </w:r>
          </w:p>
        </w:tc>
        <w:tc>
          <w:tcPr>
            <w:tcW w:w="1806" w:type="dxa"/>
            <w:shd w:val="clear" w:color="auto" w:fill="C5DFB4"/>
          </w:tcPr>
          <w:p>
            <w:pPr>
              <w:pStyle w:val="TableParagraph"/>
              <w:rPr>
                <w:sz w:val="22"/>
              </w:rPr>
            </w:pPr>
          </w:p>
          <w:p>
            <w:pPr>
              <w:pStyle w:val="TableParagraph"/>
              <w:spacing w:before="150"/>
              <w:ind w:left="107" w:right="187"/>
              <w:rPr>
                <w:rFonts w:ascii="Times New Roman"/>
                <w:sz w:val="20"/>
              </w:rPr>
            </w:pPr>
            <w:r>
              <w:rPr>
                <w:rFonts w:ascii="Times New Roman"/>
                <w:sz w:val="20"/>
              </w:rPr>
              <w:t>Percentage of persons</w:t>
            </w:r>
            <w:r>
              <w:rPr>
                <w:rFonts w:ascii="Times New Roman"/>
                <w:spacing w:val="-13"/>
                <w:sz w:val="20"/>
              </w:rPr>
              <w:t> </w:t>
            </w:r>
            <w:r>
              <w:rPr>
                <w:rFonts w:ascii="Times New Roman"/>
                <w:sz w:val="20"/>
              </w:rPr>
              <w:t>who</w:t>
            </w:r>
            <w:r>
              <w:rPr>
                <w:rFonts w:ascii="Times New Roman"/>
                <w:spacing w:val="-12"/>
                <w:sz w:val="20"/>
              </w:rPr>
              <w:t> </w:t>
            </w:r>
            <w:r>
              <w:rPr>
                <w:rFonts w:ascii="Times New Roman"/>
                <w:sz w:val="20"/>
              </w:rPr>
              <w:t>are </w:t>
            </w:r>
            <w:r>
              <w:rPr>
                <w:rFonts w:ascii="Times New Roman"/>
                <w:spacing w:val="-2"/>
                <w:sz w:val="20"/>
              </w:rPr>
              <w:t>uninsured</w:t>
            </w:r>
          </w:p>
        </w:tc>
        <w:tc>
          <w:tcPr>
            <w:tcW w:w="1119" w:type="dxa"/>
            <w:shd w:val="clear" w:color="auto" w:fill="C5DFB4"/>
          </w:tcPr>
          <w:p>
            <w:pPr>
              <w:pStyle w:val="TableParagraph"/>
              <w:rPr>
                <w:sz w:val="22"/>
              </w:rPr>
            </w:pPr>
          </w:p>
          <w:p>
            <w:pPr>
              <w:pStyle w:val="TableParagraph"/>
              <w:rPr>
                <w:sz w:val="22"/>
              </w:rPr>
            </w:pPr>
          </w:p>
          <w:p>
            <w:pPr>
              <w:pStyle w:val="TableParagraph"/>
              <w:spacing w:before="128"/>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9"/>
              </w:rPr>
            </w:pPr>
          </w:p>
          <w:p>
            <w:pPr>
              <w:pStyle w:val="TableParagraph"/>
              <w:spacing w:line="246" w:lineRule="exact" w:before="1"/>
              <w:ind w:left="106"/>
              <w:rPr>
                <w:sz w:val="22"/>
              </w:rPr>
            </w:pPr>
            <w:r>
              <w:rPr>
                <w:w w:val="85"/>
                <w:sz w:val="22"/>
              </w:rPr>
              <w:t>SVM</w:t>
            </w:r>
            <w:r>
              <w:rPr>
                <w:spacing w:val="-4"/>
                <w:sz w:val="22"/>
              </w:rPr>
              <w:t> DOM2</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S2701 -</w:t>
            </w:r>
          </w:p>
          <w:p>
            <w:pPr>
              <w:pStyle w:val="TableParagraph"/>
              <w:ind w:left="106"/>
              <w:rPr>
                <w:sz w:val="22"/>
              </w:rPr>
            </w:pPr>
            <w:hyperlink r:id="rId197">
              <w:r>
                <w:rPr>
                  <w:color w:val="0562C1"/>
                  <w:spacing w:val="-2"/>
                  <w:sz w:val="22"/>
                  <w:u w:val="single" w:color="0562C1"/>
                </w:rPr>
                <w:t>https://www.census.gov/data</w:t>
              </w:r>
            </w:hyperlink>
          </w:p>
        </w:tc>
        <w:tc>
          <w:tcPr>
            <w:tcW w:w="2161" w:type="dxa"/>
          </w:tcPr>
          <w:p>
            <w:pPr>
              <w:pStyle w:val="TableParagraph"/>
              <w:rPr>
                <w:sz w:val="22"/>
              </w:rPr>
            </w:pPr>
          </w:p>
          <w:p>
            <w:pPr>
              <w:pStyle w:val="TableParagraph"/>
              <w:rPr>
                <w:sz w:val="22"/>
              </w:rPr>
            </w:pPr>
          </w:p>
          <w:p>
            <w:pPr>
              <w:pStyle w:val="TableParagraph"/>
              <w:spacing w:before="128"/>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28"/>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490" w:hRule="atLeast"/>
        </w:trPr>
        <w:tc>
          <w:tcPr>
            <w:tcW w:w="1983" w:type="dxa"/>
            <w:shd w:val="clear" w:color="auto" w:fill="C5DFB4"/>
          </w:tcPr>
          <w:p>
            <w:pPr>
              <w:pStyle w:val="TableParagraph"/>
              <w:rPr>
                <w:rFonts w:ascii="Times New Roman"/>
                <w:sz w:val="20"/>
              </w:rPr>
            </w:pPr>
          </w:p>
        </w:tc>
        <w:tc>
          <w:tcPr>
            <w:tcW w:w="1806" w:type="dxa"/>
            <w:shd w:val="clear" w:color="auto" w:fill="C5DFB4"/>
          </w:tcPr>
          <w:p>
            <w:pPr>
              <w:pStyle w:val="TableParagraph"/>
              <w:rPr>
                <w:rFonts w:ascii="Times New Roman"/>
                <w:sz w:val="20"/>
              </w:rPr>
            </w:pPr>
          </w:p>
        </w:tc>
        <w:tc>
          <w:tcPr>
            <w:tcW w:w="1119" w:type="dxa"/>
            <w:shd w:val="clear" w:color="auto" w:fill="C5DFB4"/>
          </w:tcPr>
          <w:p>
            <w:pPr>
              <w:pStyle w:val="TableParagraph"/>
              <w:rPr>
                <w:rFonts w:ascii="Times New Roman"/>
                <w:sz w:val="20"/>
              </w:rPr>
            </w:pPr>
          </w:p>
        </w:tc>
        <w:tc>
          <w:tcPr>
            <w:tcW w:w="1354" w:type="dxa"/>
            <w:shd w:val="clear" w:color="auto" w:fill="C5DFB4"/>
          </w:tcPr>
          <w:p>
            <w:pPr>
              <w:pStyle w:val="TableParagraph"/>
              <w:rPr>
                <w:rFonts w:ascii="Times New Roman"/>
                <w:sz w:val="20"/>
              </w:rPr>
            </w:pPr>
          </w:p>
        </w:tc>
        <w:tc>
          <w:tcPr>
            <w:tcW w:w="2912" w:type="dxa"/>
          </w:tcPr>
          <w:p>
            <w:pPr>
              <w:pStyle w:val="TableParagraph"/>
              <w:spacing w:line="254" w:lineRule="auto"/>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rFonts w:ascii="Times New Roman"/>
                <w:sz w:val="20"/>
              </w:rPr>
            </w:pPr>
          </w:p>
        </w:tc>
        <w:tc>
          <w:tcPr>
            <w:tcW w:w="2881" w:type="dxa"/>
          </w:tcPr>
          <w:p>
            <w:pPr>
              <w:pStyle w:val="TableParagraph"/>
              <w:rPr>
                <w:rFonts w:ascii="Times New Roman"/>
                <w:sz w:val="20"/>
              </w:rPr>
            </w:pPr>
          </w:p>
        </w:tc>
      </w:tr>
      <w:tr>
        <w:trPr>
          <w:trHeight w:val="1881" w:hRule="atLeast"/>
        </w:trPr>
        <w:tc>
          <w:tcPr>
            <w:tcW w:w="1983" w:type="dxa"/>
            <w:shd w:val="clear" w:color="auto" w:fill="C5DFB4"/>
          </w:tcPr>
          <w:p>
            <w:pPr>
              <w:pStyle w:val="TableParagraph"/>
              <w:rPr>
                <w:sz w:val="22"/>
              </w:rPr>
            </w:pPr>
          </w:p>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2"/>
                <w:sz w:val="20"/>
              </w:rPr>
              <w:t>EP_NOINT</w:t>
            </w:r>
          </w:p>
        </w:tc>
        <w:tc>
          <w:tcPr>
            <w:tcW w:w="1806" w:type="dxa"/>
            <w:shd w:val="clear" w:color="auto" w:fill="C5DFB4"/>
          </w:tcPr>
          <w:p>
            <w:pPr>
              <w:pStyle w:val="TableParagraph"/>
              <w:rPr>
                <w:sz w:val="22"/>
              </w:rPr>
            </w:pPr>
          </w:p>
          <w:p>
            <w:pPr>
              <w:pStyle w:val="TableParagraph"/>
              <w:spacing w:before="9"/>
              <w:rPr>
                <w:sz w:val="29"/>
              </w:rPr>
            </w:pPr>
          </w:p>
          <w:p>
            <w:pPr>
              <w:pStyle w:val="TableParagraph"/>
              <w:ind w:left="107" w:right="409"/>
              <w:rPr>
                <w:rFonts w:ascii="Times New Roman"/>
                <w:sz w:val="20"/>
              </w:rPr>
            </w:pPr>
            <w:r>
              <w:rPr>
                <w:rFonts w:ascii="Times New Roman"/>
                <w:sz w:val="20"/>
              </w:rPr>
              <w:t>Percentage of persons</w:t>
            </w:r>
            <w:r>
              <w:rPr>
                <w:rFonts w:ascii="Times New Roman"/>
                <w:spacing w:val="-13"/>
                <w:sz w:val="20"/>
              </w:rPr>
              <w:t> </w:t>
            </w:r>
            <w:r>
              <w:rPr>
                <w:rFonts w:ascii="Times New Roman"/>
                <w:sz w:val="20"/>
              </w:rPr>
              <w:t>without </w:t>
            </w:r>
            <w:r>
              <w:rPr>
                <w:rFonts w:ascii="Times New Roman"/>
                <w:spacing w:val="-2"/>
                <w:sz w:val="20"/>
              </w:rPr>
              <w:t>internet</w:t>
            </w:r>
          </w:p>
        </w:tc>
        <w:tc>
          <w:tcPr>
            <w:tcW w:w="1119" w:type="dxa"/>
            <w:shd w:val="clear" w:color="auto" w:fill="C5DFB4"/>
          </w:tcPr>
          <w:p>
            <w:pPr>
              <w:pStyle w:val="TableParagraph"/>
              <w:rPr>
                <w:sz w:val="22"/>
              </w:rPr>
            </w:pPr>
          </w:p>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C5DFB4"/>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SVM</w:t>
            </w:r>
            <w:r>
              <w:rPr>
                <w:spacing w:val="-4"/>
                <w:sz w:val="22"/>
              </w:rPr>
              <w:t> DOM2</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S2801 -</w:t>
            </w:r>
          </w:p>
          <w:p>
            <w:pPr>
              <w:pStyle w:val="TableParagraph"/>
              <w:spacing w:before="3"/>
              <w:ind w:left="106"/>
              <w:rPr>
                <w:sz w:val="22"/>
              </w:rPr>
            </w:pPr>
            <w:hyperlink r:id="rId197">
              <w:r>
                <w:rPr>
                  <w:color w:val="0562C1"/>
                  <w:spacing w:val="-2"/>
                  <w:sz w:val="22"/>
                  <w:u w:val="single" w:color="0562C1"/>
                </w:rPr>
                <w:t>https://www.census.gov/data</w:t>
              </w:r>
            </w:hyperlink>
          </w:p>
          <w:p>
            <w:pPr>
              <w:pStyle w:val="TableParagraph"/>
              <w:spacing w:line="270" w:lineRule="atLeas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10"/>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0"/>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79" w:hRule="atLeast"/>
        </w:trPr>
        <w:tc>
          <w:tcPr>
            <w:tcW w:w="1983" w:type="dxa"/>
            <w:shd w:val="clear" w:color="auto" w:fill="FFE699"/>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2"/>
                <w:sz w:val="20"/>
              </w:rPr>
              <w:t>EP_AGE65</w:t>
            </w:r>
          </w:p>
        </w:tc>
        <w:tc>
          <w:tcPr>
            <w:tcW w:w="1806" w:type="dxa"/>
            <w:shd w:val="clear" w:color="auto" w:fill="FFE699"/>
          </w:tcPr>
          <w:p>
            <w:pPr>
              <w:pStyle w:val="TableParagraph"/>
              <w:rPr>
                <w:sz w:val="22"/>
              </w:rPr>
            </w:pPr>
          </w:p>
          <w:p>
            <w:pPr>
              <w:pStyle w:val="TableParagraph"/>
              <w:spacing w:before="8"/>
              <w:rPr>
                <w:sz w:val="19"/>
              </w:rPr>
            </w:pPr>
          </w:p>
          <w:p>
            <w:pPr>
              <w:pStyle w:val="TableParagraph"/>
              <w:spacing w:before="1"/>
              <w:ind w:left="107" w:right="187"/>
              <w:rPr>
                <w:rFonts w:ascii="Times New Roman"/>
                <w:sz w:val="20"/>
              </w:rPr>
            </w:pPr>
            <w:r>
              <w:rPr>
                <w:rFonts w:ascii="Times New Roman"/>
                <w:sz w:val="20"/>
              </w:rPr>
              <w:t>Persons aged 65 and</w:t>
            </w:r>
            <w:r>
              <w:rPr>
                <w:rFonts w:ascii="Times New Roman"/>
                <w:spacing w:val="-13"/>
                <w:sz w:val="20"/>
              </w:rPr>
              <w:t> </w:t>
            </w:r>
            <w:r>
              <w:rPr>
                <w:rFonts w:ascii="Times New Roman"/>
                <w:sz w:val="20"/>
              </w:rPr>
              <w:t>older</w:t>
            </w:r>
            <w:r>
              <w:rPr>
                <w:rFonts w:ascii="Times New Roman"/>
                <w:spacing w:val="-12"/>
                <w:sz w:val="20"/>
              </w:rPr>
              <w:t> </w:t>
            </w:r>
            <w:r>
              <w:rPr>
                <w:rFonts w:ascii="Times New Roman"/>
                <w:sz w:val="20"/>
              </w:rPr>
              <w:t>estimate MOE, 2014-2018 </w:t>
            </w:r>
            <w:r>
              <w:rPr>
                <w:rFonts w:ascii="Times New Roman"/>
                <w:spacing w:val="-4"/>
                <w:sz w:val="20"/>
              </w:rPr>
              <w:t>ACS</w:t>
            </w:r>
          </w:p>
        </w:tc>
        <w:tc>
          <w:tcPr>
            <w:tcW w:w="1119" w:type="dxa"/>
            <w:shd w:val="clear" w:color="auto" w:fill="FFE699"/>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30"/>
              </w:rPr>
            </w:pPr>
          </w:p>
          <w:p>
            <w:pPr>
              <w:pStyle w:val="TableParagraph"/>
              <w:spacing w:line="246" w:lineRule="exact"/>
              <w:ind w:left="106"/>
              <w:rPr>
                <w:sz w:val="22"/>
              </w:rPr>
            </w:pPr>
            <w:r>
              <w:rPr>
                <w:w w:val="85"/>
                <w:sz w:val="22"/>
              </w:rPr>
              <w:t>SVM</w:t>
            </w:r>
            <w:r>
              <w:rPr>
                <w:spacing w:val="-4"/>
                <w:sz w:val="22"/>
              </w:rPr>
              <w:t> DOM3</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S0101 -</w:t>
            </w:r>
          </w:p>
          <w:p>
            <w:pPr>
              <w:pStyle w:val="TableParagraph"/>
              <w:spacing w:before="1"/>
              <w:ind w:left="106"/>
              <w:rPr>
                <w:sz w:val="22"/>
              </w:rPr>
            </w:pPr>
            <w:hyperlink r:id="rId197">
              <w:r>
                <w:rPr>
                  <w:color w:val="0562C1"/>
                  <w:spacing w:val="-2"/>
                  <w:sz w:val="22"/>
                  <w:u w:val="single" w:color="0562C1"/>
                </w:rPr>
                <w:t>https://www.census.gov/data</w:t>
              </w:r>
            </w:hyperlink>
          </w:p>
          <w:p>
            <w:pPr>
              <w:pStyle w:val="TableParagraph"/>
              <w:spacing w:line="270" w:lineRule="atLeas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81" w:hRule="atLeast"/>
        </w:trPr>
        <w:tc>
          <w:tcPr>
            <w:tcW w:w="1983" w:type="dxa"/>
            <w:shd w:val="clear" w:color="auto" w:fill="FFE699"/>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2"/>
                <w:sz w:val="20"/>
              </w:rPr>
              <w:t>EP_AGE17</w:t>
            </w:r>
          </w:p>
        </w:tc>
        <w:tc>
          <w:tcPr>
            <w:tcW w:w="1806" w:type="dxa"/>
            <w:shd w:val="clear" w:color="auto" w:fill="FFE699"/>
          </w:tcPr>
          <w:p>
            <w:pPr>
              <w:pStyle w:val="TableParagraph"/>
              <w:rPr>
                <w:sz w:val="22"/>
              </w:rPr>
            </w:pPr>
          </w:p>
          <w:p>
            <w:pPr>
              <w:pStyle w:val="TableParagraph"/>
              <w:spacing w:before="8"/>
              <w:rPr>
                <w:sz w:val="19"/>
              </w:rPr>
            </w:pPr>
          </w:p>
          <w:p>
            <w:pPr>
              <w:pStyle w:val="TableParagraph"/>
              <w:spacing w:before="1"/>
              <w:ind w:left="107" w:right="187"/>
              <w:rPr>
                <w:rFonts w:ascii="Times New Roman"/>
                <w:sz w:val="20"/>
              </w:rPr>
            </w:pPr>
            <w:r>
              <w:rPr>
                <w:rFonts w:ascii="Times New Roman"/>
                <w:sz w:val="20"/>
              </w:rPr>
              <w:t>Persons</w:t>
            </w:r>
            <w:r>
              <w:rPr>
                <w:rFonts w:ascii="Times New Roman"/>
                <w:spacing w:val="-13"/>
                <w:sz w:val="20"/>
              </w:rPr>
              <w:t> </w:t>
            </w:r>
            <w:r>
              <w:rPr>
                <w:rFonts w:ascii="Times New Roman"/>
                <w:sz w:val="20"/>
              </w:rPr>
              <w:t>aged</w:t>
            </w:r>
            <w:r>
              <w:rPr>
                <w:rFonts w:ascii="Times New Roman"/>
                <w:spacing w:val="-12"/>
                <w:sz w:val="20"/>
              </w:rPr>
              <w:t> </w:t>
            </w:r>
            <w:r>
              <w:rPr>
                <w:rFonts w:ascii="Times New Roman"/>
                <w:sz w:val="20"/>
              </w:rPr>
              <w:t>17 and younger estimate, 2014-</w:t>
            </w:r>
          </w:p>
          <w:p>
            <w:pPr>
              <w:pStyle w:val="TableParagraph"/>
              <w:spacing w:before="1"/>
              <w:ind w:left="107"/>
              <w:rPr>
                <w:rFonts w:ascii="Times New Roman"/>
                <w:sz w:val="20"/>
              </w:rPr>
            </w:pPr>
            <w:r>
              <w:rPr>
                <w:rFonts w:ascii="Times New Roman"/>
                <w:sz w:val="20"/>
              </w:rPr>
              <w:t>2018 </w:t>
            </w:r>
            <w:r>
              <w:rPr>
                <w:rFonts w:ascii="Times New Roman"/>
                <w:spacing w:val="-5"/>
                <w:sz w:val="20"/>
              </w:rPr>
              <w:t>ACS</w:t>
            </w:r>
          </w:p>
        </w:tc>
        <w:tc>
          <w:tcPr>
            <w:tcW w:w="1119" w:type="dxa"/>
            <w:shd w:val="clear" w:color="auto" w:fill="FFE699"/>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SVM</w:t>
            </w:r>
            <w:r>
              <w:rPr>
                <w:spacing w:val="-4"/>
                <w:sz w:val="22"/>
              </w:rPr>
              <w:t> DOM3</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B09001 -</w:t>
            </w:r>
          </w:p>
          <w:p>
            <w:pPr>
              <w:pStyle w:val="TableParagraph"/>
              <w:spacing w:before="3"/>
              <w:ind w:left="106"/>
              <w:rPr>
                <w:sz w:val="22"/>
              </w:rPr>
            </w:pPr>
            <w:hyperlink r:id="rId197">
              <w:r>
                <w:rPr>
                  <w:color w:val="0562C1"/>
                  <w:spacing w:val="-2"/>
                  <w:sz w:val="22"/>
                  <w:u w:val="single" w:color="0562C1"/>
                </w:rPr>
                <w:t>https://www.census.gov/data</w:t>
              </w:r>
            </w:hyperlink>
          </w:p>
          <w:p>
            <w:pPr>
              <w:pStyle w:val="TableParagraph"/>
              <w:spacing w:line="270" w:lineRule="exac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499" w:hRule="atLeast"/>
        </w:trPr>
        <w:tc>
          <w:tcPr>
            <w:tcW w:w="1983" w:type="dxa"/>
            <w:shd w:val="clear" w:color="auto" w:fill="FFE699"/>
          </w:tcPr>
          <w:p>
            <w:pPr>
              <w:pStyle w:val="TableParagraph"/>
              <w:rPr>
                <w:sz w:val="22"/>
              </w:rPr>
            </w:pPr>
          </w:p>
          <w:p>
            <w:pPr>
              <w:pStyle w:val="TableParagraph"/>
              <w:rPr>
                <w:sz w:val="22"/>
              </w:rPr>
            </w:pPr>
          </w:p>
          <w:p>
            <w:pPr>
              <w:pStyle w:val="TableParagraph"/>
              <w:spacing w:before="128"/>
              <w:ind w:left="107"/>
              <w:rPr>
                <w:rFonts w:ascii="Times New Roman"/>
                <w:sz w:val="20"/>
              </w:rPr>
            </w:pPr>
            <w:r>
              <w:rPr>
                <w:rFonts w:ascii="Times New Roman"/>
                <w:spacing w:val="-2"/>
                <w:sz w:val="20"/>
              </w:rPr>
              <w:t>EP_DISABL</w:t>
            </w:r>
          </w:p>
        </w:tc>
        <w:tc>
          <w:tcPr>
            <w:tcW w:w="1806" w:type="dxa"/>
            <w:shd w:val="clear" w:color="auto" w:fill="FFE699"/>
          </w:tcPr>
          <w:p>
            <w:pPr>
              <w:pStyle w:val="TableParagraph"/>
              <w:spacing w:before="60"/>
              <w:ind w:left="107" w:right="98"/>
              <w:rPr>
                <w:rFonts w:ascii="Times New Roman"/>
                <w:sz w:val="20"/>
              </w:rPr>
            </w:pPr>
            <w:r>
              <w:rPr>
                <w:rFonts w:ascii="Times New Roman"/>
                <w:sz w:val="20"/>
              </w:rPr>
              <w:t>Percentage of </w:t>
            </w:r>
            <w:r>
              <w:rPr>
                <w:rFonts w:ascii="Times New Roman"/>
                <w:spacing w:val="-2"/>
                <w:sz w:val="20"/>
              </w:rPr>
              <w:t>civilian noninstitutionalized </w:t>
            </w:r>
            <w:r>
              <w:rPr>
                <w:rFonts w:ascii="Times New Roman"/>
                <w:sz w:val="20"/>
              </w:rPr>
              <w:t>population with a disability estimate, 2014-2018 ACS</w:t>
            </w:r>
          </w:p>
        </w:tc>
        <w:tc>
          <w:tcPr>
            <w:tcW w:w="1119" w:type="dxa"/>
            <w:shd w:val="clear" w:color="auto" w:fill="FFE699"/>
          </w:tcPr>
          <w:p>
            <w:pPr>
              <w:pStyle w:val="TableParagraph"/>
              <w:rPr>
                <w:sz w:val="22"/>
              </w:rPr>
            </w:pPr>
          </w:p>
          <w:p>
            <w:pPr>
              <w:pStyle w:val="TableParagraph"/>
              <w:rPr>
                <w:sz w:val="22"/>
              </w:rPr>
            </w:pPr>
          </w:p>
          <w:p>
            <w:pPr>
              <w:pStyle w:val="TableParagraph"/>
              <w:spacing w:before="128"/>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9"/>
              </w:rPr>
            </w:pPr>
          </w:p>
          <w:p>
            <w:pPr>
              <w:pStyle w:val="TableParagraph"/>
              <w:spacing w:line="246" w:lineRule="exact" w:before="1"/>
              <w:ind w:left="106"/>
              <w:rPr>
                <w:sz w:val="22"/>
              </w:rPr>
            </w:pPr>
            <w:r>
              <w:rPr>
                <w:w w:val="85"/>
                <w:sz w:val="22"/>
              </w:rPr>
              <w:t>SVM</w:t>
            </w:r>
            <w:r>
              <w:rPr>
                <w:spacing w:val="-4"/>
                <w:sz w:val="22"/>
              </w:rPr>
              <w:t> DOM3</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DP02</w:t>
            </w:r>
            <w:r>
              <w:rPr>
                <w:spacing w:val="-4"/>
                <w:sz w:val="22"/>
              </w:rPr>
              <w:t> </w:t>
            </w:r>
            <w:r>
              <w:rPr>
                <w:sz w:val="22"/>
              </w:rPr>
              <w:t>-</w:t>
            </w:r>
          </w:p>
          <w:p>
            <w:pPr>
              <w:pStyle w:val="TableParagraph"/>
              <w:ind w:left="106"/>
              <w:rPr>
                <w:sz w:val="22"/>
              </w:rPr>
            </w:pPr>
            <w:hyperlink r:id="rId197">
              <w:r>
                <w:rPr>
                  <w:color w:val="0562C1"/>
                  <w:spacing w:val="-2"/>
                  <w:sz w:val="22"/>
                  <w:u w:val="single" w:color="0562C1"/>
                </w:rPr>
                <w:t>https://www.census.gov/data</w:t>
              </w:r>
            </w:hyperlink>
          </w:p>
        </w:tc>
        <w:tc>
          <w:tcPr>
            <w:tcW w:w="2161" w:type="dxa"/>
          </w:tcPr>
          <w:p>
            <w:pPr>
              <w:pStyle w:val="TableParagraph"/>
              <w:rPr>
                <w:sz w:val="22"/>
              </w:rPr>
            </w:pPr>
          </w:p>
          <w:p>
            <w:pPr>
              <w:pStyle w:val="TableParagraph"/>
              <w:rPr>
                <w:sz w:val="22"/>
              </w:rPr>
            </w:pPr>
          </w:p>
          <w:p>
            <w:pPr>
              <w:pStyle w:val="TableParagraph"/>
              <w:spacing w:before="128"/>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28"/>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490" w:hRule="atLeast"/>
        </w:trPr>
        <w:tc>
          <w:tcPr>
            <w:tcW w:w="1983" w:type="dxa"/>
            <w:shd w:val="clear" w:color="auto" w:fill="FFE699"/>
          </w:tcPr>
          <w:p>
            <w:pPr>
              <w:pStyle w:val="TableParagraph"/>
              <w:rPr>
                <w:rFonts w:ascii="Times New Roman"/>
                <w:sz w:val="20"/>
              </w:rPr>
            </w:pPr>
          </w:p>
        </w:tc>
        <w:tc>
          <w:tcPr>
            <w:tcW w:w="1806" w:type="dxa"/>
            <w:shd w:val="clear" w:color="auto" w:fill="FFE699"/>
          </w:tcPr>
          <w:p>
            <w:pPr>
              <w:pStyle w:val="TableParagraph"/>
              <w:rPr>
                <w:rFonts w:ascii="Times New Roman"/>
                <w:sz w:val="20"/>
              </w:rPr>
            </w:pPr>
          </w:p>
        </w:tc>
        <w:tc>
          <w:tcPr>
            <w:tcW w:w="1119" w:type="dxa"/>
            <w:shd w:val="clear" w:color="auto" w:fill="FFE699"/>
          </w:tcPr>
          <w:p>
            <w:pPr>
              <w:pStyle w:val="TableParagraph"/>
              <w:rPr>
                <w:rFonts w:ascii="Times New Roman"/>
                <w:sz w:val="20"/>
              </w:rPr>
            </w:pPr>
          </w:p>
        </w:tc>
        <w:tc>
          <w:tcPr>
            <w:tcW w:w="1354" w:type="dxa"/>
            <w:shd w:val="clear" w:color="auto" w:fill="FFE699"/>
          </w:tcPr>
          <w:p>
            <w:pPr>
              <w:pStyle w:val="TableParagraph"/>
              <w:rPr>
                <w:rFonts w:ascii="Times New Roman"/>
                <w:sz w:val="20"/>
              </w:rPr>
            </w:pPr>
          </w:p>
        </w:tc>
        <w:tc>
          <w:tcPr>
            <w:tcW w:w="2912" w:type="dxa"/>
          </w:tcPr>
          <w:p>
            <w:pPr>
              <w:pStyle w:val="TableParagraph"/>
              <w:spacing w:line="254" w:lineRule="auto"/>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rFonts w:ascii="Times New Roman"/>
                <w:sz w:val="20"/>
              </w:rPr>
            </w:pPr>
          </w:p>
        </w:tc>
        <w:tc>
          <w:tcPr>
            <w:tcW w:w="2881" w:type="dxa"/>
          </w:tcPr>
          <w:p>
            <w:pPr>
              <w:pStyle w:val="TableParagraph"/>
              <w:rPr>
                <w:rFonts w:ascii="Times New Roman"/>
                <w:sz w:val="20"/>
              </w:rPr>
            </w:pPr>
          </w:p>
        </w:tc>
      </w:tr>
      <w:tr>
        <w:trPr>
          <w:trHeight w:val="1881" w:hRule="atLeast"/>
        </w:trPr>
        <w:tc>
          <w:tcPr>
            <w:tcW w:w="1983" w:type="dxa"/>
            <w:shd w:val="clear" w:color="auto" w:fill="FFE699"/>
          </w:tcPr>
          <w:p>
            <w:pPr>
              <w:pStyle w:val="TableParagraph"/>
              <w:rPr>
                <w:sz w:val="22"/>
              </w:rPr>
            </w:pPr>
          </w:p>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2"/>
                <w:sz w:val="20"/>
              </w:rPr>
              <w:t>EP_LIMENG</w:t>
            </w:r>
          </w:p>
        </w:tc>
        <w:tc>
          <w:tcPr>
            <w:tcW w:w="1806" w:type="dxa"/>
            <w:shd w:val="clear" w:color="auto" w:fill="FFE699"/>
          </w:tcPr>
          <w:p>
            <w:pPr>
              <w:pStyle w:val="TableParagraph"/>
              <w:spacing w:before="9"/>
              <w:rPr>
                <w:sz w:val="21"/>
              </w:rPr>
            </w:pPr>
          </w:p>
          <w:p>
            <w:pPr>
              <w:pStyle w:val="TableParagraph"/>
              <w:ind w:left="107" w:right="98"/>
              <w:rPr>
                <w:rFonts w:ascii="Times New Roman"/>
                <w:sz w:val="20"/>
              </w:rPr>
            </w:pPr>
            <w:r>
              <w:rPr>
                <w:rFonts w:ascii="Times New Roman"/>
                <w:sz w:val="20"/>
              </w:rPr>
              <w:t>Percentage of persons (age 5+) who</w:t>
            </w:r>
            <w:r>
              <w:rPr>
                <w:rFonts w:ascii="Times New Roman"/>
                <w:spacing w:val="-13"/>
                <w:sz w:val="20"/>
              </w:rPr>
              <w:t> </w:t>
            </w:r>
            <w:r>
              <w:rPr>
                <w:rFonts w:ascii="Times New Roman"/>
                <w:sz w:val="20"/>
              </w:rPr>
              <w:t>speak</w:t>
            </w:r>
            <w:r>
              <w:rPr>
                <w:rFonts w:ascii="Times New Roman"/>
                <w:spacing w:val="-12"/>
                <w:sz w:val="20"/>
              </w:rPr>
              <w:t> </w:t>
            </w:r>
            <w:r>
              <w:rPr>
                <w:rFonts w:ascii="Times New Roman"/>
                <w:sz w:val="20"/>
              </w:rPr>
              <w:t>English "less than well" estimate, 2014-</w:t>
            </w:r>
          </w:p>
          <w:p>
            <w:pPr>
              <w:pStyle w:val="TableParagraph"/>
              <w:ind w:left="107"/>
              <w:rPr>
                <w:rFonts w:ascii="Times New Roman"/>
                <w:sz w:val="20"/>
              </w:rPr>
            </w:pPr>
            <w:r>
              <w:rPr>
                <w:rFonts w:ascii="Times New Roman"/>
                <w:sz w:val="20"/>
              </w:rPr>
              <w:t>2018 </w:t>
            </w:r>
            <w:r>
              <w:rPr>
                <w:rFonts w:ascii="Times New Roman"/>
                <w:spacing w:val="-5"/>
                <w:sz w:val="20"/>
              </w:rPr>
              <w:t>ACS</w:t>
            </w:r>
          </w:p>
        </w:tc>
        <w:tc>
          <w:tcPr>
            <w:tcW w:w="1119" w:type="dxa"/>
            <w:shd w:val="clear" w:color="auto" w:fill="FFE699"/>
          </w:tcPr>
          <w:p>
            <w:pPr>
              <w:pStyle w:val="TableParagraph"/>
              <w:rPr>
                <w:sz w:val="22"/>
              </w:rPr>
            </w:pPr>
          </w:p>
          <w:p>
            <w:pPr>
              <w:pStyle w:val="TableParagraph"/>
              <w:rPr>
                <w:sz w:val="22"/>
              </w:rPr>
            </w:pPr>
          </w:p>
          <w:p>
            <w:pPr>
              <w:pStyle w:val="TableParagraph"/>
              <w:spacing w:before="10"/>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FFE6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SVM</w:t>
            </w:r>
            <w:r>
              <w:rPr>
                <w:spacing w:val="-4"/>
                <w:sz w:val="22"/>
              </w:rPr>
              <w:t> DOM3</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1"/>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B16005 -</w:t>
            </w:r>
          </w:p>
          <w:p>
            <w:pPr>
              <w:pStyle w:val="TableParagraph"/>
              <w:spacing w:before="3"/>
              <w:ind w:left="106"/>
              <w:rPr>
                <w:sz w:val="22"/>
              </w:rPr>
            </w:pPr>
            <w:hyperlink r:id="rId197">
              <w:r>
                <w:rPr>
                  <w:color w:val="0562C1"/>
                  <w:spacing w:val="-2"/>
                  <w:sz w:val="22"/>
                  <w:u w:val="single" w:color="0562C1"/>
                </w:rPr>
                <w:t>https://www.census.gov/data</w:t>
              </w:r>
            </w:hyperlink>
          </w:p>
          <w:p>
            <w:pPr>
              <w:pStyle w:val="TableParagraph"/>
              <w:spacing w:line="270" w:lineRule="atLeas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10"/>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0"/>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79" w:hRule="atLeast"/>
        </w:trPr>
        <w:tc>
          <w:tcPr>
            <w:tcW w:w="1983" w:type="dxa"/>
            <w:shd w:val="clear" w:color="auto" w:fill="69D7FF"/>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2"/>
                <w:sz w:val="20"/>
              </w:rPr>
              <w:t>EP_MOBILE</w:t>
            </w:r>
          </w:p>
        </w:tc>
        <w:tc>
          <w:tcPr>
            <w:tcW w:w="1806" w:type="dxa"/>
            <w:shd w:val="clear" w:color="auto" w:fill="69D7FF"/>
          </w:tcPr>
          <w:p>
            <w:pPr>
              <w:pStyle w:val="TableParagraph"/>
              <w:rPr>
                <w:sz w:val="22"/>
              </w:rPr>
            </w:pPr>
          </w:p>
          <w:p>
            <w:pPr>
              <w:pStyle w:val="TableParagraph"/>
              <w:spacing w:before="9"/>
              <w:rPr>
                <w:sz w:val="29"/>
              </w:rPr>
            </w:pPr>
          </w:p>
          <w:p>
            <w:pPr>
              <w:pStyle w:val="TableParagraph"/>
              <w:ind w:left="107" w:right="559"/>
              <w:jc w:val="both"/>
              <w:rPr>
                <w:rFonts w:ascii="Times New Roman"/>
                <w:sz w:val="20"/>
              </w:rPr>
            </w:pPr>
            <w:r>
              <w:rPr>
                <w:rFonts w:ascii="Times New Roman"/>
                <w:sz w:val="20"/>
              </w:rPr>
              <w:t>Percentage</w:t>
            </w:r>
            <w:r>
              <w:rPr>
                <w:rFonts w:ascii="Times New Roman"/>
                <w:spacing w:val="-5"/>
                <w:sz w:val="20"/>
              </w:rPr>
              <w:t> </w:t>
            </w:r>
            <w:r>
              <w:rPr>
                <w:rFonts w:ascii="Times New Roman"/>
                <w:sz w:val="20"/>
              </w:rPr>
              <w:t>of mobile</w:t>
            </w:r>
            <w:r>
              <w:rPr>
                <w:rFonts w:ascii="Times New Roman"/>
                <w:spacing w:val="-13"/>
                <w:sz w:val="20"/>
              </w:rPr>
              <w:t> </w:t>
            </w:r>
            <w:r>
              <w:rPr>
                <w:rFonts w:ascii="Times New Roman"/>
                <w:sz w:val="20"/>
              </w:rPr>
              <w:t>homes </w:t>
            </w:r>
            <w:r>
              <w:rPr>
                <w:rFonts w:ascii="Times New Roman"/>
                <w:spacing w:val="-2"/>
                <w:sz w:val="20"/>
              </w:rPr>
              <w:t>estimate</w:t>
            </w:r>
          </w:p>
        </w:tc>
        <w:tc>
          <w:tcPr>
            <w:tcW w:w="1119" w:type="dxa"/>
            <w:shd w:val="clear" w:color="auto" w:fill="69D7FF"/>
          </w:tcPr>
          <w:p>
            <w:pPr>
              <w:pStyle w:val="TableParagraph"/>
              <w:rPr>
                <w:sz w:val="22"/>
              </w:rPr>
            </w:pPr>
          </w:p>
          <w:p>
            <w:pPr>
              <w:pStyle w:val="TableParagraph"/>
              <w:rPr>
                <w:sz w:val="22"/>
              </w:rPr>
            </w:pPr>
          </w:p>
          <w:p>
            <w:pPr>
              <w:pStyle w:val="TableParagraph"/>
              <w:spacing w:before="7"/>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69D7F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30"/>
              </w:rPr>
            </w:pPr>
          </w:p>
          <w:p>
            <w:pPr>
              <w:pStyle w:val="TableParagraph"/>
              <w:spacing w:line="246" w:lineRule="exact"/>
              <w:ind w:left="106"/>
              <w:rPr>
                <w:sz w:val="22"/>
              </w:rPr>
            </w:pPr>
            <w:r>
              <w:rPr>
                <w:w w:val="85"/>
                <w:sz w:val="22"/>
              </w:rPr>
              <w:t>SVM</w:t>
            </w:r>
            <w:r>
              <w:rPr>
                <w:spacing w:val="-4"/>
                <w:sz w:val="22"/>
              </w:rPr>
              <w:t> DOM4</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10"/>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DP04</w:t>
            </w:r>
            <w:r>
              <w:rPr>
                <w:spacing w:val="-4"/>
                <w:sz w:val="22"/>
              </w:rPr>
              <w:t> </w:t>
            </w:r>
            <w:r>
              <w:rPr>
                <w:sz w:val="22"/>
              </w:rPr>
              <w:t>-</w:t>
            </w:r>
          </w:p>
          <w:p>
            <w:pPr>
              <w:pStyle w:val="TableParagraph"/>
              <w:spacing w:before="1"/>
              <w:ind w:left="106"/>
              <w:rPr>
                <w:sz w:val="22"/>
              </w:rPr>
            </w:pPr>
            <w:hyperlink r:id="rId197">
              <w:r>
                <w:rPr>
                  <w:color w:val="0562C1"/>
                  <w:spacing w:val="-2"/>
                  <w:sz w:val="22"/>
                  <w:u w:val="single" w:color="0562C1"/>
                </w:rPr>
                <w:t>https://www.census.gov/data</w:t>
              </w:r>
            </w:hyperlink>
          </w:p>
          <w:p>
            <w:pPr>
              <w:pStyle w:val="TableParagraph"/>
              <w:spacing w:line="270" w:lineRule="atLeas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7"/>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881" w:hRule="atLeast"/>
        </w:trPr>
        <w:tc>
          <w:tcPr>
            <w:tcW w:w="1983" w:type="dxa"/>
            <w:shd w:val="clear" w:color="auto" w:fill="69D7FF"/>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2"/>
                <w:sz w:val="20"/>
              </w:rPr>
              <w:t>EP_GROUPQ</w:t>
            </w:r>
          </w:p>
        </w:tc>
        <w:tc>
          <w:tcPr>
            <w:tcW w:w="1806" w:type="dxa"/>
            <w:shd w:val="clear" w:color="auto" w:fill="69D7FF"/>
          </w:tcPr>
          <w:p>
            <w:pPr>
              <w:pStyle w:val="TableParagraph"/>
              <w:rPr>
                <w:sz w:val="22"/>
              </w:rPr>
            </w:pPr>
          </w:p>
          <w:p>
            <w:pPr>
              <w:pStyle w:val="TableParagraph"/>
              <w:spacing w:before="8"/>
              <w:rPr>
                <w:sz w:val="19"/>
              </w:rPr>
            </w:pPr>
          </w:p>
          <w:p>
            <w:pPr>
              <w:pStyle w:val="TableParagraph"/>
              <w:spacing w:before="1"/>
              <w:ind w:left="107" w:right="277"/>
              <w:rPr>
                <w:rFonts w:ascii="Times New Roman"/>
                <w:sz w:val="20"/>
              </w:rPr>
            </w:pPr>
            <w:r>
              <w:rPr>
                <w:rFonts w:ascii="Times New Roman"/>
                <w:sz w:val="20"/>
              </w:rPr>
              <w:t>Percentage of persons in group quarters</w:t>
            </w:r>
            <w:r>
              <w:rPr>
                <w:rFonts w:ascii="Times New Roman"/>
                <w:spacing w:val="-13"/>
                <w:sz w:val="20"/>
              </w:rPr>
              <w:t> </w:t>
            </w:r>
            <w:r>
              <w:rPr>
                <w:rFonts w:ascii="Times New Roman"/>
                <w:sz w:val="20"/>
              </w:rPr>
              <w:t>estimate, 2014-2018 ACS</w:t>
            </w:r>
          </w:p>
        </w:tc>
        <w:tc>
          <w:tcPr>
            <w:tcW w:w="1119" w:type="dxa"/>
            <w:shd w:val="clear" w:color="auto" w:fill="69D7FF"/>
          </w:tcPr>
          <w:p>
            <w:pPr>
              <w:pStyle w:val="TableParagraph"/>
              <w:rPr>
                <w:sz w:val="22"/>
              </w:rPr>
            </w:pPr>
          </w:p>
          <w:p>
            <w:pPr>
              <w:pStyle w:val="TableParagraph"/>
              <w:rPr>
                <w:sz w:val="22"/>
              </w:rPr>
            </w:pPr>
          </w:p>
          <w:p>
            <w:pPr>
              <w:pStyle w:val="TableParagraph"/>
              <w:spacing w:before="9"/>
              <w:rPr>
                <w:sz w:val="27"/>
              </w:rPr>
            </w:pPr>
          </w:p>
          <w:p>
            <w:pPr>
              <w:pStyle w:val="TableParagraph"/>
              <w:ind w:left="107"/>
              <w:rPr>
                <w:rFonts w:ascii="Times New Roman"/>
                <w:sz w:val="20"/>
              </w:rPr>
            </w:pPr>
            <w:r>
              <w:rPr>
                <w:rFonts w:ascii="Times New Roman"/>
                <w:spacing w:val="-5"/>
                <w:sz w:val="20"/>
              </w:rPr>
              <w:t>SVI</w:t>
            </w:r>
          </w:p>
        </w:tc>
        <w:tc>
          <w:tcPr>
            <w:tcW w:w="1354" w:type="dxa"/>
            <w:shd w:val="clear" w:color="auto" w:fill="69D7F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30"/>
              </w:rPr>
            </w:pPr>
          </w:p>
          <w:p>
            <w:pPr>
              <w:pStyle w:val="TableParagraph"/>
              <w:spacing w:line="246" w:lineRule="exact"/>
              <w:ind w:left="106"/>
              <w:rPr>
                <w:sz w:val="22"/>
              </w:rPr>
            </w:pPr>
            <w:r>
              <w:rPr>
                <w:w w:val="85"/>
                <w:sz w:val="22"/>
              </w:rPr>
              <w:t>SVM</w:t>
            </w:r>
            <w:r>
              <w:rPr>
                <w:spacing w:val="-4"/>
                <w:sz w:val="22"/>
              </w:rPr>
              <w:t> DOM4</w:t>
            </w:r>
          </w:p>
        </w:tc>
        <w:tc>
          <w:tcPr>
            <w:tcW w:w="2912" w:type="dxa"/>
          </w:tcPr>
          <w:p>
            <w:pPr>
              <w:pStyle w:val="TableParagraph"/>
              <w:spacing w:line="254" w:lineRule="auto" w:before="2"/>
              <w:ind w:left="105"/>
              <w:rPr>
                <w:sz w:val="22"/>
              </w:rPr>
            </w:pPr>
            <w:r>
              <w:rPr>
                <w:spacing w:val="-6"/>
                <w:sz w:val="22"/>
              </w:rPr>
              <w:t>2015-2019</w:t>
            </w:r>
            <w:r>
              <w:rPr>
                <w:spacing w:val="-11"/>
                <w:sz w:val="22"/>
              </w:rPr>
              <w:t> </w:t>
            </w:r>
            <w:r>
              <w:rPr>
                <w:spacing w:val="-6"/>
                <w:sz w:val="22"/>
              </w:rPr>
              <w:t>Census</w:t>
            </w:r>
            <w:r>
              <w:rPr>
                <w:spacing w:val="-9"/>
                <w:sz w:val="22"/>
              </w:rPr>
              <w:t> </w:t>
            </w:r>
            <w:r>
              <w:rPr>
                <w:spacing w:val="-6"/>
                <w:sz w:val="22"/>
              </w:rPr>
              <w:t>Bureau </w:t>
            </w:r>
            <w:r>
              <w:rPr>
                <w:w w:val="90"/>
                <w:sz w:val="22"/>
              </w:rPr>
              <w:t>American</w:t>
            </w:r>
            <w:r>
              <w:rPr>
                <w:spacing w:val="-4"/>
                <w:w w:val="90"/>
                <w:sz w:val="22"/>
              </w:rPr>
              <w:t> </w:t>
            </w:r>
            <w:r>
              <w:rPr>
                <w:w w:val="90"/>
                <w:sz w:val="22"/>
              </w:rPr>
              <w:t>Community</w:t>
            </w:r>
            <w:r>
              <w:rPr>
                <w:spacing w:val="-2"/>
                <w:w w:val="90"/>
                <w:sz w:val="22"/>
              </w:rPr>
              <w:t> </w:t>
            </w:r>
            <w:r>
              <w:rPr>
                <w:w w:val="90"/>
                <w:sz w:val="22"/>
              </w:rPr>
              <w:t>Survey </w:t>
            </w:r>
            <w:r>
              <w:rPr>
                <w:spacing w:val="-6"/>
                <w:sz w:val="22"/>
              </w:rPr>
              <w:t>(ACS)</w:t>
            </w:r>
            <w:r>
              <w:rPr>
                <w:spacing w:val="-11"/>
                <w:sz w:val="22"/>
              </w:rPr>
              <w:t> </w:t>
            </w:r>
            <w:r>
              <w:rPr>
                <w:spacing w:val="-6"/>
                <w:sz w:val="22"/>
              </w:rPr>
              <w:t>5-year</w:t>
            </w:r>
            <w:r>
              <w:rPr>
                <w:spacing w:val="-14"/>
                <w:sz w:val="22"/>
              </w:rPr>
              <w:t> </w:t>
            </w:r>
            <w:r>
              <w:rPr>
                <w:spacing w:val="-6"/>
                <w:sz w:val="22"/>
              </w:rPr>
              <w:t>Data</w:t>
            </w:r>
            <w:r>
              <w:rPr>
                <w:spacing w:val="-14"/>
                <w:sz w:val="22"/>
              </w:rPr>
              <w:t> </w:t>
            </w:r>
            <w:r>
              <w:rPr>
                <w:spacing w:val="-6"/>
                <w:sz w:val="22"/>
              </w:rPr>
              <w:t>-</w:t>
            </w:r>
            <w:r>
              <w:rPr>
                <w:spacing w:val="-12"/>
                <w:sz w:val="22"/>
              </w:rPr>
              <w:t> </w:t>
            </w:r>
            <w:r>
              <w:rPr>
                <w:spacing w:val="-6"/>
                <w:sz w:val="22"/>
              </w:rPr>
              <w:t>Table </w:t>
            </w:r>
            <w:r>
              <w:rPr>
                <w:sz w:val="22"/>
              </w:rPr>
              <w:t>B26001 -</w:t>
            </w:r>
          </w:p>
          <w:p>
            <w:pPr>
              <w:pStyle w:val="TableParagraph"/>
              <w:spacing w:before="3"/>
              <w:ind w:left="106"/>
              <w:rPr>
                <w:sz w:val="22"/>
              </w:rPr>
            </w:pPr>
            <w:hyperlink r:id="rId197">
              <w:r>
                <w:rPr>
                  <w:color w:val="0562C1"/>
                  <w:spacing w:val="-2"/>
                  <w:sz w:val="22"/>
                  <w:u w:val="single" w:color="0562C1"/>
                </w:rPr>
                <w:t>https://www.census.gov/data</w:t>
              </w:r>
            </w:hyperlink>
          </w:p>
          <w:p>
            <w:pPr>
              <w:pStyle w:val="TableParagraph"/>
              <w:spacing w:line="270" w:lineRule="exact"/>
              <w:ind w:left="106"/>
              <w:rPr>
                <w:sz w:val="22"/>
              </w:rPr>
            </w:pPr>
            <w:hyperlink r:id="rId197">
              <w:r>
                <w:rPr>
                  <w:color w:val="0562C1"/>
                  <w:spacing w:val="-2"/>
                  <w:w w:val="90"/>
                  <w:sz w:val="22"/>
                  <w:u w:val="single" w:color="0562C1"/>
                </w:rPr>
                <w:t>/developers/data-sets/acs-</w:t>
              </w:r>
              <w:r>
                <w:rPr>
                  <w:color w:val="0562C1"/>
                  <w:spacing w:val="-2"/>
                  <w:w w:val="90"/>
                  <w:sz w:val="22"/>
                </w:rPr>
                <w:t> </w:t>
              </w:r>
              <w:r>
                <w:rPr>
                  <w:color w:val="0562C1"/>
                  <w:spacing w:val="-2"/>
                  <w:sz w:val="22"/>
                  <w:u w:val="single" w:color="0562C1"/>
                </w:rPr>
                <w:t>5year.html</w:t>
              </w:r>
            </w:hyperlink>
          </w:p>
        </w:tc>
        <w:tc>
          <w:tcPr>
            <w:tcW w:w="216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9"/>
              <w:rPr>
                <w:sz w:val="27"/>
              </w:rPr>
            </w:pPr>
          </w:p>
          <w:p>
            <w:pPr>
              <w:pStyle w:val="TableParagraph"/>
              <w:ind w:left="153"/>
              <w:rPr>
                <w:rFonts w:ascii="Times New Roman"/>
                <w:sz w:val="20"/>
              </w:rPr>
            </w:pPr>
            <w:r>
              <w:rPr>
                <w:rFonts w:ascii="Times New Roman"/>
                <w:sz w:val="20"/>
              </w:rPr>
              <w:t>No</w:t>
            </w:r>
            <w:r>
              <w:rPr>
                <w:rFonts w:ascii="Times New Roman"/>
                <w:spacing w:val="-2"/>
                <w:sz w:val="20"/>
              </w:rPr>
              <w:t> value</w:t>
            </w:r>
          </w:p>
        </w:tc>
      </w:tr>
      <w:tr>
        <w:trPr>
          <w:trHeight w:val="1288" w:hRule="atLeast"/>
        </w:trPr>
        <w:tc>
          <w:tcPr>
            <w:tcW w:w="1983" w:type="dxa"/>
            <w:shd w:val="clear" w:color="auto" w:fill="FA9A99"/>
          </w:tcPr>
          <w:p>
            <w:pPr>
              <w:pStyle w:val="TableParagraph"/>
              <w:rPr>
                <w:sz w:val="22"/>
              </w:rPr>
            </w:pPr>
          </w:p>
          <w:p>
            <w:pPr>
              <w:pStyle w:val="TableParagraph"/>
              <w:spacing w:before="10"/>
              <w:rPr>
                <w:sz w:val="23"/>
              </w:rPr>
            </w:pPr>
          </w:p>
          <w:p>
            <w:pPr>
              <w:pStyle w:val="TableParagraph"/>
              <w:spacing w:before="1"/>
              <w:ind w:left="107"/>
              <w:rPr>
                <w:rFonts w:ascii="Times New Roman"/>
                <w:sz w:val="20"/>
              </w:rPr>
            </w:pPr>
            <w:r>
              <w:rPr>
                <w:rFonts w:ascii="Times New Roman"/>
                <w:spacing w:val="-2"/>
                <w:sz w:val="20"/>
              </w:rPr>
              <w:t>EP_BPHIGH</w:t>
            </w:r>
          </w:p>
        </w:tc>
        <w:tc>
          <w:tcPr>
            <w:tcW w:w="1806" w:type="dxa"/>
            <w:shd w:val="clear" w:color="auto" w:fill="FA9A99"/>
          </w:tcPr>
          <w:p>
            <w:pPr>
              <w:pStyle w:val="TableParagraph"/>
              <w:spacing w:before="185"/>
              <w:ind w:left="107" w:right="187"/>
              <w:rPr>
                <w:rFonts w:ascii="Times New Roman"/>
                <w:sz w:val="20"/>
              </w:rPr>
            </w:pPr>
            <w:r>
              <w:rPr>
                <w:rFonts w:ascii="Times New Roman"/>
                <w:sz w:val="20"/>
              </w:rPr>
              <w:t>Percentage of individuals</w:t>
            </w:r>
            <w:r>
              <w:rPr>
                <w:rFonts w:ascii="Times New Roman"/>
                <w:spacing w:val="-13"/>
                <w:sz w:val="20"/>
              </w:rPr>
              <w:t> </w:t>
            </w:r>
            <w:r>
              <w:rPr>
                <w:rFonts w:ascii="Times New Roman"/>
                <w:sz w:val="20"/>
              </w:rPr>
              <w:t>with Raw</w:t>
            </w:r>
            <w:r>
              <w:rPr>
                <w:rFonts w:ascii="Times New Roman"/>
                <w:spacing w:val="-6"/>
                <w:sz w:val="20"/>
              </w:rPr>
              <w:t> </w:t>
            </w:r>
            <w:r>
              <w:rPr>
                <w:rFonts w:ascii="Times New Roman"/>
                <w:sz w:val="20"/>
              </w:rPr>
              <w:t>high</w:t>
            </w:r>
            <w:r>
              <w:rPr>
                <w:rFonts w:ascii="Times New Roman"/>
                <w:spacing w:val="-5"/>
                <w:sz w:val="20"/>
              </w:rPr>
              <w:t> </w:t>
            </w:r>
            <w:r>
              <w:rPr>
                <w:rFonts w:ascii="Times New Roman"/>
                <w:sz w:val="20"/>
              </w:rPr>
              <w:t>blood pressures</w:t>
            </w:r>
            <w:r>
              <w:rPr>
                <w:rFonts w:ascii="Times New Roman"/>
                <w:spacing w:val="-8"/>
                <w:sz w:val="20"/>
              </w:rPr>
              <w:t> </w:t>
            </w:r>
            <w:r>
              <w:rPr>
                <w:rFonts w:ascii="Times New Roman"/>
                <w:spacing w:val="-2"/>
                <w:sz w:val="20"/>
              </w:rPr>
              <w:t>values</w:t>
            </w:r>
          </w:p>
        </w:tc>
        <w:tc>
          <w:tcPr>
            <w:tcW w:w="1119" w:type="dxa"/>
            <w:shd w:val="clear" w:color="auto" w:fill="FA9A99"/>
          </w:tcPr>
          <w:p>
            <w:pPr>
              <w:pStyle w:val="TableParagraph"/>
              <w:rPr>
                <w:sz w:val="22"/>
              </w:rPr>
            </w:pPr>
          </w:p>
          <w:p>
            <w:pPr>
              <w:pStyle w:val="TableParagraph"/>
              <w:spacing w:before="10"/>
              <w:rPr>
                <w:sz w:val="23"/>
              </w:rPr>
            </w:pPr>
          </w:p>
          <w:p>
            <w:pPr>
              <w:pStyle w:val="TableParagraph"/>
              <w:spacing w:before="1"/>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spacing w:before="10"/>
              <w:rPr>
                <w:sz w:val="22"/>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spacing w:before="2"/>
              <w:ind w:left="106"/>
              <w:rPr>
                <w:sz w:val="22"/>
              </w:rPr>
            </w:pPr>
            <w:r>
              <w:rPr>
                <w:w w:val="80"/>
                <w:sz w:val="22"/>
              </w:rPr>
              <w:t>2020</w:t>
            </w:r>
            <w:r>
              <w:rPr>
                <w:spacing w:val="-2"/>
                <w:sz w:val="22"/>
              </w:rPr>
              <w:t> </w:t>
            </w:r>
            <w:r>
              <w:rPr>
                <w:w w:val="80"/>
                <w:sz w:val="22"/>
              </w:rPr>
              <w:t>CDC</w:t>
            </w:r>
            <w:r>
              <w:rPr>
                <w:spacing w:val="-1"/>
                <w:sz w:val="22"/>
              </w:rPr>
              <w:t> </w:t>
            </w:r>
            <w:r>
              <w:rPr>
                <w:w w:val="80"/>
                <w:sz w:val="22"/>
              </w:rPr>
              <w:t>PLACES</w:t>
            </w:r>
            <w:r>
              <w:rPr>
                <w:spacing w:val="-3"/>
                <w:sz w:val="22"/>
              </w:rPr>
              <w:t> </w:t>
            </w:r>
            <w:r>
              <w:rPr>
                <w:w w:val="80"/>
                <w:sz w:val="22"/>
              </w:rPr>
              <w:t>Data</w:t>
            </w:r>
            <w:r>
              <w:rPr>
                <w:sz w:val="22"/>
              </w:rPr>
              <w:t> </w:t>
            </w:r>
            <w:r>
              <w:rPr>
                <w:spacing w:val="-10"/>
                <w:w w:val="80"/>
                <w:sz w:val="22"/>
              </w:rPr>
              <w:t>-</w:t>
            </w:r>
          </w:p>
          <w:p>
            <w:pPr>
              <w:pStyle w:val="TableParagraph"/>
              <w:spacing w:line="254" w:lineRule="auto" w:before="13"/>
              <w:ind w:left="106" w:right="112"/>
              <w:rPr>
                <w:sz w:val="22"/>
              </w:rPr>
            </w:pPr>
            <w:hyperlink r:id="rId198">
              <w:r>
                <w:rPr>
                  <w:color w:val="0562C1"/>
                  <w:spacing w:val="-6"/>
                  <w:sz w:val="22"/>
                  <w:u w:val="single" w:color="0562C1"/>
                </w:rPr>
                <w:t>https://chronicdata.cdc.gov/5</w:t>
              </w:r>
              <w:r>
                <w:rPr>
                  <w:color w:val="0562C1"/>
                  <w:spacing w:val="-6"/>
                  <w:sz w:val="22"/>
                </w:rPr>
                <w:t> </w:t>
              </w:r>
              <w:r>
                <w:rPr>
                  <w:color w:val="0562C1"/>
                  <w:spacing w:val="-2"/>
                  <w:w w:val="90"/>
                  <w:sz w:val="22"/>
                  <w:u w:val="single" w:color="0562C1"/>
                </w:rPr>
                <w:t>00-Cities-Places/PLACES-</w:t>
              </w:r>
              <w:r>
                <w:rPr>
                  <w:color w:val="0562C1"/>
                  <w:spacing w:val="-2"/>
                  <w:w w:val="90"/>
                  <w:sz w:val="22"/>
                </w:rPr>
                <w:t> </w:t>
              </w:r>
              <w:r>
                <w:rPr>
                  <w:color w:val="0562C1"/>
                  <w:spacing w:val="-8"/>
                  <w:sz w:val="22"/>
                  <w:u w:val="single" w:color="0562C1"/>
                </w:rPr>
                <w:t>Census-Tract-Data-GIS-</w:t>
              </w:r>
            </w:hyperlink>
          </w:p>
        </w:tc>
        <w:tc>
          <w:tcPr>
            <w:tcW w:w="2161" w:type="dxa"/>
          </w:tcPr>
          <w:p>
            <w:pPr>
              <w:pStyle w:val="TableParagraph"/>
              <w:rPr>
                <w:sz w:val="22"/>
              </w:rPr>
            </w:pPr>
          </w:p>
          <w:p>
            <w:pPr>
              <w:pStyle w:val="TableParagraph"/>
              <w:spacing w:before="10"/>
              <w:rPr>
                <w:sz w:val="23"/>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spacing w:before="10"/>
              <w:rPr>
                <w:sz w:val="23"/>
              </w:rPr>
            </w:pPr>
          </w:p>
          <w:p>
            <w:pPr>
              <w:pStyle w:val="TableParagraph"/>
              <w:spacing w:before="1"/>
              <w:ind w:left="153"/>
              <w:rPr>
                <w:rFonts w:ascii="Times New Roman"/>
                <w:sz w:val="20"/>
              </w:rPr>
            </w:pPr>
            <w:r>
              <w:rPr>
                <w:rFonts w:ascii="Times New Roman"/>
                <w:sz w:val="20"/>
              </w:rPr>
              <w:t>No</w:t>
            </w:r>
            <w:r>
              <w:rPr>
                <w:rFonts w:ascii="Times New Roman"/>
                <w:spacing w:val="-2"/>
                <w:sz w:val="20"/>
              </w:rPr>
              <w:t> value</w:t>
            </w:r>
          </w:p>
        </w:tc>
      </w:tr>
    </w:tbl>
    <w:p>
      <w:pPr>
        <w:spacing w:after="0"/>
        <w:rPr>
          <w:rFonts w:ascii="Times New Roman"/>
          <w:sz w:val="20"/>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1281" w:hRule="atLeast"/>
        </w:trPr>
        <w:tc>
          <w:tcPr>
            <w:tcW w:w="1983" w:type="dxa"/>
            <w:shd w:val="clear" w:color="auto" w:fill="FA9A99"/>
          </w:tcPr>
          <w:p>
            <w:pPr>
              <w:pStyle w:val="TableParagraph"/>
              <w:rPr>
                <w:rFonts w:ascii="Times New Roman"/>
                <w:sz w:val="20"/>
              </w:rPr>
            </w:pPr>
          </w:p>
        </w:tc>
        <w:tc>
          <w:tcPr>
            <w:tcW w:w="1806" w:type="dxa"/>
            <w:shd w:val="clear" w:color="auto" w:fill="FA9A99"/>
          </w:tcPr>
          <w:p>
            <w:pPr>
              <w:pStyle w:val="TableParagraph"/>
              <w:rPr>
                <w:rFonts w:ascii="Times New Roman"/>
                <w:sz w:val="20"/>
              </w:rPr>
            </w:pPr>
          </w:p>
        </w:tc>
        <w:tc>
          <w:tcPr>
            <w:tcW w:w="1119" w:type="dxa"/>
            <w:shd w:val="clear" w:color="auto" w:fill="FA9A99"/>
          </w:tcPr>
          <w:p>
            <w:pPr>
              <w:pStyle w:val="TableParagraph"/>
              <w:rPr>
                <w:rFonts w:ascii="Times New Roman"/>
                <w:sz w:val="20"/>
              </w:rPr>
            </w:pPr>
          </w:p>
        </w:tc>
        <w:tc>
          <w:tcPr>
            <w:tcW w:w="1354" w:type="dxa"/>
            <w:shd w:val="clear" w:color="auto" w:fill="FA9A99"/>
          </w:tcPr>
          <w:p>
            <w:pPr>
              <w:pStyle w:val="TableParagraph"/>
              <w:rPr>
                <w:rFonts w:ascii="Times New Roman"/>
                <w:sz w:val="20"/>
              </w:rPr>
            </w:pPr>
          </w:p>
        </w:tc>
        <w:tc>
          <w:tcPr>
            <w:tcW w:w="2912" w:type="dxa"/>
          </w:tcPr>
          <w:p>
            <w:pPr>
              <w:pStyle w:val="TableParagraph"/>
              <w:spacing w:line="254" w:lineRule="auto"/>
              <w:ind w:left="106"/>
              <w:rPr>
                <w:sz w:val="22"/>
              </w:rPr>
            </w:pPr>
            <w:hyperlink r:id="rId198">
              <w:r>
                <w:rPr>
                  <w:color w:val="0562C1"/>
                  <w:spacing w:val="-2"/>
                  <w:w w:val="90"/>
                  <w:sz w:val="22"/>
                  <w:u w:val="single" w:color="0562C1"/>
                </w:rPr>
                <w:t>Friendly-Format-2020-/ib3w-</w:t>
              </w:r>
              <w:r>
                <w:rPr>
                  <w:color w:val="0562C1"/>
                  <w:spacing w:val="-2"/>
                  <w:w w:val="90"/>
                  <w:sz w:val="22"/>
                </w:rPr>
                <w:t> </w:t>
              </w:r>
              <w:r>
                <w:rPr>
                  <w:color w:val="0562C1"/>
                  <w:spacing w:val="-4"/>
                  <w:sz w:val="22"/>
                  <w:u w:val="single" w:color="0562C1"/>
                </w:rPr>
                <w:t>k9rq</w:t>
              </w:r>
            </w:hyperlink>
          </w:p>
        </w:tc>
        <w:tc>
          <w:tcPr>
            <w:tcW w:w="2161" w:type="dxa"/>
          </w:tcPr>
          <w:p>
            <w:pPr>
              <w:pStyle w:val="TableParagraph"/>
              <w:rPr>
                <w:rFonts w:ascii="Times New Roman"/>
                <w:sz w:val="20"/>
              </w:rPr>
            </w:pPr>
          </w:p>
        </w:tc>
        <w:tc>
          <w:tcPr>
            <w:tcW w:w="2881" w:type="dxa"/>
          </w:tcPr>
          <w:p>
            <w:pPr>
              <w:pStyle w:val="TableParagraph"/>
              <w:rPr>
                <w:rFonts w:ascii="Times New Roman"/>
                <w:sz w:val="20"/>
              </w:rPr>
            </w:pPr>
          </w:p>
        </w:tc>
      </w:tr>
      <w:tr>
        <w:trPr>
          <w:trHeight w:val="1610" w:hRule="atLeast"/>
        </w:trPr>
        <w:tc>
          <w:tcPr>
            <w:tcW w:w="1983" w:type="dxa"/>
            <w:shd w:val="clear" w:color="auto" w:fill="FA9A99"/>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2"/>
                <w:sz w:val="20"/>
              </w:rPr>
              <w:t>EP_ASTHMA</w:t>
            </w:r>
          </w:p>
        </w:tc>
        <w:tc>
          <w:tcPr>
            <w:tcW w:w="1806" w:type="dxa"/>
            <w:shd w:val="clear" w:color="auto" w:fill="FA9A99"/>
          </w:tcPr>
          <w:p>
            <w:pPr>
              <w:pStyle w:val="TableParagraph"/>
              <w:rPr>
                <w:sz w:val="22"/>
              </w:rPr>
            </w:pPr>
          </w:p>
          <w:p>
            <w:pPr>
              <w:pStyle w:val="TableParagraph"/>
              <w:spacing w:before="1"/>
              <w:rPr>
                <w:sz w:val="18"/>
              </w:rPr>
            </w:pPr>
          </w:p>
          <w:p>
            <w:pPr>
              <w:pStyle w:val="TableParagraph"/>
              <w:ind w:left="107" w:right="387"/>
              <w:rPr>
                <w:rFonts w:ascii="Times New Roman"/>
                <w:sz w:val="20"/>
              </w:rPr>
            </w:pPr>
            <w:r>
              <w:rPr>
                <w:rFonts w:ascii="Times New Roman"/>
                <w:sz w:val="20"/>
              </w:rPr>
              <w:t>Percentage of individuals</w:t>
            </w:r>
            <w:r>
              <w:rPr>
                <w:rFonts w:ascii="Times New Roman"/>
                <w:spacing w:val="-13"/>
                <w:sz w:val="20"/>
              </w:rPr>
              <w:t> </w:t>
            </w:r>
            <w:r>
              <w:rPr>
                <w:rFonts w:ascii="Times New Roman"/>
                <w:sz w:val="20"/>
              </w:rPr>
              <w:t>with </w:t>
            </w:r>
            <w:r>
              <w:rPr>
                <w:rFonts w:ascii="Times New Roman"/>
                <w:spacing w:val="-2"/>
                <w:sz w:val="20"/>
              </w:rPr>
              <w:t>asthma</w:t>
            </w:r>
          </w:p>
        </w:tc>
        <w:tc>
          <w:tcPr>
            <w:tcW w:w="1119" w:type="dxa"/>
            <w:shd w:val="clear" w:color="auto" w:fill="FA9A99"/>
          </w:tcPr>
          <w:p>
            <w:pPr>
              <w:pStyle w:val="TableParagraph"/>
              <w:rPr>
                <w:sz w:val="22"/>
              </w:rPr>
            </w:pPr>
          </w:p>
          <w:p>
            <w:pPr>
              <w:pStyle w:val="TableParagraph"/>
              <w:rPr>
                <w:sz w:val="22"/>
              </w:rPr>
            </w:pPr>
          </w:p>
          <w:p>
            <w:pPr>
              <w:pStyle w:val="TableParagraph"/>
              <w:spacing w:before="183"/>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8"/>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spacing w:before="2"/>
              <w:ind w:left="106"/>
              <w:rPr>
                <w:sz w:val="22"/>
              </w:rPr>
            </w:pPr>
            <w:r>
              <w:rPr>
                <w:w w:val="80"/>
                <w:sz w:val="22"/>
              </w:rPr>
              <w:t>2020</w:t>
            </w:r>
            <w:r>
              <w:rPr>
                <w:spacing w:val="-2"/>
                <w:sz w:val="22"/>
              </w:rPr>
              <w:t> </w:t>
            </w:r>
            <w:r>
              <w:rPr>
                <w:w w:val="80"/>
                <w:sz w:val="22"/>
              </w:rPr>
              <w:t>CDC</w:t>
            </w:r>
            <w:r>
              <w:rPr>
                <w:spacing w:val="-3"/>
                <w:sz w:val="22"/>
              </w:rPr>
              <w:t> </w:t>
            </w:r>
            <w:r>
              <w:rPr>
                <w:w w:val="80"/>
                <w:sz w:val="22"/>
              </w:rPr>
              <w:t>PLACES</w:t>
            </w:r>
            <w:r>
              <w:rPr>
                <w:spacing w:val="-3"/>
                <w:sz w:val="22"/>
              </w:rPr>
              <w:t> </w:t>
            </w:r>
            <w:r>
              <w:rPr>
                <w:w w:val="80"/>
                <w:sz w:val="22"/>
              </w:rPr>
              <w:t>Data</w:t>
            </w:r>
            <w:r>
              <w:rPr>
                <w:spacing w:val="2"/>
                <w:sz w:val="22"/>
              </w:rPr>
              <w:t> </w:t>
            </w:r>
            <w:r>
              <w:rPr>
                <w:spacing w:val="-10"/>
                <w:w w:val="80"/>
                <w:sz w:val="22"/>
              </w:rPr>
              <w:t>-</w:t>
            </w:r>
          </w:p>
          <w:p>
            <w:pPr>
              <w:pStyle w:val="TableParagraph"/>
              <w:spacing w:line="254" w:lineRule="auto" w:before="16"/>
              <w:ind w:left="106" w:right="112"/>
              <w:rPr>
                <w:sz w:val="22"/>
              </w:rPr>
            </w:pPr>
            <w:hyperlink r:id="rId198">
              <w:r>
                <w:rPr>
                  <w:color w:val="0562C1"/>
                  <w:spacing w:val="-6"/>
                  <w:sz w:val="22"/>
                  <w:u w:val="single" w:color="0562C1"/>
                </w:rPr>
                <w:t>https://chronicdata.cdc.gov/5</w:t>
              </w:r>
              <w:r>
                <w:rPr>
                  <w:color w:val="0562C1"/>
                  <w:spacing w:val="-6"/>
                  <w:sz w:val="22"/>
                </w:rPr>
                <w:t> </w:t>
              </w:r>
              <w:r>
                <w:rPr>
                  <w:color w:val="0562C1"/>
                  <w:spacing w:val="-2"/>
                  <w:w w:val="90"/>
                  <w:sz w:val="22"/>
                  <w:u w:val="single" w:color="0562C1"/>
                </w:rPr>
                <w:t>00-Cities-Places/PLACES-</w:t>
              </w:r>
              <w:r>
                <w:rPr>
                  <w:color w:val="0562C1"/>
                  <w:spacing w:val="-2"/>
                  <w:w w:val="90"/>
                  <w:sz w:val="22"/>
                </w:rPr>
                <w:t> </w:t>
              </w:r>
              <w:r>
                <w:rPr>
                  <w:color w:val="0562C1"/>
                  <w:spacing w:val="-8"/>
                  <w:sz w:val="22"/>
                  <w:u w:val="single" w:color="0562C1"/>
                </w:rPr>
                <w:t>Census-Tract-Data-GIS-</w:t>
              </w:r>
              <w:r>
                <w:rPr>
                  <w:color w:val="0562C1"/>
                  <w:spacing w:val="-8"/>
                  <w:sz w:val="22"/>
                </w:rPr>
                <w:t> </w:t>
              </w:r>
              <w:r>
                <w:rPr>
                  <w:color w:val="0562C1"/>
                  <w:spacing w:val="-4"/>
                  <w:sz w:val="22"/>
                  <w:u w:val="single" w:color="0562C1"/>
                </w:rPr>
                <w:t>Friendly-Format-2020-/ib3w-</w:t>
              </w:r>
            </w:hyperlink>
          </w:p>
          <w:p>
            <w:pPr>
              <w:pStyle w:val="TableParagraph"/>
              <w:spacing w:line="246" w:lineRule="exact"/>
              <w:ind w:left="106"/>
              <w:rPr>
                <w:sz w:val="22"/>
              </w:rPr>
            </w:pPr>
            <w:hyperlink r:id="rId198">
              <w:r>
                <w:rPr>
                  <w:color w:val="0562C1"/>
                  <w:spacing w:val="-4"/>
                  <w:sz w:val="22"/>
                  <w:u w:val="single" w:color="0562C1"/>
                </w:rPr>
                <w:t>k9rq</w:t>
              </w:r>
            </w:hyperlink>
          </w:p>
        </w:tc>
        <w:tc>
          <w:tcPr>
            <w:tcW w:w="2161" w:type="dxa"/>
          </w:tcPr>
          <w:p>
            <w:pPr>
              <w:pStyle w:val="TableParagraph"/>
              <w:rPr>
                <w:sz w:val="22"/>
              </w:rPr>
            </w:pPr>
          </w:p>
          <w:p>
            <w:pPr>
              <w:pStyle w:val="TableParagraph"/>
              <w:rPr>
                <w:sz w:val="22"/>
              </w:rPr>
            </w:pPr>
          </w:p>
          <w:p>
            <w:pPr>
              <w:pStyle w:val="TableParagraph"/>
              <w:spacing w:before="183"/>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83"/>
              <w:ind w:left="153"/>
              <w:rPr>
                <w:rFonts w:ascii="Times New Roman"/>
                <w:sz w:val="20"/>
              </w:rPr>
            </w:pPr>
            <w:r>
              <w:rPr>
                <w:rFonts w:ascii="Times New Roman"/>
                <w:sz w:val="20"/>
              </w:rPr>
              <w:t>No</w:t>
            </w:r>
            <w:r>
              <w:rPr>
                <w:rFonts w:ascii="Times New Roman"/>
                <w:spacing w:val="-2"/>
                <w:sz w:val="20"/>
              </w:rPr>
              <w:t> value</w:t>
            </w:r>
          </w:p>
        </w:tc>
      </w:tr>
      <w:tr>
        <w:trPr>
          <w:trHeight w:val="1612" w:hRule="atLeast"/>
        </w:trPr>
        <w:tc>
          <w:tcPr>
            <w:tcW w:w="1983" w:type="dxa"/>
            <w:shd w:val="clear" w:color="auto" w:fill="FA9A99"/>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2"/>
                <w:sz w:val="20"/>
              </w:rPr>
              <w:t>EP_CANCER</w:t>
            </w:r>
          </w:p>
        </w:tc>
        <w:tc>
          <w:tcPr>
            <w:tcW w:w="1806" w:type="dxa"/>
            <w:shd w:val="clear" w:color="auto" w:fill="FA9A99"/>
          </w:tcPr>
          <w:p>
            <w:pPr>
              <w:pStyle w:val="TableParagraph"/>
              <w:rPr>
                <w:sz w:val="22"/>
              </w:rPr>
            </w:pPr>
          </w:p>
          <w:p>
            <w:pPr>
              <w:pStyle w:val="TableParagraph"/>
              <w:spacing w:before="1"/>
              <w:rPr>
                <w:sz w:val="18"/>
              </w:rPr>
            </w:pPr>
          </w:p>
          <w:p>
            <w:pPr>
              <w:pStyle w:val="TableParagraph"/>
              <w:ind w:left="107" w:right="387"/>
              <w:rPr>
                <w:rFonts w:ascii="Times New Roman"/>
                <w:sz w:val="20"/>
              </w:rPr>
            </w:pPr>
            <w:r>
              <w:rPr>
                <w:rFonts w:ascii="Times New Roman"/>
                <w:sz w:val="20"/>
              </w:rPr>
              <w:t>Percentage of individuals</w:t>
            </w:r>
            <w:r>
              <w:rPr>
                <w:rFonts w:ascii="Times New Roman"/>
                <w:spacing w:val="-13"/>
                <w:sz w:val="20"/>
              </w:rPr>
              <w:t> </w:t>
            </w:r>
            <w:r>
              <w:rPr>
                <w:rFonts w:ascii="Times New Roman"/>
                <w:sz w:val="20"/>
              </w:rPr>
              <w:t>with </w:t>
            </w:r>
            <w:r>
              <w:rPr>
                <w:rFonts w:ascii="Times New Roman"/>
                <w:spacing w:val="-2"/>
                <w:sz w:val="20"/>
              </w:rPr>
              <w:t>cancer</w:t>
            </w:r>
          </w:p>
        </w:tc>
        <w:tc>
          <w:tcPr>
            <w:tcW w:w="1119" w:type="dxa"/>
            <w:shd w:val="clear" w:color="auto" w:fill="FA9A99"/>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9"/>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spacing w:before="2"/>
              <w:ind w:left="106"/>
              <w:rPr>
                <w:sz w:val="22"/>
              </w:rPr>
            </w:pPr>
            <w:r>
              <w:rPr>
                <w:w w:val="80"/>
                <w:sz w:val="22"/>
              </w:rPr>
              <w:t>2020</w:t>
            </w:r>
            <w:r>
              <w:rPr>
                <w:spacing w:val="-2"/>
                <w:sz w:val="22"/>
              </w:rPr>
              <w:t> </w:t>
            </w:r>
            <w:r>
              <w:rPr>
                <w:w w:val="80"/>
                <w:sz w:val="22"/>
              </w:rPr>
              <w:t>CDC</w:t>
            </w:r>
            <w:r>
              <w:rPr>
                <w:spacing w:val="-3"/>
                <w:sz w:val="22"/>
              </w:rPr>
              <w:t> </w:t>
            </w:r>
            <w:r>
              <w:rPr>
                <w:w w:val="80"/>
                <w:sz w:val="22"/>
              </w:rPr>
              <w:t>PLACES</w:t>
            </w:r>
            <w:r>
              <w:rPr>
                <w:spacing w:val="-3"/>
                <w:sz w:val="22"/>
              </w:rPr>
              <w:t> </w:t>
            </w:r>
            <w:r>
              <w:rPr>
                <w:w w:val="80"/>
                <w:sz w:val="22"/>
              </w:rPr>
              <w:t>Data</w:t>
            </w:r>
            <w:r>
              <w:rPr>
                <w:spacing w:val="2"/>
                <w:sz w:val="22"/>
              </w:rPr>
              <w:t> </w:t>
            </w:r>
            <w:r>
              <w:rPr>
                <w:spacing w:val="-10"/>
                <w:w w:val="80"/>
                <w:sz w:val="22"/>
              </w:rPr>
              <w:t>-</w:t>
            </w:r>
          </w:p>
          <w:p>
            <w:pPr>
              <w:pStyle w:val="TableParagraph"/>
              <w:spacing w:line="254" w:lineRule="auto" w:before="16"/>
              <w:ind w:left="106" w:right="112"/>
              <w:rPr>
                <w:sz w:val="22"/>
              </w:rPr>
            </w:pPr>
            <w:hyperlink r:id="rId198">
              <w:r>
                <w:rPr>
                  <w:color w:val="0562C1"/>
                  <w:spacing w:val="-6"/>
                  <w:sz w:val="22"/>
                  <w:u w:val="single" w:color="0562C1"/>
                </w:rPr>
                <w:t>https://chronicdata.cdc.gov/5</w:t>
              </w:r>
              <w:r>
                <w:rPr>
                  <w:color w:val="0562C1"/>
                  <w:spacing w:val="-6"/>
                  <w:sz w:val="22"/>
                </w:rPr>
                <w:t> </w:t>
              </w:r>
              <w:r>
                <w:rPr>
                  <w:color w:val="0562C1"/>
                  <w:spacing w:val="-2"/>
                  <w:w w:val="90"/>
                  <w:sz w:val="22"/>
                  <w:u w:val="single" w:color="0562C1"/>
                </w:rPr>
                <w:t>00-Cities-Places/PLACES-</w:t>
              </w:r>
              <w:r>
                <w:rPr>
                  <w:color w:val="0562C1"/>
                  <w:spacing w:val="-2"/>
                  <w:w w:val="90"/>
                  <w:sz w:val="22"/>
                </w:rPr>
                <w:t> </w:t>
              </w:r>
              <w:r>
                <w:rPr>
                  <w:color w:val="0562C1"/>
                  <w:spacing w:val="-8"/>
                  <w:sz w:val="22"/>
                  <w:u w:val="single" w:color="0562C1"/>
                </w:rPr>
                <w:t>Census-Tract-Data-GIS-</w:t>
              </w:r>
              <w:r>
                <w:rPr>
                  <w:color w:val="0562C1"/>
                  <w:spacing w:val="-8"/>
                  <w:sz w:val="22"/>
                </w:rPr>
                <w:t> </w:t>
              </w:r>
              <w:r>
                <w:rPr>
                  <w:color w:val="0562C1"/>
                  <w:spacing w:val="-4"/>
                  <w:sz w:val="22"/>
                  <w:u w:val="single" w:color="0562C1"/>
                </w:rPr>
                <w:t>Friendly-Format-2020-/ib3w-</w:t>
              </w:r>
            </w:hyperlink>
          </w:p>
          <w:p>
            <w:pPr>
              <w:pStyle w:val="TableParagraph"/>
              <w:spacing w:line="246" w:lineRule="exact" w:before="2"/>
              <w:ind w:left="106"/>
              <w:rPr>
                <w:sz w:val="22"/>
              </w:rPr>
            </w:pPr>
            <w:hyperlink r:id="rId198">
              <w:r>
                <w:rPr>
                  <w:color w:val="0562C1"/>
                  <w:spacing w:val="-4"/>
                  <w:sz w:val="22"/>
                  <w:u w:val="single" w:color="0562C1"/>
                </w:rPr>
                <w:t>k9rq</w:t>
              </w:r>
            </w:hyperlink>
          </w:p>
        </w:tc>
        <w:tc>
          <w:tcPr>
            <w:tcW w:w="2161" w:type="dxa"/>
          </w:tcPr>
          <w:p>
            <w:pPr>
              <w:pStyle w:val="TableParagraph"/>
              <w:rPr>
                <w:sz w:val="22"/>
              </w:rPr>
            </w:pPr>
          </w:p>
          <w:p>
            <w:pPr>
              <w:pStyle w:val="TableParagraph"/>
              <w:rPr>
                <w:sz w:val="22"/>
              </w:rPr>
            </w:pPr>
          </w:p>
          <w:p>
            <w:pPr>
              <w:pStyle w:val="TableParagraph"/>
              <w:spacing w:before="185"/>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85"/>
              <w:ind w:left="153"/>
              <w:rPr>
                <w:rFonts w:ascii="Times New Roman"/>
                <w:sz w:val="20"/>
              </w:rPr>
            </w:pPr>
            <w:r>
              <w:rPr>
                <w:rFonts w:ascii="Times New Roman"/>
                <w:sz w:val="20"/>
              </w:rPr>
              <w:t>No</w:t>
            </w:r>
            <w:r>
              <w:rPr>
                <w:rFonts w:ascii="Times New Roman"/>
                <w:spacing w:val="-2"/>
                <w:sz w:val="20"/>
              </w:rPr>
              <w:t> value</w:t>
            </w:r>
          </w:p>
        </w:tc>
      </w:tr>
      <w:tr>
        <w:trPr>
          <w:trHeight w:val="1610" w:hRule="atLeast"/>
        </w:trPr>
        <w:tc>
          <w:tcPr>
            <w:tcW w:w="1983" w:type="dxa"/>
            <w:shd w:val="clear" w:color="auto" w:fill="FA9A99"/>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2"/>
                <w:sz w:val="20"/>
              </w:rPr>
              <w:t>EP_MHLTH</w:t>
            </w:r>
          </w:p>
        </w:tc>
        <w:tc>
          <w:tcPr>
            <w:tcW w:w="1806" w:type="dxa"/>
            <w:shd w:val="clear" w:color="auto" w:fill="FA9A99"/>
          </w:tcPr>
          <w:p>
            <w:pPr>
              <w:pStyle w:val="TableParagraph"/>
              <w:rPr>
                <w:sz w:val="30"/>
              </w:rPr>
            </w:pPr>
          </w:p>
          <w:p>
            <w:pPr>
              <w:pStyle w:val="TableParagraph"/>
              <w:spacing w:before="1"/>
              <w:ind w:left="107" w:right="187"/>
              <w:rPr>
                <w:rFonts w:ascii="Times New Roman"/>
                <w:sz w:val="20"/>
              </w:rPr>
            </w:pPr>
            <w:r>
              <w:rPr>
                <w:rFonts w:ascii="Times New Roman"/>
                <w:sz w:val="20"/>
              </w:rPr>
              <w:t>Percentage of </w:t>
            </w:r>
            <w:r>
              <w:rPr>
                <w:rFonts w:ascii="Times New Roman"/>
                <w:spacing w:val="-2"/>
                <w:sz w:val="20"/>
              </w:rPr>
              <w:t>individual </w:t>
            </w:r>
            <w:r>
              <w:rPr>
                <w:rFonts w:ascii="Times New Roman"/>
                <w:sz w:val="20"/>
              </w:rPr>
              <w:t>reporting</w:t>
            </w:r>
            <w:r>
              <w:rPr>
                <w:rFonts w:ascii="Times New Roman"/>
                <w:spacing w:val="-13"/>
                <w:sz w:val="20"/>
              </w:rPr>
              <w:t> </w:t>
            </w:r>
            <w:r>
              <w:rPr>
                <w:rFonts w:ascii="Times New Roman"/>
                <w:sz w:val="20"/>
              </w:rPr>
              <w:t>not</w:t>
            </w:r>
            <w:r>
              <w:rPr>
                <w:rFonts w:ascii="Times New Roman"/>
                <w:spacing w:val="-12"/>
                <w:sz w:val="20"/>
              </w:rPr>
              <w:t> </w:t>
            </w:r>
            <w:r>
              <w:rPr>
                <w:rFonts w:ascii="Times New Roman"/>
                <w:sz w:val="20"/>
              </w:rPr>
              <w:t>good mental health</w:t>
            </w:r>
          </w:p>
        </w:tc>
        <w:tc>
          <w:tcPr>
            <w:tcW w:w="1119" w:type="dxa"/>
            <w:shd w:val="clear" w:color="auto" w:fill="FA9A99"/>
          </w:tcPr>
          <w:p>
            <w:pPr>
              <w:pStyle w:val="TableParagraph"/>
              <w:rPr>
                <w:sz w:val="22"/>
              </w:rPr>
            </w:pPr>
          </w:p>
          <w:p>
            <w:pPr>
              <w:pStyle w:val="TableParagraph"/>
              <w:rPr>
                <w:sz w:val="22"/>
              </w:rPr>
            </w:pPr>
          </w:p>
          <w:p>
            <w:pPr>
              <w:pStyle w:val="TableParagraph"/>
              <w:spacing w:before="185"/>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8"/>
              </w:rPr>
            </w:pPr>
          </w:p>
          <w:p>
            <w:pPr>
              <w:pStyle w:val="TableParagraph"/>
              <w:spacing w:line="246" w:lineRule="exact" w:before="1"/>
              <w:ind w:left="106"/>
              <w:rPr>
                <w:sz w:val="22"/>
              </w:rPr>
            </w:pPr>
            <w:r>
              <w:rPr>
                <w:w w:val="90"/>
                <w:sz w:val="22"/>
              </w:rPr>
              <w:t>HVM</w:t>
            </w:r>
            <w:r>
              <w:rPr>
                <w:spacing w:val="-3"/>
                <w:sz w:val="22"/>
              </w:rPr>
              <w:t> </w:t>
            </w:r>
            <w:r>
              <w:rPr>
                <w:spacing w:val="-5"/>
                <w:sz w:val="22"/>
              </w:rPr>
              <w:t>DOM</w:t>
            </w:r>
          </w:p>
        </w:tc>
        <w:tc>
          <w:tcPr>
            <w:tcW w:w="2912" w:type="dxa"/>
          </w:tcPr>
          <w:p>
            <w:pPr>
              <w:pStyle w:val="TableParagraph"/>
              <w:spacing w:before="2"/>
              <w:ind w:left="106"/>
              <w:rPr>
                <w:sz w:val="22"/>
              </w:rPr>
            </w:pPr>
            <w:r>
              <w:rPr>
                <w:w w:val="80"/>
                <w:sz w:val="22"/>
              </w:rPr>
              <w:t>2020</w:t>
            </w:r>
            <w:r>
              <w:rPr>
                <w:spacing w:val="-2"/>
                <w:sz w:val="22"/>
              </w:rPr>
              <w:t> </w:t>
            </w:r>
            <w:r>
              <w:rPr>
                <w:w w:val="80"/>
                <w:sz w:val="22"/>
              </w:rPr>
              <w:t>CDC</w:t>
            </w:r>
            <w:r>
              <w:rPr>
                <w:spacing w:val="-3"/>
                <w:sz w:val="22"/>
              </w:rPr>
              <w:t> </w:t>
            </w:r>
            <w:r>
              <w:rPr>
                <w:w w:val="80"/>
                <w:sz w:val="22"/>
              </w:rPr>
              <w:t>PLACES</w:t>
            </w:r>
            <w:r>
              <w:rPr>
                <w:spacing w:val="-3"/>
                <w:sz w:val="22"/>
              </w:rPr>
              <w:t> </w:t>
            </w:r>
            <w:r>
              <w:rPr>
                <w:w w:val="80"/>
                <w:sz w:val="22"/>
              </w:rPr>
              <w:t>Data</w:t>
            </w:r>
            <w:r>
              <w:rPr>
                <w:spacing w:val="2"/>
                <w:sz w:val="22"/>
              </w:rPr>
              <w:t> </w:t>
            </w:r>
            <w:r>
              <w:rPr>
                <w:spacing w:val="-10"/>
                <w:w w:val="80"/>
                <w:sz w:val="22"/>
              </w:rPr>
              <w:t>-</w:t>
            </w:r>
          </w:p>
          <w:p>
            <w:pPr>
              <w:pStyle w:val="TableParagraph"/>
              <w:spacing w:line="254" w:lineRule="auto" w:before="16"/>
              <w:ind w:left="106" w:right="112"/>
              <w:rPr>
                <w:sz w:val="22"/>
              </w:rPr>
            </w:pPr>
            <w:hyperlink r:id="rId198">
              <w:r>
                <w:rPr>
                  <w:color w:val="0562C1"/>
                  <w:spacing w:val="-6"/>
                  <w:sz w:val="22"/>
                  <w:u w:val="single" w:color="0562C1"/>
                </w:rPr>
                <w:t>https://chronicdata.cdc.gov/5</w:t>
              </w:r>
              <w:r>
                <w:rPr>
                  <w:color w:val="0562C1"/>
                  <w:spacing w:val="-6"/>
                  <w:sz w:val="22"/>
                </w:rPr>
                <w:t> </w:t>
              </w:r>
              <w:r>
                <w:rPr>
                  <w:color w:val="0562C1"/>
                  <w:spacing w:val="-2"/>
                  <w:w w:val="90"/>
                  <w:sz w:val="22"/>
                  <w:u w:val="single" w:color="0562C1"/>
                </w:rPr>
                <w:t>00-Cities-Places/PLACES-</w:t>
              </w:r>
              <w:r>
                <w:rPr>
                  <w:color w:val="0562C1"/>
                  <w:spacing w:val="-2"/>
                  <w:w w:val="90"/>
                  <w:sz w:val="22"/>
                </w:rPr>
                <w:t> </w:t>
              </w:r>
              <w:r>
                <w:rPr>
                  <w:color w:val="0562C1"/>
                  <w:spacing w:val="-8"/>
                  <w:sz w:val="22"/>
                  <w:u w:val="single" w:color="0562C1"/>
                </w:rPr>
                <w:t>Census-Tract-Data-GIS-</w:t>
              </w:r>
              <w:r>
                <w:rPr>
                  <w:color w:val="0562C1"/>
                  <w:spacing w:val="-8"/>
                  <w:sz w:val="22"/>
                </w:rPr>
                <w:t> </w:t>
              </w:r>
              <w:r>
                <w:rPr>
                  <w:color w:val="0562C1"/>
                  <w:spacing w:val="-4"/>
                  <w:sz w:val="22"/>
                  <w:u w:val="single" w:color="0562C1"/>
                </w:rPr>
                <w:t>Friendly-Format-2020-/ib3w-</w:t>
              </w:r>
            </w:hyperlink>
          </w:p>
          <w:p>
            <w:pPr>
              <w:pStyle w:val="TableParagraph"/>
              <w:spacing w:line="246" w:lineRule="exact"/>
              <w:ind w:left="106"/>
              <w:rPr>
                <w:sz w:val="22"/>
              </w:rPr>
            </w:pPr>
            <w:hyperlink r:id="rId198">
              <w:r>
                <w:rPr>
                  <w:color w:val="0562C1"/>
                  <w:spacing w:val="-4"/>
                  <w:sz w:val="22"/>
                  <w:u w:val="single" w:color="0562C1"/>
                </w:rPr>
                <w:t>k9rq</w:t>
              </w:r>
            </w:hyperlink>
          </w:p>
        </w:tc>
        <w:tc>
          <w:tcPr>
            <w:tcW w:w="2161" w:type="dxa"/>
          </w:tcPr>
          <w:p>
            <w:pPr>
              <w:pStyle w:val="TableParagraph"/>
              <w:rPr>
                <w:sz w:val="22"/>
              </w:rPr>
            </w:pPr>
          </w:p>
          <w:p>
            <w:pPr>
              <w:pStyle w:val="TableParagraph"/>
              <w:rPr>
                <w:sz w:val="22"/>
              </w:rPr>
            </w:pPr>
          </w:p>
          <w:p>
            <w:pPr>
              <w:pStyle w:val="TableParagraph"/>
              <w:spacing w:before="185"/>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85"/>
              <w:ind w:left="153"/>
              <w:rPr>
                <w:rFonts w:ascii="Times New Roman"/>
                <w:sz w:val="20"/>
              </w:rPr>
            </w:pPr>
            <w:r>
              <w:rPr>
                <w:rFonts w:ascii="Times New Roman"/>
                <w:sz w:val="20"/>
              </w:rPr>
              <w:t>No</w:t>
            </w:r>
            <w:r>
              <w:rPr>
                <w:rFonts w:ascii="Times New Roman"/>
                <w:spacing w:val="-2"/>
                <w:sz w:val="20"/>
              </w:rPr>
              <w:t> value</w:t>
            </w:r>
          </w:p>
        </w:tc>
      </w:tr>
      <w:tr>
        <w:trPr>
          <w:trHeight w:val="1612" w:hRule="atLeast"/>
        </w:trPr>
        <w:tc>
          <w:tcPr>
            <w:tcW w:w="1983" w:type="dxa"/>
            <w:shd w:val="clear" w:color="auto" w:fill="FA9A99"/>
          </w:tcPr>
          <w:p>
            <w:pPr>
              <w:pStyle w:val="TableParagraph"/>
              <w:rPr>
                <w:sz w:val="22"/>
              </w:rPr>
            </w:pPr>
          </w:p>
          <w:p>
            <w:pPr>
              <w:pStyle w:val="TableParagraph"/>
              <w:rPr>
                <w:sz w:val="22"/>
              </w:rPr>
            </w:pPr>
          </w:p>
          <w:p>
            <w:pPr>
              <w:pStyle w:val="TableParagraph"/>
              <w:spacing w:before="186"/>
              <w:ind w:left="107"/>
              <w:rPr>
                <w:rFonts w:ascii="Times New Roman"/>
                <w:sz w:val="20"/>
              </w:rPr>
            </w:pPr>
            <w:r>
              <w:rPr>
                <w:rFonts w:ascii="Times New Roman"/>
                <w:spacing w:val="-2"/>
                <w:sz w:val="20"/>
              </w:rPr>
              <w:t>EP_DIABETES</w:t>
            </w:r>
          </w:p>
        </w:tc>
        <w:tc>
          <w:tcPr>
            <w:tcW w:w="1806" w:type="dxa"/>
            <w:shd w:val="clear" w:color="auto" w:fill="FA9A99"/>
          </w:tcPr>
          <w:p>
            <w:pPr>
              <w:pStyle w:val="TableParagraph"/>
              <w:rPr>
                <w:sz w:val="22"/>
              </w:rPr>
            </w:pPr>
          </w:p>
          <w:p>
            <w:pPr>
              <w:pStyle w:val="TableParagraph"/>
              <w:spacing w:before="1"/>
              <w:rPr>
                <w:sz w:val="18"/>
              </w:rPr>
            </w:pPr>
          </w:p>
          <w:p>
            <w:pPr>
              <w:pStyle w:val="TableParagraph"/>
              <w:ind w:left="107" w:right="387"/>
              <w:rPr>
                <w:rFonts w:ascii="Times New Roman"/>
                <w:sz w:val="20"/>
              </w:rPr>
            </w:pPr>
            <w:r>
              <w:rPr>
                <w:rFonts w:ascii="Times New Roman"/>
                <w:sz w:val="20"/>
              </w:rPr>
              <w:t>Percentage of individuals</w:t>
            </w:r>
            <w:r>
              <w:rPr>
                <w:rFonts w:ascii="Times New Roman"/>
                <w:spacing w:val="-13"/>
                <w:sz w:val="20"/>
              </w:rPr>
              <w:t> </w:t>
            </w:r>
            <w:r>
              <w:rPr>
                <w:rFonts w:ascii="Times New Roman"/>
                <w:sz w:val="20"/>
              </w:rPr>
              <w:t>with </w:t>
            </w:r>
            <w:r>
              <w:rPr>
                <w:rFonts w:ascii="Times New Roman"/>
                <w:spacing w:val="-2"/>
                <w:sz w:val="20"/>
              </w:rPr>
              <w:t>diabetes</w:t>
            </w:r>
          </w:p>
        </w:tc>
        <w:tc>
          <w:tcPr>
            <w:tcW w:w="1119" w:type="dxa"/>
            <w:shd w:val="clear" w:color="auto" w:fill="FA9A99"/>
          </w:tcPr>
          <w:p>
            <w:pPr>
              <w:pStyle w:val="TableParagraph"/>
              <w:rPr>
                <w:sz w:val="22"/>
              </w:rPr>
            </w:pPr>
          </w:p>
          <w:p>
            <w:pPr>
              <w:pStyle w:val="TableParagraph"/>
              <w:rPr>
                <w:sz w:val="22"/>
              </w:rPr>
            </w:pPr>
          </w:p>
          <w:p>
            <w:pPr>
              <w:pStyle w:val="TableParagraph"/>
              <w:spacing w:before="186"/>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9"/>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spacing w:before="2"/>
              <w:ind w:left="106"/>
              <w:rPr>
                <w:sz w:val="22"/>
              </w:rPr>
            </w:pPr>
            <w:r>
              <w:rPr>
                <w:w w:val="80"/>
                <w:sz w:val="22"/>
              </w:rPr>
              <w:t>2020</w:t>
            </w:r>
            <w:r>
              <w:rPr>
                <w:spacing w:val="-2"/>
                <w:sz w:val="22"/>
              </w:rPr>
              <w:t> </w:t>
            </w:r>
            <w:r>
              <w:rPr>
                <w:w w:val="80"/>
                <w:sz w:val="22"/>
              </w:rPr>
              <w:t>CDC</w:t>
            </w:r>
            <w:r>
              <w:rPr>
                <w:spacing w:val="-3"/>
                <w:sz w:val="22"/>
              </w:rPr>
              <w:t> </w:t>
            </w:r>
            <w:r>
              <w:rPr>
                <w:w w:val="80"/>
                <w:sz w:val="22"/>
              </w:rPr>
              <w:t>PLACES</w:t>
            </w:r>
            <w:r>
              <w:rPr>
                <w:spacing w:val="-3"/>
                <w:sz w:val="22"/>
              </w:rPr>
              <w:t> </w:t>
            </w:r>
            <w:r>
              <w:rPr>
                <w:w w:val="80"/>
                <w:sz w:val="22"/>
              </w:rPr>
              <w:t>Data</w:t>
            </w:r>
            <w:r>
              <w:rPr>
                <w:spacing w:val="2"/>
                <w:sz w:val="22"/>
              </w:rPr>
              <w:t> </w:t>
            </w:r>
            <w:r>
              <w:rPr>
                <w:spacing w:val="-10"/>
                <w:w w:val="80"/>
                <w:sz w:val="22"/>
              </w:rPr>
              <w:t>-</w:t>
            </w:r>
          </w:p>
          <w:p>
            <w:pPr>
              <w:pStyle w:val="TableParagraph"/>
              <w:spacing w:line="254" w:lineRule="auto" w:before="16"/>
              <w:ind w:left="106" w:right="112"/>
              <w:rPr>
                <w:sz w:val="22"/>
              </w:rPr>
            </w:pPr>
            <w:hyperlink r:id="rId198">
              <w:r>
                <w:rPr>
                  <w:color w:val="0562C1"/>
                  <w:spacing w:val="-6"/>
                  <w:sz w:val="22"/>
                  <w:u w:val="single" w:color="0562C1"/>
                </w:rPr>
                <w:t>https://chronicdata.cdc.gov/5</w:t>
              </w:r>
              <w:r>
                <w:rPr>
                  <w:color w:val="0562C1"/>
                  <w:spacing w:val="-6"/>
                  <w:sz w:val="22"/>
                </w:rPr>
                <w:t> </w:t>
              </w:r>
              <w:r>
                <w:rPr>
                  <w:color w:val="0562C1"/>
                  <w:spacing w:val="-2"/>
                  <w:w w:val="90"/>
                  <w:sz w:val="22"/>
                  <w:u w:val="single" w:color="0562C1"/>
                </w:rPr>
                <w:t>00-Cities-Places/PLACES-</w:t>
              </w:r>
              <w:r>
                <w:rPr>
                  <w:color w:val="0562C1"/>
                  <w:spacing w:val="-2"/>
                  <w:w w:val="90"/>
                  <w:sz w:val="22"/>
                </w:rPr>
                <w:t> </w:t>
              </w:r>
              <w:r>
                <w:rPr>
                  <w:color w:val="0562C1"/>
                  <w:spacing w:val="-8"/>
                  <w:sz w:val="22"/>
                  <w:u w:val="single" w:color="0562C1"/>
                </w:rPr>
                <w:t>Census-Tract-Data-GIS-</w:t>
              </w:r>
              <w:r>
                <w:rPr>
                  <w:color w:val="0562C1"/>
                  <w:spacing w:val="-8"/>
                  <w:sz w:val="22"/>
                </w:rPr>
                <w:t> </w:t>
              </w:r>
              <w:r>
                <w:rPr>
                  <w:color w:val="0562C1"/>
                  <w:spacing w:val="-4"/>
                  <w:sz w:val="22"/>
                  <w:u w:val="single" w:color="0562C1"/>
                </w:rPr>
                <w:t>Friendly-Format-2020-/ib3w-</w:t>
              </w:r>
            </w:hyperlink>
          </w:p>
          <w:p>
            <w:pPr>
              <w:pStyle w:val="TableParagraph"/>
              <w:spacing w:line="246" w:lineRule="exact" w:before="3"/>
              <w:ind w:left="106"/>
              <w:rPr>
                <w:sz w:val="22"/>
              </w:rPr>
            </w:pPr>
            <w:hyperlink r:id="rId198">
              <w:r>
                <w:rPr>
                  <w:color w:val="0562C1"/>
                  <w:spacing w:val="-4"/>
                  <w:sz w:val="22"/>
                  <w:u w:val="single" w:color="0562C1"/>
                </w:rPr>
                <w:t>k9rq</w:t>
              </w:r>
            </w:hyperlink>
          </w:p>
        </w:tc>
        <w:tc>
          <w:tcPr>
            <w:tcW w:w="2161" w:type="dxa"/>
          </w:tcPr>
          <w:p>
            <w:pPr>
              <w:pStyle w:val="TableParagraph"/>
              <w:rPr>
                <w:sz w:val="22"/>
              </w:rPr>
            </w:pPr>
          </w:p>
          <w:p>
            <w:pPr>
              <w:pStyle w:val="TableParagraph"/>
              <w:rPr>
                <w:sz w:val="22"/>
              </w:rPr>
            </w:pPr>
          </w:p>
          <w:p>
            <w:pPr>
              <w:pStyle w:val="TableParagraph"/>
              <w:spacing w:before="186"/>
              <w:ind w:left="153"/>
              <w:rPr>
                <w:rFonts w:ascii="Times New Roman"/>
                <w:sz w:val="20"/>
              </w:rPr>
            </w:pPr>
            <w:r>
              <w:rPr>
                <w:rFonts w:ascii="Times New Roman"/>
                <w:sz w:val="20"/>
              </w:rPr>
              <w:t>No</w:t>
            </w:r>
            <w:r>
              <w:rPr>
                <w:rFonts w:ascii="Times New Roman"/>
                <w:spacing w:val="-2"/>
                <w:sz w:val="20"/>
              </w:rPr>
              <w:t> value</w:t>
            </w:r>
          </w:p>
        </w:tc>
        <w:tc>
          <w:tcPr>
            <w:tcW w:w="2881" w:type="dxa"/>
          </w:tcPr>
          <w:p>
            <w:pPr>
              <w:pStyle w:val="TableParagraph"/>
              <w:rPr>
                <w:sz w:val="22"/>
              </w:rPr>
            </w:pPr>
          </w:p>
          <w:p>
            <w:pPr>
              <w:pStyle w:val="TableParagraph"/>
              <w:rPr>
                <w:sz w:val="22"/>
              </w:rPr>
            </w:pPr>
          </w:p>
          <w:p>
            <w:pPr>
              <w:pStyle w:val="TableParagraph"/>
              <w:spacing w:before="186"/>
              <w:ind w:left="153"/>
              <w:rPr>
                <w:rFonts w:ascii="Times New Roman"/>
                <w:sz w:val="20"/>
              </w:rPr>
            </w:pPr>
            <w:r>
              <w:rPr>
                <w:rFonts w:ascii="Times New Roman"/>
                <w:sz w:val="20"/>
              </w:rPr>
              <w:t>No</w:t>
            </w:r>
            <w:r>
              <w:rPr>
                <w:rFonts w:ascii="Times New Roman"/>
                <w:spacing w:val="-2"/>
                <w:sz w:val="20"/>
              </w:rPr>
              <w:t> value</w:t>
            </w:r>
          </w:p>
        </w:tc>
      </w:tr>
      <w:tr>
        <w:trPr>
          <w:trHeight w:val="899" w:hRule="atLeast"/>
        </w:trPr>
        <w:tc>
          <w:tcPr>
            <w:tcW w:w="1983" w:type="dxa"/>
            <w:shd w:val="clear" w:color="auto" w:fill="FA9A99"/>
          </w:tcPr>
          <w:p>
            <w:pPr>
              <w:pStyle w:val="TableParagraph"/>
              <w:rPr>
                <w:sz w:val="29"/>
              </w:rPr>
            </w:pPr>
          </w:p>
          <w:p>
            <w:pPr>
              <w:pStyle w:val="TableParagraph"/>
              <w:ind w:left="107"/>
              <w:rPr>
                <w:rFonts w:ascii="Times New Roman"/>
                <w:sz w:val="20"/>
              </w:rPr>
            </w:pPr>
            <w:r>
              <w:rPr>
                <w:rFonts w:ascii="Times New Roman"/>
                <w:spacing w:val="-2"/>
                <w:sz w:val="20"/>
              </w:rPr>
              <w:t>EPL_BPHIGH</w:t>
            </w:r>
          </w:p>
        </w:tc>
        <w:tc>
          <w:tcPr>
            <w:tcW w:w="1806" w:type="dxa"/>
            <w:shd w:val="clear" w:color="auto" w:fill="FA9A99"/>
          </w:tcPr>
          <w:p>
            <w:pPr>
              <w:pStyle w:val="TableParagraph"/>
              <w:spacing w:before="106"/>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individuals with</w:t>
            </w:r>
          </w:p>
        </w:tc>
        <w:tc>
          <w:tcPr>
            <w:tcW w:w="1119" w:type="dxa"/>
            <w:shd w:val="clear" w:color="auto" w:fill="FA9A99"/>
          </w:tcPr>
          <w:p>
            <w:pPr>
              <w:pStyle w:val="TableParagraph"/>
              <w:rPr>
                <w:sz w:val="29"/>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spacing w:line="246" w:lineRule="exact" w:before="127"/>
              <w:ind w:left="106"/>
              <w:rPr>
                <w:sz w:val="22"/>
              </w:rPr>
            </w:pPr>
            <w:r>
              <w:rPr>
                <w:w w:val="90"/>
                <w:sz w:val="22"/>
              </w:rPr>
              <w:t>HVM</w:t>
            </w:r>
            <w:r>
              <w:rPr>
                <w:spacing w:val="-3"/>
                <w:sz w:val="22"/>
              </w:rPr>
              <w:t> </w:t>
            </w:r>
            <w:r>
              <w:rPr>
                <w:spacing w:val="-5"/>
                <w:sz w:val="22"/>
              </w:rPr>
              <w:t>DOM</w:t>
            </w:r>
          </w:p>
        </w:tc>
        <w:tc>
          <w:tcPr>
            <w:tcW w:w="2912" w:type="dxa"/>
          </w:tcPr>
          <w:p>
            <w:pPr>
              <w:pStyle w:val="TableParagraph"/>
              <w:rPr>
                <w:sz w:val="29"/>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1"/>
                <w:w w:val="95"/>
                <w:sz w:val="22"/>
              </w:rPr>
              <w:t> </w:t>
            </w:r>
            <w:r>
              <w:rPr>
                <w:w w:val="95"/>
                <w:sz w:val="22"/>
              </w:rPr>
              <w:t>Excel: </w:t>
            </w:r>
            <w:r>
              <w:rPr>
                <w:spacing w:val="-2"/>
                <w:w w:val="80"/>
                <w:sz w:val="22"/>
              </w:rPr>
              <w:t>PERCENTRANK.INC</w:t>
            </w:r>
          </w:p>
          <w:p>
            <w:pPr>
              <w:pStyle w:val="TableParagraph"/>
              <w:spacing w:before="1"/>
              <w:ind w:left="103"/>
              <w:rPr>
                <w:sz w:val="22"/>
              </w:rPr>
            </w:pPr>
            <w:r>
              <w:rPr>
                <w:w w:val="80"/>
                <w:sz w:val="22"/>
              </w:rPr>
              <w:t>on</w:t>
            </w:r>
            <w:r>
              <w:rPr>
                <w:spacing w:val="15"/>
                <w:sz w:val="22"/>
              </w:rPr>
              <w:t> </w:t>
            </w:r>
            <w:r>
              <w:rPr>
                <w:w w:val="80"/>
                <w:sz w:val="22"/>
              </w:rPr>
              <w:t>EP_BPHIGH</w:t>
            </w:r>
            <w:r>
              <w:rPr>
                <w:spacing w:val="13"/>
                <w:sz w:val="22"/>
              </w:rPr>
              <w:t> </w:t>
            </w:r>
            <w:r>
              <w:rPr>
                <w:spacing w:val="-2"/>
                <w:w w:val="80"/>
                <w:sz w:val="22"/>
              </w:rPr>
              <w:t>array</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bl>
    <w:p>
      <w:pPr>
        <w:spacing w:after="0" w:line="254" w:lineRule="auto"/>
        <w:rPr>
          <w:sz w:val="22"/>
        </w:rPr>
        <w:sectPr>
          <w:pgSz w:w="15840" w:h="12240" w:orient="landscape"/>
          <w:pgMar w:header="0" w:footer="1214" w:top="1380" w:bottom="1400" w:left="1340" w:right="60"/>
        </w:sectPr>
      </w:pPr>
    </w:p>
    <w:p>
      <w:pPr>
        <w:pStyle w:val="BodyText"/>
        <w:spacing w:before="2"/>
        <w:ind w:left="0"/>
        <w:rPr>
          <w:sz w:val="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806"/>
        <w:gridCol w:w="1119"/>
        <w:gridCol w:w="1354"/>
        <w:gridCol w:w="2912"/>
        <w:gridCol w:w="2161"/>
        <w:gridCol w:w="2881"/>
      </w:tblGrid>
      <w:tr>
        <w:trPr>
          <w:trHeight w:val="599" w:hRule="atLeast"/>
        </w:trPr>
        <w:tc>
          <w:tcPr>
            <w:tcW w:w="1983" w:type="dxa"/>
            <w:shd w:val="clear" w:color="auto" w:fill="D0CECE"/>
          </w:tcPr>
          <w:p>
            <w:pPr>
              <w:pStyle w:val="TableParagraph"/>
              <w:spacing w:line="270" w:lineRule="atLeast" w:before="39"/>
              <w:ind w:left="107"/>
              <w:rPr>
                <w:sz w:val="22"/>
              </w:rPr>
            </w:pPr>
            <w:r>
              <w:rPr>
                <w:spacing w:val="-2"/>
                <w:w w:val="85"/>
                <w:sz w:val="22"/>
              </w:rPr>
              <w:t>2018</w:t>
            </w:r>
            <w:r>
              <w:rPr>
                <w:spacing w:val="-5"/>
                <w:w w:val="85"/>
                <w:sz w:val="22"/>
              </w:rPr>
              <w:t> </w:t>
            </w:r>
            <w:r>
              <w:rPr>
                <w:spacing w:val="-2"/>
                <w:w w:val="85"/>
                <w:sz w:val="22"/>
              </w:rPr>
              <w:t>VARIABLE </w:t>
            </w:r>
            <w:r>
              <w:rPr>
                <w:spacing w:val="-4"/>
                <w:w w:val="95"/>
                <w:sz w:val="22"/>
              </w:rPr>
              <w:t>NAME</w:t>
            </w:r>
          </w:p>
        </w:tc>
        <w:tc>
          <w:tcPr>
            <w:tcW w:w="1806" w:type="dxa"/>
            <w:shd w:val="clear" w:color="auto" w:fill="D0CECE"/>
          </w:tcPr>
          <w:p>
            <w:pPr>
              <w:pStyle w:val="TableParagraph"/>
              <w:spacing w:before="64"/>
              <w:ind w:left="107"/>
              <w:rPr>
                <w:sz w:val="22"/>
              </w:rPr>
            </w:pPr>
            <w:r>
              <w:rPr>
                <w:spacing w:val="-4"/>
                <w:sz w:val="22"/>
              </w:rPr>
              <w:t>2018</w:t>
            </w:r>
          </w:p>
          <w:p>
            <w:pPr>
              <w:pStyle w:val="TableParagraph"/>
              <w:spacing w:line="246" w:lineRule="exact" w:before="16"/>
              <w:ind w:left="107"/>
              <w:rPr>
                <w:sz w:val="22"/>
              </w:rPr>
            </w:pPr>
            <w:r>
              <w:rPr>
                <w:spacing w:val="-2"/>
                <w:w w:val="90"/>
                <w:sz w:val="22"/>
              </w:rPr>
              <w:t>DESCRIPTION</w:t>
            </w:r>
          </w:p>
        </w:tc>
        <w:tc>
          <w:tcPr>
            <w:tcW w:w="1119" w:type="dxa"/>
            <w:shd w:val="clear" w:color="auto" w:fill="D0CECE"/>
          </w:tcPr>
          <w:p>
            <w:pPr>
              <w:pStyle w:val="TableParagraph"/>
              <w:spacing w:before="11"/>
              <w:rPr>
                <w:sz w:val="28"/>
              </w:rPr>
            </w:pPr>
          </w:p>
          <w:p>
            <w:pPr>
              <w:pStyle w:val="TableParagraph"/>
              <w:spacing w:line="246" w:lineRule="exact"/>
              <w:ind w:left="107"/>
              <w:rPr>
                <w:sz w:val="22"/>
              </w:rPr>
            </w:pPr>
            <w:r>
              <w:rPr>
                <w:spacing w:val="-2"/>
                <w:w w:val="95"/>
                <w:sz w:val="22"/>
              </w:rPr>
              <w:t>MODULE</w:t>
            </w:r>
          </w:p>
        </w:tc>
        <w:tc>
          <w:tcPr>
            <w:tcW w:w="1354" w:type="dxa"/>
            <w:shd w:val="clear" w:color="auto" w:fill="D0CECE"/>
          </w:tcPr>
          <w:p>
            <w:pPr>
              <w:pStyle w:val="TableParagraph"/>
              <w:spacing w:before="11"/>
              <w:rPr>
                <w:sz w:val="28"/>
              </w:rPr>
            </w:pPr>
          </w:p>
          <w:p>
            <w:pPr>
              <w:pStyle w:val="TableParagraph"/>
              <w:spacing w:line="246" w:lineRule="exact"/>
              <w:ind w:left="106"/>
              <w:rPr>
                <w:sz w:val="22"/>
              </w:rPr>
            </w:pPr>
            <w:r>
              <w:rPr>
                <w:spacing w:val="-2"/>
                <w:sz w:val="22"/>
              </w:rPr>
              <w:t>DOMAIN</w:t>
            </w:r>
          </w:p>
        </w:tc>
        <w:tc>
          <w:tcPr>
            <w:tcW w:w="2912" w:type="dxa"/>
            <w:shd w:val="clear" w:color="auto" w:fill="D0CECE"/>
          </w:tcPr>
          <w:p>
            <w:pPr>
              <w:pStyle w:val="TableParagraph"/>
              <w:spacing w:before="2"/>
              <w:ind w:left="106"/>
              <w:rPr>
                <w:sz w:val="22"/>
              </w:rPr>
            </w:pPr>
            <w:r>
              <w:rPr>
                <w:w w:val="80"/>
                <w:sz w:val="22"/>
              </w:rPr>
              <w:t>DATA</w:t>
            </w:r>
            <w:r>
              <w:rPr>
                <w:spacing w:val="12"/>
                <w:sz w:val="22"/>
              </w:rPr>
              <w:t> </w:t>
            </w:r>
            <w:r>
              <w:rPr>
                <w:spacing w:val="-2"/>
                <w:w w:val="90"/>
                <w:sz w:val="22"/>
              </w:rPr>
              <w:t>SOURCE</w:t>
            </w:r>
          </w:p>
        </w:tc>
        <w:tc>
          <w:tcPr>
            <w:tcW w:w="2161" w:type="dxa"/>
            <w:shd w:val="clear" w:color="auto" w:fill="D0CECE"/>
          </w:tcPr>
          <w:p>
            <w:pPr>
              <w:pStyle w:val="TableParagraph"/>
              <w:spacing w:line="254" w:lineRule="auto" w:before="2"/>
              <w:ind w:left="103" w:right="430"/>
              <w:rPr>
                <w:sz w:val="22"/>
              </w:rPr>
            </w:pPr>
            <w:r>
              <w:rPr>
                <w:w w:val="80"/>
                <w:sz w:val="22"/>
              </w:rPr>
              <w:t>2018 TABLE FIELD </w:t>
            </w:r>
            <w:r>
              <w:rPr>
                <w:spacing w:val="-2"/>
                <w:w w:val="90"/>
                <w:sz w:val="22"/>
              </w:rPr>
              <w:t>CALCULATION</w:t>
            </w:r>
          </w:p>
        </w:tc>
        <w:tc>
          <w:tcPr>
            <w:tcW w:w="2881" w:type="dxa"/>
            <w:shd w:val="clear" w:color="auto" w:fill="D0CECE"/>
          </w:tcPr>
          <w:p>
            <w:pPr>
              <w:pStyle w:val="TableParagraph"/>
              <w:spacing w:before="2"/>
              <w:ind w:left="102"/>
              <w:rPr>
                <w:sz w:val="22"/>
              </w:rPr>
            </w:pPr>
            <w:r>
              <w:rPr>
                <w:spacing w:val="-2"/>
                <w:w w:val="90"/>
                <w:sz w:val="22"/>
              </w:rPr>
              <w:t>NOTES</w:t>
            </w:r>
          </w:p>
        </w:tc>
      </w:tr>
      <w:tr>
        <w:trPr>
          <w:trHeight w:val="890" w:hRule="atLeast"/>
        </w:trPr>
        <w:tc>
          <w:tcPr>
            <w:tcW w:w="1983" w:type="dxa"/>
            <w:shd w:val="clear" w:color="auto" w:fill="FA9A99"/>
          </w:tcPr>
          <w:p>
            <w:pPr>
              <w:pStyle w:val="TableParagraph"/>
              <w:rPr>
                <w:rFonts w:ascii="Times New Roman"/>
                <w:sz w:val="20"/>
              </w:rPr>
            </w:pPr>
          </w:p>
        </w:tc>
        <w:tc>
          <w:tcPr>
            <w:tcW w:w="1806" w:type="dxa"/>
            <w:shd w:val="clear" w:color="auto" w:fill="FA9A99"/>
          </w:tcPr>
          <w:p>
            <w:pPr>
              <w:pStyle w:val="TableParagraph"/>
              <w:ind w:left="107"/>
              <w:rPr>
                <w:rFonts w:ascii="Times New Roman"/>
                <w:sz w:val="20"/>
              </w:rPr>
            </w:pPr>
            <w:r>
              <w:rPr>
                <w:rFonts w:ascii="Times New Roman"/>
                <w:sz w:val="20"/>
              </w:rPr>
              <w:t>Raw</w:t>
            </w:r>
            <w:r>
              <w:rPr>
                <w:rFonts w:ascii="Times New Roman"/>
                <w:spacing w:val="-6"/>
                <w:sz w:val="20"/>
              </w:rPr>
              <w:t> </w:t>
            </w:r>
            <w:r>
              <w:rPr>
                <w:rFonts w:ascii="Times New Roman"/>
                <w:sz w:val="20"/>
              </w:rPr>
              <w:t>high</w:t>
            </w:r>
            <w:r>
              <w:rPr>
                <w:rFonts w:ascii="Times New Roman"/>
                <w:spacing w:val="-5"/>
                <w:sz w:val="20"/>
              </w:rPr>
              <w:t> </w:t>
            </w:r>
            <w:r>
              <w:rPr>
                <w:rFonts w:ascii="Times New Roman"/>
                <w:sz w:val="20"/>
              </w:rPr>
              <w:t>blood pressures</w:t>
            </w:r>
            <w:r>
              <w:rPr>
                <w:rFonts w:ascii="Times New Roman"/>
                <w:spacing w:val="-8"/>
                <w:sz w:val="20"/>
              </w:rPr>
              <w:t> </w:t>
            </w:r>
            <w:r>
              <w:rPr>
                <w:rFonts w:ascii="Times New Roman"/>
                <w:spacing w:val="-2"/>
                <w:sz w:val="20"/>
              </w:rPr>
              <w:t>values</w:t>
            </w:r>
          </w:p>
        </w:tc>
        <w:tc>
          <w:tcPr>
            <w:tcW w:w="1119" w:type="dxa"/>
            <w:shd w:val="clear" w:color="auto" w:fill="FA9A99"/>
          </w:tcPr>
          <w:p>
            <w:pPr>
              <w:pStyle w:val="TableParagraph"/>
              <w:rPr>
                <w:rFonts w:ascii="Times New Roman"/>
                <w:sz w:val="20"/>
              </w:rPr>
            </w:pPr>
          </w:p>
        </w:tc>
        <w:tc>
          <w:tcPr>
            <w:tcW w:w="1354" w:type="dxa"/>
            <w:shd w:val="clear" w:color="auto" w:fill="FA9A99"/>
          </w:tcPr>
          <w:p>
            <w:pPr>
              <w:pStyle w:val="TableParagraph"/>
              <w:rPr>
                <w:rFonts w:ascii="Times New Roman"/>
                <w:sz w:val="20"/>
              </w:rPr>
            </w:pPr>
          </w:p>
        </w:tc>
        <w:tc>
          <w:tcPr>
            <w:tcW w:w="2912" w:type="dxa"/>
          </w:tcPr>
          <w:p>
            <w:pPr>
              <w:pStyle w:val="TableParagraph"/>
              <w:rPr>
                <w:rFonts w:ascii="Times New Roman"/>
                <w:sz w:val="20"/>
              </w:rPr>
            </w:pPr>
          </w:p>
        </w:tc>
        <w:tc>
          <w:tcPr>
            <w:tcW w:w="2161" w:type="dxa"/>
          </w:tcPr>
          <w:p>
            <w:pPr>
              <w:pStyle w:val="TableParagraph"/>
              <w:spacing w:line="254" w:lineRule="auto"/>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rPr>
                <w:rFonts w:ascii="Times New Roman"/>
                <w:sz w:val="20"/>
              </w:rPr>
            </w:pPr>
          </w:p>
        </w:tc>
      </w:tr>
      <w:tr>
        <w:trPr>
          <w:trHeight w:val="1344" w:hRule="atLeast"/>
        </w:trPr>
        <w:tc>
          <w:tcPr>
            <w:tcW w:w="1983"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EPL_ASTHMA</w:t>
            </w:r>
          </w:p>
        </w:tc>
        <w:tc>
          <w:tcPr>
            <w:tcW w:w="1806" w:type="dxa"/>
            <w:shd w:val="clear" w:color="auto" w:fill="FA9A99"/>
          </w:tcPr>
          <w:p>
            <w:pPr>
              <w:pStyle w:val="TableParagraph"/>
              <w:spacing w:before="4"/>
              <w:rPr>
                <w:sz w:val="18"/>
              </w:rPr>
            </w:pPr>
          </w:p>
          <w:p>
            <w:pPr>
              <w:pStyle w:val="TableParagraph"/>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individuals with </w:t>
            </w:r>
            <w:r>
              <w:rPr>
                <w:rFonts w:ascii="Times New Roman"/>
                <w:spacing w:val="-2"/>
                <w:sz w:val="20"/>
              </w:rPr>
              <w:t>asthma</w:t>
            </w:r>
          </w:p>
        </w:tc>
        <w:tc>
          <w:tcPr>
            <w:tcW w:w="1119"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5"/>
                <w:sz w:val="22"/>
              </w:rPr>
              <w:t>on</w:t>
            </w:r>
            <w:r>
              <w:rPr>
                <w:spacing w:val="-4"/>
                <w:w w:val="85"/>
                <w:sz w:val="22"/>
              </w:rPr>
              <w:t> </w:t>
            </w:r>
            <w:r>
              <w:rPr>
                <w:w w:val="85"/>
                <w:sz w:val="22"/>
              </w:rPr>
              <w:t>EP_ASTHMA</w:t>
            </w:r>
            <w:r>
              <w:rPr>
                <w:spacing w:val="-4"/>
                <w:w w:val="85"/>
                <w:sz w:val="22"/>
              </w:rPr>
              <w:t> </w:t>
            </w:r>
            <w:r>
              <w:rPr>
                <w:spacing w:val="-2"/>
                <w:w w:val="85"/>
                <w:sz w:val="22"/>
              </w:rPr>
              <w:t>array</w:t>
            </w:r>
          </w:p>
          <w:p>
            <w:pPr>
              <w:pStyle w:val="TableParagraph"/>
              <w:spacing w:line="270" w:lineRule="atLeast"/>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1" w:hRule="atLeast"/>
        </w:trPr>
        <w:tc>
          <w:tcPr>
            <w:tcW w:w="1983"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EPL_CANCER</w:t>
            </w:r>
          </w:p>
        </w:tc>
        <w:tc>
          <w:tcPr>
            <w:tcW w:w="1806" w:type="dxa"/>
            <w:shd w:val="clear" w:color="auto" w:fill="FA9A99"/>
          </w:tcPr>
          <w:p>
            <w:pPr>
              <w:pStyle w:val="TableParagraph"/>
              <w:spacing w:before="4"/>
              <w:rPr>
                <w:sz w:val="28"/>
              </w:rPr>
            </w:pPr>
          </w:p>
          <w:p>
            <w:pPr>
              <w:pStyle w:val="TableParagraph"/>
              <w:ind w:left="107" w:right="15"/>
              <w:rPr>
                <w:rFonts w:ascii="Times New Roman"/>
                <w:sz w:val="20"/>
              </w:rPr>
            </w:pPr>
            <w:r>
              <w:rPr>
                <w:rFonts w:ascii="Times New Roman"/>
                <w:sz w:val="20"/>
              </w:rPr>
              <w:t>Percentile rank of percentage of persons</w:t>
            </w:r>
            <w:r>
              <w:rPr>
                <w:rFonts w:ascii="Times New Roman"/>
                <w:spacing w:val="-13"/>
                <w:sz w:val="20"/>
              </w:rPr>
              <w:t> </w:t>
            </w:r>
            <w:r>
              <w:rPr>
                <w:rFonts w:ascii="Times New Roman"/>
                <w:sz w:val="20"/>
              </w:rPr>
              <w:t>with</w:t>
            </w:r>
            <w:r>
              <w:rPr>
                <w:rFonts w:ascii="Times New Roman"/>
                <w:spacing w:val="-12"/>
                <w:sz w:val="20"/>
              </w:rPr>
              <w:t> </w:t>
            </w:r>
            <w:r>
              <w:rPr>
                <w:rFonts w:ascii="Times New Roman"/>
                <w:sz w:val="20"/>
              </w:rPr>
              <w:t>cancer</w:t>
            </w:r>
          </w:p>
        </w:tc>
        <w:tc>
          <w:tcPr>
            <w:tcW w:w="1119"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spacing w:before="5"/>
              <w:rPr>
                <w:sz w:val="27"/>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before="1"/>
              <w:ind w:left="103"/>
              <w:rPr>
                <w:sz w:val="22"/>
              </w:rPr>
            </w:pPr>
            <w:r>
              <w:rPr>
                <w:w w:val="80"/>
                <w:sz w:val="22"/>
              </w:rPr>
              <w:t>on</w:t>
            </w:r>
            <w:r>
              <w:rPr>
                <w:spacing w:val="-8"/>
                <w:sz w:val="22"/>
              </w:rPr>
              <w:t> </w:t>
            </w:r>
            <w:r>
              <w:rPr>
                <w:w w:val="80"/>
                <w:sz w:val="22"/>
              </w:rPr>
              <w:t>EP_CANCER</w:t>
            </w:r>
            <w:r>
              <w:rPr>
                <w:spacing w:val="-10"/>
                <w:sz w:val="22"/>
              </w:rPr>
              <w:t> </w:t>
            </w:r>
            <w:r>
              <w:rPr>
                <w:spacing w:val="-2"/>
                <w:w w:val="80"/>
                <w:sz w:val="22"/>
              </w:rPr>
              <w:t>array</w:t>
            </w:r>
          </w:p>
          <w:p>
            <w:pPr>
              <w:pStyle w:val="TableParagraph"/>
              <w:spacing w:line="260" w:lineRule="atLeast" w:before="9"/>
              <w:ind w:left="103" w:right="97"/>
              <w:rPr>
                <w:sz w:val="22"/>
              </w:rPr>
            </w:pPr>
            <w:r>
              <w:rPr>
                <w:spacing w:val="-6"/>
                <w:sz w:val="22"/>
              </w:rPr>
              <w:t>with</w:t>
            </w:r>
            <w:r>
              <w:rPr>
                <w:spacing w:val="-12"/>
                <w:sz w:val="22"/>
              </w:rPr>
              <w:t> </w:t>
            </w:r>
            <w:r>
              <w:rPr>
                <w:spacing w:val="-6"/>
                <w:sz w:val="22"/>
              </w:rPr>
              <w:t>4</w:t>
            </w:r>
            <w:r>
              <w:rPr>
                <w:spacing w:val="-13"/>
                <w:sz w:val="22"/>
              </w:rPr>
              <w:t> </w:t>
            </w:r>
            <w:r>
              <w:rPr>
                <w:spacing w:val="-6"/>
                <w:sz w:val="22"/>
              </w:rPr>
              <w:t>significant </w:t>
            </w: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EPL_DIABETES</w:t>
            </w:r>
          </w:p>
        </w:tc>
        <w:tc>
          <w:tcPr>
            <w:tcW w:w="1806" w:type="dxa"/>
            <w:shd w:val="clear" w:color="auto" w:fill="FA9A99"/>
          </w:tcPr>
          <w:p>
            <w:pPr>
              <w:pStyle w:val="TableParagraph"/>
              <w:spacing w:before="6"/>
              <w:rPr>
                <w:sz w:val="18"/>
              </w:rPr>
            </w:pPr>
          </w:p>
          <w:p>
            <w:pPr>
              <w:pStyle w:val="TableParagraph"/>
              <w:spacing w:before="1"/>
              <w:ind w:left="107"/>
              <w:rPr>
                <w:rFonts w:ascii="Times New Roman"/>
                <w:sz w:val="20"/>
              </w:rPr>
            </w:pPr>
            <w:r>
              <w:rPr>
                <w:rFonts w:ascii="Times New Roman"/>
                <w:sz w:val="20"/>
              </w:rPr>
              <w:t>Percentile</w:t>
            </w:r>
            <w:r>
              <w:rPr>
                <w:rFonts w:ascii="Times New Roman"/>
                <w:spacing w:val="-13"/>
                <w:sz w:val="20"/>
              </w:rPr>
              <w:t> </w:t>
            </w:r>
            <w:r>
              <w:rPr>
                <w:rFonts w:ascii="Times New Roman"/>
                <w:sz w:val="20"/>
              </w:rPr>
              <w:t>rank</w:t>
            </w:r>
            <w:r>
              <w:rPr>
                <w:rFonts w:ascii="Times New Roman"/>
                <w:spacing w:val="-12"/>
                <w:sz w:val="20"/>
              </w:rPr>
              <w:t> </w:t>
            </w:r>
            <w:r>
              <w:rPr>
                <w:rFonts w:ascii="Times New Roman"/>
                <w:sz w:val="20"/>
              </w:rPr>
              <w:t>of percentage of individuals with </w:t>
            </w:r>
            <w:r>
              <w:rPr>
                <w:rFonts w:ascii="Times New Roman"/>
                <w:spacing w:val="-2"/>
                <w:sz w:val="20"/>
              </w:rPr>
              <w:t>diabetes</w:t>
            </w:r>
          </w:p>
        </w:tc>
        <w:tc>
          <w:tcPr>
            <w:tcW w:w="1119"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4"/>
              <w:ind w:left="103" w:right="320"/>
              <w:rPr>
                <w:sz w:val="22"/>
              </w:rPr>
            </w:pPr>
            <w:r>
              <w:rPr>
                <w:w w:val="95"/>
                <w:sz w:val="22"/>
              </w:rPr>
              <w:t>In</w:t>
            </w:r>
            <w:r>
              <w:rPr>
                <w:spacing w:val="-3"/>
                <w:w w:val="95"/>
                <w:sz w:val="22"/>
              </w:rPr>
              <w:t> </w:t>
            </w:r>
            <w:r>
              <w:rPr>
                <w:w w:val="95"/>
                <w:sz w:val="22"/>
              </w:rPr>
              <w:t>Excel: </w:t>
            </w:r>
            <w:r>
              <w:rPr>
                <w:spacing w:val="-2"/>
                <w:w w:val="80"/>
                <w:sz w:val="22"/>
              </w:rPr>
              <w:t>PERCENTRANK.INC </w:t>
            </w:r>
            <w:r>
              <w:rPr>
                <w:w w:val="90"/>
                <w:sz w:val="22"/>
              </w:rPr>
              <w:t>on EP_DIABETES</w:t>
            </w:r>
          </w:p>
          <w:p>
            <w:pPr>
              <w:pStyle w:val="TableParagraph"/>
              <w:ind w:left="103"/>
              <w:rPr>
                <w:sz w:val="22"/>
              </w:rPr>
            </w:pPr>
            <w:r>
              <w:rPr>
                <w:spacing w:val="-4"/>
                <w:sz w:val="22"/>
              </w:rPr>
              <w:t>array</w:t>
            </w:r>
            <w:r>
              <w:rPr>
                <w:spacing w:val="-13"/>
                <w:sz w:val="22"/>
              </w:rPr>
              <w:t> </w:t>
            </w:r>
            <w:r>
              <w:rPr>
                <w:spacing w:val="-4"/>
                <w:sz w:val="22"/>
              </w:rPr>
              <w:t>with</w:t>
            </w:r>
            <w:r>
              <w:rPr>
                <w:spacing w:val="-12"/>
                <w:sz w:val="22"/>
              </w:rPr>
              <w:t> </w:t>
            </w:r>
            <w:r>
              <w:rPr>
                <w:spacing w:val="-10"/>
                <w:sz w:val="22"/>
              </w:rPr>
              <w:t>4</w:t>
            </w:r>
          </w:p>
          <w:p>
            <w:pPr>
              <w:pStyle w:val="TableParagraph"/>
              <w:spacing w:line="246" w:lineRule="exact" w:before="16"/>
              <w:ind w:left="103"/>
              <w:rPr>
                <w:sz w:val="22"/>
              </w:rPr>
            </w:pPr>
            <w:r>
              <w:rPr>
                <w:w w:val="90"/>
                <w:sz w:val="22"/>
              </w:rPr>
              <w:t>significant</w:t>
            </w:r>
            <w:r>
              <w:rPr>
                <w:spacing w:val="10"/>
                <w:sz w:val="22"/>
              </w:rPr>
              <w:t> </w:t>
            </w:r>
            <w:r>
              <w:rPr>
                <w:spacing w:val="-2"/>
                <w:sz w:val="22"/>
              </w:rPr>
              <w:t>digits</w:t>
            </w:r>
          </w:p>
        </w:tc>
        <w:tc>
          <w:tcPr>
            <w:tcW w:w="2881" w:type="dxa"/>
          </w:tcPr>
          <w:p>
            <w:pPr>
              <w:pStyle w:val="TableParagraph"/>
              <w:spacing w:line="252" w:lineRule="auto" w:before="4"/>
              <w:ind w:left="102"/>
              <w:rPr>
                <w:sz w:val="22"/>
              </w:rPr>
            </w:pPr>
            <w:r>
              <w:rPr>
                <w:w w:val="90"/>
                <w:sz w:val="22"/>
              </w:rPr>
              <w:t>Null values removed before </w:t>
            </w:r>
            <w:r>
              <w:rPr>
                <w:sz w:val="22"/>
              </w:rPr>
              <w:t>calculating output rank.</w:t>
            </w:r>
          </w:p>
        </w:tc>
      </w:tr>
      <w:tr>
        <w:trPr>
          <w:trHeight w:val="1343" w:hRule="atLeast"/>
        </w:trPr>
        <w:tc>
          <w:tcPr>
            <w:tcW w:w="1983"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2"/>
                <w:sz w:val="20"/>
              </w:rPr>
              <w:t>EPL_MHLTH</w:t>
            </w:r>
          </w:p>
        </w:tc>
        <w:tc>
          <w:tcPr>
            <w:tcW w:w="1806" w:type="dxa"/>
            <w:shd w:val="clear" w:color="auto" w:fill="FA9A99"/>
          </w:tcPr>
          <w:p>
            <w:pPr>
              <w:pStyle w:val="TableParagraph"/>
              <w:spacing w:before="96"/>
              <w:ind w:left="107" w:right="187"/>
              <w:rPr>
                <w:rFonts w:ascii="Times New Roman"/>
                <w:sz w:val="20"/>
              </w:rPr>
            </w:pPr>
            <w:r>
              <w:rPr>
                <w:rFonts w:ascii="Times New Roman"/>
                <w:sz w:val="20"/>
              </w:rPr>
              <w:t>Percentage of </w:t>
            </w:r>
            <w:r>
              <w:rPr>
                <w:rFonts w:ascii="Times New Roman"/>
                <w:spacing w:val="-2"/>
                <w:sz w:val="20"/>
              </w:rPr>
              <w:t>individual </w:t>
            </w:r>
            <w:r>
              <w:rPr>
                <w:rFonts w:ascii="Times New Roman"/>
                <w:sz w:val="20"/>
              </w:rPr>
              <w:t>reporting</w:t>
            </w:r>
            <w:r>
              <w:rPr>
                <w:rFonts w:ascii="Times New Roman"/>
                <w:spacing w:val="-13"/>
                <w:sz w:val="20"/>
              </w:rPr>
              <w:t> </w:t>
            </w:r>
            <w:r>
              <w:rPr>
                <w:rFonts w:ascii="Times New Roman"/>
                <w:sz w:val="20"/>
              </w:rPr>
              <w:t>not</w:t>
            </w:r>
            <w:r>
              <w:rPr>
                <w:rFonts w:ascii="Times New Roman"/>
                <w:spacing w:val="-12"/>
                <w:sz w:val="20"/>
              </w:rPr>
              <w:t> </w:t>
            </w:r>
            <w:r>
              <w:rPr>
                <w:rFonts w:ascii="Times New Roman"/>
                <w:sz w:val="20"/>
              </w:rPr>
              <w:t>good mental health percentile rank</w:t>
            </w:r>
          </w:p>
        </w:tc>
        <w:tc>
          <w:tcPr>
            <w:tcW w:w="1119" w:type="dxa"/>
            <w:shd w:val="clear" w:color="auto" w:fill="FA9A99"/>
          </w:tcPr>
          <w:p>
            <w:pPr>
              <w:pStyle w:val="TableParagraph"/>
              <w:rPr>
                <w:sz w:val="22"/>
              </w:rPr>
            </w:pPr>
          </w:p>
          <w:p>
            <w:pPr>
              <w:pStyle w:val="TableParagraph"/>
              <w:spacing w:before="5"/>
              <w:rPr>
                <w:sz w:val="26"/>
              </w:rPr>
            </w:pPr>
          </w:p>
          <w:p>
            <w:pPr>
              <w:pStyle w:val="TableParagraph"/>
              <w:ind w:left="107"/>
              <w:rPr>
                <w:rFonts w:ascii="Times New Roman"/>
                <w:sz w:val="20"/>
              </w:rPr>
            </w:pPr>
            <w:r>
              <w:rPr>
                <w:rFonts w:ascii="Times New Roman"/>
                <w:spacing w:val="-5"/>
                <w:sz w:val="20"/>
              </w:rPr>
              <w:t>HVM</w:t>
            </w:r>
          </w:p>
        </w:tc>
        <w:tc>
          <w:tcPr>
            <w:tcW w:w="1354" w:type="dxa"/>
            <w:shd w:val="clear" w:color="auto" w:fill="FA9A99"/>
          </w:tcPr>
          <w:p>
            <w:pPr>
              <w:pStyle w:val="TableParagraph"/>
              <w:rPr>
                <w:sz w:val="22"/>
              </w:rPr>
            </w:pPr>
          </w:p>
          <w:p>
            <w:pPr>
              <w:pStyle w:val="TableParagraph"/>
              <w:rPr>
                <w:sz w:val="22"/>
              </w:rPr>
            </w:pPr>
          </w:p>
          <w:p>
            <w:pPr>
              <w:pStyle w:val="TableParagraph"/>
              <w:rPr>
                <w:sz w:val="22"/>
              </w:rPr>
            </w:pPr>
          </w:p>
          <w:p>
            <w:pPr>
              <w:pStyle w:val="TableParagraph"/>
              <w:spacing w:before="8"/>
              <w:rPr>
                <w:sz w:val="27"/>
              </w:rPr>
            </w:pPr>
          </w:p>
          <w:p>
            <w:pPr>
              <w:pStyle w:val="TableParagraph"/>
              <w:spacing w:line="246" w:lineRule="exact"/>
              <w:ind w:left="106"/>
              <w:rPr>
                <w:sz w:val="22"/>
              </w:rPr>
            </w:pPr>
            <w:r>
              <w:rPr>
                <w:w w:val="90"/>
                <w:sz w:val="22"/>
              </w:rPr>
              <w:t>HVM</w:t>
            </w:r>
            <w:r>
              <w:rPr>
                <w:spacing w:val="-3"/>
                <w:sz w:val="22"/>
              </w:rPr>
              <w:t> </w:t>
            </w:r>
            <w:r>
              <w:rPr>
                <w:spacing w:val="-5"/>
                <w:sz w:val="22"/>
              </w:rPr>
              <w:t>DOM</w:t>
            </w:r>
          </w:p>
        </w:tc>
        <w:tc>
          <w:tcPr>
            <w:tcW w:w="2912" w:type="dxa"/>
          </w:tcPr>
          <w:p>
            <w:pPr>
              <w:pStyle w:val="TableParagraph"/>
              <w:rPr>
                <w:sz w:val="22"/>
              </w:rPr>
            </w:pPr>
          </w:p>
          <w:p>
            <w:pPr>
              <w:pStyle w:val="TableParagraph"/>
              <w:spacing w:before="5"/>
              <w:rPr>
                <w:sz w:val="26"/>
              </w:rPr>
            </w:pPr>
          </w:p>
          <w:p>
            <w:pPr>
              <w:pStyle w:val="TableParagraph"/>
              <w:ind w:left="156"/>
              <w:rPr>
                <w:rFonts w:ascii="Times New Roman"/>
                <w:sz w:val="20"/>
              </w:rPr>
            </w:pPr>
            <w:r>
              <w:rPr>
                <w:rFonts w:ascii="Times New Roman"/>
                <w:sz w:val="20"/>
              </w:rPr>
              <w:t>No</w:t>
            </w:r>
            <w:r>
              <w:rPr>
                <w:rFonts w:ascii="Times New Roman"/>
                <w:spacing w:val="-2"/>
                <w:sz w:val="20"/>
              </w:rPr>
              <w:t> value</w:t>
            </w:r>
          </w:p>
        </w:tc>
        <w:tc>
          <w:tcPr>
            <w:tcW w:w="2161" w:type="dxa"/>
          </w:tcPr>
          <w:p>
            <w:pPr>
              <w:pStyle w:val="TableParagraph"/>
              <w:spacing w:line="254" w:lineRule="auto" w:before="2"/>
              <w:ind w:left="103"/>
              <w:rPr>
                <w:sz w:val="22"/>
              </w:rPr>
            </w:pPr>
            <w:r>
              <w:rPr>
                <w:w w:val="95"/>
                <w:sz w:val="22"/>
              </w:rPr>
              <w:t>In</w:t>
            </w:r>
            <w:r>
              <w:rPr>
                <w:spacing w:val="-3"/>
                <w:w w:val="95"/>
                <w:sz w:val="22"/>
              </w:rPr>
              <w:t> </w:t>
            </w:r>
            <w:r>
              <w:rPr>
                <w:w w:val="95"/>
                <w:sz w:val="22"/>
              </w:rPr>
              <w:t>Excel: </w:t>
            </w:r>
            <w:r>
              <w:rPr>
                <w:spacing w:val="-2"/>
                <w:w w:val="80"/>
                <w:sz w:val="22"/>
              </w:rPr>
              <w:t>PERCENTRANK.INC</w:t>
            </w:r>
          </w:p>
          <w:p>
            <w:pPr>
              <w:pStyle w:val="TableParagraph"/>
              <w:spacing w:line="254" w:lineRule="auto" w:before="1"/>
              <w:ind w:left="103"/>
              <w:rPr>
                <w:sz w:val="22"/>
              </w:rPr>
            </w:pPr>
            <w:r>
              <w:rPr>
                <w:w w:val="85"/>
                <w:sz w:val="22"/>
              </w:rPr>
              <w:t>on EP_MHLTH </w:t>
            </w:r>
            <w:r>
              <w:rPr>
                <w:w w:val="85"/>
                <w:sz w:val="22"/>
              </w:rPr>
              <w:t>array </w:t>
            </w:r>
            <w:r>
              <w:rPr>
                <w:sz w:val="22"/>
              </w:rPr>
              <w:t>with 4 significant</w:t>
            </w:r>
          </w:p>
          <w:p>
            <w:pPr>
              <w:pStyle w:val="TableParagraph"/>
              <w:spacing w:line="247" w:lineRule="exact" w:before="1"/>
              <w:ind w:left="103"/>
              <w:rPr>
                <w:sz w:val="22"/>
              </w:rPr>
            </w:pPr>
            <w:r>
              <w:rPr>
                <w:spacing w:val="-2"/>
                <w:sz w:val="22"/>
              </w:rPr>
              <w:t>digits</w:t>
            </w:r>
          </w:p>
        </w:tc>
        <w:tc>
          <w:tcPr>
            <w:tcW w:w="2881" w:type="dxa"/>
          </w:tcPr>
          <w:p>
            <w:pPr>
              <w:pStyle w:val="TableParagraph"/>
              <w:spacing w:line="254" w:lineRule="auto" w:before="2"/>
              <w:ind w:left="102"/>
              <w:rPr>
                <w:sz w:val="22"/>
              </w:rPr>
            </w:pPr>
            <w:r>
              <w:rPr>
                <w:w w:val="90"/>
                <w:sz w:val="22"/>
              </w:rPr>
              <w:t>Null values removed before </w:t>
            </w:r>
            <w:r>
              <w:rPr>
                <w:sz w:val="22"/>
              </w:rPr>
              <w:t>calculating output rank.</w:t>
            </w:r>
          </w:p>
        </w:tc>
      </w:tr>
    </w:tbl>
    <w:sectPr>
      <w:pgSz w:w="15840" w:h="12240" w:orient="landscape"/>
      <w:pgMar w:header="0" w:footer="1214" w:top="1380" w:bottom="1400" w:left="134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roman"/>
    <w:pitch w:val="fixed"/>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52.579987pt;margin-top:720.296021pt;width:75.7pt;height:14pt;mso-position-horizontal-relative:page;mso-position-vertical-relative:page;z-index:-19507712" type="#_x0000_t202" id="docshape1" filled="false" stroked="false">
          <v:textbox inset="0,0,0,0">
            <w:txbxContent>
              <w:p>
                <w:pPr>
                  <w:pStyle w:val="BodyText"/>
                  <w:spacing w:line="251" w:lineRule="exact"/>
                  <w:ind w:left="20"/>
                </w:pPr>
                <w:r>
                  <w:rPr>
                    <w:color w:val="8495AF"/>
                  </w:rPr>
                  <w:t>P</w:t>
                </w:r>
                <w:r>
                  <w:rPr>
                    <w:color w:val="8495AF"/>
                    <w:spacing w:val="-17"/>
                  </w:rPr>
                  <w:t> </w:t>
                </w:r>
                <w:r>
                  <w:rPr>
                    <w:color w:val="8495AF"/>
                  </w:rPr>
                  <w:t>a</w:t>
                </w:r>
                <w:r>
                  <w:rPr>
                    <w:color w:val="8495AF"/>
                    <w:spacing w:val="-17"/>
                  </w:rPr>
                  <w:t> </w:t>
                </w:r>
                <w:r>
                  <w:rPr>
                    <w:color w:val="8495AF"/>
                  </w:rPr>
                  <w:t>g</w:t>
                </w:r>
                <w:r>
                  <w:rPr>
                    <w:color w:val="8495AF"/>
                    <w:spacing w:val="-16"/>
                  </w:rPr>
                  <w:t> </w:t>
                </w:r>
                <w:r>
                  <w:rPr>
                    <w:color w:val="8495AF"/>
                  </w:rPr>
                  <w:t>e</w:t>
                </w:r>
                <w:r>
                  <w:rPr>
                    <w:color w:val="8495AF"/>
                    <w:spacing w:val="8"/>
                  </w:rPr>
                  <w:t> </w:t>
                </w:r>
                <w:r>
                  <w:rPr>
                    <w:color w:val="313D4F"/>
                  </w:rPr>
                  <w:fldChar w:fldCharType="begin"/>
                </w:r>
                <w:r>
                  <w:rPr>
                    <w:color w:val="313D4F"/>
                  </w:rPr>
                  <w:instrText> PAGE </w:instrText>
                </w:r>
                <w:r>
                  <w:rPr>
                    <w:color w:val="313D4F"/>
                  </w:rPr>
                  <w:fldChar w:fldCharType="separate"/>
                </w:r>
                <w:r>
                  <w:rPr>
                    <w:color w:val="313D4F"/>
                  </w:rPr>
                  <w:t>10</w:t>
                </w:r>
                <w:r>
                  <w:rPr>
                    <w:color w:val="313D4F"/>
                  </w:rPr>
                  <w:fldChar w:fldCharType="end"/>
                </w:r>
                <w:r>
                  <w:rPr>
                    <w:color w:val="313D4F"/>
                    <w:spacing w:val="-16"/>
                  </w:rPr>
                  <w:t> </w:t>
                </w:r>
                <w:r>
                  <w:rPr>
                    <w:color w:val="313D4F"/>
                    <w:w w:val="110"/>
                  </w:rPr>
                  <w:t>|</w:t>
                </w:r>
                <w:r>
                  <w:rPr>
                    <w:color w:val="313D4F"/>
                    <w:spacing w:val="-21"/>
                    <w:w w:val="110"/>
                  </w:rPr>
                  <w:t> </w:t>
                </w:r>
                <w:r>
                  <w:rPr>
                    <w:color w:val="313D4F"/>
                    <w:spacing w:val="-5"/>
                  </w:rPr>
                  <w:fldChar w:fldCharType="begin"/>
                </w:r>
                <w:r>
                  <w:rPr>
                    <w:color w:val="313D4F"/>
                    <w:spacing w:val="-5"/>
                  </w:rPr>
                  <w:instrText> NUMPAGES </w:instrText>
                </w:r>
                <w:r>
                  <w:rPr>
                    <w:color w:val="313D4F"/>
                    <w:spacing w:val="-5"/>
                  </w:rPr>
                  <w:fldChar w:fldCharType="separate"/>
                </w:r>
                <w:r>
                  <w:rPr>
                    <w:color w:val="313D4F"/>
                    <w:spacing w:val="-5"/>
                  </w:rPr>
                  <w:t>94</w:t>
                </w:r>
                <w:r>
                  <w:rPr>
                    <w:color w:val="313D4F"/>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667.795532pt;width:7.55pt;height:16.75pt;mso-position-horizontal-relative:page;mso-position-vertical-relative:page;z-index:-19507200" type="#_x0000_t202" id="docshape8" filled="false" stroked="false">
          <v:textbox inset="0,0,0,0">
            <w:txbxContent>
              <w:p>
                <w:pPr>
                  <w:spacing w:before="36"/>
                  <w:ind w:left="20" w:right="0" w:firstLine="0"/>
                  <w:jc w:val="left"/>
                  <w:rPr>
                    <w:sz w:val="24"/>
                  </w:rPr>
                </w:pPr>
                <w:r>
                  <w:rPr>
                    <w:w w:val="131"/>
                    <w:sz w:val="24"/>
                  </w:rPr>
                  <w:t>•</w:t>
                </w:r>
              </w:p>
            </w:txbxContent>
          </v:textbox>
          <w10:wrap type="none"/>
        </v:shape>
      </w:pict>
    </w:r>
    <w:r>
      <w:rPr/>
      <w:pict>
        <v:shape style="position:absolute;margin-left:107.019997pt;margin-top:670.859985pt;width:429.6pt;height:63.45pt;mso-position-horizontal-relative:page;mso-position-vertical-relative:page;z-index:-19506688" type="#_x0000_t202" id="docshape9" filled="false" stroked="false">
          <v:textbox inset="0,0,0,0">
            <w:txbxContent>
              <w:p>
                <w:pPr>
                  <w:pStyle w:val="BodyText"/>
                  <w:spacing w:line="251" w:lineRule="exact"/>
                  <w:ind w:left="20"/>
                </w:pPr>
                <w:r>
                  <w:rPr>
                    <w:w w:val="90"/>
                  </w:rPr>
                  <w:t>Data</w:t>
                </w:r>
                <w:r>
                  <w:rPr>
                    <w:spacing w:val="-2"/>
                  </w:rPr>
                  <w:t> </w:t>
                </w:r>
                <w:r>
                  <w:rPr>
                    <w:w w:val="90"/>
                  </w:rPr>
                  <w:t>for</w:t>
                </w:r>
                <w:r>
                  <w:rPr>
                    <w:spacing w:val="-1"/>
                  </w:rPr>
                  <w:t> </w:t>
                </w:r>
                <w:r>
                  <w:rPr>
                    <w:w w:val="90"/>
                  </w:rPr>
                  <w:t>Alaska,</w:t>
                </w:r>
                <w:r>
                  <w:rPr>
                    <w:spacing w:val="2"/>
                  </w:rPr>
                  <w:t> </w:t>
                </w:r>
                <w:r>
                  <w:rPr>
                    <w:w w:val="90"/>
                  </w:rPr>
                  <w:t>Hawaii,</w:t>
                </w:r>
                <w:r>
                  <w:rPr>
                    <w:spacing w:val="-1"/>
                  </w:rPr>
                  <w:t> </w:t>
                </w:r>
                <w:r>
                  <w:rPr>
                    <w:w w:val="90"/>
                  </w:rPr>
                  <w:t>and</w:t>
                </w:r>
                <w:r>
                  <w:rPr>
                    <w:spacing w:val="-1"/>
                  </w:rPr>
                  <w:t> </w:t>
                </w:r>
                <w:r>
                  <w:rPr>
                    <w:w w:val="90"/>
                  </w:rPr>
                  <w:t>the</w:t>
                </w:r>
                <w:r>
                  <w:rPr>
                    <w:spacing w:val="1"/>
                  </w:rPr>
                  <w:t> </w:t>
                </w:r>
                <w:r>
                  <w:rPr>
                    <w:w w:val="90"/>
                  </w:rPr>
                  <w:t>Commonwealth</w:t>
                </w:r>
                <w:r>
                  <w:rPr>
                    <w:spacing w:val="-1"/>
                  </w:rPr>
                  <w:t> </w:t>
                </w:r>
                <w:r>
                  <w:rPr>
                    <w:w w:val="90"/>
                  </w:rPr>
                  <w:t>of</w:t>
                </w:r>
                <w:r>
                  <w:rPr>
                    <w:spacing w:val="3"/>
                  </w:rPr>
                  <w:t> </w:t>
                </w:r>
                <w:r>
                  <w:rPr>
                    <w:w w:val="90"/>
                  </w:rPr>
                  <w:t>Puerto</w:t>
                </w:r>
                <w:r>
                  <w:rPr>
                    <w:spacing w:val="1"/>
                  </w:rPr>
                  <w:t> </w:t>
                </w:r>
                <w:r>
                  <w:rPr>
                    <w:w w:val="90"/>
                  </w:rPr>
                  <w:t>Rico</w:t>
                </w:r>
                <w:r>
                  <w:rPr>
                    <w:spacing w:val="-1"/>
                  </w:rPr>
                  <w:t> </w:t>
                </w:r>
                <w:r>
                  <w:rPr>
                    <w:w w:val="90"/>
                  </w:rPr>
                  <w:t>were</w:t>
                </w:r>
                <w:r>
                  <w:rPr>
                    <w:spacing w:val="2"/>
                  </w:rPr>
                  <w:t> </w:t>
                </w:r>
                <w:r>
                  <w:rPr>
                    <w:w w:val="90"/>
                  </w:rPr>
                  <w:t>removed</w:t>
                </w:r>
                <w:r>
                  <w:rPr>
                    <w:spacing w:val="10"/>
                  </w:rPr>
                  <w:t> </w:t>
                </w:r>
                <w:r>
                  <w:rPr>
                    <w:w w:val="90"/>
                  </w:rPr>
                  <w:t>from</w:t>
                </w:r>
                <w:r>
                  <w:rPr>
                    <w:spacing w:val="-1"/>
                  </w:rPr>
                  <w:t> </w:t>
                </w:r>
                <w:r>
                  <w:rPr>
                    <w:spacing w:val="-5"/>
                    <w:w w:val="90"/>
                  </w:rPr>
                  <w:t>the</w:t>
                </w:r>
              </w:p>
              <w:p>
                <w:pPr>
                  <w:pStyle w:val="BodyText"/>
                  <w:spacing w:line="254" w:lineRule="auto" w:before="16"/>
                  <w:ind w:left="20" w:right="128"/>
                </w:pPr>
                <w:r>
                  <w:rPr>
                    <w:w w:val="90"/>
                  </w:rPr>
                  <w:t>dataset prior to index calculation due to a lack of environmental data for these areas </w:t>
                </w:r>
                <w:r>
                  <w:rPr>
                    <w:spacing w:val="-6"/>
                  </w:rPr>
                  <w:t>(see</w:t>
                </w:r>
                <w:r>
                  <w:rPr>
                    <w:spacing w:val="-11"/>
                  </w:rPr>
                  <w:t> </w:t>
                </w:r>
                <w:r>
                  <w:rPr>
                    <w:spacing w:val="-6"/>
                  </w:rPr>
                  <w:t>“Limitations</w:t>
                </w:r>
                <w:r>
                  <w:rPr>
                    <w:spacing w:val="-13"/>
                  </w:rPr>
                  <w:t> </w:t>
                </w:r>
                <w:r>
                  <w:rPr>
                    <w:spacing w:val="-6"/>
                  </w:rPr>
                  <w:t>and</w:t>
                </w:r>
                <w:r>
                  <w:rPr>
                    <w:spacing w:val="-11"/>
                  </w:rPr>
                  <w:t> </w:t>
                </w:r>
                <w:r>
                  <w:rPr>
                    <w:spacing w:val="-6"/>
                  </w:rPr>
                  <w:t>Considerations</w:t>
                </w:r>
                <w:r>
                  <w:rPr>
                    <w:spacing w:val="-13"/>
                  </w:rPr>
                  <w:t> </w:t>
                </w:r>
                <w:r>
                  <w:rPr>
                    <w:spacing w:val="-6"/>
                  </w:rPr>
                  <w:t>of</w:t>
                </w:r>
                <w:r>
                  <w:rPr>
                    <w:spacing w:val="-11"/>
                  </w:rPr>
                  <w:t> </w:t>
                </w:r>
                <w:r>
                  <w:rPr>
                    <w:spacing w:val="-6"/>
                  </w:rPr>
                  <w:t>the</w:t>
                </w:r>
                <w:r>
                  <w:rPr>
                    <w:spacing w:val="-11"/>
                  </w:rPr>
                  <w:t> </w:t>
                </w:r>
                <w:r>
                  <w:rPr>
                    <w:spacing w:val="-6"/>
                  </w:rPr>
                  <w:t>EJI”</w:t>
                </w:r>
                <w:r>
                  <w:rPr>
                    <w:spacing w:val="-12"/>
                  </w:rPr>
                  <w:t> </w:t>
                </w:r>
                <w:r>
                  <w:rPr>
                    <w:spacing w:val="-6"/>
                  </w:rPr>
                  <w:t>above)</w:t>
                </w:r>
              </w:p>
              <w:p>
                <w:pPr>
                  <w:pStyle w:val="BodyText"/>
                  <w:spacing w:before="111"/>
                  <w:ind w:left="6931"/>
                </w:pPr>
                <w:r>
                  <w:rPr>
                    <w:color w:val="8495AF"/>
                  </w:rPr>
                  <w:t>P</w:t>
                </w:r>
                <w:r>
                  <w:rPr>
                    <w:color w:val="8495AF"/>
                    <w:spacing w:val="-17"/>
                  </w:rPr>
                  <w:t> </w:t>
                </w:r>
                <w:r>
                  <w:rPr>
                    <w:color w:val="8495AF"/>
                  </w:rPr>
                  <w:t>a</w:t>
                </w:r>
                <w:r>
                  <w:rPr>
                    <w:color w:val="8495AF"/>
                    <w:spacing w:val="-17"/>
                  </w:rPr>
                  <w:t> </w:t>
                </w:r>
                <w:r>
                  <w:rPr>
                    <w:color w:val="8495AF"/>
                  </w:rPr>
                  <w:t>g</w:t>
                </w:r>
                <w:r>
                  <w:rPr>
                    <w:color w:val="8495AF"/>
                    <w:spacing w:val="-16"/>
                  </w:rPr>
                  <w:t> </w:t>
                </w:r>
                <w:r>
                  <w:rPr>
                    <w:color w:val="8495AF"/>
                  </w:rPr>
                  <w:t>e</w:t>
                </w:r>
                <w:r>
                  <w:rPr>
                    <w:color w:val="8495AF"/>
                    <w:spacing w:val="8"/>
                  </w:rPr>
                  <w:t> </w:t>
                </w:r>
                <w:r>
                  <w:rPr>
                    <w:color w:val="313D4F"/>
                  </w:rPr>
                  <w:fldChar w:fldCharType="begin"/>
                </w:r>
                <w:r>
                  <w:rPr>
                    <w:color w:val="313D4F"/>
                  </w:rPr>
                  <w:instrText> PAGE </w:instrText>
                </w:r>
                <w:r>
                  <w:rPr>
                    <w:color w:val="313D4F"/>
                  </w:rPr>
                  <w:fldChar w:fldCharType="separate"/>
                </w:r>
                <w:r>
                  <w:rPr>
                    <w:color w:val="313D4F"/>
                  </w:rPr>
                  <w:t>49</w:t>
                </w:r>
                <w:r>
                  <w:rPr>
                    <w:color w:val="313D4F"/>
                  </w:rPr>
                  <w:fldChar w:fldCharType="end"/>
                </w:r>
                <w:r>
                  <w:rPr>
                    <w:color w:val="313D4F"/>
                    <w:spacing w:val="-16"/>
                  </w:rPr>
                  <w:t> </w:t>
                </w:r>
                <w:r>
                  <w:rPr>
                    <w:color w:val="313D4F"/>
                    <w:w w:val="110"/>
                  </w:rPr>
                  <w:t>|</w:t>
                </w:r>
                <w:r>
                  <w:rPr>
                    <w:color w:val="313D4F"/>
                    <w:spacing w:val="-21"/>
                    <w:w w:val="110"/>
                  </w:rPr>
                  <w:t> </w:t>
                </w:r>
                <w:r>
                  <w:rPr>
                    <w:color w:val="313D4F"/>
                    <w:spacing w:val="-5"/>
                  </w:rPr>
                  <w:fldChar w:fldCharType="begin"/>
                </w:r>
                <w:r>
                  <w:rPr>
                    <w:color w:val="313D4F"/>
                    <w:spacing w:val="-5"/>
                  </w:rPr>
                  <w:instrText> NUMPAGES </w:instrText>
                </w:r>
                <w:r>
                  <w:rPr>
                    <w:color w:val="313D4F"/>
                    <w:spacing w:val="-5"/>
                  </w:rPr>
                  <w:fldChar w:fldCharType="separate"/>
                </w:r>
                <w:r>
                  <w:rPr>
                    <w:color w:val="313D4F"/>
                    <w:spacing w:val="-5"/>
                  </w:rPr>
                  <w:t>94</w:t>
                </w:r>
                <w:r>
                  <w:rPr>
                    <w:color w:val="313D4F"/>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52.579987pt;margin-top:720.296021pt;width:75.7pt;height:14pt;mso-position-horizontal-relative:page;mso-position-vertical-relative:page;z-index:-19506176" type="#_x0000_t202" id="docshape10" filled="false" stroked="false">
          <v:textbox inset="0,0,0,0">
            <w:txbxContent>
              <w:p>
                <w:pPr>
                  <w:pStyle w:val="BodyText"/>
                  <w:spacing w:line="251" w:lineRule="exact"/>
                  <w:ind w:left="20"/>
                </w:pPr>
                <w:r>
                  <w:rPr>
                    <w:color w:val="8495AF"/>
                  </w:rPr>
                  <w:t>P</w:t>
                </w:r>
                <w:r>
                  <w:rPr>
                    <w:color w:val="8495AF"/>
                    <w:spacing w:val="-17"/>
                  </w:rPr>
                  <w:t> </w:t>
                </w:r>
                <w:r>
                  <w:rPr>
                    <w:color w:val="8495AF"/>
                  </w:rPr>
                  <w:t>a</w:t>
                </w:r>
                <w:r>
                  <w:rPr>
                    <w:color w:val="8495AF"/>
                    <w:spacing w:val="-17"/>
                  </w:rPr>
                  <w:t> </w:t>
                </w:r>
                <w:r>
                  <w:rPr>
                    <w:color w:val="8495AF"/>
                  </w:rPr>
                  <w:t>g</w:t>
                </w:r>
                <w:r>
                  <w:rPr>
                    <w:color w:val="8495AF"/>
                    <w:spacing w:val="-16"/>
                  </w:rPr>
                  <w:t> </w:t>
                </w:r>
                <w:r>
                  <w:rPr>
                    <w:color w:val="8495AF"/>
                  </w:rPr>
                  <w:t>e</w:t>
                </w:r>
                <w:r>
                  <w:rPr>
                    <w:color w:val="8495AF"/>
                    <w:spacing w:val="8"/>
                  </w:rPr>
                  <w:t> </w:t>
                </w:r>
                <w:r>
                  <w:rPr>
                    <w:color w:val="313D4F"/>
                  </w:rPr>
                  <w:fldChar w:fldCharType="begin"/>
                </w:r>
                <w:r>
                  <w:rPr>
                    <w:color w:val="313D4F"/>
                  </w:rPr>
                  <w:instrText> PAGE </w:instrText>
                </w:r>
                <w:r>
                  <w:rPr>
                    <w:color w:val="313D4F"/>
                  </w:rPr>
                  <w:fldChar w:fldCharType="separate"/>
                </w:r>
                <w:r>
                  <w:rPr>
                    <w:color w:val="313D4F"/>
                  </w:rPr>
                  <w:t>66</w:t>
                </w:r>
                <w:r>
                  <w:rPr>
                    <w:color w:val="313D4F"/>
                  </w:rPr>
                  <w:fldChar w:fldCharType="end"/>
                </w:r>
                <w:r>
                  <w:rPr>
                    <w:color w:val="313D4F"/>
                    <w:spacing w:val="-16"/>
                  </w:rPr>
                  <w:t> </w:t>
                </w:r>
                <w:r>
                  <w:rPr>
                    <w:color w:val="313D4F"/>
                    <w:w w:val="110"/>
                  </w:rPr>
                  <w:t>|</w:t>
                </w:r>
                <w:r>
                  <w:rPr>
                    <w:color w:val="313D4F"/>
                    <w:spacing w:val="-21"/>
                    <w:w w:val="110"/>
                  </w:rPr>
                  <w:t> </w:t>
                </w:r>
                <w:r>
                  <w:rPr>
                    <w:color w:val="313D4F"/>
                    <w:spacing w:val="-5"/>
                  </w:rPr>
                  <w:fldChar w:fldCharType="begin"/>
                </w:r>
                <w:r>
                  <w:rPr>
                    <w:color w:val="313D4F"/>
                    <w:spacing w:val="-5"/>
                  </w:rPr>
                  <w:instrText> NUMPAGES </w:instrText>
                </w:r>
                <w:r>
                  <w:rPr>
                    <w:color w:val="313D4F"/>
                    <w:spacing w:val="-5"/>
                  </w:rPr>
                  <w:fldChar w:fldCharType="separate"/>
                </w:r>
                <w:r>
                  <w:rPr>
                    <w:color w:val="313D4F"/>
                    <w:spacing w:val="-5"/>
                  </w:rPr>
                  <w:t>94</w:t>
                </w:r>
                <w:r>
                  <w:rPr>
                    <w:color w:val="313D4F"/>
                    <w:spacing w:val="-5"/>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32.580017pt;margin-top:540.296021pt;width:75.7pt;height:14pt;mso-position-horizontal-relative:page;mso-position-vertical-relative:page;z-index:-19505664" type="#_x0000_t202" id="docshape15" filled="false" stroked="false">
          <v:textbox inset="0,0,0,0">
            <w:txbxContent>
              <w:p>
                <w:pPr>
                  <w:pStyle w:val="BodyText"/>
                  <w:spacing w:line="251" w:lineRule="exact"/>
                  <w:ind w:left="20"/>
                </w:pPr>
                <w:r>
                  <w:rPr>
                    <w:color w:val="8495AF"/>
                  </w:rPr>
                  <w:t>P</w:t>
                </w:r>
                <w:r>
                  <w:rPr>
                    <w:color w:val="8495AF"/>
                    <w:spacing w:val="-17"/>
                  </w:rPr>
                  <w:t> </w:t>
                </w:r>
                <w:r>
                  <w:rPr>
                    <w:color w:val="8495AF"/>
                  </w:rPr>
                  <w:t>a</w:t>
                </w:r>
                <w:r>
                  <w:rPr>
                    <w:color w:val="8495AF"/>
                    <w:spacing w:val="-17"/>
                  </w:rPr>
                  <w:t> </w:t>
                </w:r>
                <w:r>
                  <w:rPr>
                    <w:color w:val="8495AF"/>
                  </w:rPr>
                  <w:t>g</w:t>
                </w:r>
                <w:r>
                  <w:rPr>
                    <w:color w:val="8495AF"/>
                    <w:spacing w:val="-16"/>
                  </w:rPr>
                  <w:t> </w:t>
                </w:r>
                <w:r>
                  <w:rPr>
                    <w:color w:val="8495AF"/>
                  </w:rPr>
                  <w:t>e</w:t>
                </w:r>
                <w:r>
                  <w:rPr>
                    <w:color w:val="8495AF"/>
                    <w:spacing w:val="8"/>
                  </w:rPr>
                  <w:t> </w:t>
                </w:r>
                <w:r>
                  <w:rPr>
                    <w:color w:val="313D4F"/>
                  </w:rPr>
                  <w:fldChar w:fldCharType="begin"/>
                </w:r>
                <w:r>
                  <w:rPr>
                    <w:color w:val="313D4F"/>
                  </w:rPr>
                  <w:instrText> PAGE </w:instrText>
                </w:r>
                <w:r>
                  <w:rPr>
                    <w:color w:val="313D4F"/>
                  </w:rPr>
                  <w:fldChar w:fldCharType="separate"/>
                </w:r>
                <w:r>
                  <w:rPr>
                    <w:color w:val="313D4F"/>
                  </w:rPr>
                  <w:t>74</w:t>
                </w:r>
                <w:r>
                  <w:rPr>
                    <w:color w:val="313D4F"/>
                  </w:rPr>
                  <w:fldChar w:fldCharType="end"/>
                </w:r>
                <w:r>
                  <w:rPr>
                    <w:color w:val="313D4F"/>
                    <w:spacing w:val="-16"/>
                  </w:rPr>
                  <w:t> </w:t>
                </w:r>
                <w:r>
                  <w:rPr>
                    <w:color w:val="313D4F"/>
                    <w:w w:val="110"/>
                  </w:rPr>
                  <w:t>|</w:t>
                </w:r>
                <w:r>
                  <w:rPr>
                    <w:color w:val="313D4F"/>
                    <w:spacing w:val="-21"/>
                    <w:w w:val="110"/>
                  </w:rPr>
                  <w:t> </w:t>
                </w:r>
                <w:r>
                  <w:rPr>
                    <w:color w:val="313D4F"/>
                    <w:spacing w:val="-5"/>
                  </w:rPr>
                  <w:fldChar w:fldCharType="begin"/>
                </w:r>
                <w:r>
                  <w:rPr>
                    <w:color w:val="313D4F"/>
                    <w:spacing w:val="-5"/>
                  </w:rPr>
                  <w:instrText> NUMPAGES </w:instrText>
                </w:r>
                <w:r>
                  <w:rPr>
                    <w:color w:val="313D4F"/>
                    <w:spacing w:val="-5"/>
                  </w:rPr>
                  <w:fldChar w:fldCharType="separate"/>
                </w:r>
                <w:r>
                  <w:rPr>
                    <w:color w:val="313D4F"/>
                    <w:spacing w:val="-5"/>
                  </w:rPr>
                  <w:t>94</w:t>
                </w:r>
                <w:r>
                  <w:rPr>
                    <w:color w:val="313D4F"/>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840"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11">
    <w:multiLevelType w:val="hybridMultilevel"/>
    <w:lvl w:ilvl="0">
      <w:start w:val="0"/>
      <w:numFmt w:val="bullet"/>
      <w:lvlText w:val="•"/>
      <w:lvlJc w:val="left"/>
      <w:pPr>
        <w:ind w:left="840"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10">
    <w:multiLevelType w:val="hybridMultilevel"/>
    <w:lvl w:ilvl="0">
      <w:start w:val="0"/>
      <w:numFmt w:val="bullet"/>
      <w:lvlText w:val="•"/>
      <w:lvlJc w:val="left"/>
      <w:pPr>
        <w:ind w:left="751"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1680" w:hanging="360"/>
      </w:pPr>
      <w:rPr>
        <w:rFonts w:hint="default"/>
        <w:lang w:val="en-US" w:eastAsia="en-US" w:bidi="ar-SA"/>
      </w:rPr>
    </w:lvl>
    <w:lvl w:ilvl="2">
      <w:start w:val="0"/>
      <w:numFmt w:val="bullet"/>
      <w:lvlText w:val="•"/>
      <w:lvlJc w:val="left"/>
      <w:pPr>
        <w:ind w:left="260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36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20" w:hanging="360"/>
      </w:pPr>
      <w:rPr>
        <w:rFonts w:hint="default"/>
        <w:lang w:val="en-US" w:eastAsia="en-US" w:bidi="ar-SA"/>
      </w:rPr>
    </w:lvl>
  </w:abstractNum>
  <w:abstractNum w:abstractNumId="9">
    <w:multiLevelType w:val="hybridMultilevel"/>
    <w:lvl w:ilvl="0">
      <w:start w:val="1"/>
      <w:numFmt w:val="decimal"/>
      <w:lvlText w:val="%1."/>
      <w:lvlJc w:val="left"/>
      <w:pPr>
        <w:ind w:left="840" w:hanging="360"/>
        <w:jc w:val="left"/>
      </w:pPr>
      <w:rPr>
        <w:rFonts w:hint="default" w:ascii="Arial" w:hAnsi="Arial" w:eastAsia="Arial" w:cs="Arial"/>
        <w:b w:val="0"/>
        <w:bCs w:val="0"/>
        <w:i w:val="0"/>
        <w:iCs w:val="0"/>
        <w:w w:val="91"/>
        <w:sz w:val="24"/>
        <w:szCs w:val="24"/>
        <w:lang w:val="en-US" w:eastAsia="en-US" w:bidi="ar-SA"/>
      </w:rPr>
    </w:lvl>
    <w:lvl w:ilvl="1">
      <w:start w:val="0"/>
      <w:numFmt w:val="bullet"/>
      <w:lvlText w:val="•"/>
      <w:lvlJc w:val="left"/>
      <w:pPr>
        <w:ind w:left="1560" w:hanging="360"/>
      </w:pPr>
      <w:rPr>
        <w:rFonts w:hint="default" w:ascii="Arial" w:hAnsi="Arial" w:eastAsia="Arial" w:cs="Arial"/>
        <w:w w:val="131"/>
        <w:lang w:val="en-US" w:eastAsia="en-US" w:bidi="ar-SA"/>
      </w:rPr>
    </w:lvl>
    <w:lvl w:ilvl="2">
      <w:start w:val="0"/>
      <w:numFmt w:val="bullet"/>
      <w:lvlText w:val="o"/>
      <w:lvlJc w:val="left"/>
      <w:pPr>
        <w:ind w:left="1560" w:hanging="360"/>
      </w:pPr>
      <w:rPr>
        <w:rFonts w:hint="default" w:ascii="Courier New" w:hAnsi="Courier New" w:eastAsia="Courier New" w:cs="Courier New"/>
        <w:b w:val="0"/>
        <w:bCs w:val="0"/>
        <w:i w:val="0"/>
        <w:iCs w:val="0"/>
        <w:w w:val="100"/>
        <w:sz w:val="24"/>
        <w:szCs w:val="24"/>
        <w:lang w:val="en-US" w:eastAsia="en-US" w:bidi="ar-SA"/>
      </w:rPr>
    </w:lvl>
    <w:lvl w:ilvl="3">
      <w:start w:val="0"/>
      <w:numFmt w:val="bullet"/>
      <w:lvlText w:val="•"/>
      <w:lvlJc w:val="left"/>
      <w:pPr>
        <w:ind w:left="2610" w:hanging="360"/>
      </w:pPr>
      <w:rPr>
        <w:rFonts w:hint="default"/>
        <w:lang w:val="en-US" w:eastAsia="en-US" w:bidi="ar-SA"/>
      </w:rPr>
    </w:lvl>
    <w:lvl w:ilvl="4">
      <w:start w:val="0"/>
      <w:numFmt w:val="bullet"/>
      <w:lvlText w:val="•"/>
      <w:lvlJc w:val="left"/>
      <w:pPr>
        <w:ind w:left="3660"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810" w:hanging="360"/>
      </w:pPr>
      <w:rPr>
        <w:rFonts w:hint="default"/>
        <w:lang w:val="en-US" w:eastAsia="en-US" w:bidi="ar-SA"/>
      </w:rPr>
    </w:lvl>
    <w:lvl w:ilvl="8">
      <w:start w:val="0"/>
      <w:numFmt w:val="bullet"/>
      <w:lvlText w:val="•"/>
      <w:lvlJc w:val="left"/>
      <w:pPr>
        <w:ind w:left="7860" w:hanging="360"/>
      </w:pPr>
      <w:rPr>
        <w:rFonts w:hint="default"/>
        <w:lang w:val="en-US" w:eastAsia="en-US" w:bidi="ar-SA"/>
      </w:rPr>
    </w:lvl>
  </w:abstractNum>
  <w:abstractNum w:abstractNumId="8">
    <w:multiLevelType w:val="hybridMultilevel"/>
    <w:lvl w:ilvl="0">
      <w:start w:val="0"/>
      <w:numFmt w:val="bullet"/>
      <w:lvlText w:val="•"/>
      <w:lvlJc w:val="left"/>
      <w:pPr>
        <w:ind w:left="840" w:hanging="360"/>
      </w:pPr>
      <w:rPr>
        <w:rFonts w:hint="default" w:ascii="Arial" w:hAnsi="Arial" w:eastAsia="Arial" w:cs="Arial"/>
        <w:w w:val="131"/>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7">
    <w:multiLevelType w:val="hybridMultilevel"/>
    <w:lvl w:ilvl="0">
      <w:start w:val="1"/>
      <w:numFmt w:val="decimal"/>
      <w:lvlText w:val="%1."/>
      <w:lvlJc w:val="left"/>
      <w:pPr>
        <w:ind w:left="840" w:hanging="360"/>
        <w:jc w:val="left"/>
      </w:pPr>
      <w:rPr>
        <w:rFonts w:hint="default" w:ascii="Arial" w:hAnsi="Arial" w:eastAsia="Arial" w:cs="Arial"/>
        <w:b w:val="0"/>
        <w:bCs w:val="0"/>
        <w:i w:val="0"/>
        <w:iCs w:val="0"/>
        <w:w w:val="91"/>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6">
    <w:multiLevelType w:val="hybridMultilevel"/>
    <w:lvl w:ilvl="0">
      <w:start w:val="1"/>
      <w:numFmt w:val="decimal"/>
      <w:lvlText w:val="%1."/>
      <w:lvlJc w:val="left"/>
      <w:pPr>
        <w:ind w:left="840" w:hanging="360"/>
        <w:jc w:val="left"/>
      </w:pPr>
      <w:rPr>
        <w:rFonts w:hint="default" w:ascii="Arial" w:hAnsi="Arial" w:eastAsia="Arial" w:cs="Arial"/>
        <w:b w:val="0"/>
        <w:bCs w:val="0"/>
        <w:i w:val="0"/>
        <w:iCs w:val="0"/>
        <w:w w:val="91"/>
        <w:sz w:val="24"/>
        <w:szCs w:val="24"/>
        <w:lang w:val="en-US" w:eastAsia="en-US" w:bidi="ar-SA"/>
      </w:rPr>
    </w:lvl>
    <w:lvl w:ilvl="1">
      <w:start w:val="0"/>
      <w:numFmt w:val="bullet"/>
      <w:lvlText w:val="•"/>
      <w:lvlJc w:val="left"/>
      <w:pPr>
        <w:ind w:left="840" w:hanging="360"/>
      </w:pPr>
      <w:rPr>
        <w:rFonts w:hint="default" w:ascii="Arial" w:hAnsi="Arial" w:eastAsia="Arial" w:cs="Arial"/>
        <w:b w:val="0"/>
        <w:bCs w:val="0"/>
        <w:i w:val="0"/>
        <w:iCs w:val="0"/>
        <w:w w:val="131"/>
        <w:sz w:val="24"/>
        <w:szCs w:val="24"/>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5">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4">
    <w:multiLevelType w:val="hybridMultilevel"/>
    <w:lvl w:ilvl="0">
      <w:start w:val="1"/>
      <w:numFmt w:val="decimal"/>
      <w:lvlText w:val="%1."/>
      <w:lvlJc w:val="left"/>
      <w:pPr>
        <w:ind w:left="840" w:hanging="360"/>
        <w:jc w:val="left"/>
      </w:pPr>
      <w:rPr>
        <w:rFonts w:hint="default" w:ascii="Arial" w:hAnsi="Arial" w:eastAsia="Arial" w:cs="Arial"/>
        <w:b w:val="0"/>
        <w:bCs w:val="0"/>
        <w:i w:val="0"/>
        <w:iCs w:val="0"/>
        <w:w w:val="91"/>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3">
    <w:multiLevelType w:val="hybridMultilevel"/>
    <w:lvl w:ilvl="0">
      <w:start w:val="1"/>
      <w:numFmt w:val="decimal"/>
      <w:lvlText w:val="%1."/>
      <w:lvlJc w:val="left"/>
      <w:pPr>
        <w:ind w:left="840" w:hanging="360"/>
        <w:jc w:val="left"/>
      </w:pPr>
      <w:rPr>
        <w:rFonts w:hint="default" w:ascii="Arial" w:hAnsi="Arial" w:eastAsia="Arial" w:cs="Arial"/>
        <w:b w:val="0"/>
        <w:bCs w:val="0"/>
        <w:i w:val="0"/>
        <w:iCs w:val="0"/>
        <w:w w:val="91"/>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2">
    <w:multiLevelType w:val="hybridMultilevel"/>
    <w:lvl w:ilvl="0">
      <w:start w:val="0"/>
      <w:numFmt w:val="bullet"/>
      <w:lvlText w:val="•"/>
      <w:lvlJc w:val="left"/>
      <w:pPr>
        <w:ind w:left="840"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1">
    <w:multiLevelType w:val="hybridMultilevel"/>
    <w:lvl w:ilvl="0">
      <w:start w:val="0"/>
      <w:numFmt w:val="bullet"/>
      <w:lvlText w:val="•"/>
      <w:lvlJc w:val="left"/>
      <w:pPr>
        <w:ind w:left="840" w:hanging="360"/>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7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0">
    <w:multiLevelType w:val="hybridMultilevel"/>
    <w:lvl w:ilvl="0">
      <w:start w:val="0"/>
      <w:numFmt w:val="bullet"/>
      <w:lvlText w:val="•"/>
      <w:lvlJc w:val="left"/>
      <w:pPr>
        <w:ind w:left="2681" w:hanging="361"/>
      </w:pPr>
      <w:rPr>
        <w:rFonts w:hint="default" w:ascii="Arial" w:hAnsi="Arial" w:eastAsia="Arial" w:cs="Arial"/>
        <w:b w:val="0"/>
        <w:bCs w:val="0"/>
        <w:i w:val="0"/>
        <w:iCs w:val="0"/>
        <w:w w:val="131"/>
        <w:sz w:val="24"/>
        <w:szCs w:val="24"/>
        <w:lang w:val="en-US" w:eastAsia="en-US" w:bidi="ar-SA"/>
      </w:rPr>
    </w:lvl>
    <w:lvl w:ilvl="1">
      <w:start w:val="0"/>
      <w:numFmt w:val="bullet"/>
      <w:lvlText w:val="•"/>
      <w:lvlJc w:val="left"/>
      <w:pPr>
        <w:ind w:left="2868" w:hanging="361"/>
      </w:pPr>
      <w:rPr>
        <w:rFonts w:hint="default"/>
        <w:lang w:val="en-US" w:eastAsia="en-US" w:bidi="ar-SA"/>
      </w:rPr>
    </w:lvl>
    <w:lvl w:ilvl="2">
      <w:start w:val="0"/>
      <w:numFmt w:val="bullet"/>
      <w:lvlText w:val="•"/>
      <w:lvlJc w:val="left"/>
      <w:pPr>
        <w:ind w:left="3056" w:hanging="361"/>
      </w:pPr>
      <w:rPr>
        <w:rFonts w:hint="default"/>
        <w:lang w:val="en-US" w:eastAsia="en-US" w:bidi="ar-SA"/>
      </w:rPr>
    </w:lvl>
    <w:lvl w:ilvl="3">
      <w:start w:val="0"/>
      <w:numFmt w:val="bullet"/>
      <w:lvlText w:val="•"/>
      <w:lvlJc w:val="left"/>
      <w:pPr>
        <w:ind w:left="3244" w:hanging="361"/>
      </w:pPr>
      <w:rPr>
        <w:rFonts w:hint="default"/>
        <w:lang w:val="en-US" w:eastAsia="en-US" w:bidi="ar-SA"/>
      </w:rPr>
    </w:lvl>
    <w:lvl w:ilvl="4">
      <w:start w:val="0"/>
      <w:numFmt w:val="bullet"/>
      <w:lvlText w:val="•"/>
      <w:lvlJc w:val="left"/>
      <w:pPr>
        <w:ind w:left="3433" w:hanging="361"/>
      </w:pPr>
      <w:rPr>
        <w:rFonts w:hint="default"/>
        <w:lang w:val="en-US" w:eastAsia="en-US" w:bidi="ar-SA"/>
      </w:rPr>
    </w:lvl>
    <w:lvl w:ilvl="5">
      <w:start w:val="0"/>
      <w:numFmt w:val="bullet"/>
      <w:lvlText w:val="•"/>
      <w:lvlJc w:val="left"/>
      <w:pPr>
        <w:ind w:left="3621" w:hanging="361"/>
      </w:pPr>
      <w:rPr>
        <w:rFonts w:hint="default"/>
        <w:lang w:val="en-US" w:eastAsia="en-US" w:bidi="ar-SA"/>
      </w:rPr>
    </w:lvl>
    <w:lvl w:ilvl="6">
      <w:start w:val="0"/>
      <w:numFmt w:val="bullet"/>
      <w:lvlText w:val="•"/>
      <w:lvlJc w:val="left"/>
      <w:pPr>
        <w:ind w:left="3809" w:hanging="361"/>
      </w:pPr>
      <w:rPr>
        <w:rFonts w:hint="default"/>
        <w:lang w:val="en-US" w:eastAsia="en-US" w:bidi="ar-SA"/>
      </w:rPr>
    </w:lvl>
    <w:lvl w:ilvl="7">
      <w:start w:val="0"/>
      <w:numFmt w:val="bullet"/>
      <w:lvlText w:val="•"/>
      <w:lvlJc w:val="left"/>
      <w:pPr>
        <w:ind w:left="3998" w:hanging="361"/>
      </w:pPr>
      <w:rPr>
        <w:rFonts w:hint="default"/>
        <w:lang w:val="en-US" w:eastAsia="en-US" w:bidi="ar-SA"/>
      </w:rPr>
    </w:lvl>
    <w:lvl w:ilvl="8">
      <w:start w:val="0"/>
      <w:numFmt w:val="bullet"/>
      <w:lvlText w:val="•"/>
      <w:lvlJc w:val="left"/>
      <w:pPr>
        <w:ind w:left="4186" w:hanging="361"/>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36"/>
      <w:ind w:left="120"/>
    </w:pPr>
    <w:rPr>
      <w:rFonts w:ascii="Arial" w:hAnsi="Arial" w:eastAsia="Arial" w:cs="Arial"/>
      <w:sz w:val="22"/>
      <w:szCs w:val="22"/>
      <w:lang w:val="en-US" w:eastAsia="en-US" w:bidi="ar-SA"/>
    </w:rPr>
  </w:style>
  <w:style w:styleId="TOC2" w:type="paragraph">
    <w:name w:val="TOC 2"/>
    <w:basedOn w:val="Normal"/>
    <w:uiPriority w:val="1"/>
    <w:qFormat/>
    <w:pPr>
      <w:spacing w:before="136"/>
      <w:ind w:left="341"/>
    </w:pPr>
    <w:rPr>
      <w:rFonts w:ascii="Arial" w:hAnsi="Arial" w:eastAsia="Arial" w:cs="Arial"/>
      <w:sz w:val="22"/>
      <w:szCs w:val="22"/>
      <w:lang w:val="en-US" w:eastAsia="en-US" w:bidi="ar-SA"/>
    </w:rPr>
  </w:style>
  <w:style w:styleId="BodyText" w:type="paragraph">
    <w:name w:val="Body Text"/>
    <w:basedOn w:val="Normal"/>
    <w:uiPriority w:val="1"/>
    <w:qFormat/>
    <w:pPr>
      <w:ind w:left="120"/>
    </w:pPr>
    <w:rPr>
      <w:rFonts w:ascii="Arial" w:hAnsi="Arial" w:eastAsia="Arial" w:cs="Arial"/>
      <w:sz w:val="24"/>
      <w:szCs w:val="24"/>
      <w:lang w:val="en-US" w:eastAsia="en-US" w:bidi="ar-SA"/>
    </w:rPr>
  </w:style>
  <w:style w:styleId="Heading1" w:type="paragraph">
    <w:name w:val="Heading 1"/>
    <w:basedOn w:val="Normal"/>
    <w:uiPriority w:val="1"/>
    <w:qFormat/>
    <w:pPr>
      <w:spacing w:before="25"/>
      <w:ind w:left="120"/>
      <w:outlineLvl w:val="1"/>
    </w:pPr>
    <w:rPr>
      <w:rFonts w:ascii="Arial" w:hAnsi="Arial" w:eastAsia="Arial" w:cs="Arial"/>
      <w:sz w:val="32"/>
      <w:szCs w:val="32"/>
      <w:lang w:val="en-US" w:eastAsia="en-US" w:bidi="ar-SA"/>
    </w:rPr>
  </w:style>
  <w:style w:styleId="Heading2" w:type="paragraph">
    <w:name w:val="Heading 2"/>
    <w:basedOn w:val="Normal"/>
    <w:uiPriority w:val="1"/>
    <w:qFormat/>
    <w:pPr>
      <w:ind w:left="120"/>
      <w:outlineLvl w:val="2"/>
    </w:pPr>
    <w:rPr>
      <w:rFonts w:ascii="Arial" w:hAnsi="Arial" w:eastAsia="Arial" w:cs="Arial"/>
      <w:sz w:val="26"/>
      <w:szCs w:val="26"/>
      <w:lang w:val="en-US" w:eastAsia="en-US" w:bidi="ar-SA"/>
    </w:rPr>
  </w:style>
  <w:style w:styleId="Heading3" w:type="paragraph">
    <w:name w:val="Heading 3"/>
    <w:basedOn w:val="Normal"/>
    <w:uiPriority w:val="1"/>
    <w:qFormat/>
    <w:pPr>
      <w:spacing w:before="1"/>
      <w:ind w:left="120" w:right="8051"/>
      <w:outlineLvl w:val="3"/>
    </w:pPr>
    <w:rPr>
      <w:rFonts w:ascii="Arial" w:hAnsi="Arial" w:eastAsia="Arial" w:cs="Arial"/>
      <w:b/>
      <w:bCs/>
      <w:sz w:val="24"/>
      <w:szCs w:val="24"/>
      <w:lang w:val="en-US" w:eastAsia="en-US" w:bidi="ar-SA"/>
    </w:rPr>
  </w:style>
  <w:style w:styleId="Title" w:type="paragraph">
    <w:name w:val="Title"/>
    <w:basedOn w:val="Normal"/>
    <w:uiPriority w:val="1"/>
    <w:qFormat/>
    <w:pPr>
      <w:ind w:left="1531" w:right="1894"/>
      <w:jc w:val="center"/>
    </w:pPr>
    <w:rPr>
      <w:rFonts w:ascii="Arial-BoldItalicMT" w:hAnsi="Arial-BoldItalicMT" w:eastAsia="Arial-BoldItalicMT" w:cs="Arial-BoldItalicMT"/>
      <w:b/>
      <w:bCs/>
      <w:i/>
      <w:iCs/>
      <w:sz w:val="48"/>
      <w:szCs w:val="48"/>
      <w:lang w:val="en-US" w:eastAsia="en-US" w:bidi="ar-SA"/>
    </w:rPr>
  </w:style>
  <w:style w:styleId="ListParagraph" w:type="paragraph">
    <w:name w:val="List Paragraph"/>
    <w:basedOn w:val="Normal"/>
    <w:uiPriority w:val="1"/>
    <w:qFormat/>
    <w:pPr>
      <w:spacing w:before="13"/>
      <w:ind w:left="84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atsdr.cdc.gov/hac/products/pha.html" TargetMode="External"/><Relationship Id="rId7" Type="http://schemas.openxmlformats.org/officeDocument/2006/relationships/hyperlink" Target="https://www.cdc.gov/places/index.html" TargetMode="External"/><Relationship Id="rId8" Type="http://schemas.openxmlformats.org/officeDocument/2006/relationships/hyperlink" Target="https://www.atsdr.cdc.gov/placeandhealth/eji/index.html"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s://www.epa.gov/national-air-toxics-assessment/2014-nata-assessment-results" TargetMode="External"/><Relationship Id="rId15" Type="http://schemas.openxmlformats.org/officeDocument/2006/relationships/hyperlink" Target="https://www.cdc.gov/media/releases/2021/s0408-racism-health.html"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hyperlink" Target="https://www.atsdr.cdc.gov/2020atsdrannualreport/whats-next.html" TargetMode="External"/><Relationship Id="rId19" Type="http://schemas.openxmlformats.org/officeDocument/2006/relationships/hyperlink" Target="https://doi.org/10.1007/s10995-009-0555-1" TargetMode="External"/><Relationship Id="rId20" Type="http://schemas.openxmlformats.org/officeDocument/2006/relationships/hyperlink" Target="https://doi.org/10.1161/CIRCOUTCOMES.117.004052" TargetMode="External"/><Relationship Id="rId21" Type="http://schemas.openxmlformats.org/officeDocument/2006/relationships/hyperlink" Target="https://doi.org/10.1371/journal.pone.0080094" TargetMode="External"/><Relationship Id="rId22" Type="http://schemas.openxmlformats.org/officeDocument/2006/relationships/hyperlink" Target="https://doi.org/10.3390/ijerph9020648" TargetMode="External"/><Relationship Id="rId23" Type="http://schemas.openxmlformats.org/officeDocument/2006/relationships/hyperlink" Target="https://doi.org/10.1186/1471-2318-14-90" TargetMode="External"/><Relationship Id="rId24" Type="http://schemas.openxmlformats.org/officeDocument/2006/relationships/hyperlink" Target="https://doi.org/10.1016/j.healthplace.2019.102155" TargetMode="External"/><Relationship Id="rId25" Type="http://schemas.openxmlformats.org/officeDocument/2006/relationships/hyperlink" Target="https://doi.org/10.1080/15287394.2019.1595239" TargetMode="External"/><Relationship Id="rId26" Type="http://schemas.openxmlformats.org/officeDocument/2006/relationships/hyperlink" Target="https://doi.org/10.1080/19438150903378425" TargetMode="External"/><Relationship Id="rId27" Type="http://schemas.openxmlformats.org/officeDocument/2006/relationships/hyperlink" Target="https://doi.org/10.1016/j.amepre.2004.10.024" TargetMode="External"/><Relationship Id="rId28" Type="http://schemas.openxmlformats.org/officeDocument/2006/relationships/hyperlink" Target="https://doi.org/10.1001/jamanetworkopen.2021.26348" TargetMode="External"/><Relationship Id="rId29" Type="http://schemas.openxmlformats.org/officeDocument/2006/relationships/hyperlink" Target="https://doi.org/10.1177/0020764018795198" TargetMode="External"/><Relationship Id="rId30" Type="http://schemas.openxmlformats.org/officeDocument/2006/relationships/hyperlink" Target="https://doi.org/10.1080/00045600903102949" TargetMode="External"/><Relationship Id="rId31" Type="http://schemas.openxmlformats.org/officeDocument/2006/relationships/hyperlink" Target="https://doi.org/10.1186/1479-5868-11-24" TargetMode="External"/><Relationship Id="rId32" Type="http://schemas.openxmlformats.org/officeDocument/2006/relationships/hyperlink" Target="https://doi.org/10.3390/su12219002" TargetMode="External"/><Relationship Id="rId33" Type="http://schemas.openxmlformats.org/officeDocument/2006/relationships/hyperlink" Target="https://doi.org/10.1016/j.landurbplan.2015.02.006" TargetMode="External"/><Relationship Id="rId34" Type="http://schemas.openxmlformats.org/officeDocument/2006/relationships/hyperlink" Target="https://doi.org/10.3390/ijerph182413128" TargetMode="External"/><Relationship Id="rId35" Type="http://schemas.openxmlformats.org/officeDocument/2006/relationships/hyperlink" Target="https://doi.org/10.1146/annurev.publhealth.27.021405.102124" TargetMode="External"/><Relationship Id="rId36" Type="http://schemas.openxmlformats.org/officeDocument/2006/relationships/hyperlink" Target="https://doi.org/10.14423/SMJ.0000000000000545" TargetMode="External"/><Relationship Id="rId37" Type="http://schemas.openxmlformats.org/officeDocument/2006/relationships/hyperlink" Target="https://doi.org/10.1016/j.socscimed.2012.08.020" TargetMode="External"/><Relationship Id="rId38" Type="http://schemas.openxmlformats.org/officeDocument/2006/relationships/hyperlink" Target="https://doi.org/10.1289/ehp.9567" TargetMode="External"/><Relationship Id="rId39" Type="http://schemas.openxmlformats.org/officeDocument/2006/relationships/hyperlink" Target="https://doi.org/10.1007/s10597-017-0122-y" TargetMode="External"/><Relationship Id="rId40" Type="http://schemas.openxmlformats.org/officeDocument/2006/relationships/hyperlink" Target="https://www.cdc.gov/asthma/triggers.html" TargetMode="External"/><Relationship Id="rId41" Type="http://schemas.openxmlformats.org/officeDocument/2006/relationships/hyperlink" Target="https://www.cdc.gov/healthequity/core/index.html" TargetMode="External"/><Relationship Id="rId42" Type="http://schemas.openxmlformats.org/officeDocument/2006/relationships/hyperlink" Target="https://doi.org/10.1016/j.socscimed.2019.02.039" TargetMode="External"/><Relationship Id="rId43" Type="http://schemas.openxmlformats.org/officeDocument/2006/relationships/hyperlink" Target="https://doi.org/10.3390/ijerph17228529" TargetMode="External"/><Relationship Id="rId44" Type="http://schemas.openxmlformats.org/officeDocument/2006/relationships/hyperlink" Target="https://doi.org/10.2105/AJPH.2015.302792" TargetMode="External"/><Relationship Id="rId45" Type="http://schemas.openxmlformats.org/officeDocument/2006/relationships/hyperlink" Target="https://doi.org/10.1289/ehp.0900612" TargetMode="External"/><Relationship Id="rId46" Type="http://schemas.openxmlformats.org/officeDocument/2006/relationships/hyperlink" Target="https://doi.org/10.1016/j.ypmed.2009.08.020" TargetMode="External"/><Relationship Id="rId47" Type="http://schemas.openxmlformats.org/officeDocument/2006/relationships/hyperlink" Target="https://doi.org/10.2105/AJPH.2005.072447" TargetMode="External"/><Relationship Id="rId48" Type="http://schemas.openxmlformats.org/officeDocument/2006/relationships/hyperlink" Target="https://doi.org/10.1161/CIRCULATIONAHA.111.052753" TargetMode="External"/><Relationship Id="rId49" Type="http://schemas.openxmlformats.org/officeDocument/2006/relationships/hyperlink" Target="https://doi.org/10.1289/ehp.1409276" TargetMode="External"/><Relationship Id="rId50" Type="http://schemas.openxmlformats.org/officeDocument/2006/relationships/hyperlink" Target="https://doi.org/10.1111/1540-6237.8402002" TargetMode="External"/><Relationship Id="rId51" Type="http://schemas.openxmlformats.org/officeDocument/2006/relationships/hyperlink" Target="https://doi.org/10.1177/0002716205285515" TargetMode="External"/><Relationship Id="rId52" Type="http://schemas.openxmlformats.org/officeDocument/2006/relationships/hyperlink" Target="https://doi.org/10.1016/j.socscimed.2009.08.020" TargetMode="External"/><Relationship Id="rId53" Type="http://schemas.openxmlformats.org/officeDocument/2006/relationships/hyperlink" Target="https://doi.org/10.1371/journal.pone.0168931" TargetMode="External"/><Relationship Id="rId54" Type="http://schemas.openxmlformats.org/officeDocument/2006/relationships/hyperlink" Target="https://doi.org/10.1002/ijc.30779" TargetMode="External"/><Relationship Id="rId55" Type="http://schemas.openxmlformats.org/officeDocument/2006/relationships/hyperlink" Target="https://doi.org/10.1016/j.psyneuen.2010.04.006" TargetMode="External"/><Relationship Id="rId56" Type="http://schemas.openxmlformats.org/officeDocument/2006/relationships/hyperlink" Target="https://doi.org/10.1016/j.scitotenv.2019.136315" TargetMode="External"/><Relationship Id="rId57" Type="http://schemas.openxmlformats.org/officeDocument/2006/relationships/hyperlink" Target="https://doi.org/10.1146/annurev.pu.15.050194.000543" TargetMode="External"/><Relationship Id="rId58" Type="http://schemas.openxmlformats.org/officeDocument/2006/relationships/hyperlink" Target="https://doi.org/10.1161/HYPERTENSIONAHA.111.00003" TargetMode="External"/><Relationship Id="rId59" Type="http://schemas.openxmlformats.org/officeDocument/2006/relationships/hyperlink" Target="https://doi.org/10.1016/j.scitotenv.2008.06.017" TargetMode="External"/><Relationship Id="rId60" Type="http://schemas.openxmlformats.org/officeDocument/2006/relationships/hyperlink" Target="https://doi.org/10.1177/002214650504600306" TargetMode="External"/><Relationship Id="rId61" Type="http://schemas.openxmlformats.org/officeDocument/2006/relationships/hyperlink" Target="https://doi.org/10.3390/ijerph16030348" TargetMode="External"/><Relationship Id="rId62" Type="http://schemas.openxmlformats.org/officeDocument/2006/relationships/hyperlink" Target="https://doi.org/10.1289/ehp.8469" TargetMode="External"/><Relationship Id="rId63" Type="http://schemas.openxmlformats.org/officeDocument/2006/relationships/hyperlink" Target="https://doi.org/10.1007/s10903-006-8525-1" TargetMode="External"/><Relationship Id="rId64" Type="http://schemas.openxmlformats.org/officeDocument/2006/relationships/hyperlink" Target="https://doi.org/10.3390/ijerph16061073" TargetMode="External"/><Relationship Id="rId65" Type="http://schemas.openxmlformats.org/officeDocument/2006/relationships/hyperlink" Target="https://doi.org/10.1177/027046769401400105" TargetMode="External"/><Relationship Id="rId66" Type="http://schemas.openxmlformats.org/officeDocument/2006/relationships/hyperlink" Target="https://doi.org/10.1111/cdep.12013" TargetMode="External"/><Relationship Id="rId67" Type="http://schemas.openxmlformats.org/officeDocument/2006/relationships/hyperlink" Target="https://doi.org/10.1111/j.1539-6924.2011.01630.x" TargetMode="External"/><Relationship Id="rId68" Type="http://schemas.openxmlformats.org/officeDocument/2006/relationships/hyperlink" Target="https://doi.org/10.1177/1091581809347387" TargetMode="External"/><Relationship Id="rId69" Type="http://schemas.openxmlformats.org/officeDocument/2006/relationships/hyperlink" Target="https://doi.org/10.1289/ehp.00108s113" TargetMode="External"/><Relationship Id="rId70" Type="http://schemas.openxmlformats.org/officeDocument/2006/relationships/hyperlink" Target="https://doi.org/10.2202/1547-7355.1792" TargetMode="External"/><Relationship Id="rId71" Type="http://schemas.openxmlformats.org/officeDocument/2006/relationships/hyperlink" Target="https://doi.org/10.1007/s11111-020-00362-6" TargetMode="External"/><Relationship Id="rId72" Type="http://schemas.openxmlformats.org/officeDocument/2006/relationships/hyperlink" Target="https://doi.org/10.1289/ehp.1307156" TargetMode="External"/><Relationship Id="rId73" Type="http://schemas.openxmlformats.org/officeDocument/2006/relationships/hyperlink" Target="https://doi.org/10.1057/udi.2015.22" TargetMode="External"/><Relationship Id="rId74" Type="http://schemas.openxmlformats.org/officeDocument/2006/relationships/hyperlink" Target="https://doi.org/10.1016/j.amepre.2004.04.011" TargetMode="External"/><Relationship Id="rId75" Type="http://schemas.openxmlformats.org/officeDocument/2006/relationships/hyperlink" Target="https://doi.org/10.1080/01944360608976725" TargetMode="External"/><Relationship Id="rId76" Type="http://schemas.openxmlformats.org/officeDocument/2006/relationships/hyperlink" Target="https://doi.org/10.1016/j.amepre.2004.11.001" TargetMode="External"/><Relationship Id="rId77" Type="http://schemas.openxmlformats.org/officeDocument/2006/relationships/hyperlink" Target="https://doi.org/10.1123/jpah.7.s1.s82" TargetMode="External"/><Relationship Id="rId78" Type="http://schemas.openxmlformats.org/officeDocument/2006/relationships/hyperlink" Target="https://doi.org/10.1007/s11524-012-9758-7" TargetMode="External"/><Relationship Id="rId79" Type="http://schemas.openxmlformats.org/officeDocument/2006/relationships/hyperlink" Target="https://doi.org/10.1289/ehp.1307725" TargetMode="External"/><Relationship Id="rId80" Type="http://schemas.openxmlformats.org/officeDocument/2006/relationships/hyperlink" Target="https://doi.org/10.2105/AJPH.2009.178012" TargetMode="External"/><Relationship Id="rId81" Type="http://schemas.openxmlformats.org/officeDocument/2006/relationships/hyperlink" Target="https://doi.org/10.1161/CIR.0b013e31828124ad" TargetMode="External"/><Relationship Id="rId82" Type="http://schemas.openxmlformats.org/officeDocument/2006/relationships/hyperlink" Target="https://doi.org/10.1177/2514848619892433" TargetMode="External"/><Relationship Id="rId83" Type="http://schemas.openxmlformats.org/officeDocument/2006/relationships/hyperlink" Target="https://doi.org/10.1186/1476-069X-13-4" TargetMode="External"/><Relationship Id="rId84" Type="http://schemas.openxmlformats.org/officeDocument/2006/relationships/hyperlink" Target="https://doi.org/10.1016/S0140-6736(14)60617-6" TargetMode="External"/><Relationship Id="rId85" Type="http://schemas.openxmlformats.org/officeDocument/2006/relationships/hyperlink" Target="https://doi.org/10.1126/science.1232491" TargetMode="External"/><Relationship Id="rId86" Type="http://schemas.openxmlformats.org/officeDocument/2006/relationships/hyperlink" Target="https://doi.org/10.1186/s12889-020-08995-w" TargetMode="External"/><Relationship Id="rId87" Type="http://schemas.openxmlformats.org/officeDocument/2006/relationships/hyperlink" Target="https://doi.org/10.2105/AJPH.2007.113472" TargetMode="External"/><Relationship Id="rId88" Type="http://schemas.openxmlformats.org/officeDocument/2006/relationships/hyperlink" Target="https://doi.org/10.4081/gh.2010.204" TargetMode="External"/><Relationship Id="rId89" Type="http://schemas.openxmlformats.org/officeDocument/2006/relationships/hyperlink" Target="https://doi.org/10.1080/09603123.2014.938027" TargetMode="External"/><Relationship Id="rId90" Type="http://schemas.openxmlformats.org/officeDocument/2006/relationships/hyperlink" Target="https://doi.org/10.1002/oby.20873" TargetMode="External"/><Relationship Id="rId91" Type="http://schemas.openxmlformats.org/officeDocument/2006/relationships/hyperlink" Target="https://doi.org/10.1111/1540-4560.00076" TargetMode="External"/><Relationship Id="rId92" Type="http://schemas.openxmlformats.org/officeDocument/2006/relationships/hyperlink" Target="https://doi.org/10.1289/ehp.1206334" TargetMode="External"/><Relationship Id="rId93" Type="http://schemas.openxmlformats.org/officeDocument/2006/relationships/hyperlink" Target="https://doi.org/10.1111/disa.12092" TargetMode="External"/><Relationship Id="rId94" Type="http://schemas.openxmlformats.org/officeDocument/2006/relationships/hyperlink" Target="https://doi.org/10.3390/ijerph9051593" TargetMode="External"/><Relationship Id="rId95" Type="http://schemas.openxmlformats.org/officeDocument/2006/relationships/hyperlink" Target="https://doi.org/10.1089/env.2011.0007" TargetMode="External"/><Relationship Id="rId96" Type="http://schemas.openxmlformats.org/officeDocument/2006/relationships/hyperlink" Target="https://doi.org/10.1164/rccm.201303-0609OC" TargetMode="External"/><Relationship Id="rId97" Type="http://schemas.openxmlformats.org/officeDocument/2006/relationships/hyperlink" Target="https://doi.org/10.1007/s10900-015-0083-4" TargetMode="External"/><Relationship Id="rId98" Type="http://schemas.openxmlformats.org/officeDocument/2006/relationships/hyperlink" Target="https://doi.org/10.3390/ijerph121214960" TargetMode="External"/><Relationship Id="rId99" Type="http://schemas.openxmlformats.org/officeDocument/2006/relationships/hyperlink" Target="https://doi.org/10.1289/ehp.10851" TargetMode="External"/><Relationship Id="rId100" Type="http://schemas.openxmlformats.org/officeDocument/2006/relationships/hyperlink" Target="https://doi.org/10.1007/s11356-018-3218-1" TargetMode="External"/><Relationship Id="rId101" Type="http://schemas.openxmlformats.org/officeDocument/2006/relationships/hyperlink" Target="https://doi.org/10.1371/journal.pbio.3000353" TargetMode="External"/><Relationship Id="rId102" Type="http://schemas.openxmlformats.org/officeDocument/2006/relationships/hyperlink" Target="https://doi.org/10.1038/s41598-018-23885-3" TargetMode="External"/><Relationship Id="rId103" Type="http://schemas.openxmlformats.org/officeDocument/2006/relationships/hyperlink" Target="https://doi.org/10.1289/ehp.9884" TargetMode="External"/><Relationship Id="rId104" Type="http://schemas.openxmlformats.org/officeDocument/2006/relationships/hyperlink" Target="https://doi.org/10.1111/j.1748-720X.2002.tb00427.x" TargetMode="External"/><Relationship Id="rId105" Type="http://schemas.openxmlformats.org/officeDocument/2006/relationships/hyperlink" Target="https://doi.org/10.1080/09687599.2019.1649127" TargetMode="External"/><Relationship Id="rId106" Type="http://schemas.openxmlformats.org/officeDocument/2006/relationships/hyperlink" Target="https://doi.org/10.1177/0033354919849882" TargetMode="External"/><Relationship Id="rId107" Type="http://schemas.openxmlformats.org/officeDocument/2006/relationships/hyperlink" Target="https://doi.org/10.1289/ehp.02110s2221" TargetMode="External"/><Relationship Id="rId108" Type="http://schemas.openxmlformats.org/officeDocument/2006/relationships/hyperlink" Target="https://doi.org/10.1080/02673037.2021.1941792" TargetMode="External"/><Relationship Id="rId109" Type="http://schemas.openxmlformats.org/officeDocument/2006/relationships/hyperlink" Target="https://doi.org/10.1061/JSWBAY.0000936" TargetMode="External"/><Relationship Id="rId110" Type="http://schemas.openxmlformats.org/officeDocument/2006/relationships/hyperlink" Target="https://doi.org/10.1080/10511482.2015.1020321" TargetMode="External"/><Relationship Id="rId111" Type="http://schemas.openxmlformats.org/officeDocument/2006/relationships/hyperlink" Target="https://doi.org/10.3390/ijerph16224470" TargetMode="External"/><Relationship Id="rId112" Type="http://schemas.openxmlformats.org/officeDocument/2006/relationships/hyperlink" Target="https://doi.org/10.1039/C1EM10458F" TargetMode="External"/><Relationship Id="rId113" Type="http://schemas.openxmlformats.org/officeDocument/2006/relationships/hyperlink" Target="https://doi.org/10.2105/AJPH.2007.131383" TargetMode="External"/><Relationship Id="rId114" Type="http://schemas.openxmlformats.org/officeDocument/2006/relationships/hyperlink" Target="https://doi.org/10.1525/sp.2007.54.3.343" TargetMode="External"/><Relationship Id="rId115" Type="http://schemas.openxmlformats.org/officeDocument/2006/relationships/hyperlink" Target="https://doi.org/10.1088/1748-9326/10/11/115008" TargetMode="External"/><Relationship Id="rId116" Type="http://schemas.openxmlformats.org/officeDocument/2006/relationships/hyperlink" Target="https://doi.org/10.1377/hlthaff.2011.0153" TargetMode="External"/><Relationship Id="rId117" Type="http://schemas.openxmlformats.org/officeDocument/2006/relationships/hyperlink" Target="https://doi.org/10.3390/ijerph16071174" TargetMode="External"/><Relationship Id="rId118" Type="http://schemas.openxmlformats.org/officeDocument/2006/relationships/hyperlink" Target="https://doi.org/10.1080/01490400.2018.1458261" TargetMode="External"/><Relationship Id="rId119" Type="http://schemas.openxmlformats.org/officeDocument/2006/relationships/hyperlink" Target="https://doi.org/10.1038/s41569-021-00532-5" TargetMode="External"/><Relationship Id="rId120" Type="http://schemas.openxmlformats.org/officeDocument/2006/relationships/hyperlink" Target="https://doi.org/10.1080/00039899809605730" TargetMode="External"/><Relationship Id="rId121" Type="http://schemas.openxmlformats.org/officeDocument/2006/relationships/hyperlink" Target="https://doi.org/10.1007/978-3-319-56234-6_18" TargetMode="External"/><Relationship Id="rId122" Type="http://schemas.openxmlformats.org/officeDocument/2006/relationships/hyperlink" Target="https://doi.org/10.1001/archpsyc.64.4.485" TargetMode="External"/><Relationship Id="rId123" Type="http://schemas.openxmlformats.org/officeDocument/2006/relationships/hyperlink" Target="https://doi.org/10.1177/1524839910384932" TargetMode="External"/><Relationship Id="rId124" Type="http://schemas.openxmlformats.org/officeDocument/2006/relationships/hyperlink" Target="https://doi.org/10.1377/hlthaff.2016.0718" TargetMode="External"/><Relationship Id="rId125" Type="http://schemas.openxmlformats.org/officeDocument/2006/relationships/hyperlink" Target="https://doi.org/10.1016/j.ijmedinf.2017.04.008" TargetMode="External"/><Relationship Id="rId126" Type="http://schemas.openxmlformats.org/officeDocument/2006/relationships/hyperlink" Target="https://doi.org/10.1289/ehp.99107489" TargetMode="External"/><Relationship Id="rId127" Type="http://schemas.openxmlformats.org/officeDocument/2006/relationships/hyperlink" Target="https://doi.org/10.1177/0042098009346863" TargetMode="External"/><Relationship Id="rId128" Type="http://schemas.openxmlformats.org/officeDocument/2006/relationships/hyperlink" Target="https://doi.org/10.1121/1.2785809" TargetMode="External"/><Relationship Id="rId129" Type="http://schemas.openxmlformats.org/officeDocument/2006/relationships/hyperlink" Target="https://doi.org/10.1158/1055-9965.EPI-19-1363" TargetMode="External"/><Relationship Id="rId130" Type="http://schemas.openxmlformats.org/officeDocument/2006/relationships/hyperlink" Target="https://doi.org/10.1016/j.trd.2015.02.002" TargetMode="External"/><Relationship Id="rId131" Type="http://schemas.openxmlformats.org/officeDocument/2006/relationships/hyperlink" Target="https://doi.org/10.1016/j.annepidem.2014.10.004" TargetMode="External"/><Relationship Id="rId132" Type="http://schemas.openxmlformats.org/officeDocument/2006/relationships/hyperlink" Target="https://doi.org/10.1111/j.0735-2166.2005.00228.x" TargetMode="External"/><Relationship Id="rId133" Type="http://schemas.openxmlformats.org/officeDocument/2006/relationships/hyperlink" Target="https://doi.org/10.1068/c08126" TargetMode="External"/><Relationship Id="rId134" Type="http://schemas.openxmlformats.org/officeDocument/2006/relationships/hyperlink" Target="https://doi.org/10.1111/j.1467-8624.2010.01466.x" TargetMode="External"/><Relationship Id="rId135" Type="http://schemas.openxmlformats.org/officeDocument/2006/relationships/hyperlink" Target="https://doi.org/10.1111/anti.12569" TargetMode="External"/><Relationship Id="rId136" Type="http://schemas.openxmlformats.org/officeDocument/2006/relationships/hyperlink" Target="https://doi.org/10.1016/j.cities.2004.04.002" TargetMode="External"/><Relationship Id="rId137" Type="http://schemas.openxmlformats.org/officeDocument/2006/relationships/hyperlink" Target="https://doi.org/10.1161/01.CIR.103.23.2810" TargetMode="External"/><Relationship Id="rId138" Type="http://schemas.openxmlformats.org/officeDocument/2006/relationships/hyperlink" Target="https://doi.org/10.3390/ijerph18179145" TargetMode="External"/><Relationship Id="rId139" Type="http://schemas.openxmlformats.org/officeDocument/2006/relationships/hyperlink" Target="https://doi.org/10.1080/00330124.2021.1924805" TargetMode="External"/><Relationship Id="rId140" Type="http://schemas.openxmlformats.org/officeDocument/2006/relationships/hyperlink" Target="https://doi.org/10.1080/10511482.2014.999815" TargetMode="External"/><Relationship Id="rId141" Type="http://schemas.openxmlformats.org/officeDocument/2006/relationships/hyperlink" Target="https://doi.org/10.1001/jama.287.9.1132" TargetMode="External"/><Relationship Id="rId142" Type="http://schemas.openxmlformats.org/officeDocument/2006/relationships/hyperlink" Target="https://doi.org/10.1016/j.jacc.2018.07.099" TargetMode="External"/><Relationship Id="rId143" Type="http://schemas.openxmlformats.org/officeDocument/2006/relationships/hyperlink" Target="https://doi.org/10.1016/j.ypmed.2020.106265" TargetMode="External"/><Relationship Id="rId144" Type="http://schemas.openxmlformats.org/officeDocument/2006/relationships/hyperlink" Target="https://doi.org/10.1289/ehp.5986" TargetMode="External"/><Relationship Id="rId145" Type="http://schemas.openxmlformats.org/officeDocument/2006/relationships/hyperlink" Target="https://doi.org/10.1016/j.landurbplan.2017.05.007" TargetMode="External"/><Relationship Id="rId146" Type="http://schemas.openxmlformats.org/officeDocument/2006/relationships/hyperlink" Target="https://doi.org/10.1016/j.landurbplan.2018.05.026" TargetMode="External"/><Relationship Id="rId147" Type="http://schemas.openxmlformats.org/officeDocument/2006/relationships/hyperlink" Target="https://doi.org/10.1111/j.1440-1843.2011.02109.x" TargetMode="External"/><Relationship Id="rId148" Type="http://schemas.openxmlformats.org/officeDocument/2006/relationships/hyperlink" Target="https://doi.org/10.3390/ijerph15081760" TargetMode="External"/><Relationship Id="rId149" Type="http://schemas.openxmlformats.org/officeDocument/2006/relationships/hyperlink" Target="https://doi.org/10.3390/ijerph8051441" TargetMode="External"/><Relationship Id="rId150" Type="http://schemas.openxmlformats.org/officeDocument/2006/relationships/hyperlink" Target="https://doi.org/10.2105/AJPH.2017.303692" TargetMode="External"/><Relationship Id="rId151" Type="http://schemas.openxmlformats.org/officeDocument/2006/relationships/hyperlink" Target="https://doi.org/10.1016/S0013-9351(03)00117-8" TargetMode="External"/><Relationship Id="rId152" Type="http://schemas.openxmlformats.org/officeDocument/2006/relationships/hyperlink" Target="https://doi.org/10.1089/env.2017.0005" TargetMode="External"/><Relationship Id="rId153" Type="http://schemas.openxmlformats.org/officeDocument/2006/relationships/hyperlink" Target="https://doi.org/10.1289/ehp.7595" TargetMode="External"/><Relationship Id="rId154" Type="http://schemas.openxmlformats.org/officeDocument/2006/relationships/hyperlink" Target="https://doi.org/10.3390/ijerph9020370" TargetMode="External"/><Relationship Id="rId155" Type="http://schemas.openxmlformats.org/officeDocument/2006/relationships/hyperlink" Target="https://doi.org/10.1002/pam.20094" TargetMode="External"/><Relationship Id="rId156" Type="http://schemas.openxmlformats.org/officeDocument/2006/relationships/hyperlink" Target="https://doi.org/10.1186/1476-069X-4-18" TargetMode="External"/><Relationship Id="rId157" Type="http://schemas.openxmlformats.org/officeDocument/2006/relationships/hyperlink" Target="https://doi.org/10.18848/2325-1077/CGP/v09i01/55081" TargetMode="External"/><Relationship Id="rId158" Type="http://schemas.openxmlformats.org/officeDocument/2006/relationships/hyperlink" Target="https://doi.org/10.3390/ijerph13070691" TargetMode="External"/><Relationship Id="rId159" Type="http://schemas.openxmlformats.org/officeDocument/2006/relationships/hyperlink" Target="https://doi.org/10.1038/sj.jea.7500382" TargetMode="External"/><Relationship Id="rId160" Type="http://schemas.openxmlformats.org/officeDocument/2006/relationships/hyperlink" Target="https://doi.org/10.2105/AJPH.2011.300643" TargetMode="External"/><Relationship Id="rId161" Type="http://schemas.openxmlformats.org/officeDocument/2006/relationships/hyperlink" Target="https://doi.org/10.1177/2165079915595307" TargetMode="External"/><Relationship Id="rId162" Type="http://schemas.openxmlformats.org/officeDocument/2006/relationships/hyperlink" Target="https://doi.org/10.1146/annurev-publhealth-032315-021807" TargetMode="External"/><Relationship Id="rId163" Type="http://schemas.openxmlformats.org/officeDocument/2006/relationships/hyperlink" Target="https://doi.org/10.1289/ehp.961041354" TargetMode="External"/><Relationship Id="rId164" Type="http://schemas.openxmlformats.org/officeDocument/2006/relationships/hyperlink" Target="https://doi.org/10.1089/chi.2019.0063" TargetMode="External"/><Relationship Id="rId165" Type="http://schemas.openxmlformats.org/officeDocument/2006/relationships/hyperlink" Target="https://doi.org/10.1007/s11524-011-9587-0" TargetMode="External"/><Relationship Id="rId166" Type="http://schemas.openxmlformats.org/officeDocument/2006/relationships/hyperlink" Target="https://doi.org/10.3390/ijerph16142523" TargetMode="External"/><Relationship Id="rId167" Type="http://schemas.openxmlformats.org/officeDocument/2006/relationships/hyperlink" Target="https://doi.org/10.1089/sus.2016.29072.lt" TargetMode="External"/><Relationship Id="rId168" Type="http://schemas.openxmlformats.org/officeDocument/2006/relationships/hyperlink" Target="https://doi.org/10.1007/s40615-020-00835-2" TargetMode="External"/><Relationship Id="rId169" Type="http://schemas.openxmlformats.org/officeDocument/2006/relationships/hyperlink" Target="https://www.kff.org/uninsured/issue-brief/key-facts-about-the-uninsured-population/" TargetMode="External"/><Relationship Id="rId170" Type="http://schemas.openxmlformats.org/officeDocument/2006/relationships/hyperlink" Target="https://doi.org/10.1093/oxfordjournals.aje.a010280" TargetMode="External"/><Relationship Id="rId171" Type="http://schemas.openxmlformats.org/officeDocument/2006/relationships/hyperlink" Target="https://www.epa.gov/air-trends/ozone-trends" TargetMode="External"/><Relationship Id="rId172" Type="http://schemas.openxmlformats.org/officeDocument/2006/relationships/hyperlink" Target="https://www.epa.gov/air-trends/particulate-matter-pm25-trends" TargetMode="External"/><Relationship Id="rId173" Type="http://schemas.openxmlformats.org/officeDocument/2006/relationships/hyperlink" Target="https://doi.org/10.1186/1476-069X-6-40" TargetMode="External"/><Relationship Id="rId174" Type="http://schemas.openxmlformats.org/officeDocument/2006/relationships/hyperlink" Target="https://doi.org/10.3390/ijerph15040640" TargetMode="External"/><Relationship Id="rId175" Type="http://schemas.openxmlformats.org/officeDocument/2006/relationships/hyperlink" Target="https://doi.org/10.1007/s10620-019-05585-8" TargetMode="External"/><Relationship Id="rId176" Type="http://schemas.openxmlformats.org/officeDocument/2006/relationships/hyperlink" Target="https://doi.org/10.1289/ehp.1510089" TargetMode="External"/><Relationship Id="rId177" Type="http://schemas.openxmlformats.org/officeDocument/2006/relationships/hyperlink" Target="https://doi.org/10.1089/env.2009.0032" TargetMode="External"/><Relationship Id="rId178" Type="http://schemas.openxmlformats.org/officeDocument/2006/relationships/hyperlink" Target="https://doi.org/10.1289/ehp.11593" TargetMode="External"/><Relationship Id="rId179" Type="http://schemas.openxmlformats.org/officeDocument/2006/relationships/hyperlink" Target="https://doi.org/10.1080/08958370701498075" TargetMode="External"/><Relationship Id="rId180" Type="http://schemas.openxmlformats.org/officeDocument/2006/relationships/hyperlink" Target="https://doi.org/10.1007/s10865-008-9185-0" TargetMode="External"/><Relationship Id="rId181" Type="http://schemas.openxmlformats.org/officeDocument/2006/relationships/hyperlink" Target="https://doi.org/10.2105/AJPH.2012.300700" TargetMode="External"/><Relationship Id="rId182" Type="http://schemas.openxmlformats.org/officeDocument/2006/relationships/hyperlink" Target="https://doi.org/10.1016/j.landurbplan.2014.01.017" TargetMode="External"/><Relationship Id="rId183" Type="http://schemas.openxmlformats.org/officeDocument/2006/relationships/hyperlink" Target="https://doi.org/10.1097/PHH.0000000000000342" TargetMode="External"/><Relationship Id="rId184" Type="http://schemas.openxmlformats.org/officeDocument/2006/relationships/hyperlink" Target="https://doi.org/10.1016/j.healthplace.2017.09.002" TargetMode="External"/><Relationship Id="rId185" Type="http://schemas.openxmlformats.org/officeDocument/2006/relationships/hyperlink" Target="https://doi.org/10.7326/M17-1403" TargetMode="External"/><Relationship Id="rId186" Type="http://schemas.openxmlformats.org/officeDocument/2006/relationships/hyperlink" Target="https://doi.org/10.1136/thx.53.12.1066" TargetMode="External"/><Relationship Id="rId187" Type="http://schemas.openxmlformats.org/officeDocument/2006/relationships/hyperlink" Target="https://doi.org/10.1016/j.envint.2008.09.009" TargetMode="External"/><Relationship Id="rId188" Type="http://schemas.openxmlformats.org/officeDocument/2006/relationships/hyperlink" Target="https://doi.org/10.1016/j.envres.2009.10.004" TargetMode="External"/><Relationship Id="rId189" Type="http://schemas.openxmlformats.org/officeDocument/2006/relationships/hyperlink" Target="https://doi.org/10.1007/s10661-011-2115-6" TargetMode="External"/><Relationship Id="rId190" Type="http://schemas.openxmlformats.org/officeDocument/2006/relationships/hyperlink" Target="mailto:eji@cdc.gov" TargetMode="External"/><Relationship Id="rId191" Type="http://schemas.openxmlformats.org/officeDocument/2006/relationships/footer" Target="footer4.xml"/><Relationship Id="rId192" Type="http://schemas.openxmlformats.org/officeDocument/2006/relationships/hyperlink" Target="https://ephtracking.cdc.gov/indicatorPages" TargetMode="External"/><Relationship Id="rId193" Type="http://schemas.openxmlformats.org/officeDocument/2006/relationships/hyperlink" Target="https://www.epa.gov/national-air-toxics-assessment/2014-nata-assessment-results#modeled" TargetMode="External"/><Relationship Id="rId194" Type="http://schemas.openxmlformats.org/officeDocument/2006/relationships/hyperlink" Target="https://www.epa.gov/frs/geospatial-data-download-service" TargetMode="External"/><Relationship Id="rId195" Type="http://schemas.openxmlformats.org/officeDocument/2006/relationships/hyperlink" Target="https://edg.epa.gov/metadata/catalog/search/resource/details.page?uuid=%7B251AFDD9-23A7-4068-9B27-A3048A7E6012%7D" TargetMode="External"/><Relationship Id="rId196" Type="http://schemas.openxmlformats.org/officeDocument/2006/relationships/hyperlink" Target="https://www.epa.gov/wsio/download-and-use-wsio-tool" TargetMode="External"/><Relationship Id="rId197" Type="http://schemas.openxmlformats.org/officeDocument/2006/relationships/hyperlink" Target="https://www.census.gov/data/developers/data-sets/acs-5year.html" TargetMode="External"/><Relationship Id="rId198" Type="http://schemas.openxmlformats.org/officeDocument/2006/relationships/hyperlink" Target="https://chronicdata.cdc.gov/500-Cities-Places/PLACES-Census-Tract-Data-GIS-Friendly-Format-2020-/ib3w-k9rq" TargetMode="External"/><Relationship Id="rId19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ATSDR</dc:creator>
  <cp:keywords>Environmental Justice Index, Environmental Justice, EJI</cp:keywords>
  <dc:subject>Environmental Justice Index</dc:subject>
  <dc:title>Technical Documentation for the Environmental Justice Index 2022</dc:title>
  <dcterms:created xsi:type="dcterms:W3CDTF">2023-01-25T18:55:22Z</dcterms:created>
  <dcterms:modified xsi:type="dcterms:W3CDTF">2023-01-25T18:55:22Z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Microsoft® Word for Microsoft 365</vt:lpwstr>
  </property>
  <property fmtid="{D5CDD505-2E9C-101B-9397-08002B2CF9AE}" pid="4" name="LastSaved">
    <vt:filetime>2023-01-25T00:00:00Z</vt:filetime>
  </property>
  <property fmtid="{D5CDD505-2E9C-101B-9397-08002B2CF9AE}" pid="5" name="Producer">
    <vt:lpwstr>Microsoft® Word for Microsoft 365</vt:lpwstr>
  </property>
</Properties>
</file>