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3" w:type="pct"/>
        <w:tblInd w:w="-431" w:type="dxa"/>
        <w:tblBorders>
          <w:top w:val="single" w:sz="4" w:space="0" w:color="666366"/>
          <w:bottom w:val="single" w:sz="4" w:space="0" w:color="666366"/>
          <w:insideH w:val="single" w:sz="2" w:space="0" w:color="C0C0C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1"/>
        <w:gridCol w:w="73"/>
        <w:gridCol w:w="1094"/>
        <w:gridCol w:w="1502"/>
        <w:gridCol w:w="879"/>
        <w:gridCol w:w="278"/>
        <w:gridCol w:w="145"/>
        <w:gridCol w:w="816"/>
        <w:gridCol w:w="1165"/>
        <w:gridCol w:w="576"/>
        <w:gridCol w:w="568"/>
        <w:gridCol w:w="566"/>
      </w:tblGrid>
      <w:tr w:rsidR="00CE251E" w:rsidRPr="009B5AE1" w14:paraId="26FE4AAC" w14:textId="77777777" w:rsidTr="00242F28">
        <w:trPr>
          <w:trHeight w:val="359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80670E" w14:textId="77777777" w:rsidR="00CE251E" w:rsidRPr="00C21610" w:rsidRDefault="00CE251E" w:rsidP="00242F28">
            <w:pPr>
              <w:keepNext/>
              <w:spacing w:before="60" w:after="20"/>
              <w:rPr>
                <w:b/>
                <w:color w:val="FFFFFF"/>
                <w:sz w:val="20"/>
                <w:szCs w:val="20"/>
                <w:lang w:val="en-US"/>
              </w:rPr>
            </w:pPr>
            <w:r w:rsidRPr="2B01D35F">
              <w:rPr>
                <w:b/>
                <w:bCs/>
                <w:sz w:val="20"/>
                <w:szCs w:val="20"/>
              </w:rPr>
              <w:t>Assessment 1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2B01D35F">
              <w:rPr>
                <w:b/>
                <w:bCs/>
                <w:sz w:val="20"/>
                <w:szCs w:val="20"/>
              </w:rPr>
              <w:t xml:space="preserve">- Questioning – </w:t>
            </w:r>
            <w:r>
              <w:rPr>
                <w:b/>
                <w:bCs/>
                <w:sz w:val="20"/>
                <w:szCs w:val="20"/>
              </w:rPr>
              <w:t>Compliance</w:t>
            </w:r>
            <w:r w:rsidRPr="2B01D35F">
              <w:rPr>
                <w:b/>
                <w:bCs/>
                <w:sz w:val="20"/>
                <w:szCs w:val="20"/>
              </w:rPr>
              <w:t xml:space="preserve"> Questions</w:t>
            </w:r>
          </w:p>
        </w:tc>
      </w:tr>
      <w:tr w:rsidR="00CE251E" w:rsidRPr="009B5AE1" w14:paraId="193FCA76" w14:textId="77777777" w:rsidTr="00242F28">
        <w:trPr>
          <w:trHeight w:val="359"/>
        </w:trPr>
        <w:tc>
          <w:tcPr>
            <w:tcW w:w="17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836003" w14:textId="77777777" w:rsidR="00CE251E" w:rsidRPr="00C21610" w:rsidRDefault="00CE251E" w:rsidP="00242F28">
            <w:pPr>
              <w:keepNext/>
              <w:spacing w:before="60" w:after="20"/>
              <w:rPr>
                <w:b/>
                <w:color w:val="FFFFFF"/>
                <w:sz w:val="20"/>
                <w:szCs w:val="20"/>
              </w:rPr>
            </w:pPr>
            <w:r w:rsidRPr="00C21610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UNIT/S OF COMPETENCY – Code 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6F70E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 w:rsidRPr="001B5B4D">
              <w:rPr>
                <w:sz w:val="20"/>
                <w:szCs w:val="20"/>
              </w:rPr>
              <w:t>CHCLEG003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40B51F" w14:textId="77777777" w:rsidR="00CE251E" w:rsidRPr="00C21610" w:rsidRDefault="00CE251E" w:rsidP="00242F28">
            <w:pPr>
              <w:keepNext/>
              <w:spacing w:before="60" w:after="20"/>
              <w:rPr>
                <w:b/>
                <w:color w:val="FFFFFF"/>
                <w:sz w:val="20"/>
                <w:szCs w:val="20"/>
              </w:rPr>
            </w:pPr>
            <w:r w:rsidRPr="001B5B4D">
              <w:rPr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20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1225B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 w:rsidRPr="001B5B4D">
              <w:rPr>
                <w:sz w:val="20"/>
                <w:szCs w:val="20"/>
              </w:rPr>
              <w:t>Manage Legal and Ethical Compliance</w:t>
            </w:r>
          </w:p>
        </w:tc>
      </w:tr>
      <w:tr w:rsidR="00CE251E" w:rsidRPr="009B5AE1" w14:paraId="234B6D8B" w14:textId="77777777" w:rsidTr="00242F28">
        <w:trPr>
          <w:trHeight w:val="214"/>
        </w:trPr>
        <w:tc>
          <w:tcPr>
            <w:tcW w:w="1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6DCB2" w14:textId="77777777" w:rsidR="00CE251E" w:rsidRPr="00C21610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b/>
                <w:sz w:val="20"/>
                <w:szCs w:val="20"/>
                <w:lang w:val="en-US"/>
              </w:rPr>
              <w:t xml:space="preserve">Student Name </w:t>
            </w:r>
          </w:p>
        </w:tc>
        <w:tc>
          <w:tcPr>
            <w:tcW w:w="19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6B9D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661C6E" w14:textId="77777777" w:rsidR="00CE251E" w:rsidRPr="00C21610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b/>
                <w:sz w:val="20"/>
                <w:szCs w:val="20"/>
                <w:lang w:val="en-US"/>
              </w:rPr>
              <w:t xml:space="preserve">Student Number 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A339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CE251E" w:rsidRPr="009B5AE1" w14:paraId="29B57411" w14:textId="77777777" w:rsidTr="00242F28">
        <w:trPr>
          <w:trHeight w:val="214"/>
        </w:trPr>
        <w:tc>
          <w:tcPr>
            <w:tcW w:w="1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62AF1" w14:textId="77777777" w:rsidR="00CE251E" w:rsidRPr="00C21610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b/>
                <w:sz w:val="20"/>
                <w:szCs w:val="20"/>
                <w:lang w:val="en-US"/>
              </w:rPr>
              <w:t xml:space="preserve">Student Signature </w:t>
            </w:r>
          </w:p>
        </w:tc>
        <w:tc>
          <w:tcPr>
            <w:tcW w:w="19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A1F51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B03001" w14:textId="77777777" w:rsidR="00CE251E" w:rsidRPr="00C21610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b/>
                <w:sz w:val="20"/>
                <w:szCs w:val="20"/>
                <w:lang w:val="en-US"/>
              </w:rPr>
              <w:t>Assessment Date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E7E71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CE251E" w:rsidRPr="009B5AE1" w14:paraId="07DE2BB3" w14:textId="77777777" w:rsidTr="00242F28">
        <w:trPr>
          <w:trHeight w:val="292"/>
        </w:trPr>
        <w:tc>
          <w:tcPr>
            <w:tcW w:w="1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280CD" w14:textId="77777777" w:rsidR="00CE251E" w:rsidRPr="00C21610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b/>
                <w:sz w:val="20"/>
                <w:szCs w:val="20"/>
                <w:lang w:val="en-US"/>
              </w:rPr>
              <w:t>Assessment Location</w:t>
            </w:r>
          </w:p>
        </w:tc>
        <w:tc>
          <w:tcPr>
            <w:tcW w:w="19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1408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At home in own time 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0175C2" w14:textId="77777777" w:rsidR="00CE251E" w:rsidRPr="00C21610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b/>
                <w:sz w:val="20"/>
                <w:szCs w:val="20"/>
                <w:lang w:val="en-US"/>
              </w:rPr>
              <w:t xml:space="preserve">Assessment Time/ Duration 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F813F" w14:textId="77777777" w:rsidR="00CE251E" w:rsidRPr="00C21610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hours </w:t>
            </w:r>
          </w:p>
        </w:tc>
      </w:tr>
      <w:tr w:rsidR="00CE251E" w:rsidRPr="009B5AE1" w14:paraId="43F8C980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F3563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 xml:space="preserve">Q1: In your own words please provide your understanding of each of the following </w:t>
            </w:r>
          </w:p>
          <w:p w14:paraId="20EFFC1F" w14:textId="77777777" w:rsidR="00CE251E" w:rsidRPr="00B17F2D" w:rsidRDefault="00CE251E" w:rsidP="00CE251E">
            <w:pPr>
              <w:pStyle w:val="ListParagraph"/>
              <w:keepNext/>
              <w:numPr>
                <w:ilvl w:val="0"/>
                <w:numId w:val="2"/>
              </w:numPr>
              <w:spacing w:before="60" w:after="2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Define compliance (What does it mean)</w:t>
            </w:r>
          </w:p>
          <w:p w14:paraId="31A7ED21" w14:textId="77777777" w:rsidR="00CE251E" w:rsidRPr="00B17F2D" w:rsidRDefault="00CE251E" w:rsidP="00CE251E">
            <w:pPr>
              <w:pStyle w:val="ListParagraph"/>
              <w:keepNext/>
              <w:numPr>
                <w:ilvl w:val="0"/>
                <w:numId w:val="2"/>
              </w:numPr>
              <w:spacing w:before="60" w:after="2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What is meant by Compliance Culture?</w:t>
            </w:r>
          </w:p>
          <w:p w14:paraId="1240E9DA" w14:textId="77777777" w:rsidR="00CE251E" w:rsidRPr="00B17F2D" w:rsidRDefault="00CE251E" w:rsidP="00CE251E">
            <w:pPr>
              <w:pStyle w:val="ListParagraph"/>
              <w:keepNext/>
              <w:numPr>
                <w:ilvl w:val="0"/>
                <w:numId w:val="2"/>
              </w:numPr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B17F2D">
              <w:rPr>
                <w:b/>
                <w:sz w:val="20"/>
                <w:szCs w:val="20"/>
              </w:rPr>
              <w:t>What is meant by Compliance failure?</w:t>
            </w:r>
          </w:p>
          <w:p w14:paraId="5F580205" w14:textId="77777777" w:rsidR="00CE251E" w:rsidRPr="00B17F2D" w:rsidRDefault="00CE251E" w:rsidP="00CE251E">
            <w:pPr>
              <w:pStyle w:val="ListParagraph"/>
              <w:keepNext/>
              <w:numPr>
                <w:ilvl w:val="0"/>
                <w:numId w:val="2"/>
              </w:numPr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B17F2D">
              <w:rPr>
                <w:b/>
                <w:sz w:val="20"/>
                <w:szCs w:val="20"/>
              </w:rPr>
              <w:t>What is a Compliance program?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527200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EC5153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CE251E" w:rsidRPr="009B5AE1" w14:paraId="2B8F99F7" w14:textId="77777777" w:rsidTr="00242F28">
        <w:trPr>
          <w:trHeight w:val="546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70001" w14:textId="77777777" w:rsidR="00CE251E" w:rsidRPr="00B17F2D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53"/>
              <w:gridCol w:w="6410"/>
            </w:tblGrid>
            <w:tr w:rsidR="00CE251E" w:rsidRPr="00B17F2D" w14:paraId="43F1B235" w14:textId="77777777" w:rsidTr="00242F28">
              <w:tc>
                <w:tcPr>
                  <w:tcW w:w="2153" w:type="dxa"/>
                </w:tcPr>
                <w:p w14:paraId="36A7EB4C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</w:rPr>
                  </w:pPr>
                  <w:r w:rsidRPr="00B17F2D">
                    <w:rPr>
                      <w:b/>
                      <w:sz w:val="20"/>
                      <w:szCs w:val="20"/>
                    </w:rPr>
                    <w:t>a) Define compliance (What does it mean)</w:t>
                  </w:r>
                </w:p>
              </w:tc>
              <w:tc>
                <w:tcPr>
                  <w:tcW w:w="6410" w:type="dxa"/>
                </w:tcPr>
                <w:p w14:paraId="62FAA0A4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46EF6A40" w14:textId="77777777" w:rsidTr="00242F28">
              <w:tc>
                <w:tcPr>
                  <w:tcW w:w="2153" w:type="dxa"/>
                </w:tcPr>
                <w:p w14:paraId="2A4E740C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</w:rPr>
                  </w:pPr>
                  <w:r w:rsidRPr="00B17F2D">
                    <w:rPr>
                      <w:b/>
                      <w:sz w:val="20"/>
                      <w:szCs w:val="20"/>
                    </w:rPr>
                    <w:t>b) What is meant by Compliance Culture?</w:t>
                  </w:r>
                </w:p>
              </w:tc>
              <w:tc>
                <w:tcPr>
                  <w:tcW w:w="6410" w:type="dxa"/>
                </w:tcPr>
                <w:p w14:paraId="1EC6AD34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5EB45388" w14:textId="77777777" w:rsidTr="00242F28">
              <w:tc>
                <w:tcPr>
                  <w:tcW w:w="2153" w:type="dxa"/>
                </w:tcPr>
                <w:p w14:paraId="69CBE23A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17F2D">
                    <w:rPr>
                      <w:b/>
                      <w:sz w:val="20"/>
                      <w:szCs w:val="20"/>
                    </w:rPr>
                    <w:t>c) What is meant by Compliance failure?</w:t>
                  </w:r>
                </w:p>
              </w:tc>
              <w:tc>
                <w:tcPr>
                  <w:tcW w:w="6410" w:type="dxa"/>
                </w:tcPr>
                <w:p w14:paraId="4DB2C820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0472175A" w14:textId="77777777" w:rsidTr="00242F28">
              <w:tc>
                <w:tcPr>
                  <w:tcW w:w="2153" w:type="dxa"/>
                </w:tcPr>
                <w:p w14:paraId="46F5756D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17F2D">
                    <w:rPr>
                      <w:b/>
                      <w:sz w:val="20"/>
                      <w:szCs w:val="20"/>
                    </w:rPr>
                    <w:t xml:space="preserve">d) What is a Compliance program? </w:t>
                  </w:r>
                </w:p>
              </w:tc>
              <w:tc>
                <w:tcPr>
                  <w:tcW w:w="6410" w:type="dxa"/>
                </w:tcPr>
                <w:p w14:paraId="51A6BB73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27F692BE" w14:textId="77777777" w:rsidR="00CE251E" w:rsidRPr="00B17F2D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  <w:p w14:paraId="39683B98" w14:textId="77777777" w:rsidR="00CE251E" w:rsidRPr="00B17F2D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1560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F7F0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E251E" w:rsidRPr="009B5AE1" w14:paraId="5D32BD6F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126229" w14:textId="77777777" w:rsidR="00CE251E" w:rsidRPr="00B17F2D" w:rsidRDefault="00CE251E" w:rsidP="00242F28">
            <w:pPr>
              <w:spacing w:before="40" w:after="4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 xml:space="preserve">Q2: Research and summarise your understanding of each point below </w:t>
            </w:r>
          </w:p>
          <w:p w14:paraId="3F4C9909" w14:textId="77777777" w:rsidR="00CE251E" w:rsidRPr="00B17F2D" w:rsidRDefault="00CE251E" w:rsidP="00CE251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Children in the workplace</w:t>
            </w:r>
          </w:p>
          <w:p w14:paraId="7897B573" w14:textId="77777777" w:rsidR="00CE251E" w:rsidRPr="00B17F2D" w:rsidRDefault="00CE251E" w:rsidP="00CE251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Codes of conduct/codes of practice</w:t>
            </w:r>
          </w:p>
          <w:p w14:paraId="6F18EC0B" w14:textId="77777777" w:rsidR="00CE251E" w:rsidRPr="00B17F2D" w:rsidRDefault="00CE251E" w:rsidP="00CE251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Complaints management</w:t>
            </w:r>
          </w:p>
          <w:p w14:paraId="2A245829" w14:textId="77777777" w:rsidR="00CE251E" w:rsidRPr="00B17F2D" w:rsidRDefault="00CE251E" w:rsidP="00CE251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 xml:space="preserve">Continuing professional education </w:t>
            </w:r>
          </w:p>
          <w:p w14:paraId="4F56E19A" w14:textId="77777777" w:rsidR="00CE251E" w:rsidRPr="00B17F2D" w:rsidRDefault="00CE251E" w:rsidP="00CE251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Discrimination</w:t>
            </w:r>
          </w:p>
          <w:p w14:paraId="5319C070" w14:textId="77777777" w:rsidR="00CE251E" w:rsidRPr="00B17F2D" w:rsidRDefault="00CE251E" w:rsidP="00CE251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b/>
                <w:sz w:val="20"/>
                <w:szCs w:val="20"/>
                <w:lang w:val="en-US"/>
              </w:rPr>
            </w:pPr>
            <w:r w:rsidRPr="00B17F2D">
              <w:rPr>
                <w:b/>
                <w:sz w:val="20"/>
                <w:szCs w:val="20"/>
              </w:rPr>
              <w:t xml:space="preserve">Dignity of risk </w:t>
            </w:r>
          </w:p>
          <w:p w14:paraId="1DF86D52" w14:textId="77777777" w:rsidR="00CE251E" w:rsidRPr="00B17F2D" w:rsidRDefault="00CE251E" w:rsidP="00CE251E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b/>
                <w:sz w:val="20"/>
                <w:szCs w:val="20"/>
                <w:lang w:val="en-US"/>
              </w:rPr>
            </w:pPr>
            <w:r w:rsidRPr="00B17F2D">
              <w:rPr>
                <w:b/>
                <w:sz w:val="20"/>
                <w:szCs w:val="20"/>
              </w:rPr>
              <w:t>Duty of care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869417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EC2420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CE251E" w:rsidRPr="009B5AE1" w14:paraId="21A19570" w14:textId="77777777" w:rsidTr="00242F28">
        <w:trPr>
          <w:trHeight w:val="506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A350B" w14:textId="77777777" w:rsidR="00CE251E" w:rsidRPr="00B17F2D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7"/>
              <w:gridCol w:w="6126"/>
            </w:tblGrid>
            <w:tr w:rsidR="00CE251E" w:rsidRPr="00B17F2D" w14:paraId="110EF03A" w14:textId="77777777" w:rsidTr="00242F28">
              <w:tc>
                <w:tcPr>
                  <w:tcW w:w="2437" w:type="dxa"/>
                </w:tcPr>
                <w:p w14:paraId="7CF1F282" w14:textId="77777777" w:rsidR="00CE251E" w:rsidRPr="00B17F2D" w:rsidRDefault="00CE251E" w:rsidP="00242F28">
                  <w:pPr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B17F2D">
                    <w:rPr>
                      <w:rFonts w:ascii="Calibri Light" w:hAnsi="Calibri Light" w:cs="Arial"/>
                      <w:b/>
                      <w:color w:val="000000" w:themeColor="text1"/>
                      <w:sz w:val="20"/>
                      <w:szCs w:val="20"/>
                    </w:rPr>
                    <w:t xml:space="preserve">a) </w:t>
                  </w:r>
                  <w:r>
                    <w:rPr>
                      <w:rFonts w:ascii="Calibri Light" w:hAnsi="Calibri Light" w:cs="Arial"/>
                      <w:b/>
                      <w:color w:val="000000" w:themeColor="text1"/>
                      <w:sz w:val="20"/>
                      <w:szCs w:val="20"/>
                    </w:rPr>
                    <w:t>C</w:t>
                  </w:r>
                  <w:r w:rsidRPr="00B17F2D">
                    <w:rPr>
                      <w:b/>
                      <w:sz w:val="20"/>
                      <w:szCs w:val="20"/>
                    </w:rPr>
                    <w:t>hildren in the workplace</w:t>
                  </w:r>
                </w:p>
              </w:tc>
              <w:tc>
                <w:tcPr>
                  <w:tcW w:w="6126" w:type="dxa"/>
                </w:tcPr>
                <w:p w14:paraId="68F16DD2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0BA1E909" w14:textId="77777777" w:rsidTr="00242F28">
              <w:tc>
                <w:tcPr>
                  <w:tcW w:w="2437" w:type="dxa"/>
                </w:tcPr>
                <w:p w14:paraId="052299DF" w14:textId="77777777" w:rsidR="00CE251E" w:rsidRPr="00B17F2D" w:rsidRDefault="00CE251E" w:rsidP="00242F28">
                  <w:pPr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B17F2D">
                    <w:rPr>
                      <w:rFonts w:ascii="Calibri Light" w:hAnsi="Calibri Light" w:cs="Calibri Light"/>
                      <w:b/>
                      <w:color w:val="000000" w:themeColor="text1"/>
                      <w:sz w:val="20"/>
                      <w:szCs w:val="20"/>
                    </w:rPr>
                    <w:t xml:space="preserve">b) </w:t>
                  </w:r>
                  <w:r w:rsidRPr="00B17F2D">
                    <w:rPr>
                      <w:b/>
                      <w:sz w:val="20"/>
                      <w:szCs w:val="20"/>
                    </w:rPr>
                    <w:t>Codes of conduct/codes of practice</w:t>
                  </w:r>
                </w:p>
              </w:tc>
              <w:tc>
                <w:tcPr>
                  <w:tcW w:w="6126" w:type="dxa"/>
                </w:tcPr>
                <w:p w14:paraId="1B75A75A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1AFAD8F9" w14:textId="77777777" w:rsidTr="00242F28">
              <w:tc>
                <w:tcPr>
                  <w:tcW w:w="2437" w:type="dxa"/>
                </w:tcPr>
                <w:p w14:paraId="5D75C0BB" w14:textId="77777777" w:rsidR="00CE251E" w:rsidRPr="00B17F2D" w:rsidRDefault="00CE251E" w:rsidP="00242F28">
                  <w:pPr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B17F2D">
                    <w:rPr>
                      <w:rFonts w:ascii="Calibri Light" w:eastAsia="Calibri" w:hAnsi="Calibri Light" w:cs="Calibri Light"/>
                      <w:b/>
                      <w:sz w:val="20"/>
                      <w:szCs w:val="20"/>
                      <w:lang w:val="en-GB" w:eastAsia="en-GB"/>
                    </w:rPr>
                    <w:t xml:space="preserve">c) </w:t>
                  </w:r>
                  <w:r w:rsidRPr="00B17F2D">
                    <w:rPr>
                      <w:b/>
                      <w:sz w:val="20"/>
                      <w:szCs w:val="20"/>
                    </w:rPr>
                    <w:t>Complaints management</w:t>
                  </w:r>
                </w:p>
              </w:tc>
              <w:tc>
                <w:tcPr>
                  <w:tcW w:w="6126" w:type="dxa"/>
                </w:tcPr>
                <w:p w14:paraId="096FA432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30900C1E" w14:textId="77777777" w:rsidTr="00242F28">
              <w:tc>
                <w:tcPr>
                  <w:tcW w:w="2437" w:type="dxa"/>
                </w:tcPr>
                <w:p w14:paraId="246294E3" w14:textId="77777777" w:rsidR="00CE251E" w:rsidRPr="00B17F2D" w:rsidRDefault="00CE251E" w:rsidP="00242F28">
                  <w:pPr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B17F2D">
                    <w:rPr>
                      <w:rFonts w:ascii="Calibri Light" w:eastAsia="Calibri" w:hAnsi="Calibri Light" w:cs="Calibri Light"/>
                      <w:b/>
                      <w:sz w:val="20"/>
                      <w:szCs w:val="20"/>
                      <w:lang w:val="en-GB" w:eastAsia="en-GB"/>
                    </w:rPr>
                    <w:t xml:space="preserve">d) </w:t>
                  </w:r>
                  <w:r w:rsidRPr="00B17F2D">
                    <w:rPr>
                      <w:b/>
                      <w:sz w:val="20"/>
                      <w:szCs w:val="20"/>
                    </w:rPr>
                    <w:t xml:space="preserve">Continuing professional education </w:t>
                  </w:r>
                </w:p>
              </w:tc>
              <w:tc>
                <w:tcPr>
                  <w:tcW w:w="6126" w:type="dxa"/>
                </w:tcPr>
                <w:p w14:paraId="74F6866D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549010E4" w14:textId="77777777" w:rsidTr="00242F28">
              <w:tc>
                <w:tcPr>
                  <w:tcW w:w="2437" w:type="dxa"/>
                </w:tcPr>
                <w:p w14:paraId="212DB2F1" w14:textId="77777777" w:rsidR="00CE251E" w:rsidRPr="00B17F2D" w:rsidRDefault="00CE251E" w:rsidP="00242F28">
                  <w:pPr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B17F2D">
                    <w:rPr>
                      <w:rFonts w:ascii="Calibri Light" w:eastAsia="Calibri" w:hAnsi="Calibri Light" w:cs="Calibri Light"/>
                      <w:b/>
                      <w:sz w:val="20"/>
                      <w:szCs w:val="20"/>
                      <w:lang w:val="en-GB" w:eastAsia="en-GB"/>
                    </w:rPr>
                    <w:t xml:space="preserve">e) </w:t>
                  </w:r>
                  <w:r w:rsidRPr="00B17F2D">
                    <w:rPr>
                      <w:b/>
                      <w:sz w:val="20"/>
                      <w:szCs w:val="20"/>
                    </w:rPr>
                    <w:t>Discrimination</w:t>
                  </w:r>
                </w:p>
              </w:tc>
              <w:tc>
                <w:tcPr>
                  <w:tcW w:w="6126" w:type="dxa"/>
                </w:tcPr>
                <w:p w14:paraId="71368B6F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1F8D381E" w14:textId="77777777" w:rsidTr="00242F28">
              <w:tc>
                <w:tcPr>
                  <w:tcW w:w="2437" w:type="dxa"/>
                </w:tcPr>
                <w:p w14:paraId="35E4E680" w14:textId="77777777" w:rsidR="00CE251E" w:rsidRPr="00B17F2D" w:rsidRDefault="00CE251E" w:rsidP="00242F28">
                  <w:pPr>
                    <w:spacing w:before="40" w:after="40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17F2D">
                    <w:rPr>
                      <w:rFonts w:ascii="Calibri Light" w:eastAsia="Calibri" w:hAnsi="Calibri Light" w:cs="Calibri Light"/>
                      <w:b/>
                      <w:sz w:val="20"/>
                      <w:szCs w:val="20"/>
                      <w:lang w:val="en-GB" w:eastAsia="en-GB"/>
                    </w:rPr>
                    <w:t xml:space="preserve">f) </w:t>
                  </w:r>
                  <w:r w:rsidRPr="00B17F2D">
                    <w:rPr>
                      <w:b/>
                      <w:sz w:val="20"/>
                      <w:szCs w:val="20"/>
                    </w:rPr>
                    <w:t xml:space="preserve">Dignity of risk </w:t>
                  </w:r>
                </w:p>
              </w:tc>
              <w:tc>
                <w:tcPr>
                  <w:tcW w:w="6126" w:type="dxa"/>
                </w:tcPr>
                <w:p w14:paraId="296B9704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251E" w:rsidRPr="00B17F2D" w14:paraId="14AE9F0D" w14:textId="77777777" w:rsidTr="00242F28">
              <w:tc>
                <w:tcPr>
                  <w:tcW w:w="2437" w:type="dxa"/>
                </w:tcPr>
                <w:p w14:paraId="07AE8B34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17F2D">
                    <w:rPr>
                      <w:rFonts w:ascii="Calibri Light" w:eastAsia="Calibri" w:hAnsi="Calibri Light" w:cs="Calibri Light"/>
                      <w:b/>
                      <w:sz w:val="20"/>
                      <w:szCs w:val="20"/>
                      <w:lang w:val="en-GB" w:eastAsia="en-GB"/>
                    </w:rPr>
                    <w:t xml:space="preserve">g) </w:t>
                  </w:r>
                  <w:r w:rsidRPr="00B17F2D">
                    <w:rPr>
                      <w:b/>
                      <w:sz w:val="20"/>
                      <w:szCs w:val="20"/>
                    </w:rPr>
                    <w:t>Duty of care</w:t>
                  </w:r>
                </w:p>
              </w:tc>
              <w:tc>
                <w:tcPr>
                  <w:tcW w:w="6126" w:type="dxa"/>
                </w:tcPr>
                <w:p w14:paraId="4E1EF520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A1861B6" w14:textId="77777777" w:rsidR="00CE251E" w:rsidRPr="00B17F2D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  <w:p w14:paraId="64692821" w14:textId="77777777" w:rsidR="00CE251E" w:rsidRPr="00B17F2D" w:rsidRDefault="00CE251E" w:rsidP="00242F28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56FDA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0CD51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E251E" w:rsidRPr="009B5AE1" w14:paraId="1B9931B8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EEAA93" w14:textId="77777777" w:rsidR="00CE251E" w:rsidRPr="00B17F2D" w:rsidRDefault="00CE251E" w:rsidP="00242F28">
            <w:pPr>
              <w:spacing w:before="80" w:after="0" w:line="240" w:lineRule="auto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Q3:  What are the legal responsibilities of managers?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2AEC8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C7FF48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CE251E" w:rsidRPr="009B5AE1" w14:paraId="72F2DB26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51B09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p w14:paraId="47BB1524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p w14:paraId="6F26DCFE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8F116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B9BA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</w:tr>
      <w:tr w:rsidR="00CE251E" w:rsidRPr="009B5AE1" w14:paraId="20E03695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CE450D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>Q4: Explain the following in your own words:</w:t>
            </w:r>
          </w:p>
          <w:p w14:paraId="293BF47E" w14:textId="77777777" w:rsidR="00CE251E" w:rsidRPr="00B17F2D" w:rsidRDefault="00CE251E" w:rsidP="00CE251E">
            <w:pPr>
              <w:pStyle w:val="ListParagraph"/>
              <w:keepNext/>
              <w:numPr>
                <w:ilvl w:val="0"/>
                <w:numId w:val="4"/>
              </w:numPr>
              <w:spacing w:before="60" w:after="20"/>
              <w:rPr>
                <w:rFonts w:ascii="Calibri Light" w:hAnsi="Calibri Light" w:cs="Arial"/>
                <w:b/>
                <w:bCs/>
                <w:color w:val="000000" w:themeColor="text1"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 xml:space="preserve">Universal declaration of human rights </w:t>
            </w:r>
          </w:p>
          <w:p w14:paraId="7C1F4768" w14:textId="77777777" w:rsidR="00CE251E" w:rsidRPr="00B17F2D" w:rsidRDefault="00CE251E" w:rsidP="00CE251E">
            <w:pPr>
              <w:pStyle w:val="ListParagraph"/>
              <w:keepNext/>
              <w:numPr>
                <w:ilvl w:val="0"/>
                <w:numId w:val="4"/>
              </w:numPr>
              <w:spacing w:before="60" w:after="20"/>
              <w:rPr>
                <w:b/>
                <w:sz w:val="20"/>
                <w:szCs w:val="20"/>
              </w:rPr>
            </w:pPr>
            <w:r w:rsidRPr="00B17F2D">
              <w:rPr>
                <w:b/>
                <w:sz w:val="20"/>
                <w:szCs w:val="20"/>
              </w:rPr>
              <w:t xml:space="preserve">Relationship between human needs and human rights. </w:t>
            </w:r>
          </w:p>
          <w:p w14:paraId="5703657A" w14:textId="77777777" w:rsidR="00CE251E" w:rsidRPr="00B17F2D" w:rsidRDefault="00CE251E" w:rsidP="00CE251E">
            <w:pPr>
              <w:pStyle w:val="ListParagraph"/>
              <w:keepNext/>
              <w:numPr>
                <w:ilvl w:val="0"/>
                <w:numId w:val="4"/>
              </w:numPr>
              <w:spacing w:before="60" w:after="20"/>
              <w:rPr>
                <w:rFonts w:ascii="Calibri Light" w:hAnsi="Calibri Light" w:cs="Arial"/>
                <w:b/>
                <w:bCs/>
                <w:color w:val="000000" w:themeColor="text1"/>
                <w:sz w:val="20"/>
                <w:szCs w:val="20"/>
              </w:rPr>
            </w:pPr>
            <w:r w:rsidRPr="00B17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Provide </w:t>
            </w:r>
            <w:proofErr w:type="gramStart"/>
            <w:r w:rsidRPr="00B17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 brief summary</w:t>
            </w:r>
            <w:proofErr w:type="gramEnd"/>
            <w:r w:rsidRPr="00B17F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of your understanding of two (2) Australian frameworks used in the workplace in relation to Human Rights in community services organisations.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58ED89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9D700B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CE251E" w:rsidRPr="009B5AE1" w14:paraId="5D9A2FBC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AAAC6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02"/>
              <w:gridCol w:w="425"/>
              <w:gridCol w:w="5296"/>
            </w:tblGrid>
            <w:tr w:rsidR="00CE251E" w:rsidRPr="00B17F2D" w14:paraId="74E62D9E" w14:textId="77777777" w:rsidTr="00242F28">
              <w:tc>
                <w:tcPr>
                  <w:tcW w:w="2902" w:type="dxa"/>
                </w:tcPr>
                <w:p w14:paraId="4C96540E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B17F2D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a) Universal declaration of human rights </w:t>
                  </w:r>
                </w:p>
              </w:tc>
              <w:tc>
                <w:tcPr>
                  <w:tcW w:w="5721" w:type="dxa"/>
                  <w:gridSpan w:val="2"/>
                </w:tcPr>
                <w:p w14:paraId="3E238D07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4F99EF0A" w14:textId="77777777" w:rsidTr="00242F28">
              <w:tc>
                <w:tcPr>
                  <w:tcW w:w="2902" w:type="dxa"/>
                </w:tcPr>
                <w:p w14:paraId="3D70EBB4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B17F2D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b) Relationship between human needs and human rights </w:t>
                  </w:r>
                </w:p>
              </w:tc>
              <w:tc>
                <w:tcPr>
                  <w:tcW w:w="5721" w:type="dxa"/>
                  <w:gridSpan w:val="2"/>
                </w:tcPr>
                <w:p w14:paraId="300F220C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0D2255D7" w14:textId="77777777" w:rsidTr="00242F28">
              <w:trPr>
                <w:trHeight w:val="178"/>
              </w:trPr>
              <w:tc>
                <w:tcPr>
                  <w:tcW w:w="2902" w:type="dxa"/>
                  <w:vMerge w:val="restart"/>
                </w:tcPr>
                <w:p w14:paraId="5F7433D0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B17F2D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c) Human rights frameworks </w:t>
                  </w:r>
                </w:p>
              </w:tc>
              <w:tc>
                <w:tcPr>
                  <w:tcW w:w="425" w:type="dxa"/>
                </w:tcPr>
                <w:p w14:paraId="07F4A2F5" w14:textId="77777777" w:rsidR="00CE251E" w:rsidRPr="00B17F2D" w:rsidRDefault="00CE251E" w:rsidP="00242F28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B17F2D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96" w:type="dxa"/>
                </w:tcPr>
                <w:p w14:paraId="4F1C562A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61B15CCB" w14:textId="77777777" w:rsidTr="00242F28">
              <w:trPr>
                <w:trHeight w:val="177"/>
              </w:trPr>
              <w:tc>
                <w:tcPr>
                  <w:tcW w:w="2902" w:type="dxa"/>
                  <w:vMerge/>
                </w:tcPr>
                <w:p w14:paraId="7943BEA4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 w14:paraId="36F599DB" w14:textId="77777777" w:rsidR="00CE251E" w:rsidRPr="00B17F2D" w:rsidRDefault="00CE251E" w:rsidP="00242F28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B17F2D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96" w:type="dxa"/>
                </w:tcPr>
                <w:p w14:paraId="071C3F34" w14:textId="77777777" w:rsidR="00CE251E" w:rsidRPr="00B17F2D" w:rsidRDefault="00CE251E" w:rsidP="00242F28">
                  <w:pPr>
                    <w:spacing w:after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6C41CCB5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p w14:paraId="33572A59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7612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E4CEE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</w:tr>
      <w:tr w:rsidR="00CE251E" w:rsidRPr="009B5AE1" w14:paraId="71DD4E57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62100" w14:textId="77777777" w:rsidR="00CE251E" w:rsidRPr="00B17F2D" w:rsidRDefault="00CE251E" w:rsidP="00242F28">
            <w:pPr>
              <w:spacing w:after="0" w:line="259" w:lineRule="auto"/>
              <w:ind w:left="5"/>
              <w:rPr>
                <w:rFonts w:eastAsia="Calibri" w:cs="Calibri"/>
                <w:b/>
                <w:color w:val="000000"/>
                <w:sz w:val="20"/>
                <w:szCs w:val="20"/>
                <w:lang w:eastAsia="en-AU"/>
              </w:rPr>
            </w:pPr>
            <w:r w:rsidRPr="00B17F2D">
              <w:rPr>
                <w:rFonts w:eastAsia="Calibri" w:cs="Calibri"/>
                <w:b/>
                <w:color w:val="000000"/>
                <w:sz w:val="20"/>
                <w:szCs w:val="20"/>
                <w:lang w:eastAsia="en-AU"/>
              </w:rPr>
              <w:t>Q</w:t>
            </w:r>
            <w:r w:rsidRPr="00B17F2D">
              <w:rPr>
                <w:rFonts w:eastAsia="Calibri" w:cs="Calibri"/>
                <w:b/>
                <w:color w:val="000000"/>
                <w:sz w:val="20"/>
                <w:szCs w:val="20"/>
              </w:rPr>
              <w:t>5</w:t>
            </w:r>
            <w:r w:rsidRPr="00B17F2D">
              <w:rPr>
                <w:rFonts w:eastAsia="Calibri" w:cs="Calibri"/>
                <w:b/>
                <w:color w:val="000000"/>
                <w:sz w:val="20"/>
                <w:szCs w:val="20"/>
                <w:lang w:eastAsia="en-AU"/>
              </w:rPr>
              <w:t xml:space="preserve">: Provide two (2) rights and responsibilities of the following people: </w:t>
            </w:r>
          </w:p>
          <w:p w14:paraId="74CCF7CE" w14:textId="77777777" w:rsidR="00CE251E" w:rsidRPr="00B17F2D" w:rsidRDefault="00CE251E" w:rsidP="00CE251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rFonts w:eastAsia="Calibri" w:cs="Calibri"/>
                <w:b/>
                <w:color w:val="000000"/>
                <w:sz w:val="20"/>
                <w:szCs w:val="20"/>
                <w:lang w:eastAsia="en-AU"/>
              </w:rPr>
            </w:pPr>
            <w:r w:rsidRPr="00B17F2D">
              <w:rPr>
                <w:rFonts w:eastAsia="Calibri" w:cs="Calibri"/>
                <w:b/>
                <w:color w:val="000000"/>
                <w:sz w:val="20"/>
                <w:szCs w:val="20"/>
                <w:lang w:eastAsia="en-AU"/>
              </w:rPr>
              <w:t xml:space="preserve">Workers </w:t>
            </w:r>
          </w:p>
          <w:p w14:paraId="764B8EF2" w14:textId="77777777" w:rsidR="00CE251E" w:rsidRPr="00B17F2D" w:rsidRDefault="00CE251E" w:rsidP="00CE251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 w:rsidRPr="00B17F2D">
              <w:rPr>
                <w:rFonts w:eastAsia="Calibri" w:cs="Calibri"/>
                <w:b/>
                <w:color w:val="000000"/>
                <w:sz w:val="20"/>
                <w:szCs w:val="20"/>
                <w:lang w:eastAsia="en-AU"/>
              </w:rPr>
              <w:t xml:space="preserve">Employers </w:t>
            </w:r>
          </w:p>
          <w:p w14:paraId="4BB7D685" w14:textId="77777777" w:rsidR="00CE251E" w:rsidRPr="00B17F2D" w:rsidRDefault="00CE251E" w:rsidP="00CE251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b/>
                <w:sz w:val="20"/>
                <w:szCs w:val="20"/>
                <w:lang w:val="en-US"/>
              </w:rPr>
            </w:pPr>
            <w:r w:rsidRPr="00B17F2D">
              <w:rPr>
                <w:rFonts w:eastAsia="Calibri" w:cs="Calibri"/>
                <w:b/>
                <w:color w:val="000000"/>
                <w:sz w:val="20"/>
                <w:szCs w:val="20"/>
                <w:lang w:eastAsia="en-AU"/>
              </w:rPr>
              <w:t xml:space="preserve">Client/Consumers  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AD88DA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67F98D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CE251E" w:rsidRPr="009B5AE1" w14:paraId="7D10B230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361AE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6"/>
              <w:gridCol w:w="6796"/>
            </w:tblGrid>
            <w:tr w:rsidR="00CE251E" w:rsidRPr="00B17F2D" w14:paraId="1178A7B7" w14:textId="77777777" w:rsidTr="00242F28">
              <w:tc>
                <w:tcPr>
                  <w:tcW w:w="1736" w:type="dxa"/>
                </w:tcPr>
                <w:p w14:paraId="4C9736A3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B17F2D">
                    <w:rPr>
                      <w:rFonts w:eastAsia="Calibri" w:cs="Calibr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Worker Rights </w:t>
                  </w:r>
                </w:p>
              </w:tc>
              <w:tc>
                <w:tcPr>
                  <w:tcW w:w="6796" w:type="dxa"/>
                </w:tcPr>
                <w:p w14:paraId="6017F0AB" w14:textId="77777777" w:rsidR="00CE251E" w:rsidRPr="00B17F2D" w:rsidRDefault="00CE251E" w:rsidP="00242F28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eastAsia="Calibri" w:cs="Calibr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2D215753" w14:textId="77777777" w:rsidTr="00242F28">
              <w:tc>
                <w:tcPr>
                  <w:tcW w:w="1736" w:type="dxa"/>
                </w:tcPr>
                <w:p w14:paraId="5CC6D7EB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B17F2D">
                    <w:rPr>
                      <w:rFonts w:eastAsia="Calibri" w:cs="Calibr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Worker Responsibilities </w:t>
                  </w:r>
                </w:p>
              </w:tc>
              <w:tc>
                <w:tcPr>
                  <w:tcW w:w="6796" w:type="dxa"/>
                </w:tcPr>
                <w:p w14:paraId="5356344D" w14:textId="77777777" w:rsidR="00CE251E" w:rsidRPr="00B17F2D" w:rsidRDefault="00CE251E" w:rsidP="00242F28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5312FCA2" w14:textId="77777777" w:rsidTr="00242F28">
              <w:tc>
                <w:tcPr>
                  <w:tcW w:w="1736" w:type="dxa"/>
                </w:tcPr>
                <w:p w14:paraId="731FCD76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B17F2D">
                    <w:rPr>
                      <w:rFonts w:eastAsia="Calibri" w:cs="Calibr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Employer Rights </w:t>
                  </w:r>
                </w:p>
              </w:tc>
              <w:tc>
                <w:tcPr>
                  <w:tcW w:w="6796" w:type="dxa"/>
                </w:tcPr>
                <w:p w14:paraId="261A1E8E" w14:textId="77777777" w:rsidR="00CE251E" w:rsidRPr="00B17F2D" w:rsidRDefault="00CE251E" w:rsidP="00242F28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33436B88" w14:textId="77777777" w:rsidTr="00242F28">
              <w:tc>
                <w:tcPr>
                  <w:tcW w:w="1736" w:type="dxa"/>
                </w:tcPr>
                <w:p w14:paraId="1A72C4E5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B17F2D">
                    <w:rPr>
                      <w:rFonts w:eastAsia="Calibri" w:cs="Calibr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Employer Responsibilities </w:t>
                  </w:r>
                </w:p>
              </w:tc>
              <w:tc>
                <w:tcPr>
                  <w:tcW w:w="6796" w:type="dxa"/>
                </w:tcPr>
                <w:p w14:paraId="3FF84A33" w14:textId="77777777" w:rsidR="00CE251E" w:rsidRPr="00B17F2D" w:rsidRDefault="00CE251E" w:rsidP="00242F28">
                  <w:pPr>
                    <w:keepNext/>
                    <w:spacing w:before="60" w:after="20"/>
                    <w:rPr>
                      <w:rFonts w:cs="Segoe U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3AAC3BA6" w14:textId="77777777" w:rsidTr="00242F28">
              <w:tc>
                <w:tcPr>
                  <w:tcW w:w="1736" w:type="dxa"/>
                </w:tcPr>
                <w:p w14:paraId="3C81148D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B17F2D">
                    <w:rPr>
                      <w:rFonts w:eastAsia="Calibri" w:cs="Calibr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Consumer Rights </w:t>
                  </w:r>
                </w:p>
              </w:tc>
              <w:tc>
                <w:tcPr>
                  <w:tcW w:w="6796" w:type="dxa"/>
                </w:tcPr>
                <w:p w14:paraId="3EFE3E63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sz w:val="20"/>
                      <w:szCs w:val="20"/>
                    </w:rPr>
                  </w:pPr>
                </w:p>
              </w:tc>
            </w:tr>
            <w:tr w:rsidR="00CE251E" w:rsidRPr="00B17F2D" w14:paraId="079DA885" w14:textId="77777777" w:rsidTr="00242F28">
              <w:tc>
                <w:tcPr>
                  <w:tcW w:w="1736" w:type="dxa"/>
                </w:tcPr>
                <w:p w14:paraId="7C79276B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B17F2D">
                    <w:rPr>
                      <w:rFonts w:eastAsia="Calibri" w:cs="Calibr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Consumer Responsibilities </w:t>
                  </w:r>
                </w:p>
              </w:tc>
              <w:tc>
                <w:tcPr>
                  <w:tcW w:w="6796" w:type="dxa"/>
                </w:tcPr>
                <w:p w14:paraId="4EEA2516" w14:textId="77777777" w:rsidR="00CE251E" w:rsidRPr="00B17F2D" w:rsidRDefault="00CE251E" w:rsidP="00242F28">
                  <w:pPr>
                    <w:spacing w:before="60" w:after="20"/>
                    <w:rPr>
                      <w:rFonts w:eastAsia="Calibri" w:cs="Calibri"/>
                      <w:sz w:val="20"/>
                      <w:szCs w:val="20"/>
                    </w:rPr>
                  </w:pPr>
                </w:p>
              </w:tc>
            </w:tr>
          </w:tbl>
          <w:p w14:paraId="46569C88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p w14:paraId="03BFD950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859C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2B0AE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</w:tr>
      <w:tr w:rsidR="00CE251E" w:rsidRPr="009B5AE1" w14:paraId="71549E06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90D75F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B17F2D">
              <w:rPr>
                <w:b/>
                <w:sz w:val="20"/>
                <w:szCs w:val="20"/>
              </w:rPr>
              <w:t>Q6: What is industrial relations legislation and how does it relate to the Community Services sector?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A31BC6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6D409C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  <w:r w:rsidRPr="00C21610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CE251E" w:rsidRPr="009B5AE1" w14:paraId="4F183840" w14:textId="77777777" w:rsidTr="00242F28">
        <w:trPr>
          <w:trHeight w:val="359"/>
        </w:trPr>
        <w:tc>
          <w:tcPr>
            <w:tcW w:w="44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47F6" w14:textId="77777777" w:rsidR="00CE251E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p w14:paraId="54B884E7" w14:textId="77777777" w:rsidR="00CE251E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  <w:p w14:paraId="45CF7845" w14:textId="77777777" w:rsidR="00CE251E" w:rsidRPr="00B17F2D" w:rsidRDefault="00CE251E" w:rsidP="00242F28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5CD8D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75EF" w14:textId="77777777" w:rsidR="00CE251E" w:rsidRPr="00C21610" w:rsidRDefault="00CE251E" w:rsidP="00242F28">
            <w:pPr>
              <w:keepNext/>
              <w:spacing w:before="60" w:after="20"/>
              <w:jc w:val="center"/>
              <w:rPr>
                <w:rFonts w:eastAsia="Times"/>
                <w:b/>
                <w:sz w:val="20"/>
                <w:szCs w:val="20"/>
              </w:rPr>
            </w:pPr>
          </w:p>
        </w:tc>
      </w:tr>
      <w:tr w:rsidR="00CE251E" w:rsidRPr="009B5AE1" w14:paraId="0C16D4FC" w14:textId="77777777" w:rsidTr="00242F28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2D4B3" w14:textId="77777777" w:rsidR="00CE251E" w:rsidRPr="009B5AE1" w:rsidRDefault="00CE251E" w:rsidP="00242F28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9B5AE1">
              <w:rPr>
                <w:rFonts w:eastAsia="Times"/>
                <w:b/>
                <w:color w:val="000000" w:themeColor="text1"/>
                <w:sz w:val="20"/>
                <w:szCs w:val="20"/>
              </w:rPr>
              <w:t>Assessor Feedback</w:t>
            </w:r>
          </w:p>
        </w:tc>
      </w:tr>
      <w:tr w:rsidR="00CE251E" w:rsidRPr="009B5AE1" w14:paraId="0071905A" w14:textId="77777777" w:rsidTr="00242F28">
        <w:tblPrEx>
          <w:tblLook w:val="01E0" w:firstRow="1" w:lastRow="1" w:firstColumn="1" w:lastColumn="1" w:noHBand="0" w:noVBand="0"/>
        </w:tblPrEx>
        <w:trPr>
          <w:trHeight w:val="187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5880F" w14:textId="77777777" w:rsidR="00CE251E" w:rsidRPr="009B5AE1" w:rsidRDefault="00CE251E" w:rsidP="00242F28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CE251E" w:rsidRPr="009B5AE1" w14:paraId="78E5D5FF" w14:textId="77777777" w:rsidTr="00242F28">
        <w:tblPrEx>
          <w:tblLook w:val="01E0" w:firstRow="1" w:lastRow="1" w:firstColumn="1" w:lastColumn="1" w:noHBand="0" w:noVBand="0"/>
        </w:tblPrEx>
        <w:trPr>
          <w:trHeight w:val="311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B8B90" w14:textId="77777777" w:rsidR="00CE251E" w:rsidRPr="009B5AE1" w:rsidRDefault="00CE251E" w:rsidP="00242F28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proofErr w:type="gramStart"/>
            <w:r w:rsidRPr="009B5AE1">
              <w:rPr>
                <w:rFonts w:eastAsia="Times"/>
                <w:sz w:val="18"/>
                <w:szCs w:val="18"/>
              </w:rPr>
              <w:t>Assessor</w:t>
            </w:r>
            <w:proofErr w:type="gramEnd"/>
            <w:r w:rsidRPr="009B5AE1">
              <w:rPr>
                <w:rFonts w:eastAsia="Times"/>
                <w:sz w:val="18"/>
                <w:szCs w:val="18"/>
              </w:rPr>
              <w:t xml:space="preserve"> note: Please ensure all above criteria have been met to a satisfactory standard. Where not, additional evidence must be obtained and recorded to meet assessment criteria.  All additional evidence must be clearly documented.</w:t>
            </w:r>
          </w:p>
        </w:tc>
      </w:tr>
      <w:tr w:rsidR="00CE251E" w:rsidRPr="009B5AE1" w14:paraId="433654BB" w14:textId="77777777" w:rsidTr="00242F28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4F964E" w14:textId="77777777" w:rsidR="00CE251E" w:rsidRPr="009B5AE1" w:rsidRDefault="00CE251E" w:rsidP="00242F28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9B5AE1">
              <w:rPr>
                <w:rFonts w:eastAsia="Times"/>
                <w:b/>
                <w:sz w:val="20"/>
                <w:szCs w:val="20"/>
              </w:rPr>
              <w:t>Assessor Name</w:t>
            </w:r>
          </w:p>
        </w:tc>
        <w:tc>
          <w:tcPr>
            <w:tcW w:w="382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5F78B" w14:textId="77777777" w:rsidR="00CE251E" w:rsidRPr="009B5AE1" w:rsidRDefault="00CE251E" w:rsidP="00242F28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CE251E" w:rsidRPr="009B5AE1" w14:paraId="34B0C25A" w14:textId="77777777" w:rsidTr="00242F28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1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5D5D7B" w14:textId="77777777" w:rsidR="00CE251E" w:rsidRPr="009B5AE1" w:rsidRDefault="00CE251E" w:rsidP="00242F28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9B5AE1">
              <w:rPr>
                <w:rFonts w:eastAsia="Times"/>
                <w:b/>
                <w:sz w:val="20"/>
                <w:szCs w:val="20"/>
              </w:rPr>
              <w:t>Assessor Signature</w:t>
            </w:r>
          </w:p>
        </w:tc>
        <w:tc>
          <w:tcPr>
            <w:tcW w:w="1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7FF78" w14:textId="77777777" w:rsidR="00CE251E" w:rsidRPr="009B5AE1" w:rsidRDefault="00CE251E" w:rsidP="00242F28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  <w:tc>
          <w:tcPr>
            <w:tcW w:w="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705284" w14:textId="77777777" w:rsidR="00CE251E" w:rsidRPr="009B5AE1" w:rsidRDefault="00CE251E" w:rsidP="00242F28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9B5AE1">
              <w:rPr>
                <w:rFonts w:eastAsia="Times"/>
                <w:b/>
                <w:sz w:val="20"/>
                <w:szCs w:val="20"/>
              </w:rPr>
              <w:t>Date</w:t>
            </w:r>
          </w:p>
        </w:tc>
        <w:tc>
          <w:tcPr>
            <w:tcW w:w="14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A8D70" w14:textId="77777777" w:rsidR="00CE251E" w:rsidRPr="009B5AE1" w:rsidRDefault="00CE251E" w:rsidP="00242F28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CE251E" w:rsidRPr="009B5AE1" w14:paraId="793EB92E" w14:textId="77777777" w:rsidTr="00242F28">
        <w:tblPrEx>
          <w:tblLook w:val="01E0" w:firstRow="1" w:lastRow="1" w:firstColumn="1" w:lastColumn="1" w:noHBand="0" w:noVBand="0"/>
        </w:tblPrEx>
        <w:trPr>
          <w:trHeight w:val="384"/>
        </w:trPr>
        <w:tc>
          <w:tcPr>
            <w:tcW w:w="306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1CC72A" w14:textId="77777777" w:rsidR="00CE251E" w:rsidRPr="009B5AE1" w:rsidRDefault="00CE251E" w:rsidP="00242F28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9B5AE1">
              <w:rPr>
                <w:rFonts w:eastAsia="Times"/>
                <w:b/>
                <w:sz w:val="20"/>
                <w:szCs w:val="20"/>
              </w:rPr>
              <w:t xml:space="preserve">Assessment Task Result </w:t>
            </w:r>
            <w:r w:rsidRPr="009B5AE1">
              <w:rPr>
                <w:rFonts w:eastAsia="Times"/>
                <w:b/>
                <w:sz w:val="18"/>
                <w:szCs w:val="18"/>
              </w:rPr>
              <w:t>(</w:t>
            </w:r>
            <w:r w:rsidRPr="009B5AE1">
              <w:rPr>
                <w:rFonts w:eastAsia="Times"/>
                <w:b/>
                <w:sz w:val="16"/>
                <w:szCs w:val="16"/>
              </w:rPr>
              <w:t>Please tick appropriate Assessment Result)</w:t>
            </w:r>
            <w:r w:rsidRPr="009B5AE1">
              <w:rPr>
                <w:rFonts w:eastAsia="Times"/>
                <w:b/>
                <w:sz w:val="18"/>
                <w:szCs w:val="18"/>
              </w:rPr>
              <w:tab/>
            </w:r>
          </w:p>
        </w:tc>
        <w:tc>
          <w:tcPr>
            <w:tcW w:w="193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1999B" w14:textId="77777777" w:rsidR="00CE251E" w:rsidRPr="009B5AE1" w:rsidRDefault="00CE251E" w:rsidP="00242F28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9B5AE1">
              <w:rPr>
                <w:rFonts w:eastAsia="Times"/>
                <w:b/>
                <w:sz w:val="24"/>
                <w:szCs w:val="18"/>
              </w:rPr>
              <w:t>MR</w:t>
            </w:r>
            <w:r w:rsidRPr="009B5AE1">
              <w:rPr>
                <w:rFonts w:eastAsia="Times"/>
              </w:rPr>
              <w:t xml:space="preserve"> </w:t>
            </w:r>
            <w:sdt>
              <w:sdtPr>
                <w:rPr>
                  <w:rFonts w:eastAsia="Times"/>
                </w:rPr>
                <w:id w:val="1063068412"/>
                <w14:checkbox>
                  <w14:checked w14:val="0"/>
                  <w14:checkedState w14:val="2612" w14:font="Tahoma"/>
                  <w14:uncheckedState w14:val="2610" w14:font="Tahoma"/>
                </w14:checkbox>
              </w:sdtPr>
              <w:sdtContent>
                <w:r w:rsidRPr="009B5AE1">
                  <w:rPr>
                    <w:rFonts w:eastAsia="MS Gothic" w:hint="eastAsia"/>
                  </w:rPr>
                  <w:t>☐</w:t>
                </w:r>
              </w:sdtContent>
            </w:sdt>
            <w:r w:rsidRPr="009B5AE1">
              <w:rPr>
                <w:rFonts w:eastAsia="Times"/>
                <w:b/>
                <w:sz w:val="24"/>
                <w:szCs w:val="18"/>
              </w:rPr>
              <w:tab/>
              <w:t xml:space="preserve">              FER </w:t>
            </w:r>
            <w:sdt>
              <w:sdtPr>
                <w:rPr>
                  <w:rFonts w:eastAsia="Times"/>
                </w:rPr>
                <w:id w:val="2124569738"/>
                <w14:checkbox>
                  <w14:checked w14:val="0"/>
                  <w14:checkedState w14:val="2612" w14:font="Tahoma"/>
                  <w14:uncheckedState w14:val="2610" w14:font="Tahoma"/>
                </w14:checkbox>
              </w:sdtPr>
              <w:sdtContent>
                <w:r w:rsidRPr="009B5AE1">
                  <w:rPr>
                    <w:rFonts w:eastAsia="MS Gothic" w:hint="eastAsia"/>
                  </w:rPr>
                  <w:t>☐</w:t>
                </w:r>
              </w:sdtContent>
            </w:sdt>
          </w:p>
        </w:tc>
      </w:tr>
      <w:tr w:rsidR="00CE251E" w:rsidRPr="009B5AE1" w14:paraId="0AF28E93" w14:textId="77777777" w:rsidTr="00242F28">
        <w:tblPrEx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30CDF" w14:textId="77777777" w:rsidR="00CE251E" w:rsidRPr="009B5AE1" w:rsidRDefault="00CE251E" w:rsidP="00242F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9B5AE1">
              <w:rPr>
                <w:rFonts w:eastAsia="Times"/>
                <w:b/>
                <w:sz w:val="20"/>
                <w:szCs w:val="20"/>
              </w:rPr>
              <w:t>Marking Scheme</w:t>
            </w:r>
          </w:p>
        </w:tc>
        <w:tc>
          <w:tcPr>
            <w:tcW w:w="386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1CE41" w14:textId="77777777" w:rsidR="00CE251E" w:rsidRPr="009B5AE1" w:rsidRDefault="00CE251E" w:rsidP="00242F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9B5AE1">
              <w:rPr>
                <w:rFonts w:eastAsia="Times"/>
                <w:b/>
                <w:sz w:val="20"/>
                <w:szCs w:val="20"/>
              </w:rPr>
              <w:t>Competency based</w:t>
            </w:r>
            <w:r w:rsidRPr="009B5AE1">
              <w:rPr>
                <w:rFonts w:eastAsia="Times"/>
              </w:rPr>
              <w:t xml:space="preserve">   </w:t>
            </w:r>
            <w:sdt>
              <w:sdtPr>
                <w:rPr>
                  <w:rFonts w:eastAsia="Times"/>
                </w:rPr>
                <w:id w:val="2132587870"/>
                <w14:checkbox>
                  <w14:checked w14:val="1"/>
                  <w14:checkedState w14:val="2612" w14:font="Tahoma"/>
                  <w14:uncheckedState w14:val="2610" w14:font="Tahoma"/>
                </w14:checkbox>
              </w:sdtPr>
              <w:sdtContent>
                <w:r w:rsidRPr="009B5AE1">
                  <w:rPr>
                    <w:rFonts w:ascii="Segoe UI Symbol" w:eastAsia="Times" w:hAnsi="Segoe UI Symbol" w:cs="Segoe UI Symbol"/>
                  </w:rPr>
                  <w:t>☒</w:t>
                </w:r>
              </w:sdtContent>
            </w:sdt>
            <w:r w:rsidRPr="009B5AE1">
              <w:rPr>
                <w:rFonts w:eastAsia="Times"/>
              </w:rPr>
              <w:tab/>
            </w:r>
            <w:r w:rsidRPr="009B5AE1">
              <w:rPr>
                <w:rFonts w:eastAsia="Times"/>
              </w:rPr>
              <w:tab/>
              <w:t xml:space="preserve">          </w:t>
            </w:r>
          </w:p>
        </w:tc>
      </w:tr>
    </w:tbl>
    <w:p w14:paraId="25E95003" w14:textId="77777777" w:rsidR="009A2FA7" w:rsidRDefault="009A2FA7"/>
    <w:sectPr w:rsidR="009A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3655"/>
    <w:multiLevelType w:val="hybridMultilevel"/>
    <w:tmpl w:val="4B2097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05121"/>
    <w:multiLevelType w:val="hybridMultilevel"/>
    <w:tmpl w:val="60063CFE"/>
    <w:lvl w:ilvl="0" w:tplc="0C090005">
      <w:start w:val="1"/>
      <w:numFmt w:val="bullet"/>
      <w:lvlText w:val=""/>
      <w:lvlJc w:val="left"/>
      <w:pPr>
        <w:ind w:left="7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53595367"/>
    <w:multiLevelType w:val="hybridMultilevel"/>
    <w:tmpl w:val="D6AC16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270C0"/>
    <w:multiLevelType w:val="hybridMultilevel"/>
    <w:tmpl w:val="280468B8"/>
    <w:lvl w:ilvl="0" w:tplc="CAF6B2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1E"/>
    <w:rsid w:val="009A2FA7"/>
    <w:rsid w:val="00C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D048"/>
  <w15:chartTrackingRefBased/>
  <w15:docId w15:val="{FD2D845D-CEB0-4217-87B9-A9B3C0E6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1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numbering,7 Numbered List,Bullet Point,List Paragraph1,Single bullet style,Numbered List Paragraph,Bullets,List Paragraph 2"/>
    <w:basedOn w:val="Normal"/>
    <w:link w:val="ListParagraphChar"/>
    <w:uiPriority w:val="34"/>
    <w:qFormat/>
    <w:rsid w:val="00CE251E"/>
    <w:pPr>
      <w:ind w:left="720"/>
      <w:contextualSpacing/>
    </w:pPr>
  </w:style>
  <w:style w:type="table" w:styleId="TableGrid">
    <w:name w:val="Table Grid"/>
    <w:basedOn w:val="TableNormal"/>
    <w:uiPriority w:val="99"/>
    <w:qFormat/>
    <w:rsid w:val="00CE251E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able numbering Char,7 Numbered List Char,Bullet Point Char,List Paragraph1 Char,Single bullet style Char,Numbered List Paragraph Char,Bullets Char,List Paragraph 2 Char"/>
    <w:link w:val="ListParagraph"/>
    <w:uiPriority w:val="34"/>
    <w:qFormat/>
    <w:rsid w:val="00CE251E"/>
    <w:rPr>
      <w:rFonts w:ascii="Calibri" w:eastAsia="Times New Roman" w:hAnsi="Calibri" w:cs="Times New Roman"/>
    </w:rPr>
  </w:style>
  <w:style w:type="paragraph" w:customStyle="1" w:styleId="paragraph">
    <w:name w:val="paragraph"/>
    <w:basedOn w:val="Normal"/>
    <w:rsid w:val="00CE251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CCC08BD3EBE4198806ED61AF82DE8" ma:contentTypeVersion="15" ma:contentTypeDescription="Create a new document." ma:contentTypeScope="" ma:versionID="eb1e0f5721d5720b3b4bad2822c988e6">
  <xsd:schema xmlns:xsd="http://www.w3.org/2001/XMLSchema" xmlns:xs="http://www.w3.org/2001/XMLSchema" xmlns:p="http://schemas.microsoft.com/office/2006/metadata/properties" xmlns:ns2="50742028-dc0b-4fe4-b51a-e2b5acb6b3f0" xmlns:ns3="c19bab61-56e2-460a-aaf6-11c6f98041f5" targetNamespace="http://schemas.microsoft.com/office/2006/metadata/properties" ma:root="true" ma:fieldsID="5d6f56a28fb2bc729ae44b11f61293b7" ns2:_="" ns3:_="">
    <xsd:import namespace="50742028-dc0b-4fe4-b51a-e2b5acb6b3f0"/>
    <xsd:import namespace="c19bab61-56e2-460a-aaf6-11c6f9804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42028-dc0b-4fe4-b51a-e2b5acb6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ab61-56e2-460a-aaf6-11c6f9804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78dde8-34d3-47f2-8023-cbb6ff7ff0b4}" ma:internalName="TaxCatchAll" ma:showField="CatchAllData" ma:web="c19bab61-56e2-460a-aaf6-11c6f9804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742028-dc0b-4fe4-b51a-e2b5acb6b3f0">
      <Terms xmlns="http://schemas.microsoft.com/office/infopath/2007/PartnerControls"/>
    </lcf76f155ced4ddcb4097134ff3c332f>
    <TaxCatchAll xmlns="c19bab61-56e2-460a-aaf6-11c6f98041f5" xsi:nil="true"/>
  </documentManagement>
</p:properties>
</file>

<file path=customXml/itemProps1.xml><?xml version="1.0" encoding="utf-8"?>
<ds:datastoreItem xmlns:ds="http://schemas.openxmlformats.org/officeDocument/2006/customXml" ds:itemID="{F5C603AA-E3EC-4411-AC64-6598F24259A6}"/>
</file>

<file path=customXml/itemProps2.xml><?xml version="1.0" encoding="utf-8"?>
<ds:datastoreItem xmlns:ds="http://schemas.openxmlformats.org/officeDocument/2006/customXml" ds:itemID="{26A2BB10-4E99-4C52-9E22-4915A6534411}"/>
</file>

<file path=customXml/itemProps3.xml><?xml version="1.0" encoding="utf-8"?>
<ds:datastoreItem xmlns:ds="http://schemas.openxmlformats.org/officeDocument/2006/customXml" ds:itemID="{DF0AF31F-0978-4638-804B-143470600E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Wood</dc:creator>
  <cp:keywords/>
  <dc:description/>
  <cp:lastModifiedBy>Clint Wood</cp:lastModifiedBy>
  <cp:revision>1</cp:revision>
  <dcterms:created xsi:type="dcterms:W3CDTF">2022-07-22T12:29:00Z</dcterms:created>
  <dcterms:modified xsi:type="dcterms:W3CDTF">2022-07-22T12:29:00Z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0x0101002BCCCC08BD3EBE4198806ED61AF82DE8</vt:lpwstr>
  </property>
</Properties>
</file>