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Super Ótica — Campanha de Reconhecimento</w:t>
      </w:r>
    </w:p>
    <w:p>
      <w:pPr>
        <w:spacing w:after="10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 xml:space="preserve">Mogi das Cruzes · Roteiros e criativos estáticos</w:t>
      </w:r>
    </w:p>
    <w:p>
      <w:pPr>
        <w:spacing w:after="100"/>
        <w:rPr>
          <w:sz w:val="20"/>
          <w:szCs w:val="20"/>
        </w:rPr>
      </w:pPr>
      <w:r>
        <w:rPr>
          <w:sz w:val="20"/>
          <w:szCs w:val="20"/>
        </w:rPr>
        <w:t xml:space="preserve">Tarefa ClickUp: Criar criativos de reconhecimento para as óticas (https://app.clickup.com/t/17tgxqybkbm)</w:t>
      </w:r>
    </w:p>
    <w:p>
      <w:pPr>
        <w:pStyle w:val="Heading1"/>
      </w:pPr>
      <w:r>
        <w:t xml:space="preserve">1. Contexto levantado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Cliente: Super Ótica — óculos de grau e solar, Mogi das Cruzes.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Hoje: campanha de mensagens (WhatsApp), CPA médio de R$ 4–5, CTR ~1,1%, verba curta (~R$ 30–45/dia).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atual: "Cuidar da sua visão nunca foi tão fácil… atendimento especializado, condições facilitadas de pagamento e qualidade de verdade".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Objetivo desta campanha: reconhecimento local — quem mora ou passa perto das lojas conhecer o espaço físico.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Sugestão de mídia: objetivo Reconhecimento (alcance), raio de 3–5 km ao redor de cada loja, 18+, frequência 2–3/semana; depois remarketing de quem viu 50%+ do vídeo para a campanha de mensagens.</w:t>
      </w:r>
    </w:p>
    <w:p>
      <w:pPr>
        <w:pStyle w:val="Heading2"/>
      </w:pPr>
      <w:r>
        <w:t xml:space="preserve">A preencher (não existia no ClickUp)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Endereço e horário de cada loja; fotos reais da fachada/interior; logo original; oferta vigente.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Evitar promessas de saúde e preços sem confirmação do cliente (políticas da Meta).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criativos seguem o modelo enviado pelo cliente; logo e armações são recortes dele e a fonte é aproximada.</w:t>
      </w:r>
    </w:p>
    <w:p>
      <w:r>
        <w:br w:type="page"/>
      </w:r>
    </w:p>
    <w:p>
      <w:pPr>
        <w:pStyle w:val="Heading1"/>
      </w:pPr>
      <w:r>
        <w:t xml:space="preserve">2. Criativos estáticos</w:t>
      </w:r>
    </w:p>
    <w:p>
      <w:pPr>
        <w:spacing w:after="100"/>
      </w:pPr>
      <w:r>
        <w:t xml:space="preserve">Formatos: feed 1080x1350 e story 1080x1920 (arquivos PNG na pasta png/). CTA sugerido: "Como chegar" ou "Saiba mais". Teste A/B: 01 e 02 (presença) vs 03 e 05 (produto/condição), comparando alcance, custo por mil e cliques em "como chegar".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2617"/>
        <w:gridCol w:w="6541"/>
      </w:tblGrid>
      <w:tr>
        <w:trPr>
          <w:tblHeader/>
        </w:trPr>
        <w:tc>
          <w:tcPr>
            <w:tcW w:type="dxa" w:w="13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Ângulo / headline</w:t>
            </w:r>
          </w:p>
        </w:tc>
        <w:tc>
          <w:tcPr>
            <w:tcW w:type="dxa" w:w="6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Legenda sugerida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26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Presença — Ótica perto de você!</w:t>
            </w:r>
          </w:p>
        </w:tc>
        <w:tc>
          <w:tcPr>
            <w:tcW w:type="dxa" w:w="6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Passou por aqui? 👓 A Super Ótica está em Mogi das Cruzes, com óculos de grau e solar. Venha conhecer a loja. 📍 [ENDEREÇO]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26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Vizinhança — Sua ótica aqui do lado!</w:t>
            </w:r>
          </w:p>
        </w:tc>
        <w:tc>
          <w:tcPr>
            <w:tcW w:type="dxa" w:w="6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Ótica do seu bairro, atendimento de perto. Passe na Super Ótica e conheça nosso espaço. 📍 [ENDEREÇO]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26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— Armações pra todo estilo!</w:t>
            </w:r>
          </w:p>
        </w:tc>
        <w:tc>
          <w:tcPr>
            <w:tcW w:type="dxa" w:w="6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Grau e solar: escolha com calma, experimente e leve o que combina com você. 📍 Mogi das Cruzes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26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Atendimento — Atendimento especializado!</w:t>
            </w:r>
          </w:p>
        </w:tc>
        <w:tc>
          <w:tcPr>
            <w:tcW w:type="dxa" w:w="6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Equipe pronta para te ajudar a escolher com tranquilidade. Visite a Super Ótica. 📍 [ENDEREÇO]</w:t>
            </w:r>
          </w:p>
        </w:tc>
      </w:tr>
      <w:tr>
        <w:trPr>
          <w:tblHeader w:val="false"/>
        </w:trPr>
        <w:tc>
          <w:tcPr>
            <w:tcW w:type="dxa" w:w="13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26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Condições — Condições facilitadas!</w:t>
            </w:r>
          </w:p>
        </w:tc>
        <w:tc>
          <w:tcPr>
            <w:tcW w:type="dxa" w:w="65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Pergunte na loja pelas condições de pagamento. 📍 Mogi das Cruzes</w:t>
            </w:r>
          </w:p>
        </w:tc>
      </w:tr>
    </w:tbl>
    <w:p>
      <w:r>
        <w:br w:type="page"/>
      </w:r>
    </w:p>
    <w:p>
      <w:pPr>
        <w:spacing w:after="60" w:before="120"/>
        <w:rPr>
          <w:b/>
          <w:bCs/>
        </w:rPr>
      </w:pPr>
      <w:r>
        <w:rPr>
          <w:b/>
          <w:bCs/>
        </w:rPr>
        <w:t xml:space="preserve">Criativo 01 — Presença</w:t>
      </w:r>
    </w:p>
    <w:p>
      <w:pPr>
        <w:spacing w:after="120"/>
        <w:jc w:val="center"/>
      </w:pPr>
      <w:r>
        <w:drawing>
          <wp:inline distT="0" distB="0" distL="0" distR="0">
            <wp:extent cx="3200400" cy="4000500"/>
            <wp:effectExtent t="0" r="0" b="0" l="0"/>
            <wp:docPr id="1" name="01-estamos-aqui" descr="Ótica perto de você!" title="Ótica perto de você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rPr>
          <w:b/>
          <w:bCs/>
        </w:rPr>
      </w:pPr>
      <w:r>
        <w:rPr>
          <w:b/>
          <w:bCs/>
        </w:rPr>
        <w:t xml:space="preserve">Criativo 02 — Vizinhança</w:t>
      </w:r>
    </w:p>
    <w:p>
      <w:pPr>
        <w:spacing w:after="120"/>
        <w:jc w:val="center"/>
      </w:pPr>
      <w:r>
        <w:drawing>
          <wp:inline distT="0" distB="0" distL="0" distR="0">
            <wp:extent cx="3200400" cy="4000500"/>
            <wp:effectExtent t="0" r="0" b="0" l="0"/>
            <wp:docPr id="1" name="02-vizinha" descr="Sua ótica aqui do lado!" title="Sua ótica aqui do lado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before="120"/>
        <w:rPr>
          <w:b/>
          <w:bCs/>
        </w:rPr>
      </w:pPr>
      <w:r>
        <w:rPr>
          <w:b/>
          <w:bCs/>
        </w:rPr>
        <w:t xml:space="preserve">Criativo 03 — Produto</w:t>
      </w:r>
    </w:p>
    <w:p>
      <w:pPr>
        <w:spacing w:after="120"/>
        <w:jc w:val="center"/>
      </w:pPr>
      <w:r>
        <w:drawing>
          <wp:inline distT="0" distB="0" distL="0" distR="0">
            <wp:extent cx="3200400" cy="4000500"/>
            <wp:effectExtent t="0" r="0" b="0" l="0"/>
            <wp:docPr id="1" name="03-grau-e-solar" descr="Armações pra todo estilo!" title="Armações pra todo estilo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rPr>
          <w:b/>
          <w:bCs/>
        </w:rPr>
      </w:pPr>
      <w:r>
        <w:rPr>
          <w:b/>
          <w:bCs/>
        </w:rPr>
        <w:t xml:space="preserve">Criativo 04 — Atendimento</w:t>
      </w:r>
    </w:p>
    <w:p>
      <w:pPr>
        <w:spacing w:after="120"/>
        <w:jc w:val="center"/>
      </w:pPr>
      <w:r>
        <w:drawing>
          <wp:inline distT="0" distB="0" distL="0" distR="0">
            <wp:extent cx="3200400" cy="4000500"/>
            <wp:effectExtent t="0" r="0" b="0" l="0"/>
            <wp:docPr id="1" name="04-atendimento" descr="Atendimento especializado!" title="Atendimento especializado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before="120"/>
        <w:rPr>
          <w:b/>
          <w:bCs/>
        </w:rPr>
      </w:pPr>
      <w:r>
        <w:rPr>
          <w:b/>
          <w:bCs/>
        </w:rPr>
        <w:t xml:space="preserve">Criativo 05 — Condições</w:t>
      </w:r>
    </w:p>
    <w:p>
      <w:pPr>
        <w:spacing w:after="120"/>
        <w:jc w:val="center"/>
      </w:pPr>
      <w:r>
        <w:drawing>
          <wp:inline distT="0" distB="0" distL="0" distR="0">
            <wp:extent cx="3200400" cy="4000500"/>
            <wp:effectExtent t="0" r="0" b="0" l="0"/>
            <wp:docPr id="1" name="05-condicoes" descr="Condições facilitadas!" title="Condições facilitada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Roteiros em vídeo (Reels/Stories)</w:t>
      </w:r>
    </w:p>
    <w:p>
      <w:pPr>
        <w:pStyle w:val="Heading2"/>
      </w:pPr>
      <w:r>
        <w:t xml:space="preserve">Roteiro A — "Conheça a loja" (20s)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3489"/>
        <w:gridCol w:w="5814"/>
      </w:tblGrid>
      <w:tr>
        <w:trPr>
          <w:tblHeader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Tempo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Imagem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Fala / texto na tela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0–3s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Fachada da loja, plano aberto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Texto: "Você conhece a Super Ótica?"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3–8s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 + vitrine de armações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Locução: "Aqui em Mogi das Cruzes, pertinho de você, tem uma ótica com óculos de grau e solar."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8–14s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Atendente recebendo cliente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"Atendimento especializado, pra você escolher com calma."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14–18s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experimentando armação no espelho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 condições facilitadas de pagamento."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18–20s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Fachada + endereço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"Super Ótica. Passe aqui e conheça. 📍 [ENDEREÇO]"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Roteiro B — "Passou por aqui?" (15s)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3489"/>
        <w:gridCol w:w="5814"/>
      </w:tblGrid>
      <w:tr>
        <w:trPr>
          <w:tblHeader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Tempo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Imagem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Fala / texto na tela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0–2s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Rua/esquina próxima à loja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Texto: "Mora ou trabalha perto de [BAIRRO]?"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2–7s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Caminhada até a loja, chegada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"Tem uma ótica pra você conhecer a poucos passos." (usar "nova" só se confirmado)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7–12s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Interior, armações, cliente sorrindo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"Óculos de grau e solar, com atendimento de verdade."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12–15s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 + mapa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"Super Ótica — Mogi das Cruzes. Venha nos visitar."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Roteiro C — "Tour de 30 segundos" (30s, Stories)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3489"/>
        <w:gridCol w:w="5814"/>
      </w:tblGrid>
      <w:tr>
        <w:trPr>
          <w:tblHeader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Tempo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Imagem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0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Fala / texto na tela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0–4s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Gancho: close em armação sendo escolhida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"Escolher óculos não precisa ser chato."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4–12s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Tour: balcão, vitrines, área de atendimento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"Dá uma olhada no nosso espaço: tudo organizado pra você experimentar à vontade."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12–22s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Depoimento curto de cliente (com autorização) ou equipe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"Aqui a gente te ajuda a achar o modelo que combina com você e com o seu dia a dia."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22–27s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Etiqueta de condições (sem valores sem aprovação)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"Condições facilitadas de pagamento."</w:t>
            </w:r>
          </w:p>
        </w:tc>
      </w:tr>
      <w:tr>
        <w:trPr>
          <w:tblHeader w:val="false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27–30s</w:t>
            </w:r>
          </w:p>
        </w:tc>
        <w:tc>
          <w:tcPr>
            <w:tcW w:type="dxa" w:w="3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Fachada + endereço + sticker de localização</w:t>
            </w:r>
          </w:p>
        </w:tc>
        <w:tc>
          <w:tcPr>
            <w:tcW w:type="dxa" w:w="58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"Super Ótica. Te esperamos! 📍"</w:t>
            </w:r>
          </w:p>
        </w:tc>
      </w:tr>
    </w:tbl>
    <w:p>
      <w:pPr>
        <w:spacing w:after="100"/>
      </w:pPr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af0370f074f209cd76c150ed497c411bc7baf5.png"/><Relationship Id="rId8" Type="http://schemas.openxmlformats.org/officeDocument/2006/relationships/image" Target="media/46a227c80394d4bf643fee71b0ce9c87d9e36f71.png"/><Relationship Id="rId9" Type="http://schemas.openxmlformats.org/officeDocument/2006/relationships/image" Target="media/26626ff37777430357ef40d8ef870efc89b9c194.png"/><Relationship Id="rId10" Type="http://schemas.openxmlformats.org/officeDocument/2006/relationships/image" Target="media/74a01fe31cb3d58f882eb98d884234493dbfb0b9.png"/><Relationship Id="rId11" Type="http://schemas.openxmlformats.org/officeDocument/2006/relationships/image" Target="media/7e1b230d6d47a4676dbaefbf4c539c1f55a2201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2026-10-05T17:06:18.795Z</dcterms:created>
  <dcterms:modified xsi:type="dcterms:W3CDTF">2026-10-05T17:06:18.795Z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