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630" w:rsidRPr="005F4630" w:rsidRDefault="005F4630" w:rsidP="005F4630">
      <w:pPr>
        <w:pStyle w:val="Overskrift2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5F4630">
        <w:rPr>
          <w:rFonts w:asciiTheme="majorHAnsi" w:hAnsiTheme="majorHAnsi" w:cstheme="majorHAnsi"/>
          <w:color w:val="000000"/>
          <w:lang w:val="en-US"/>
        </w:rPr>
        <w:t>Week 4 – A3 and GDPR</w:t>
      </w:r>
    </w:p>
    <w:p w:rsidR="005F4630" w:rsidRPr="005F4630" w:rsidRDefault="005F4630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5F4630" w:rsidRDefault="005F4630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 w:rsidRPr="005F4630">
        <w:rPr>
          <w:rFonts w:asciiTheme="majorHAnsi" w:hAnsiTheme="majorHAnsi" w:cstheme="majorHAnsi"/>
          <w:color w:val="000000"/>
          <w:sz w:val="24"/>
          <w:szCs w:val="24"/>
          <w:lang w:val="en-US"/>
        </w:rPr>
        <w:t>Agenda:</w:t>
      </w:r>
    </w:p>
    <w:p w:rsidR="005E3337" w:rsidRDefault="005E333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:rsidR="005E3337" w:rsidRDefault="00937E53" w:rsidP="005E3337">
      <w:pPr>
        <w:pStyle w:val="Overskrift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937E53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Forklar konceptet af </w:t>
      </w:r>
      <w:proofErr w:type="spellStart"/>
      <w:r w:rsidRPr="00937E53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>privacy</w:t>
      </w:r>
      <w:proofErr w:type="spellEnd"/>
      <w:r w:rsidRPr="00937E53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 by default og by design. </w:t>
      </w:r>
    </w:p>
    <w:p w:rsidR="00937E53" w:rsidRPr="00937E53" w:rsidRDefault="00937E53" w:rsidP="005E3337">
      <w:pPr>
        <w:pStyle w:val="Overskrift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Forklar hvad sensitive data er ift. EU lovgivning. </w:t>
      </w:r>
    </w:p>
    <w:p w:rsidR="005E3337" w:rsidRPr="005E3337" w:rsidRDefault="005E3337" w:rsidP="005E3337">
      <w:pPr>
        <w:pStyle w:val="Overskrift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</w:pPr>
      <w:r w:rsidRPr="005E3337">
        <w:rPr>
          <w:rFonts w:asciiTheme="majorHAnsi" w:hAnsiTheme="majorHAnsi" w:cstheme="majorHAnsi"/>
          <w:b w:val="0"/>
          <w:bCs w:val="0"/>
          <w:color w:val="000000"/>
          <w:sz w:val="24"/>
          <w:szCs w:val="24"/>
        </w:rPr>
        <w:t xml:space="preserve">Vis eksempel på hvordan man krypterer og dekryptere I Java. </w:t>
      </w:r>
    </w:p>
    <w:p w:rsidR="005F4630" w:rsidRPr="005E3337" w:rsidRDefault="005F4630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4C7BC4" w:rsidRDefault="004C7BC4" w:rsidP="00651A5E">
      <w:pPr>
        <w:pStyle w:val="Overskrift2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5F4630">
        <w:rPr>
          <w:rFonts w:asciiTheme="majorHAnsi" w:hAnsiTheme="majorHAnsi" w:cstheme="majorHAnsi"/>
          <w:color w:val="24292E"/>
          <w:sz w:val="24"/>
          <w:szCs w:val="24"/>
          <w:lang w:val="en-US"/>
        </w:rPr>
        <w:t>Enumerate the major kinds of sensitive data as defined by the EU law (Danish law is the same).</w:t>
      </w:r>
    </w:p>
    <w:p w:rsidR="00651A5E" w:rsidRDefault="00651A5E" w:rsidP="00651A5E">
      <w:pPr>
        <w:pStyle w:val="Overskrift2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651A5E" w:rsidRDefault="00651A5E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Personlige informationer, som f.eks. 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fulde </w:t>
      </w:r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navn, adresse og e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-</w:t>
      </w:r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mail.</w:t>
      </w:r>
    </w:p>
    <w:p w:rsidR="00651A5E" w:rsidRDefault="00651A5E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CPR-nummer </w:t>
      </w:r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Lokationsdata</w:t>
      </w:r>
      <w:proofErr w:type="spellEnd"/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IP-adresser (hvad du laver på internettet)</w:t>
      </w:r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Personligt data der afslører race eller etnisk oprindelse, politiske holdninger, religiøse eller filosofiske overbevisninger. </w:t>
      </w:r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Trade-union medlemskab.</w:t>
      </w:r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Genetisk data, biometrisk (DNA, fingeraftryk, iris) data bearbejdet med formålet at identificere et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inidvid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. </w:t>
      </w:r>
    </w:p>
    <w:p w:rsidR="00797505" w:rsidRDefault="00797505" w:rsidP="00651A5E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Helbredsrelateret data.</w:t>
      </w:r>
    </w:p>
    <w:p w:rsidR="00651A5E" w:rsidRPr="00797505" w:rsidRDefault="00797505" w:rsidP="00797505">
      <w:pPr>
        <w:pStyle w:val="Overskrift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Data der omhandler en persons sexliv eller seksuel orientering. </w:t>
      </w:r>
    </w:p>
    <w:p w:rsidR="005F4630" w:rsidRPr="00985FA8" w:rsidRDefault="005F4630" w:rsidP="005F4630">
      <w:pPr>
        <w:pStyle w:val="Overskrift2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4C7BC4" w:rsidRDefault="004C7BC4" w:rsidP="00651A5E">
      <w:pPr>
        <w:pStyle w:val="Overskrift2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5F4630">
        <w:rPr>
          <w:rFonts w:asciiTheme="majorHAnsi" w:hAnsiTheme="majorHAnsi" w:cstheme="majorHAnsi"/>
          <w:color w:val="24292E"/>
          <w:sz w:val="24"/>
          <w:szCs w:val="24"/>
          <w:lang w:val="en-US"/>
        </w:rPr>
        <w:t>Explain the concepts of privacy by default and by design</w:t>
      </w:r>
    </w:p>
    <w:p w:rsidR="00C06317" w:rsidRDefault="00C0631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C06317" w:rsidRDefault="00C06317" w:rsidP="00651A5E">
      <w:pPr>
        <w:pStyle w:val="Overskrift2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5148649" cy="759041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20-06-16 kl. 12.50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4" cy="7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17" w:rsidRDefault="00C0631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  <w:lang w:val="en-US"/>
        </w:rPr>
      </w:pPr>
    </w:p>
    <w:p w:rsidR="00C06317" w:rsidRPr="00C06317" w:rsidRDefault="00651A5E" w:rsidP="00651A5E">
      <w:pPr>
        <w:pStyle w:val="Overskrift2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proofErr w:type="spellStart"/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Privacy</w:t>
      </w:r>
      <w:proofErr w:type="spellEnd"/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by default</w:t>
      </w:r>
      <w:r w:rsidRPr="00651A5E">
        <w:rPr>
          <w:rFonts w:asciiTheme="majorHAnsi" w:hAnsiTheme="majorHAnsi" w:cstheme="majorHAnsi"/>
          <w:color w:val="24292E"/>
          <w:sz w:val="24"/>
          <w:szCs w:val="24"/>
        </w:rPr>
        <w:t>,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vil e</w:t>
      </w:r>
      <w:r w:rsidRPr="00651A5E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fter </w:t>
      </w:r>
      <w:r w:rsidR="00C06317" w:rsidRPr="00C06317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den nye </w:t>
      </w:r>
      <w:r w:rsidRPr="00C06317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G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DPR-lov sige,</w:t>
      </w:r>
      <w:r w:rsidR="00C06317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at en virksomhed skal have tilladelse (give samtykke) til at bruge informationer, fremfor at brugeren skal bede virksomheden om ikke at bruge informationerne. Derudover </w:t>
      </w:r>
      <w:r w:rsidR="00C06317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skal det være lige så nemt at trække tilladelsen tilbage. </w:t>
      </w:r>
    </w:p>
    <w:p w:rsidR="005F4630" w:rsidRPr="00C06317" w:rsidRDefault="005F4630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4C7BC4" w:rsidRDefault="004C7BC4" w:rsidP="00651A5E">
      <w:pPr>
        <w:pStyle w:val="Overskrift2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5F4630">
        <w:rPr>
          <w:rFonts w:asciiTheme="majorHAnsi" w:hAnsiTheme="majorHAnsi" w:cstheme="majorHAnsi"/>
          <w:color w:val="24292E"/>
          <w:sz w:val="24"/>
          <w:szCs w:val="24"/>
          <w:lang w:val="en-US"/>
        </w:rPr>
        <w:t>Explain the difference between controller and processor roles in the protection of private data.</w:t>
      </w:r>
    </w:p>
    <w:p w:rsidR="00797505" w:rsidRDefault="00797505" w:rsidP="00797505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797505" w:rsidRDefault="00797505" w:rsidP="00797505">
      <w:pPr>
        <w:pStyle w:val="Overskrift2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 w:rsidRPr="00797505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Data controller afgør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</w:t>
      </w:r>
      <w:r w:rsidRPr="00797505">
        <w:rPr>
          <w:rFonts w:asciiTheme="majorHAnsi" w:hAnsiTheme="majorHAnsi" w:cstheme="majorHAnsi"/>
          <w:b w:val="0"/>
          <w:bCs w:val="0"/>
          <w:color w:val="24292E"/>
          <w:sz w:val="24"/>
          <w:szCs w:val="24"/>
          <w:u w:val="single"/>
        </w:rPr>
        <w:t>hvorfor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og </w:t>
      </w:r>
      <w:r w:rsidRPr="00797505">
        <w:rPr>
          <w:rFonts w:asciiTheme="majorHAnsi" w:hAnsiTheme="majorHAnsi" w:cstheme="majorHAnsi"/>
          <w:b w:val="0"/>
          <w:bCs w:val="0"/>
          <w:color w:val="24292E"/>
          <w:sz w:val="24"/>
          <w:szCs w:val="24"/>
          <w:u w:val="single"/>
        </w:rPr>
        <w:t>hvordan</w:t>
      </w:r>
      <w:r w:rsidRPr="00797505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personlige data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skal</w:t>
      </w:r>
      <w:r w:rsidRPr="00797505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behandl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es. </w:t>
      </w:r>
    </w:p>
    <w:p w:rsidR="00797505" w:rsidRPr="00797505" w:rsidRDefault="00797505" w:rsidP="00797505">
      <w:pPr>
        <w:pStyle w:val="Overskrift2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Data processor behandler </w:t>
      </w:r>
      <w:r w:rsidR="00020882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personlige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data, men kun på vegne af data controller. </w:t>
      </w:r>
      <w:r w:rsidR="00020882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Det er ofte en tredje part (ekstern virksomhed). </w:t>
      </w:r>
    </w:p>
    <w:p w:rsidR="005F4630" w:rsidRDefault="005F4630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CF1F77" w:rsidRPr="00797505" w:rsidRDefault="00CF1F77" w:rsidP="005F4630">
      <w:pPr>
        <w:pStyle w:val="Overskrift2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</w:rPr>
      </w:pPr>
    </w:p>
    <w:p w:rsidR="009C7306" w:rsidRDefault="004C7BC4" w:rsidP="00020882">
      <w:pPr>
        <w:pStyle w:val="Overskrift2"/>
        <w:numPr>
          <w:ilvl w:val="0"/>
          <w:numId w:val="4"/>
        </w:numPr>
        <w:spacing w:before="6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5F4630">
        <w:rPr>
          <w:rFonts w:asciiTheme="majorHAnsi" w:hAnsiTheme="majorHAnsi" w:cstheme="majorHAnsi"/>
          <w:color w:val="24292E"/>
          <w:sz w:val="24"/>
          <w:szCs w:val="24"/>
          <w:lang w:val="en-US"/>
        </w:rPr>
        <w:t>Explain how to use Java to encrypt and decrypt information</w:t>
      </w: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985FA8" w:rsidRDefault="003D1BE6" w:rsidP="00985FA8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 w:rsidRPr="003D1BE6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For at kryptere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og dekryptere</w:t>
      </w:r>
      <w:r w:rsidRPr="003D1BE6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data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i Java skal der bruges en</w:t>
      </w:r>
      <w:r w:rsid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key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, som i vores tilfælde er </w:t>
      </w:r>
      <w:r w:rsid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en tilfældig key der er 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16 bytes/128 bits</w:t>
      </w:r>
      <w:r w:rsidR="00985FA8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.</w:t>
      </w:r>
      <w:r w:rsid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Key bliver sat til at anvende AES algoritmen for kryptering. </w:t>
      </w:r>
    </w:p>
    <w:p w:rsidR="00985FA8" w:rsidRDefault="00985FA8" w:rsidP="00985FA8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985FA8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noProof/>
          <w:color w:val="24292E"/>
          <w:sz w:val="24"/>
          <w:szCs w:val="24"/>
        </w:rPr>
        <w:drawing>
          <wp:inline distT="0" distB="0" distL="0" distR="0">
            <wp:extent cx="2611394" cy="1278381"/>
            <wp:effectExtent l="0" t="0" r="5080" b="444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ærmbillede 2020-06-17 kl. 17.10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37" cy="12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A8" w:rsidRDefault="00985FA8" w:rsidP="00985FA8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0742FD" w:rsidRDefault="000742FD" w:rsidP="000742FD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 w:rsidRP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Java bruger et 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API/bibliotek</w:t>
      </w:r>
      <w:r w:rsidRP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der hedder “</w:t>
      </w:r>
      <w:proofErr w:type="spellStart"/>
      <w:r w:rsidRP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crypto</w:t>
      </w:r>
      <w:proofErr w:type="spellEnd"/>
      <w:r w:rsidRPr="000742FD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”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. For at kryptere data, skal der bruges en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initialization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vector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, der skal være 12 bytes</w:t>
      </w:r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frem for 16 bytes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, </w:t>
      </w:r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da det er hurtigere og mere sikkert. Det er vigtigt at bruge en </w:t>
      </w:r>
      <w:proofErr w:type="spellStart"/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pseudo-random</w:t>
      </w:r>
      <w:proofErr w:type="spellEnd"/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number generator (i vores tilfælde er </w:t>
      </w:r>
      <w:proofErr w:type="spellStart"/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secureRandom</w:t>
      </w:r>
      <w:proofErr w:type="spellEnd"/>
      <w:r w:rsidR="00A6275F"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). </w:t>
      </w:r>
    </w:p>
    <w:p w:rsidR="00A6275F" w:rsidRPr="000742FD" w:rsidRDefault="00A6275F" w:rsidP="000742FD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A6275F" w:rsidP="00A6275F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Ved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initialisering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af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Cipher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, angives krypteringsalgoritmen AES og krypteringsmode </w:t>
      </w:r>
      <w:r w:rsidR="000742FD" w:rsidRPr="00A6275F">
        <w:rPr>
          <w:rFonts w:asciiTheme="majorHAnsi" w:hAnsiTheme="majorHAnsi" w:cstheme="majorHAnsi"/>
          <w:color w:val="24292E"/>
          <w:sz w:val="24"/>
          <w:szCs w:val="24"/>
        </w:rPr>
        <w:t xml:space="preserve">GCM = </w:t>
      </w:r>
      <w:proofErr w:type="spellStart"/>
      <w:r w:rsidR="000742FD" w:rsidRPr="00A6275F">
        <w:rPr>
          <w:rFonts w:asciiTheme="majorHAnsi" w:hAnsiTheme="majorHAnsi" w:cstheme="majorHAnsi"/>
          <w:color w:val="24292E"/>
          <w:sz w:val="24"/>
          <w:szCs w:val="24"/>
        </w:rPr>
        <w:t>Galois</w:t>
      </w:r>
      <w:proofErr w:type="spellEnd"/>
      <w:r w:rsidRPr="00A6275F">
        <w:rPr>
          <w:rFonts w:asciiTheme="majorHAnsi" w:hAnsiTheme="majorHAnsi" w:cstheme="majorHAnsi"/>
          <w:color w:val="24292E"/>
          <w:sz w:val="24"/>
          <w:szCs w:val="24"/>
        </w:rPr>
        <w:t>/</w:t>
      </w:r>
      <w:proofErr w:type="spellStart"/>
      <w:r w:rsidR="000742FD" w:rsidRPr="00A6275F">
        <w:rPr>
          <w:rFonts w:asciiTheme="majorHAnsi" w:hAnsiTheme="majorHAnsi" w:cstheme="majorHAnsi"/>
          <w:color w:val="24292E"/>
          <w:sz w:val="24"/>
          <w:szCs w:val="24"/>
        </w:rPr>
        <w:t>Counter</w:t>
      </w:r>
      <w:proofErr w:type="spellEnd"/>
      <w:r w:rsidR="000742FD" w:rsidRPr="00A6275F">
        <w:rPr>
          <w:rFonts w:asciiTheme="majorHAnsi" w:hAnsiTheme="majorHAnsi" w:cstheme="majorHAnsi"/>
          <w:color w:val="24292E"/>
          <w:sz w:val="24"/>
          <w:szCs w:val="24"/>
        </w:rPr>
        <w:t xml:space="preserve"> Mode</w:t>
      </w:r>
      <w:r w:rsidRPr="00A6275F">
        <w:rPr>
          <w:rFonts w:asciiTheme="majorHAnsi" w:hAnsiTheme="majorHAnsi" w:cstheme="majorHAnsi"/>
          <w:color w:val="24292E"/>
          <w:sz w:val="24"/>
          <w:szCs w:val="24"/>
        </w:rPr>
        <w:t>.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</w:t>
      </w:r>
    </w:p>
    <w:p w:rsidR="00A6275F" w:rsidRDefault="00A6275F" w:rsidP="00985FA8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A6275F" w:rsidRDefault="00A6275F" w:rsidP="00583B2D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 w:rsidRPr="00583B2D">
        <w:rPr>
          <w:rFonts w:asciiTheme="majorHAnsi" w:hAnsiTheme="majorHAnsi" w:cstheme="majorHAnsi"/>
          <w:color w:val="24292E"/>
          <w:sz w:val="24"/>
          <w:szCs w:val="24"/>
        </w:rPr>
        <w:t xml:space="preserve">New </w:t>
      </w:r>
      <w:proofErr w:type="spellStart"/>
      <w:proofErr w:type="gramStart"/>
      <w:r w:rsidRPr="00583B2D">
        <w:rPr>
          <w:rFonts w:asciiTheme="majorHAnsi" w:hAnsiTheme="majorHAnsi" w:cstheme="majorHAnsi"/>
          <w:color w:val="24292E"/>
          <w:sz w:val="24"/>
          <w:szCs w:val="24"/>
        </w:rPr>
        <w:t>GCMParameterSpec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128 bits = størrelsen på MAC</w:t>
      </w:r>
    </w:p>
    <w:p w:rsidR="00583B2D" w:rsidRPr="00A6275F" w:rsidRDefault="00583B2D" w:rsidP="00583B2D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proofErr w:type="spellStart"/>
      <w:r w:rsidRPr="00583B2D">
        <w:rPr>
          <w:rFonts w:asciiTheme="majorHAnsi" w:hAnsiTheme="majorHAnsi" w:cstheme="majorHAnsi"/>
          <w:color w:val="24292E"/>
          <w:sz w:val="24"/>
          <w:szCs w:val="24"/>
        </w:rPr>
        <w:t>ByteBuffer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samler alle informationer i en besked: 4 bytes = længden på en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Integer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(vi vil gerne have længden af vores vektor angivet som det første i vores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ciphertekst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). </w:t>
      </w:r>
    </w:p>
    <w:p w:rsidR="00985FA8" w:rsidRPr="00A6275F" w:rsidRDefault="00985FA8" w:rsidP="00985FA8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0742FD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5008605" cy="3128818"/>
            <wp:effectExtent l="0" t="0" r="0" b="0"/>
            <wp:docPr id="10" name="Billede 10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kærmbillede 2020-06-17 kl. 17.10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73" cy="31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862D76" w:rsidP="00862D76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Vector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length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vector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og </w:t>
      </w:r>
      <w:proofErr w:type="spellStart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>cipher</w:t>
      </w:r>
      <w:proofErr w:type="spellEnd"/>
      <w:r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  <w:t xml:space="preserve"> tekst, bliver hentet ud af buffer, og bruges til at dekryptere beskeden.</w:t>
      </w: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862D76">
      <w:pPr>
        <w:pStyle w:val="Overskrift2"/>
        <w:spacing w:before="60" w:beforeAutospacing="0" w:after="0" w:afterAutospacing="0"/>
        <w:ind w:firstLine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  <w:r>
        <w:rPr>
          <w:rFonts w:asciiTheme="majorHAnsi" w:hAnsiTheme="majorHAnsi" w:cstheme="majorHAnsi"/>
          <w:b w:val="0"/>
          <w:bCs w:val="0"/>
          <w:noProof/>
          <w:color w:val="24292E"/>
          <w:sz w:val="24"/>
          <w:szCs w:val="24"/>
        </w:rPr>
        <w:drawing>
          <wp:inline distT="0" distB="0" distL="0" distR="0">
            <wp:extent cx="5082746" cy="3133445"/>
            <wp:effectExtent l="0" t="0" r="0" b="3810"/>
            <wp:docPr id="8" name="Billede 8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ærmbillede 2020-06-17 kl. 17.00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40" cy="31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2D" w:rsidRDefault="00583B2D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10A43" w:rsidRDefault="00910A43" w:rsidP="00985FA8">
      <w:pPr>
        <w:pStyle w:val="Overskrift2"/>
        <w:spacing w:before="60" w:beforeAutospacing="0" w:after="0" w:afterAutospacing="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Default="00985FA8" w:rsidP="00020882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p w:rsidR="00985FA8" w:rsidRPr="003D1BE6" w:rsidRDefault="00985FA8" w:rsidP="00020882">
      <w:pPr>
        <w:pStyle w:val="Overskrift2"/>
        <w:spacing w:before="60" w:beforeAutospacing="0" w:after="0" w:afterAutospacing="0"/>
        <w:ind w:left="720"/>
        <w:textAlignment w:val="baseline"/>
        <w:rPr>
          <w:rFonts w:asciiTheme="majorHAnsi" w:hAnsiTheme="majorHAnsi" w:cstheme="majorHAnsi"/>
          <w:b w:val="0"/>
          <w:bCs w:val="0"/>
          <w:color w:val="24292E"/>
          <w:sz w:val="24"/>
          <w:szCs w:val="24"/>
        </w:rPr>
      </w:pPr>
    </w:p>
    <w:sectPr w:rsidR="00985FA8" w:rsidRPr="003D1BE6" w:rsidSect="007C166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53452"/>
    <w:multiLevelType w:val="hybridMultilevel"/>
    <w:tmpl w:val="0AB62F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069"/>
    <w:multiLevelType w:val="multilevel"/>
    <w:tmpl w:val="AA786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A0383"/>
    <w:multiLevelType w:val="hybridMultilevel"/>
    <w:tmpl w:val="12B4FD7C"/>
    <w:lvl w:ilvl="0" w:tplc="9F367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997"/>
    <w:multiLevelType w:val="hybridMultilevel"/>
    <w:tmpl w:val="DA6043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1C41"/>
    <w:multiLevelType w:val="hybridMultilevel"/>
    <w:tmpl w:val="0D1C322C"/>
    <w:lvl w:ilvl="0" w:tplc="69D81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E63F1"/>
    <w:multiLevelType w:val="multilevel"/>
    <w:tmpl w:val="AA2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A6E24"/>
    <w:multiLevelType w:val="multilevel"/>
    <w:tmpl w:val="3D8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C4"/>
    <w:rsid w:val="00020882"/>
    <w:rsid w:val="000742FD"/>
    <w:rsid w:val="002F3139"/>
    <w:rsid w:val="003D1BE6"/>
    <w:rsid w:val="004C7BC4"/>
    <w:rsid w:val="00583B2D"/>
    <w:rsid w:val="005E3337"/>
    <w:rsid w:val="005F4630"/>
    <w:rsid w:val="00651A5E"/>
    <w:rsid w:val="00797505"/>
    <w:rsid w:val="007C1668"/>
    <w:rsid w:val="00862D76"/>
    <w:rsid w:val="00904192"/>
    <w:rsid w:val="00910A43"/>
    <w:rsid w:val="00937E53"/>
    <w:rsid w:val="00985FA8"/>
    <w:rsid w:val="009B611F"/>
    <w:rsid w:val="009C5EF5"/>
    <w:rsid w:val="00A6275F"/>
    <w:rsid w:val="00C06317"/>
    <w:rsid w:val="00C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0BFCA"/>
  <w14:defaultImageDpi w14:val="32767"/>
  <w15:chartTrackingRefBased/>
  <w15:docId w15:val="{0F488796-5F20-9047-B9EA-B67F034E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1A5E"/>
    <w:rPr>
      <w:rFonts w:ascii="Times New Roman" w:eastAsia="Times New Roman" w:hAnsi="Times New Roman" w:cs="Times New Roman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4C7B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C7BC4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F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343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Juhl Hansen</dc:creator>
  <cp:keywords/>
  <dc:description/>
  <cp:lastModifiedBy>Amanda Juhl Hansen</cp:lastModifiedBy>
  <cp:revision>7</cp:revision>
  <dcterms:created xsi:type="dcterms:W3CDTF">2020-05-01T10:19:00Z</dcterms:created>
  <dcterms:modified xsi:type="dcterms:W3CDTF">2020-06-17T15:55:00Z</dcterms:modified>
</cp:coreProperties>
</file>