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5FCAF" w14:textId="77777777" w:rsidR="00720BFC" w:rsidRPr="00E01BA6" w:rsidRDefault="00720BFC" w:rsidP="00DE11C6">
      <w:pPr>
        <w:jc w:val="both"/>
        <w:rPr>
          <w:rFonts w:ascii="Times New Roman" w:hAnsi="Times New Roman" w:cs="Times New Roman"/>
          <w:color w:val="212121"/>
          <w:sz w:val="32"/>
          <w:szCs w:val="32"/>
        </w:rPr>
      </w:pPr>
    </w:p>
    <w:p w14:paraId="3F077AF3" w14:textId="20FDCAE2" w:rsidR="00720BFC" w:rsidRPr="00E01BA6" w:rsidRDefault="00720BFC" w:rsidP="00DE11C6">
      <w:pPr>
        <w:jc w:val="both"/>
        <w:rPr>
          <w:rFonts w:ascii="Times New Roman" w:hAnsi="Times New Roman" w:cs="Times New Roman"/>
          <w:b/>
          <w:bCs/>
          <w:sz w:val="32"/>
          <w:szCs w:val="32"/>
        </w:rPr>
      </w:pPr>
      <w:r w:rsidRPr="00E01BA6">
        <w:rPr>
          <w:rFonts w:ascii="Times New Roman" w:hAnsi="Times New Roman" w:cs="Times New Roman"/>
          <w:b/>
          <w:bCs/>
          <w:color w:val="212121"/>
          <w:sz w:val="32"/>
          <w:szCs w:val="32"/>
        </w:rPr>
        <w:t xml:space="preserve">Expectation </w:t>
      </w:r>
      <w:r w:rsidR="004521CB" w:rsidRPr="00E01BA6">
        <w:rPr>
          <w:rFonts w:ascii="Times New Roman" w:hAnsi="Times New Roman" w:cs="Times New Roman"/>
          <w:b/>
          <w:bCs/>
          <w:color w:val="212121"/>
          <w:sz w:val="32"/>
          <w:szCs w:val="32"/>
        </w:rPr>
        <w:t xml:space="preserve">modifies </w:t>
      </w:r>
      <w:r w:rsidRPr="00E01BA6">
        <w:rPr>
          <w:rFonts w:ascii="Times New Roman" w:hAnsi="Times New Roman" w:cs="Times New Roman"/>
          <w:b/>
          <w:bCs/>
          <w:color w:val="212121"/>
          <w:sz w:val="32"/>
          <w:szCs w:val="32"/>
        </w:rPr>
        <w:t xml:space="preserve">the representational fidelity of complex visual </w:t>
      </w:r>
      <w:proofErr w:type="gramStart"/>
      <w:r w:rsidRPr="00E01BA6">
        <w:rPr>
          <w:rFonts w:ascii="Times New Roman" w:hAnsi="Times New Roman" w:cs="Times New Roman"/>
          <w:b/>
          <w:bCs/>
          <w:color w:val="212121"/>
          <w:sz w:val="32"/>
          <w:szCs w:val="32"/>
        </w:rPr>
        <w:t>objects</w:t>
      </w:r>
      <w:proofErr w:type="gramEnd"/>
    </w:p>
    <w:p w14:paraId="736B7F6F" w14:textId="77777777" w:rsidR="00635E4F" w:rsidRDefault="00635E4F" w:rsidP="00DE11C6">
      <w:pPr>
        <w:jc w:val="both"/>
        <w:rPr>
          <w:rFonts w:ascii="Times New Roman" w:hAnsi="Times New Roman" w:cs="Times New Roman"/>
          <w:b/>
          <w:bCs/>
        </w:rPr>
      </w:pPr>
    </w:p>
    <w:p w14:paraId="7CD94522" w14:textId="7B6EADA1" w:rsidR="00E01BA6" w:rsidRPr="00E01BA6" w:rsidRDefault="00E01BA6" w:rsidP="00DE11C6">
      <w:pPr>
        <w:jc w:val="both"/>
        <w:rPr>
          <w:rFonts w:ascii="Times New Roman" w:hAnsi="Times New Roman" w:cs="Times New Roman"/>
        </w:rPr>
      </w:pPr>
      <w:r w:rsidRPr="00E01BA6">
        <w:rPr>
          <w:rFonts w:ascii="Times New Roman" w:hAnsi="Times New Roman" w:cs="Times New Roman"/>
        </w:rPr>
        <w:t>Margaret Jane Moore, Amanda K. Robinson, Jason B. Mattingley</w:t>
      </w:r>
    </w:p>
    <w:p w14:paraId="7E2DFFDA" w14:textId="77777777" w:rsidR="00635E4F" w:rsidRDefault="00635E4F" w:rsidP="00DE11C6">
      <w:pPr>
        <w:jc w:val="both"/>
        <w:rPr>
          <w:rFonts w:ascii="Times New Roman" w:hAnsi="Times New Roman" w:cs="Times New Roman"/>
          <w:b/>
          <w:bCs/>
        </w:rPr>
      </w:pPr>
    </w:p>
    <w:p w14:paraId="09FCB63D" w14:textId="77777777" w:rsidR="00635E4F" w:rsidRDefault="00635E4F" w:rsidP="00DE11C6">
      <w:pPr>
        <w:jc w:val="both"/>
        <w:rPr>
          <w:rFonts w:ascii="Times New Roman" w:hAnsi="Times New Roman" w:cs="Times New Roman"/>
          <w:b/>
          <w:bCs/>
        </w:rPr>
      </w:pPr>
    </w:p>
    <w:p w14:paraId="61F2B4F7" w14:textId="61608C67" w:rsidR="00635E4F" w:rsidRDefault="00635E4F" w:rsidP="00DE11C6">
      <w:pPr>
        <w:jc w:val="both"/>
        <w:rPr>
          <w:rFonts w:ascii="Times New Roman" w:hAnsi="Times New Roman" w:cs="Times New Roman"/>
          <w:b/>
          <w:bCs/>
        </w:rPr>
      </w:pPr>
      <w:r>
        <w:rPr>
          <w:rFonts w:ascii="Times New Roman" w:hAnsi="Times New Roman" w:cs="Times New Roman"/>
          <w:b/>
          <w:bCs/>
        </w:rPr>
        <w:t>Abstract:</w:t>
      </w:r>
    </w:p>
    <w:p w14:paraId="1A3B9893" w14:textId="77777777" w:rsidR="00635E4F" w:rsidRDefault="00635E4F" w:rsidP="00DE11C6">
      <w:pPr>
        <w:jc w:val="both"/>
        <w:rPr>
          <w:rFonts w:ascii="Times New Roman" w:hAnsi="Times New Roman" w:cs="Times New Roman"/>
          <w:b/>
          <w:bCs/>
        </w:rPr>
      </w:pPr>
    </w:p>
    <w:p w14:paraId="77746289" w14:textId="14BED3B7" w:rsidR="00A3542D" w:rsidRDefault="00635E4F" w:rsidP="0002002F">
      <w:pPr>
        <w:spacing w:line="480" w:lineRule="auto"/>
        <w:ind w:firstLine="720"/>
        <w:jc w:val="both"/>
        <w:rPr>
          <w:rFonts w:ascii="Times New Roman" w:hAnsi="Times New Roman" w:cs="Times New Roman"/>
        </w:rPr>
      </w:pPr>
      <w:r>
        <w:rPr>
          <w:rFonts w:ascii="Times New Roman" w:hAnsi="Times New Roman" w:cs="Times New Roman"/>
        </w:rPr>
        <w:t xml:space="preserve">Prediction </w:t>
      </w:r>
      <w:r w:rsidR="005B30E0">
        <w:rPr>
          <w:rFonts w:ascii="Times New Roman" w:hAnsi="Times New Roman" w:cs="Times New Roman"/>
        </w:rPr>
        <w:t xml:space="preserve">has been shown to play </w:t>
      </w:r>
      <w:r>
        <w:rPr>
          <w:rFonts w:ascii="Times New Roman" w:hAnsi="Times New Roman" w:cs="Times New Roman"/>
        </w:rPr>
        <w:t>a fundamental role in facilitating efficient perception</w:t>
      </w:r>
      <w:r w:rsidR="005B30E0">
        <w:rPr>
          <w:rFonts w:ascii="Times New Roman" w:hAnsi="Times New Roman" w:cs="Times New Roman"/>
        </w:rPr>
        <w:t xml:space="preserve"> of simple visual features such as orientation and motion</w:t>
      </w:r>
      <w:r>
        <w:rPr>
          <w:rFonts w:ascii="Times New Roman" w:hAnsi="Times New Roman" w:cs="Times New Roman"/>
        </w:rPr>
        <w:t xml:space="preserve">, but it </w:t>
      </w:r>
      <w:r w:rsidR="005B30E0">
        <w:rPr>
          <w:rFonts w:ascii="Times New Roman" w:hAnsi="Times New Roman" w:cs="Times New Roman"/>
        </w:rPr>
        <w:t xml:space="preserve">remains unclear whether </w:t>
      </w:r>
      <w:r w:rsidR="00720BFC">
        <w:rPr>
          <w:rFonts w:ascii="Times New Roman" w:hAnsi="Times New Roman" w:cs="Times New Roman"/>
        </w:rPr>
        <w:t xml:space="preserve">expectations </w:t>
      </w:r>
      <w:r>
        <w:rPr>
          <w:rFonts w:ascii="Times New Roman" w:hAnsi="Times New Roman" w:cs="Times New Roman"/>
        </w:rPr>
        <w:t xml:space="preserve">modulate </w:t>
      </w:r>
      <w:r w:rsidR="00E05B76">
        <w:rPr>
          <w:rFonts w:ascii="Times New Roman" w:hAnsi="Times New Roman" w:cs="Times New Roman"/>
        </w:rPr>
        <w:t xml:space="preserve">neural representations of </w:t>
      </w:r>
      <w:r w:rsidR="005B30E0">
        <w:rPr>
          <w:rFonts w:ascii="Times New Roman" w:hAnsi="Times New Roman" w:cs="Times New Roman"/>
        </w:rPr>
        <w:t>more complex</w:t>
      </w:r>
      <w:r w:rsidR="00E05B76">
        <w:rPr>
          <w:rFonts w:ascii="Times New Roman" w:hAnsi="Times New Roman" w:cs="Times New Roman"/>
        </w:rPr>
        <w:t xml:space="preserve"> stimuli</w:t>
      </w:r>
      <w:r>
        <w:rPr>
          <w:rFonts w:ascii="Times New Roman" w:hAnsi="Times New Roman" w:cs="Times New Roman"/>
        </w:rPr>
        <w:t>.</w:t>
      </w:r>
      <w:r w:rsidR="00E05B76" w:rsidRPr="00E05B76">
        <w:rPr>
          <w:rFonts w:ascii="Times New Roman" w:hAnsi="Times New Roman" w:cs="Times New Roman"/>
        </w:rPr>
        <w:t xml:space="preserve"> </w:t>
      </w:r>
      <w:r w:rsidR="00E05B76">
        <w:rPr>
          <w:rFonts w:ascii="Times New Roman" w:hAnsi="Times New Roman" w:cs="Times New Roman"/>
        </w:rPr>
        <w:t>Here</w:t>
      </w:r>
      <w:r w:rsidR="004204B8">
        <w:rPr>
          <w:rFonts w:ascii="Times New Roman" w:hAnsi="Times New Roman" w:cs="Times New Roman"/>
        </w:rPr>
        <w:t>,</w:t>
      </w:r>
      <w:r w:rsidR="00E05B76">
        <w:rPr>
          <w:rFonts w:ascii="Times New Roman" w:hAnsi="Times New Roman" w:cs="Times New Roman"/>
        </w:rPr>
        <w:t xml:space="preserve"> we addressed this issue by </w:t>
      </w:r>
      <w:r w:rsidR="005B30E0">
        <w:rPr>
          <w:rFonts w:ascii="Times New Roman" w:hAnsi="Times New Roman" w:cs="Times New Roman"/>
        </w:rPr>
        <w:t xml:space="preserve">characterising patterns of brain activity evoked by two-dimensional </w:t>
      </w:r>
      <w:r w:rsidR="00720BFC">
        <w:rPr>
          <w:rFonts w:ascii="Times New Roman" w:hAnsi="Times New Roman" w:cs="Times New Roman"/>
        </w:rPr>
        <w:t>images</w:t>
      </w:r>
      <w:r w:rsidR="005B30E0">
        <w:rPr>
          <w:rFonts w:ascii="Times New Roman" w:hAnsi="Times New Roman" w:cs="Times New Roman"/>
        </w:rPr>
        <w:t xml:space="preserve"> of familiar, real-world objects which were either expected or unexpected based on a preceding cue</w:t>
      </w:r>
      <w:r w:rsidR="00E05B76">
        <w:rPr>
          <w:rFonts w:ascii="Times New Roman" w:hAnsi="Times New Roman" w:cs="Times New Roman"/>
        </w:rPr>
        <w:t xml:space="preserve">. </w:t>
      </w:r>
      <w:r w:rsidR="005B30E0">
        <w:rPr>
          <w:rFonts w:ascii="Times New Roman" w:hAnsi="Times New Roman" w:cs="Times New Roman"/>
        </w:rPr>
        <w:t>Participants</w:t>
      </w:r>
      <w:r>
        <w:rPr>
          <w:rFonts w:ascii="Times New Roman" w:hAnsi="Times New Roman" w:cs="Times New Roman"/>
        </w:rPr>
        <w:t xml:space="preserve"> (n=</w:t>
      </w:r>
      <w:r w:rsidR="00A3542D">
        <w:rPr>
          <w:rFonts w:ascii="Times New Roman" w:hAnsi="Times New Roman" w:cs="Times New Roman"/>
        </w:rPr>
        <w:t>3</w:t>
      </w:r>
      <w:r>
        <w:rPr>
          <w:rFonts w:ascii="Times New Roman" w:hAnsi="Times New Roman" w:cs="Times New Roman"/>
        </w:rPr>
        <w:t xml:space="preserve">0) </w:t>
      </w:r>
      <w:r w:rsidR="005B30E0">
        <w:rPr>
          <w:rFonts w:ascii="Times New Roman" w:hAnsi="Times New Roman" w:cs="Times New Roman"/>
        </w:rPr>
        <w:t xml:space="preserve">viewed stimuli in rapid serial visual presentation (RSVP) streams which contained </w:t>
      </w:r>
      <w:r w:rsidR="00720BFC">
        <w:rPr>
          <w:rFonts w:ascii="Times New Roman" w:hAnsi="Times New Roman" w:cs="Times New Roman"/>
        </w:rPr>
        <w:t xml:space="preserve">both </w:t>
      </w:r>
      <w:r w:rsidR="00A3542D">
        <w:rPr>
          <w:rFonts w:ascii="Times New Roman" w:hAnsi="Times New Roman" w:cs="Times New Roman"/>
        </w:rPr>
        <w:t>high-fidelity</w:t>
      </w:r>
      <w:r w:rsidR="005B30E0">
        <w:rPr>
          <w:rFonts w:ascii="Times New Roman" w:hAnsi="Times New Roman" w:cs="Times New Roman"/>
        </w:rPr>
        <w:t xml:space="preserve"> and degraded (diffeomorphically warped) </w:t>
      </w:r>
      <w:r w:rsidR="00A3542D">
        <w:rPr>
          <w:rFonts w:ascii="Times New Roman" w:hAnsi="Times New Roman" w:cs="Times New Roman"/>
        </w:rPr>
        <w:t>object images</w:t>
      </w:r>
      <w:r>
        <w:rPr>
          <w:rFonts w:ascii="Times New Roman" w:hAnsi="Times New Roman" w:cs="Times New Roman"/>
        </w:rPr>
        <w:t xml:space="preserve">. </w:t>
      </w:r>
      <w:r w:rsidR="00A3542D">
        <w:rPr>
          <w:rFonts w:ascii="Times New Roman" w:hAnsi="Times New Roman" w:cs="Times New Roman"/>
        </w:rPr>
        <w:t>Multivariate pattern analys</w:t>
      </w:r>
      <w:r w:rsidR="005B30E0">
        <w:rPr>
          <w:rFonts w:ascii="Times New Roman" w:hAnsi="Times New Roman" w:cs="Times New Roman"/>
        </w:rPr>
        <w:t>e</w:t>
      </w:r>
      <w:r w:rsidR="00A3542D">
        <w:rPr>
          <w:rFonts w:ascii="Times New Roman" w:hAnsi="Times New Roman" w:cs="Times New Roman"/>
        </w:rPr>
        <w:t xml:space="preserve">s of electroencephalography </w:t>
      </w:r>
      <w:r w:rsidR="005B30E0">
        <w:rPr>
          <w:rFonts w:ascii="Times New Roman" w:hAnsi="Times New Roman" w:cs="Times New Roman"/>
        </w:rPr>
        <w:t xml:space="preserve">(EEG) </w:t>
      </w:r>
      <w:r w:rsidR="00A3542D">
        <w:rPr>
          <w:rFonts w:ascii="Times New Roman" w:hAnsi="Times New Roman" w:cs="Times New Roman"/>
        </w:rPr>
        <w:t xml:space="preserve">data </w:t>
      </w:r>
      <w:r w:rsidR="005B30E0">
        <w:rPr>
          <w:rFonts w:ascii="Times New Roman" w:hAnsi="Times New Roman" w:cs="Times New Roman"/>
        </w:rPr>
        <w:t xml:space="preserve">were </w:t>
      </w:r>
      <w:r w:rsidR="00A3542D">
        <w:rPr>
          <w:rFonts w:ascii="Times New Roman" w:hAnsi="Times New Roman" w:cs="Times New Roman"/>
        </w:rPr>
        <w:t xml:space="preserve">used to quantify and compare the degree of information represented in neural activity </w:t>
      </w:r>
      <w:r w:rsidR="00E05B76">
        <w:rPr>
          <w:rFonts w:ascii="Times New Roman" w:hAnsi="Times New Roman" w:cs="Times New Roman"/>
        </w:rPr>
        <w:t>when stimuli</w:t>
      </w:r>
      <w:r w:rsidR="00A3542D">
        <w:rPr>
          <w:rFonts w:ascii="Times New Roman" w:hAnsi="Times New Roman" w:cs="Times New Roman"/>
        </w:rPr>
        <w:t xml:space="preserve"> were random</w:t>
      </w:r>
      <w:r w:rsidR="00E05B76">
        <w:rPr>
          <w:rFonts w:ascii="Times New Roman" w:hAnsi="Times New Roman" w:cs="Times New Roman"/>
        </w:rPr>
        <w:t xml:space="preserve"> (unpredictable)</w:t>
      </w:r>
      <w:r w:rsidR="00A3542D">
        <w:rPr>
          <w:rFonts w:ascii="Times New Roman" w:hAnsi="Times New Roman" w:cs="Times New Roman"/>
        </w:rPr>
        <w:t xml:space="preserve">, expected, or unexpected. Degraded images </w:t>
      </w:r>
      <w:r w:rsidR="0002002F">
        <w:rPr>
          <w:rFonts w:ascii="Times New Roman" w:hAnsi="Times New Roman" w:cs="Times New Roman"/>
        </w:rPr>
        <w:t>elicited</w:t>
      </w:r>
      <w:r w:rsidR="00E05B76">
        <w:rPr>
          <w:rFonts w:ascii="Times New Roman" w:hAnsi="Times New Roman" w:cs="Times New Roman"/>
        </w:rPr>
        <w:t xml:space="preserve"> significantly</w:t>
      </w:r>
      <w:r w:rsidR="00A3542D">
        <w:rPr>
          <w:rFonts w:ascii="Times New Roman" w:hAnsi="Times New Roman" w:cs="Times New Roman"/>
        </w:rPr>
        <w:t xml:space="preserve"> reduced representational fidelity relative to high-fidelity images. However, degraded images were represented with improved fidelity when they were presented in expected relative to random sequence</w:t>
      </w:r>
      <w:r w:rsidR="00E05B76">
        <w:rPr>
          <w:rFonts w:ascii="Times New Roman" w:hAnsi="Times New Roman" w:cs="Times New Roman"/>
        </w:rPr>
        <w:t xml:space="preserve"> positions</w:t>
      </w:r>
      <w:r w:rsidR="0002002F">
        <w:rPr>
          <w:rFonts w:ascii="Times New Roman" w:hAnsi="Times New Roman" w:cs="Times New Roman"/>
        </w:rPr>
        <w:t>; and s</w:t>
      </w:r>
      <w:r w:rsidR="00A3542D">
        <w:rPr>
          <w:rFonts w:ascii="Times New Roman" w:hAnsi="Times New Roman" w:cs="Times New Roman"/>
        </w:rPr>
        <w:t xml:space="preserve">timuli in unexpected sequence positions yielded reduced representational fidelity relative to random presentations. </w:t>
      </w:r>
      <w:r w:rsidR="0002002F">
        <w:rPr>
          <w:rFonts w:ascii="Times New Roman" w:hAnsi="Times New Roman" w:cs="Times New Roman"/>
        </w:rPr>
        <w:t>Most notably</w:t>
      </w:r>
      <w:r w:rsidR="00A3542D">
        <w:rPr>
          <w:rFonts w:ascii="Times New Roman" w:hAnsi="Times New Roman" w:cs="Times New Roman"/>
        </w:rPr>
        <w:t>, neural responses to unexpected stimuli contain</w:t>
      </w:r>
      <w:r w:rsidR="00E05B76">
        <w:rPr>
          <w:rFonts w:ascii="Times New Roman" w:hAnsi="Times New Roman" w:cs="Times New Roman"/>
        </w:rPr>
        <w:t>ed</w:t>
      </w:r>
      <w:r w:rsidR="00A3542D">
        <w:rPr>
          <w:rFonts w:ascii="Times New Roman" w:hAnsi="Times New Roman" w:cs="Times New Roman"/>
        </w:rPr>
        <w:t xml:space="preserve"> information pertaining to the expected (but not presented) stimulus</w:t>
      </w:r>
      <w:r w:rsidR="00E05B76">
        <w:rPr>
          <w:rFonts w:ascii="Times New Roman" w:hAnsi="Times New Roman" w:cs="Times New Roman"/>
        </w:rPr>
        <w:t>.</w:t>
      </w:r>
      <w:r w:rsidR="00E05B76" w:rsidRPr="00E05B76">
        <w:rPr>
          <w:rFonts w:ascii="Times New Roman" w:hAnsi="Times New Roman" w:cs="Times New Roman"/>
        </w:rPr>
        <w:t xml:space="preserve"> </w:t>
      </w:r>
      <w:r w:rsidR="0002002F">
        <w:rPr>
          <w:rFonts w:ascii="Times New Roman" w:hAnsi="Times New Roman" w:cs="Times New Roman"/>
        </w:rPr>
        <w:t>Debriefing at the conclusion of the experiment revealed that participants were not aware of the relationship between cue and target stimuli within the RSVP streams, suggesting that the differences in stimulus decoding between conditions arose in the absence of explicit predictive knowledge. Our</w:t>
      </w:r>
      <w:r w:rsidR="00E05B76">
        <w:rPr>
          <w:rFonts w:ascii="Times New Roman" w:hAnsi="Times New Roman" w:cs="Times New Roman"/>
        </w:rPr>
        <w:t xml:space="preserve"> findings extend fundamental understanding of how the brain detects and employs predictive relationships to modulate </w:t>
      </w:r>
      <w:r w:rsidR="0002002F">
        <w:rPr>
          <w:rFonts w:ascii="Times New Roman" w:hAnsi="Times New Roman" w:cs="Times New Roman"/>
        </w:rPr>
        <w:t xml:space="preserve">high-level </w:t>
      </w:r>
      <w:r w:rsidR="00E05B76">
        <w:rPr>
          <w:rFonts w:ascii="Times New Roman" w:hAnsi="Times New Roman" w:cs="Times New Roman"/>
        </w:rPr>
        <w:t>visual perception.</w:t>
      </w:r>
    </w:p>
    <w:p w14:paraId="79844480" w14:textId="77777777" w:rsidR="00635E4F" w:rsidRDefault="00635E4F" w:rsidP="00DE11C6">
      <w:pPr>
        <w:jc w:val="both"/>
        <w:rPr>
          <w:rFonts w:ascii="Times New Roman" w:hAnsi="Times New Roman" w:cs="Times New Roman"/>
        </w:rPr>
      </w:pPr>
    </w:p>
    <w:p w14:paraId="587A4C76" w14:textId="77777777" w:rsidR="004204B8" w:rsidRDefault="004204B8" w:rsidP="00DE11C6">
      <w:pPr>
        <w:jc w:val="both"/>
        <w:rPr>
          <w:rFonts w:ascii="Times New Roman" w:hAnsi="Times New Roman" w:cs="Times New Roman"/>
          <w:b/>
          <w:bCs/>
        </w:rPr>
      </w:pPr>
    </w:p>
    <w:p w14:paraId="5A134284" w14:textId="1F6856A4" w:rsidR="00AB51A1" w:rsidRDefault="00655D4E" w:rsidP="00DE11C6">
      <w:pPr>
        <w:jc w:val="both"/>
        <w:rPr>
          <w:rFonts w:ascii="Times New Roman" w:hAnsi="Times New Roman" w:cs="Times New Roman"/>
          <w:b/>
          <w:bCs/>
        </w:rPr>
      </w:pPr>
      <w:r>
        <w:rPr>
          <w:rFonts w:ascii="Times New Roman" w:hAnsi="Times New Roman" w:cs="Times New Roman"/>
          <w:b/>
          <w:bCs/>
        </w:rPr>
        <w:t xml:space="preserve">1.0 </w:t>
      </w:r>
      <w:r w:rsidR="008C3704" w:rsidRPr="000738B7">
        <w:rPr>
          <w:rFonts w:ascii="Times New Roman" w:hAnsi="Times New Roman" w:cs="Times New Roman"/>
          <w:b/>
          <w:bCs/>
        </w:rPr>
        <w:t>Introduction:</w:t>
      </w:r>
    </w:p>
    <w:p w14:paraId="0C00B9F4" w14:textId="195D2064" w:rsidR="00A54EF7" w:rsidRPr="001C3384" w:rsidRDefault="00A54EF7" w:rsidP="00DE11C6">
      <w:pPr>
        <w:jc w:val="both"/>
        <w:rPr>
          <w:rFonts w:ascii="Times New Roman" w:hAnsi="Times New Roman" w:cs="Times New Roman"/>
          <w:b/>
          <w:bCs/>
        </w:rPr>
      </w:pPr>
    </w:p>
    <w:p w14:paraId="2F94E333" w14:textId="059434D6" w:rsidR="00630A76" w:rsidRDefault="00A54EF7" w:rsidP="002C70FC">
      <w:pPr>
        <w:spacing w:line="480" w:lineRule="auto"/>
        <w:ind w:firstLine="360"/>
        <w:jc w:val="both"/>
        <w:rPr>
          <w:rFonts w:ascii="Times New Roman" w:hAnsi="Times New Roman" w:cs="Times New Roman"/>
        </w:rPr>
      </w:pPr>
      <w:r>
        <w:rPr>
          <w:rFonts w:ascii="Times New Roman" w:hAnsi="Times New Roman" w:cs="Times New Roman"/>
        </w:rPr>
        <w:t>Prediction plays a fundamental role in facilitating efficient and accurate visual perception</w:t>
      </w:r>
      <w:r w:rsidR="00B51F00">
        <w:rPr>
          <w:rFonts w:ascii="Times New Roman" w:hAnsi="Times New Roman" w:cs="Times New Roman"/>
        </w:rPr>
        <w:t xml:space="preserve"> </w:t>
      </w:r>
      <w:r w:rsidR="00B51F00">
        <w:rPr>
          <w:rFonts w:ascii="Times New Roman" w:hAnsi="Times New Roman" w:cs="Times New Roman"/>
        </w:rPr>
        <w:fldChar w:fldCharType="begin"/>
      </w:r>
      <w:r w:rsidR="00B360BE">
        <w:rPr>
          <w:rFonts w:ascii="Times New Roman" w:hAnsi="Times New Roman" w:cs="Times New Roman"/>
        </w:rPr>
        <w:instrText xml:space="preserve"> ADDIN ZOTERO_ITEM CSL_CITATION {"citationID":"De7Aclcx","properties":{"formattedCitation":"(Bar, 2009; Rao &amp; Ballard, 1999; Summerfield &amp; Egner, 2009)","plainCitation":"(Bar, 2009; Rao &amp; Ballard, 1999; Summerfield &amp; Egner, 2009)","noteIndex":0},"citationItems":[{"id":29288,"uris":["http://zotero.org/users/4152239/items/K9K83TI7"],"itemData":{"id":29288,"type":"article-journal","container-title":"Philosophical Transactions of the Royal Society B: Biological Sciences","issue":"1521","note":"publisher: The Royal Society London","page":"1235–1243","source":"Google Scholar","title":"The proactive brain: memory for predictions","title-short":"The proactive brain","volume":"364","author":[{"family":"Bar","given":"Moshe"}],"issued":{"date-parts":[["2009"]]}}},{"id":29287,"uris":["http://zotero.org/users/4152239/items/S9YDU4UC"],"itemData":{"id":29287,"type":"article-journal","abstract":"We describe a model of visual processing in which feedback connections from a higher- to a lower-order visual cortical area carry predictions of lower-level neural activities, whereas the feedforward connections carry the residual errors between the predictions and the actual lower-level activities. When exposed to natural images, a hierarchical network of model neurons implementing such a model developed simple-cell-like receptive fields. A subset of neurons responsible for carrying the residual errors showed endstopping and other extra-classical receptive-field effects. These results suggest that rather than being exclusively feedforward phenomena, nonclassical surround effects in the visual cortex may also result from cortico-cortical feedback as a consequence of the visual system using an efficient hierarchical strategy for encoding natural images.","container-title":"Nature Neuroscience","DOI":"10.1038/4580","ISSN":"1546-1726","issue":"1","journalAbbreviation":"Nat Neurosci","language":"en","license":"1999 Nature America Inc.","note":"number: 1\npublisher: Nature Publishing Group","page":"79-87","source":"www.nature.com","title":"Predictive coding in the visual cortex: a functional interpretation of some extra-classical receptive-field effects","title-short":"Predictive coding in the visual cortex","volume":"2","author":[{"family":"Rao","given":"Rajesh P. N."},{"family":"Ballard","given":"Dana H."}],"issued":{"date-parts":[["1999",1]]}}},{"id":28988,"uris":["http://zotero.org/users/4152239/items/VTZBY25G"],"itemData":{"id":28988,"type":"article-journal","abstract":"Visual cognition is limited by computational capacity, because the brain can process only a fraction of the visual sensorium in detail, and by the inherent ambiguity of the information entering the visual system. Two mechanisms mitigate these burdens: attention prioritizes stimulus processing on the basis of motivational relevance, and expectations constrain visual interpretation on the basis of prior likelihood. Of the two, attention has been extensively investigated while expectation has been relatively neglected. Here, we review recent work that has begun to delineate a neurobiology of visual expectation, and contrast the findings with those of the attention literature, to explore how these two central influences on visual perception overlap, differ and interact.","container-title":"Trends in Cognitive Sciences","DOI":"10.1016/j.tics.2009.06.003","ISSN":"1364-6613","issue":"9","journalAbbreviation":"Trends in Cognitive Sciences","language":"en","page":"403-409","source":"ScienceDirect","title":"Expectation (and attention) in visual cognition","volume":"13","author":[{"family":"Summerfield","given":"Christopher"},{"family":"Egner","given":"Tobias"}],"issued":{"date-parts":[["2009",9,1]]}}}],"schema":"https://github.com/citation-style-language/schema/raw/master/csl-citation.json"} </w:instrText>
      </w:r>
      <w:r w:rsidR="00B51F00">
        <w:rPr>
          <w:rFonts w:ascii="Times New Roman" w:hAnsi="Times New Roman" w:cs="Times New Roman"/>
        </w:rPr>
        <w:fldChar w:fldCharType="separate"/>
      </w:r>
      <w:r w:rsidR="00B360BE">
        <w:rPr>
          <w:rFonts w:ascii="Times New Roman" w:hAnsi="Times New Roman" w:cs="Times New Roman"/>
          <w:noProof/>
        </w:rPr>
        <w:t>(Bar, 2009; Rao &amp; Ballard, 1999; Summerfield &amp; Egner, 2009)</w:t>
      </w:r>
      <w:r w:rsidR="00B51F00">
        <w:rPr>
          <w:rFonts w:ascii="Times New Roman" w:hAnsi="Times New Roman" w:cs="Times New Roman"/>
        </w:rPr>
        <w:fldChar w:fldCharType="end"/>
      </w:r>
      <w:r>
        <w:rPr>
          <w:rFonts w:ascii="Times New Roman" w:hAnsi="Times New Roman" w:cs="Times New Roman"/>
        </w:rPr>
        <w:t xml:space="preserve">. </w:t>
      </w:r>
      <w:r w:rsidRPr="003C61AE">
        <w:rPr>
          <w:rFonts w:ascii="Times New Roman" w:hAnsi="Times New Roman" w:cs="Times New Roman"/>
        </w:rPr>
        <w:t xml:space="preserve">Predictive coding </w:t>
      </w:r>
      <w:r w:rsidR="002C70FC">
        <w:rPr>
          <w:rFonts w:ascii="Times New Roman" w:hAnsi="Times New Roman" w:cs="Times New Roman"/>
        </w:rPr>
        <w:t>models</w:t>
      </w:r>
      <w:r w:rsidR="002C70FC" w:rsidRPr="003C61AE">
        <w:rPr>
          <w:rFonts w:ascii="Times New Roman" w:hAnsi="Times New Roman" w:cs="Times New Roman"/>
        </w:rPr>
        <w:t xml:space="preserve"> </w:t>
      </w:r>
      <w:r w:rsidRPr="003C61AE">
        <w:rPr>
          <w:rFonts w:ascii="Times New Roman" w:hAnsi="Times New Roman" w:cs="Times New Roman"/>
        </w:rPr>
        <w:t xml:space="preserve">assert that </w:t>
      </w:r>
      <w:r w:rsidR="00B27AFE">
        <w:rPr>
          <w:rFonts w:ascii="Times New Roman" w:hAnsi="Times New Roman" w:cs="Times New Roman"/>
        </w:rPr>
        <w:t>during perception</w:t>
      </w:r>
      <w:r w:rsidRPr="003C61AE">
        <w:rPr>
          <w:rFonts w:ascii="Times New Roman" w:hAnsi="Times New Roman" w:cs="Times New Roman"/>
        </w:rPr>
        <w:t xml:space="preserve">, bottom-up sensory input is compared </w:t>
      </w:r>
      <w:r w:rsidR="00B27AFE">
        <w:rPr>
          <w:rFonts w:ascii="Times New Roman" w:hAnsi="Times New Roman" w:cs="Times New Roman"/>
        </w:rPr>
        <w:t>with</w:t>
      </w:r>
      <w:r w:rsidR="00B27AFE" w:rsidRPr="003C61AE">
        <w:rPr>
          <w:rFonts w:ascii="Times New Roman" w:hAnsi="Times New Roman" w:cs="Times New Roman"/>
        </w:rPr>
        <w:t xml:space="preserve"> </w:t>
      </w:r>
      <w:r w:rsidR="00B27AFE">
        <w:rPr>
          <w:rFonts w:ascii="Times New Roman" w:hAnsi="Times New Roman" w:cs="Times New Roman"/>
        </w:rPr>
        <w:t xml:space="preserve">top-down </w:t>
      </w:r>
      <w:r w:rsidRPr="003C61AE">
        <w:rPr>
          <w:rFonts w:ascii="Times New Roman" w:hAnsi="Times New Roman" w:cs="Times New Roman"/>
        </w:rPr>
        <w:t>predictions at multiple processing levels</w:t>
      </w:r>
      <w:r w:rsidR="00161B47">
        <w:rPr>
          <w:rFonts w:ascii="Times New Roman" w:hAnsi="Times New Roman" w:cs="Times New Roman"/>
        </w:rPr>
        <w:t xml:space="preserve"> in the brain</w:t>
      </w:r>
      <w:r>
        <w:rPr>
          <w:rFonts w:ascii="Times New Roman" w:hAnsi="Times New Roman" w:cs="Times New Roman"/>
        </w:rPr>
        <w:t xml:space="preserve"> </w:t>
      </w:r>
      <w:r w:rsidRPr="003C61AE">
        <w:rPr>
          <w:rFonts w:ascii="Times New Roman" w:hAnsi="Times New Roman" w:cs="Times New Roman"/>
        </w:rPr>
        <w:fldChar w:fldCharType="begin"/>
      </w:r>
      <w:r>
        <w:rPr>
          <w:rFonts w:ascii="Times New Roman" w:hAnsi="Times New Roman" w:cs="Times New Roman"/>
        </w:rPr>
        <w:instrText xml:space="preserve"> ADDIN ZOTERO_ITEM CSL_CITATION {"citationID":"OfxL6PCA","properties":{"formattedCitation":"(Millidge et al., 2021; Summerfield &amp; Egner, 2009)","plainCitation":"(Millidge et al., 2021; Summerfield &amp; Egner, 2009)","noteIndex":0},"citationItems":[{"id":28988,"uris":["http://zotero.org/users/4152239/items/VTZBY25G"],"itemData":{"id":28988,"type":"article-journal","abstract":"Visual cognition is limited by computational capacity, because the brain can process only a fraction of the visual sensorium in detail, and by the inherent ambiguity of the information entering the visual system. Two mechanisms mitigate these burdens: attention prioritizes stimulus processing on the basis of motivational relevance, and expectations constrain visual interpretation on the basis of prior likelihood. Of the two, attention has been extensively investigated while expectation has been relatively neglected. Here, we review recent work that has begun to delineate a neurobiology of visual expectation, and contrast the findings with those of the attention literature, to explore how these two central influences on visual perception overlap, differ and interact.","container-title":"Trends in Cognitive Sciences","DOI":"10.1016/j.tics.2009.06.003","ISSN":"1364-6613","issue":"9","journalAbbreviation":"Trends in Cognitive Sciences","language":"en","page":"403-409","source":"ScienceDirect","title":"Expectation (and attention) in visual cognition","volume":"13","author":[{"family":"Summerfield","given":"Christopher"},{"family":"Egner","given":"Tobias"}],"issued":{"date-parts":[["2009",9,1]]}}},{"id":29026,"uris":["http://zotero.org/users/4152239/items/XPSZKQHP"],"itemData":{"id":29026,"type":"article-journal","container-title":"arXiv preprint arXiv:2107.12979","source":"Google Scholar","title":"Predictive coding: a theoretical and experimental review","title-short":"Predictive coding","author":[{"family":"Millidge","given":"Beren"},{"family":"Seth","given":"Anil"},{"family":"Buckley","given":"Christopher L."}],"issued":{"date-parts":[["2021"]]}}}],"schema":"https://github.com/citation-style-language/schema/raw/master/csl-citation.json"} </w:instrText>
      </w:r>
      <w:r w:rsidRPr="003C61AE">
        <w:rPr>
          <w:rFonts w:ascii="Times New Roman" w:hAnsi="Times New Roman" w:cs="Times New Roman"/>
        </w:rPr>
        <w:fldChar w:fldCharType="separate"/>
      </w:r>
      <w:r>
        <w:rPr>
          <w:rFonts w:ascii="Times New Roman" w:hAnsi="Times New Roman" w:cs="Times New Roman"/>
          <w:lang w:val="en-GB"/>
        </w:rPr>
        <w:t>(Millidge et al., 2021; Summerfield &amp; Egner, 2009)</w:t>
      </w:r>
      <w:r w:rsidRPr="003C61AE">
        <w:rPr>
          <w:rFonts w:ascii="Times New Roman" w:hAnsi="Times New Roman" w:cs="Times New Roman"/>
        </w:rPr>
        <w:fldChar w:fldCharType="end"/>
      </w:r>
      <w:r w:rsidRPr="003C61AE">
        <w:rPr>
          <w:rFonts w:ascii="Times New Roman" w:hAnsi="Times New Roman" w:cs="Times New Roman"/>
        </w:rPr>
        <w:t>. These comparisons are used to generate internal representations of stimuli which vary in</w:t>
      </w:r>
      <w:r w:rsidR="00B27AFE">
        <w:rPr>
          <w:rFonts w:ascii="Times New Roman" w:hAnsi="Times New Roman" w:cs="Times New Roman"/>
        </w:rPr>
        <w:t xml:space="preserve"> their </w:t>
      </w:r>
      <w:r w:rsidRPr="003C61AE">
        <w:rPr>
          <w:rFonts w:ascii="Times New Roman" w:hAnsi="Times New Roman" w:cs="Times New Roman"/>
        </w:rPr>
        <w:t xml:space="preserve">precision as a function of the comparative strength </w:t>
      </w:r>
      <w:r w:rsidR="00B27AFE">
        <w:rPr>
          <w:rFonts w:ascii="Times New Roman" w:hAnsi="Times New Roman" w:cs="Times New Roman"/>
        </w:rPr>
        <w:t xml:space="preserve">of, </w:t>
      </w:r>
      <w:r w:rsidRPr="003C61AE">
        <w:rPr>
          <w:rFonts w:ascii="Times New Roman" w:hAnsi="Times New Roman" w:cs="Times New Roman"/>
        </w:rPr>
        <w:t>and agreement between</w:t>
      </w:r>
      <w:r w:rsidR="00B27AFE">
        <w:rPr>
          <w:rFonts w:ascii="Times New Roman" w:hAnsi="Times New Roman" w:cs="Times New Roman"/>
        </w:rPr>
        <w:t>,</w:t>
      </w:r>
      <w:r w:rsidRPr="003C61AE">
        <w:rPr>
          <w:rFonts w:ascii="Times New Roman" w:hAnsi="Times New Roman" w:cs="Times New Roman"/>
        </w:rPr>
        <w:t xml:space="preserve"> expectations and input</w:t>
      </w:r>
      <w:r>
        <w:rPr>
          <w:rFonts w:ascii="Times New Roman" w:hAnsi="Times New Roman" w:cs="Times New Roman"/>
        </w:rPr>
        <w:t xml:space="preserve"> </w:t>
      </w:r>
      <w:r w:rsidRPr="003C61AE">
        <w:rPr>
          <w:rFonts w:ascii="Times New Roman" w:hAnsi="Times New Roman" w:cs="Times New Roman"/>
        </w:rPr>
        <w:fldChar w:fldCharType="begin"/>
      </w:r>
      <w:r>
        <w:rPr>
          <w:rFonts w:ascii="Times New Roman" w:hAnsi="Times New Roman" w:cs="Times New Roman"/>
        </w:rPr>
        <w:instrText xml:space="preserve"> ADDIN ZOTERO_ITEM CSL_CITATION {"citationID":"1wil8p56","properties":{"formattedCitation":"(Millidge et al., 2021)","plainCitation":"(Millidge et al., 2021)","noteIndex":0},"citationItems":[{"id":29026,"uris":["http://zotero.org/users/4152239/items/XPSZKQHP"],"itemData":{"id":29026,"type":"article-journal","container-title":"arXiv preprint arXiv:2107.12979","source":"Google Scholar","title":"Predictive coding: a theoretical and experimental review","title-short":"Predictive coding","author":[{"family":"Millidge","given":"Beren"},{"family":"Seth","given":"Anil"},{"family":"Buckley","given":"Christopher L."}],"issued":{"date-parts":[["2021"]]}}}],"schema":"https://github.com/citation-style-language/schema/raw/master/csl-citation.json"} </w:instrText>
      </w:r>
      <w:r w:rsidRPr="003C61AE">
        <w:rPr>
          <w:rFonts w:ascii="Times New Roman" w:hAnsi="Times New Roman" w:cs="Times New Roman"/>
        </w:rPr>
        <w:fldChar w:fldCharType="separate"/>
      </w:r>
      <w:r>
        <w:rPr>
          <w:rFonts w:ascii="Times New Roman" w:hAnsi="Times New Roman" w:cs="Times New Roman"/>
          <w:lang w:val="en-GB"/>
        </w:rPr>
        <w:t>(Millidge et al., 2021)</w:t>
      </w:r>
      <w:r w:rsidRPr="003C61AE">
        <w:rPr>
          <w:rFonts w:ascii="Times New Roman" w:hAnsi="Times New Roman" w:cs="Times New Roman"/>
        </w:rPr>
        <w:fldChar w:fldCharType="end"/>
      </w:r>
      <w:r w:rsidRPr="003C61AE">
        <w:rPr>
          <w:rFonts w:ascii="Times New Roman" w:hAnsi="Times New Roman" w:cs="Times New Roman"/>
        </w:rPr>
        <w:t xml:space="preserve">. Specifically, higher level </w:t>
      </w:r>
      <w:r w:rsidR="008C5A63">
        <w:rPr>
          <w:rFonts w:ascii="Times New Roman" w:hAnsi="Times New Roman" w:cs="Times New Roman"/>
        </w:rPr>
        <w:t xml:space="preserve">brain </w:t>
      </w:r>
      <w:r w:rsidRPr="003C61AE">
        <w:rPr>
          <w:rFonts w:ascii="Times New Roman" w:hAnsi="Times New Roman" w:cs="Times New Roman"/>
        </w:rPr>
        <w:t>areas</w:t>
      </w:r>
      <w:r w:rsidR="00CB5F60">
        <w:rPr>
          <w:rFonts w:ascii="Times New Roman" w:hAnsi="Times New Roman" w:cs="Times New Roman"/>
        </w:rPr>
        <w:t xml:space="preserve"> </w:t>
      </w:r>
      <w:r w:rsidR="00B27AFE">
        <w:rPr>
          <w:rFonts w:ascii="Times New Roman" w:hAnsi="Times New Roman" w:cs="Times New Roman"/>
        </w:rPr>
        <w:t>such as the pre</w:t>
      </w:r>
      <w:r w:rsidR="00CB5F60">
        <w:rPr>
          <w:rFonts w:ascii="Times New Roman" w:hAnsi="Times New Roman" w:cs="Times New Roman"/>
        </w:rPr>
        <w:t xml:space="preserve">frontal </w:t>
      </w:r>
      <w:r w:rsidR="00B27AFE">
        <w:rPr>
          <w:rFonts w:ascii="Times New Roman" w:hAnsi="Times New Roman" w:cs="Times New Roman"/>
        </w:rPr>
        <w:t xml:space="preserve">and parietal </w:t>
      </w:r>
      <w:r w:rsidR="00CB5F60">
        <w:rPr>
          <w:rFonts w:ascii="Times New Roman" w:hAnsi="Times New Roman" w:cs="Times New Roman"/>
        </w:rPr>
        <w:t>cort</w:t>
      </w:r>
      <w:r w:rsidR="00B27AFE">
        <w:rPr>
          <w:rFonts w:ascii="Times New Roman" w:hAnsi="Times New Roman" w:cs="Times New Roman"/>
        </w:rPr>
        <w:t xml:space="preserve">ices </w:t>
      </w:r>
      <w:r w:rsidRPr="003C61AE">
        <w:rPr>
          <w:rFonts w:ascii="Times New Roman" w:hAnsi="Times New Roman" w:cs="Times New Roman"/>
        </w:rPr>
        <w:t>are thought to generate perceptual predictions</w:t>
      </w:r>
      <w:r w:rsidR="00B27AFE">
        <w:rPr>
          <w:rFonts w:ascii="Times New Roman" w:hAnsi="Times New Roman" w:cs="Times New Roman"/>
        </w:rPr>
        <w:t xml:space="preserve">, and these predictions </w:t>
      </w:r>
      <w:r w:rsidRPr="003C61AE">
        <w:rPr>
          <w:rFonts w:ascii="Times New Roman" w:hAnsi="Times New Roman" w:cs="Times New Roman"/>
        </w:rPr>
        <w:t xml:space="preserve">are passed to lower-level </w:t>
      </w:r>
      <w:r w:rsidR="00B27AFE">
        <w:rPr>
          <w:rFonts w:ascii="Times New Roman" w:hAnsi="Times New Roman" w:cs="Times New Roman"/>
        </w:rPr>
        <w:t xml:space="preserve">sensory </w:t>
      </w:r>
      <w:r w:rsidRPr="003C61AE">
        <w:rPr>
          <w:rFonts w:ascii="Times New Roman" w:hAnsi="Times New Roman" w:cs="Times New Roman"/>
        </w:rPr>
        <w:t>areas.</w:t>
      </w:r>
      <w:r w:rsidR="00B27AFE">
        <w:rPr>
          <w:rFonts w:ascii="Times New Roman" w:hAnsi="Times New Roman" w:cs="Times New Roman"/>
        </w:rPr>
        <w:t xml:space="preserve"> These l</w:t>
      </w:r>
      <w:r w:rsidRPr="003C61AE">
        <w:rPr>
          <w:rFonts w:ascii="Times New Roman" w:hAnsi="Times New Roman" w:cs="Times New Roman"/>
        </w:rPr>
        <w:t>ower-level</w:t>
      </w:r>
      <w:r w:rsidR="00B27AFE">
        <w:rPr>
          <w:rFonts w:ascii="Times New Roman" w:hAnsi="Times New Roman" w:cs="Times New Roman"/>
        </w:rPr>
        <w:t xml:space="preserve"> areas in turn </w:t>
      </w:r>
      <w:r w:rsidRPr="003C61AE">
        <w:rPr>
          <w:rFonts w:ascii="Times New Roman" w:hAnsi="Times New Roman" w:cs="Times New Roman"/>
        </w:rPr>
        <w:t>generate prediction error</w:t>
      </w:r>
      <w:r w:rsidR="00B27AFE">
        <w:rPr>
          <w:rFonts w:ascii="Times New Roman" w:hAnsi="Times New Roman" w:cs="Times New Roman"/>
        </w:rPr>
        <w:t>s</w:t>
      </w:r>
      <w:r w:rsidRPr="003C61AE">
        <w:rPr>
          <w:rFonts w:ascii="Times New Roman" w:hAnsi="Times New Roman" w:cs="Times New Roman"/>
        </w:rPr>
        <w:t xml:space="preserve"> which </w:t>
      </w:r>
      <w:r w:rsidR="00B27AFE">
        <w:rPr>
          <w:rFonts w:ascii="Times New Roman" w:hAnsi="Times New Roman" w:cs="Times New Roman"/>
        </w:rPr>
        <w:t>are</w:t>
      </w:r>
      <w:r w:rsidR="00B27AFE" w:rsidRPr="003C61AE">
        <w:rPr>
          <w:rFonts w:ascii="Times New Roman" w:hAnsi="Times New Roman" w:cs="Times New Roman"/>
        </w:rPr>
        <w:t xml:space="preserve"> </w:t>
      </w:r>
      <w:r w:rsidRPr="003C61AE">
        <w:rPr>
          <w:rFonts w:ascii="Times New Roman" w:hAnsi="Times New Roman" w:cs="Times New Roman"/>
        </w:rPr>
        <w:t xml:space="preserve">passed to higher-levels and </w:t>
      </w:r>
      <w:r w:rsidR="00B27AFE">
        <w:rPr>
          <w:rFonts w:ascii="Times New Roman" w:hAnsi="Times New Roman" w:cs="Times New Roman"/>
        </w:rPr>
        <w:t>are</w:t>
      </w:r>
      <w:r w:rsidR="00B27AFE" w:rsidRPr="003C61AE">
        <w:rPr>
          <w:rFonts w:ascii="Times New Roman" w:hAnsi="Times New Roman" w:cs="Times New Roman"/>
        </w:rPr>
        <w:t xml:space="preserve"> </w:t>
      </w:r>
      <w:r w:rsidRPr="003C61AE">
        <w:rPr>
          <w:rFonts w:ascii="Times New Roman" w:hAnsi="Times New Roman" w:cs="Times New Roman"/>
        </w:rPr>
        <w:t xml:space="preserve">used to refine </w:t>
      </w:r>
      <w:r w:rsidR="00B27AFE">
        <w:rPr>
          <w:rFonts w:ascii="Times New Roman" w:hAnsi="Times New Roman" w:cs="Times New Roman"/>
        </w:rPr>
        <w:t xml:space="preserve">stored </w:t>
      </w:r>
      <w:r w:rsidRPr="003C61AE">
        <w:rPr>
          <w:rFonts w:ascii="Times New Roman" w:hAnsi="Times New Roman" w:cs="Times New Roman"/>
        </w:rPr>
        <w:t>models</w:t>
      </w:r>
      <w:r w:rsidR="00B27AFE">
        <w:rPr>
          <w:rFonts w:ascii="Times New Roman" w:hAnsi="Times New Roman" w:cs="Times New Roman"/>
        </w:rPr>
        <w:t xml:space="preserve"> of the world</w:t>
      </w:r>
      <w:r w:rsidRPr="003C61AE">
        <w:rPr>
          <w:rFonts w:ascii="Times New Roman" w:hAnsi="Times New Roman" w:cs="Times New Roman"/>
        </w:rPr>
        <w:t xml:space="preserve">. This </w:t>
      </w:r>
      <w:r w:rsidR="002C70FC">
        <w:rPr>
          <w:rFonts w:ascii="Times New Roman" w:hAnsi="Times New Roman" w:cs="Times New Roman"/>
        </w:rPr>
        <w:t>effectively</w:t>
      </w:r>
      <w:r w:rsidR="002C70FC" w:rsidRPr="003C61AE">
        <w:rPr>
          <w:rFonts w:ascii="Times New Roman" w:hAnsi="Times New Roman" w:cs="Times New Roman"/>
        </w:rPr>
        <w:t xml:space="preserve"> </w:t>
      </w:r>
      <w:r w:rsidRPr="003C61AE">
        <w:rPr>
          <w:rFonts w:ascii="Times New Roman" w:hAnsi="Times New Roman" w:cs="Times New Roman"/>
        </w:rPr>
        <w:t>reduce</w:t>
      </w:r>
      <w:r w:rsidR="00B27AFE">
        <w:rPr>
          <w:rFonts w:ascii="Times New Roman" w:hAnsi="Times New Roman" w:cs="Times New Roman"/>
        </w:rPr>
        <w:t>s</w:t>
      </w:r>
      <w:r w:rsidRPr="003C61AE">
        <w:rPr>
          <w:rFonts w:ascii="Times New Roman" w:hAnsi="Times New Roman" w:cs="Times New Roman"/>
        </w:rPr>
        <w:t xml:space="preserve"> information processing load </w:t>
      </w:r>
      <w:r w:rsidR="002C70FC">
        <w:rPr>
          <w:rFonts w:ascii="Times New Roman" w:hAnsi="Times New Roman" w:cs="Times New Roman"/>
        </w:rPr>
        <w:t>since neural representations</w:t>
      </w:r>
      <w:r w:rsidRPr="003C61AE">
        <w:rPr>
          <w:rFonts w:ascii="Times New Roman" w:hAnsi="Times New Roman" w:cs="Times New Roman"/>
        </w:rPr>
        <w:t xml:space="preserve"> are only updated when new input</w:t>
      </w:r>
      <w:r w:rsidR="0029558E">
        <w:rPr>
          <w:rFonts w:ascii="Times New Roman" w:hAnsi="Times New Roman" w:cs="Times New Roman"/>
        </w:rPr>
        <w:t>s</w:t>
      </w:r>
      <w:r w:rsidRPr="003C61AE">
        <w:rPr>
          <w:rFonts w:ascii="Times New Roman" w:hAnsi="Times New Roman" w:cs="Times New Roman"/>
        </w:rPr>
        <w:t xml:space="preserve"> deviate from what is predicted</w:t>
      </w:r>
      <w:r>
        <w:rPr>
          <w:rFonts w:ascii="Times New Roman" w:hAnsi="Times New Roman" w:cs="Times New Roman"/>
        </w:rPr>
        <w:t xml:space="preserve"> </w:t>
      </w:r>
      <w:r w:rsidR="00B360BE">
        <w:rPr>
          <w:rFonts w:ascii="Times New Roman" w:hAnsi="Times New Roman" w:cs="Times New Roman"/>
        </w:rPr>
        <w:fldChar w:fldCharType="begin"/>
      </w:r>
      <w:r w:rsidR="00B360BE">
        <w:rPr>
          <w:rFonts w:ascii="Times New Roman" w:hAnsi="Times New Roman" w:cs="Times New Roman"/>
        </w:rPr>
        <w:instrText xml:space="preserve"> ADDIN ZOTERO_ITEM CSL_CITATION {"citationID":"YtMRWRlJ","properties":{"formattedCitation":"(Summerfield &amp; Egner, 2009)","plainCitation":"(Summerfield &amp; Egner, 2009)","noteIndex":0},"citationItems":[{"id":28988,"uris":["http://zotero.org/users/4152239/items/VTZBY25G"],"itemData":{"id":28988,"type":"article-journal","abstract":"Visual cognition is limited by computational capacity, because the brain can process only a fraction of the visual sensorium in detail, and by the inherent ambiguity of the information entering the visual system. Two mechanisms mitigate these burdens: attention prioritizes stimulus processing on the basis of motivational relevance, and expectations constrain visual interpretation on the basis of prior likelihood. Of the two, attention has been extensively investigated while expectation has been relatively neglected. Here, we review recent work that has begun to delineate a neurobiology of visual expectation, and contrast the findings with those of the attention literature, to explore how these two central influences on visual perception overlap, differ and interact.","container-title":"Trends in Cognitive Sciences","DOI":"10.1016/j.tics.2009.06.003","ISSN":"1364-6613","issue":"9","journalAbbreviation":"Trends in Cognitive Sciences","language":"en","page":"403-409","source":"ScienceDirect","title":"Expectation (and attention) in visual cognition","volume":"13","author":[{"family":"Summerfield","given":"Christopher"},{"family":"Egner","given":"Tobias"}],"issued":{"date-parts":[["2009",9,1]]}}}],"schema":"https://github.com/citation-style-language/schema/raw/master/csl-citation.json"} </w:instrText>
      </w:r>
      <w:r w:rsidR="00B360BE">
        <w:rPr>
          <w:rFonts w:ascii="Times New Roman" w:hAnsi="Times New Roman" w:cs="Times New Roman"/>
        </w:rPr>
        <w:fldChar w:fldCharType="separate"/>
      </w:r>
      <w:r w:rsidR="00B360BE">
        <w:rPr>
          <w:rFonts w:ascii="Times New Roman" w:hAnsi="Times New Roman" w:cs="Times New Roman"/>
          <w:noProof/>
        </w:rPr>
        <w:t>(Summerfield &amp; Egner, 2009)</w:t>
      </w:r>
      <w:r w:rsidR="00B360BE">
        <w:rPr>
          <w:rFonts w:ascii="Times New Roman" w:hAnsi="Times New Roman" w:cs="Times New Roman"/>
        </w:rPr>
        <w:fldChar w:fldCharType="end"/>
      </w:r>
      <w:r>
        <w:rPr>
          <w:rFonts w:ascii="Times New Roman" w:hAnsi="Times New Roman" w:cs="Times New Roman"/>
        </w:rPr>
        <w:t xml:space="preserve">. </w:t>
      </w:r>
    </w:p>
    <w:p w14:paraId="4E28B437" w14:textId="4D3B24AC" w:rsidR="005D66DD" w:rsidRDefault="00A54EF7" w:rsidP="002C70FC">
      <w:pPr>
        <w:spacing w:line="480" w:lineRule="auto"/>
        <w:ind w:firstLine="360"/>
        <w:jc w:val="both"/>
        <w:rPr>
          <w:rFonts w:ascii="Times New Roman" w:hAnsi="Times New Roman" w:cs="Times New Roman"/>
        </w:rPr>
      </w:pPr>
      <w:r>
        <w:rPr>
          <w:rFonts w:ascii="Times New Roman" w:hAnsi="Times New Roman" w:cs="Times New Roman"/>
        </w:rPr>
        <w:t xml:space="preserve">While predictive coding </w:t>
      </w:r>
      <w:r w:rsidR="002C70FC">
        <w:rPr>
          <w:rFonts w:ascii="Times New Roman" w:hAnsi="Times New Roman" w:cs="Times New Roman"/>
        </w:rPr>
        <w:t xml:space="preserve">models </w:t>
      </w:r>
      <w:r>
        <w:rPr>
          <w:rFonts w:ascii="Times New Roman" w:hAnsi="Times New Roman" w:cs="Times New Roman"/>
        </w:rPr>
        <w:t>ha</w:t>
      </w:r>
      <w:r w:rsidR="002C70FC">
        <w:rPr>
          <w:rFonts w:ascii="Times New Roman" w:hAnsi="Times New Roman" w:cs="Times New Roman"/>
        </w:rPr>
        <w:t>ve</w:t>
      </w:r>
      <w:r>
        <w:rPr>
          <w:rFonts w:ascii="Times New Roman" w:hAnsi="Times New Roman" w:cs="Times New Roman"/>
        </w:rPr>
        <w:t xml:space="preserve"> been influential</w:t>
      </w:r>
      <w:r w:rsidR="009F3E57">
        <w:rPr>
          <w:rFonts w:ascii="Times New Roman" w:hAnsi="Times New Roman" w:cs="Times New Roman"/>
        </w:rPr>
        <w:t xml:space="preserve"> in </w:t>
      </w:r>
      <w:r>
        <w:rPr>
          <w:rFonts w:ascii="Times New Roman" w:hAnsi="Times New Roman" w:cs="Times New Roman"/>
        </w:rPr>
        <w:t>human vision</w:t>
      </w:r>
      <w:r w:rsidR="009F3E57">
        <w:rPr>
          <w:rFonts w:ascii="Times New Roman" w:hAnsi="Times New Roman" w:cs="Times New Roman"/>
        </w:rPr>
        <w:t xml:space="preserve"> science</w:t>
      </w:r>
      <w:r>
        <w:rPr>
          <w:rFonts w:ascii="Times New Roman" w:hAnsi="Times New Roman" w:cs="Times New Roman"/>
        </w:rPr>
        <w:t xml:space="preserve"> </w:t>
      </w:r>
      <w:r w:rsidR="00B360BE">
        <w:rPr>
          <w:rFonts w:ascii="Times New Roman" w:hAnsi="Times New Roman" w:cs="Times New Roman"/>
        </w:rPr>
        <w:fldChar w:fldCharType="begin"/>
      </w:r>
      <w:r w:rsidR="00B360BE">
        <w:rPr>
          <w:rFonts w:ascii="Times New Roman" w:hAnsi="Times New Roman" w:cs="Times New Roman"/>
        </w:rPr>
        <w:instrText xml:space="preserve"> ADDIN ZOTERO_ITEM CSL_CITATION {"citationID":"lotXdeCA","properties":{"formattedCitation":"(Kok &amp; de Lange, 2015)","plainCitation":"(Kok &amp; de Lange, 2015)","noteIndex":0},"citationItems":[{"id":29291,"uris":["http://zotero.org/users/4152239/items/DWFSA2R2"],"itemData":{"id":29291,"type":"chapter","abstract":"In recent years, predictive coding has become an increasingly influential model of how the brain processes sensory information. Predictive coding theories state that the brain is constantly trying to predict the inputs it receives, and each region in the cortical sensory hierarchy represents both these predictions and the mismatch between predictions and input (prediction error). In this chapter, we review the extant empirical evidence for this theory, as well as discuss recent theoretical advances. We find that predictive coding provides a good explanation for many phenomena observed in perception, and generates testable hypotheses. Furthermore, we suggest possible avenues for further empirical testing and for broadening the perspective of the role predictive coding may play in cognition.","container-title":"An Introduction to Model-Based Cognitive Neuroscience","event-place":"New York, NY","ISBN":"978-1-4939-2236-9","language":"en","note":"DOI: 10.1007/978-1-4939-2236-9_11","page":"221-244","publisher":"Springer","publisher-place":"New York, NY","source":"Springer Link","title":"Predictive Coding in Sensory Cortex","URL":"https://doi.org/10.1007/978-1-4939-2236-9_11","author":[{"family":"Kok","given":"Peter"},{"family":"Lange","given":"Floris P.","non-dropping-particle":"de"}],"editor":[{"family":"Forstmann","given":"Birte U."},{"family":"Wagenmakers","given":"Eric-Jan"}],"accessed":{"date-parts":[["2023",2,22]]},"issued":{"date-parts":[["2015"]]}}}],"schema":"https://github.com/citation-style-language/schema/raw/master/csl-citation.json"} </w:instrText>
      </w:r>
      <w:r w:rsidR="00B360BE">
        <w:rPr>
          <w:rFonts w:ascii="Times New Roman" w:hAnsi="Times New Roman" w:cs="Times New Roman"/>
        </w:rPr>
        <w:fldChar w:fldCharType="separate"/>
      </w:r>
      <w:r w:rsidR="00B360BE">
        <w:rPr>
          <w:rFonts w:ascii="Times New Roman" w:hAnsi="Times New Roman" w:cs="Times New Roman"/>
          <w:noProof/>
        </w:rPr>
        <w:t>(Kok &amp; de Lange, 2015)</w:t>
      </w:r>
      <w:r w:rsidR="00B360BE">
        <w:rPr>
          <w:rFonts w:ascii="Times New Roman" w:hAnsi="Times New Roman" w:cs="Times New Roman"/>
        </w:rPr>
        <w:fldChar w:fldCharType="end"/>
      </w:r>
      <w:r>
        <w:rPr>
          <w:rFonts w:ascii="Times New Roman" w:hAnsi="Times New Roman" w:cs="Times New Roman"/>
        </w:rPr>
        <w:t xml:space="preserve">, </w:t>
      </w:r>
      <w:r w:rsidR="009F3E57">
        <w:rPr>
          <w:rFonts w:ascii="Times New Roman" w:hAnsi="Times New Roman" w:cs="Times New Roman"/>
        </w:rPr>
        <w:t xml:space="preserve">a number of key </w:t>
      </w:r>
      <w:r>
        <w:rPr>
          <w:rFonts w:ascii="Times New Roman" w:hAnsi="Times New Roman" w:cs="Times New Roman"/>
        </w:rPr>
        <w:t xml:space="preserve">hypotheses </w:t>
      </w:r>
      <w:r w:rsidR="009F3E57">
        <w:rPr>
          <w:rFonts w:ascii="Times New Roman" w:hAnsi="Times New Roman" w:cs="Times New Roman"/>
        </w:rPr>
        <w:t xml:space="preserve">arising from </w:t>
      </w:r>
      <w:r w:rsidR="0029558E">
        <w:rPr>
          <w:rFonts w:ascii="Times New Roman" w:hAnsi="Times New Roman" w:cs="Times New Roman"/>
        </w:rPr>
        <w:t xml:space="preserve">them </w:t>
      </w:r>
      <w:r w:rsidR="009F3E57">
        <w:rPr>
          <w:rFonts w:ascii="Times New Roman" w:hAnsi="Times New Roman" w:cs="Times New Roman"/>
        </w:rPr>
        <w:t>remain</w:t>
      </w:r>
      <w:r>
        <w:rPr>
          <w:rFonts w:ascii="Times New Roman" w:hAnsi="Times New Roman" w:cs="Times New Roman"/>
        </w:rPr>
        <w:t xml:space="preserve"> </w:t>
      </w:r>
      <w:r w:rsidR="009F3E57">
        <w:rPr>
          <w:rFonts w:ascii="Times New Roman" w:hAnsi="Times New Roman" w:cs="Times New Roman"/>
        </w:rPr>
        <w:t>un</w:t>
      </w:r>
      <w:r>
        <w:rPr>
          <w:rFonts w:ascii="Times New Roman" w:hAnsi="Times New Roman" w:cs="Times New Roman"/>
        </w:rPr>
        <w:t xml:space="preserve">tested. </w:t>
      </w:r>
      <w:r w:rsidR="00574E5F">
        <w:rPr>
          <w:rFonts w:ascii="Times New Roman" w:hAnsi="Times New Roman" w:cs="Times New Roman"/>
        </w:rPr>
        <w:t xml:space="preserve">Specifically, </w:t>
      </w:r>
      <w:r w:rsidR="009F3E57">
        <w:rPr>
          <w:rFonts w:ascii="Times New Roman" w:hAnsi="Times New Roman" w:cs="Times New Roman"/>
        </w:rPr>
        <w:t xml:space="preserve">although predictions </w:t>
      </w:r>
      <w:r w:rsidR="009F3E57" w:rsidRPr="005D66DD">
        <w:rPr>
          <w:rFonts w:ascii="Times New Roman" w:hAnsi="Times New Roman" w:cs="Times New Roman"/>
        </w:rPr>
        <w:t xml:space="preserve">have been shown to influence the encoding of low-level visual features, such as orientation and motion </w:t>
      </w:r>
      <w:r w:rsidR="005D66DD" w:rsidRPr="005D66DD">
        <w:rPr>
          <w:rFonts w:ascii="Times New Roman" w:hAnsi="Times New Roman" w:cs="Times New Roman"/>
        </w:rPr>
        <w:fldChar w:fldCharType="begin"/>
      </w:r>
      <w:r w:rsidR="005D66DD" w:rsidRPr="005D66DD">
        <w:rPr>
          <w:rFonts w:ascii="Times New Roman" w:hAnsi="Times New Roman" w:cs="Times New Roman"/>
        </w:rPr>
        <w:instrText xml:space="preserve"> ADDIN ZOTERO_ITEM CSL_CITATION {"citationID":"7CVMtsWg","properties":{"formattedCitation":"(Ekman et al., 2017; Hogendoorn &amp; Burkitt, 2018; Tang et al., 2018)","plainCitation":"(Ekman et al., 2017; Hogendoorn &amp; Burkitt, 2018; Tang et al., 2018)","noteIndex":0},"citationItems":[{"id":29116,"uris":["http://zotero.org/users/4152239/items/Y777VHRQ"],"itemData":{"id":29116,"type":"article-journal","abstract":"Perception is guided by the anticipation of future events. It has been hypothesized that this process may be implemented by pattern completion in early visual cortex, in which a stimulus sequence is recreated after only a subset of the visual input is provided. Here we test this hypothesis using ultra-fast functional magnetic resonance imaging to measure BOLD activity at precisely defined receptive field locations in visual cortex (V1) of human volunteers. We find that after familiarizing subjects with a spatial sequence, flashing only the starting point of the sequence triggers an activity wave in V1 that resembles the full stimulus sequence. This preplay activity is temporally compressed compared to the actual stimulus sequence and remains present even when attention is diverted from the stimulus sequence. Preplay might therefore constitute an automatic prediction mechanism for temporal sequences in V1.","container-title":"Nature Communications","DOI":"10.1038/ncomms15276","ISSN":"2041-1723","issue":"1","journalAbbreviation":"Nat Commun","language":"en","license":"2017 The Author(s)","note":"number: 1\npublisher: Nature Publishing Group","page":"15276","source":"www.nature.com","title":"Time-compressed preplay of anticipated events in human primary visual cortex","volume":"8","author":[{"family":"Ekman","given":"Matthias"},{"family":"Kok","given":"Peter"},{"family":"Lange","given":"Floris P.","non-dropping-particle":"de"}],"issued":{"date-parts":[["2017",5,23]]}}},{"id":29040,"uris":["http://zotero.org/users/4152239/items/L4WZDI6Z"],"itemData":{"id":29040,"type":"article-journal","abstract":"Due to the delays inherent in neuronal transmission, our awareness of sensory events necessarily lags behind the occurrence of those events in the world. If the visual system did not compensate for these delays, we would consistently mislocalize moving objects behind their actual position. Anticipatory mechanisms that might compensate for these delays have been reported in animals, and such mechanisms have also been hypothesized to underlie perceptual effects in humans such as the Flash-Lag Effect. However, to date no direct physiological evidence for anticipatory mechanisms has been found in humans. Here, we apply multivariate pattern classification to time-resolved EEG data to investigate anticipatory coding of object position in humans. By comparing the time-course of neural position representation for objects in both random and predictable apparent motion, we isolated anticipatory mechanisms that could compensate for neural delays when motion trajectories were predictable. As well as revealing an early neural position representation (lag 80–90 ms) that was unaffected by the predictability of the object's trajectory, we demonstrate a second neural position representation at 140–150 ms that was distinct from the first, and that was pre-activated ahead of the moving object when it moved on a predictable trajectory. The latency advantage for predictable motion was approximately 16 ± 2 ms. To our knowledge, this provides the first direct experimental neurophysiological evidence of anticipatory coding in human vision, revealing the time-course of predictive mechanisms without using a spatial proxy for time. The results are numerically consistent with earlier animal work, and suggest that current models of spatial predictive coding in visual cortex can be effectively extended into the temporal domain.","container-title":"NeuroImage","DOI":"10.1016/j.neuroimage.2017.12.063","ISSN":"1053-8119","journalAbbreviation":"NeuroImage","language":"en","page":"55-61","source":"ScienceDirect","title":"Predictive coding of visual object position ahead of moving objects revealed by time-resolved EEG decoding","volume":"171","author":[{"family":"Hogendoorn","given":"Hinze"},{"family":"Burkitt","given":"Anthony N."}],"issued":{"date-parts":[["2018",5,1]]}}},{"id":29142,"uris":["http://zotero.org/users/4152239/items/8ZCMV37W"],"itemData":{"id":29142,"type":"article-journal","abstract":"Predictive coding theories argue that recent experience establishes expectations in the brain that generate prediction errors when violated. Prediction errors provide a possible explanation for repetition suppression, where evoked neural activity is attenuated across repeated presentations of the same stimulus. The predictive coding account argues repetition suppression arises because repeated stimuli are expected, whereas non-repeated stimuli are unexpected and thus elicit larger neural responses. Here, we employed electroencephalography in humans to test the predictive coding account of repetition suppression by presenting sequences of visual gratings with orientations that were expected either to repeat or change in separate blocks of trials. We applied multivariate forward modelling to determine how orientation selectivity was affected by repetition and prediction. Unexpected stimuli were associated with significantly enhanced orientation selectivity, whereas selectivity was unaffected for repeated stimuli. Our results suggest that repetition suppression and expectation have separable effects on neural representations of visual feature information.","container-title":"eLife","DOI":"10.7554/eLife.33123","ISSN":"2050-084X","note":"publisher: eLife Sciences Publications, Ltd","page":"e33123","source":"eLife","title":"Prediction error and repetition suppression have distinct effects on neural representations of visual information","volume":"7","author":[{"family":"Tang","given":"Matthew F"},{"family":"Smout","given":"Cooper A"},{"family":"Arabzadeh","given":"Ehsan"},{"family":"Mattingley","given":"Jason B"}],"editor":[{"family":"Summerfield","given":"Christopher"},{"family":"Behrens","given":"Timothy E"},{"family":"Kok","given":"Peter"},{"family":"Op de Beeck","given":"Hans"}],"issued":{"date-parts":[["2018",12,14]]}}}],"schema":"https://github.com/citation-style-language/schema/raw/master/csl-citation.json"} </w:instrText>
      </w:r>
      <w:r w:rsidR="005D66DD" w:rsidRPr="005D66DD">
        <w:rPr>
          <w:rFonts w:ascii="Times New Roman" w:hAnsi="Times New Roman" w:cs="Times New Roman"/>
        </w:rPr>
        <w:fldChar w:fldCharType="separate"/>
      </w:r>
      <w:r w:rsidR="005D66DD" w:rsidRPr="005D66DD">
        <w:rPr>
          <w:rFonts w:ascii="Times New Roman" w:hAnsi="Times New Roman" w:cs="Times New Roman"/>
          <w:noProof/>
        </w:rPr>
        <w:t>(Ekman et al., 2017; Hogendoorn &amp; Burkitt, 2018; Tang et al., 2018)</w:t>
      </w:r>
      <w:r w:rsidR="005D66DD" w:rsidRPr="005D66DD">
        <w:rPr>
          <w:rFonts w:ascii="Times New Roman" w:hAnsi="Times New Roman" w:cs="Times New Roman"/>
        </w:rPr>
        <w:fldChar w:fldCharType="end"/>
      </w:r>
      <w:r w:rsidR="009F3E57" w:rsidRPr="005D66DD">
        <w:rPr>
          <w:rFonts w:ascii="Times New Roman" w:hAnsi="Times New Roman" w:cs="Times New Roman"/>
        </w:rPr>
        <w:t>, it</w:t>
      </w:r>
      <w:r w:rsidR="009F3E57">
        <w:rPr>
          <w:rFonts w:ascii="Times New Roman" w:hAnsi="Times New Roman" w:cs="Times New Roman"/>
        </w:rPr>
        <w:t xml:space="preserve"> is not known whether a similar influence arises for more </w:t>
      </w:r>
      <w:r w:rsidR="00574E5F">
        <w:rPr>
          <w:rFonts w:ascii="Times New Roman" w:hAnsi="Times New Roman" w:cs="Times New Roman"/>
        </w:rPr>
        <w:t>complex visual stimuli</w:t>
      </w:r>
      <w:r w:rsidR="00561AD3">
        <w:rPr>
          <w:rFonts w:ascii="Times New Roman" w:hAnsi="Times New Roman" w:cs="Times New Roman"/>
        </w:rPr>
        <w:t xml:space="preserve"> </w:t>
      </w:r>
      <w:r w:rsidR="00561AD3" w:rsidRPr="00561AD3">
        <w:rPr>
          <w:rFonts w:ascii="Times New Roman" w:hAnsi="Times New Roman" w:cs="Times New Roman"/>
          <w:lang w:val="en-GB"/>
        </w:rPr>
        <w:t>which involve higher</w:t>
      </w:r>
      <w:r w:rsidR="00630A76">
        <w:rPr>
          <w:rFonts w:ascii="Times New Roman" w:hAnsi="Times New Roman" w:cs="Times New Roman"/>
          <w:lang w:val="en-GB"/>
        </w:rPr>
        <w:t>-</w:t>
      </w:r>
      <w:r w:rsidR="00561AD3" w:rsidRPr="00561AD3">
        <w:rPr>
          <w:rFonts w:ascii="Times New Roman" w:hAnsi="Times New Roman" w:cs="Times New Roman"/>
          <w:lang w:val="en-GB"/>
        </w:rPr>
        <w:t>order processes encompassing feature integration and extraction of meaning</w:t>
      </w:r>
      <w:r w:rsidR="00574E5F">
        <w:rPr>
          <w:rFonts w:ascii="Times New Roman" w:hAnsi="Times New Roman" w:cs="Times New Roman"/>
        </w:rPr>
        <w:t>.</w:t>
      </w:r>
      <w:r w:rsidR="005D66DD">
        <w:rPr>
          <w:rFonts w:ascii="Times New Roman" w:hAnsi="Times New Roman" w:cs="Times New Roman"/>
        </w:rPr>
        <w:t xml:space="preserve"> </w:t>
      </w:r>
      <w:r w:rsidR="002C70FC">
        <w:rPr>
          <w:rFonts w:ascii="Times New Roman" w:hAnsi="Times New Roman" w:cs="Times New Roman"/>
        </w:rPr>
        <w:t xml:space="preserve">To address this gap, here </w:t>
      </w:r>
      <w:r w:rsidR="005D66DD">
        <w:rPr>
          <w:rFonts w:ascii="Times New Roman" w:hAnsi="Times New Roman" w:cs="Times New Roman"/>
        </w:rPr>
        <w:t xml:space="preserve">we </w:t>
      </w:r>
      <w:r w:rsidR="002C70FC">
        <w:rPr>
          <w:rFonts w:ascii="Times New Roman" w:hAnsi="Times New Roman" w:cs="Times New Roman"/>
        </w:rPr>
        <w:t xml:space="preserve">recorded electroencephalography (EEG) while participants </w:t>
      </w:r>
      <w:r w:rsidR="005D66DD">
        <w:rPr>
          <w:rFonts w:ascii="Times New Roman" w:hAnsi="Times New Roman" w:cs="Times New Roman"/>
        </w:rPr>
        <w:t>view</w:t>
      </w:r>
      <w:r w:rsidR="002C70FC">
        <w:rPr>
          <w:rFonts w:ascii="Times New Roman" w:hAnsi="Times New Roman" w:cs="Times New Roman"/>
        </w:rPr>
        <w:t>ed</w:t>
      </w:r>
      <w:r w:rsidR="005D66DD">
        <w:rPr>
          <w:rFonts w:ascii="Times New Roman" w:hAnsi="Times New Roman" w:cs="Times New Roman"/>
        </w:rPr>
        <w:t xml:space="preserve"> statistically structured seque</w:t>
      </w:r>
      <w:r w:rsidR="00413444">
        <w:rPr>
          <w:rFonts w:ascii="Times New Roman" w:hAnsi="Times New Roman" w:cs="Times New Roman"/>
        </w:rPr>
        <w:t>n</w:t>
      </w:r>
      <w:r w:rsidR="005D66DD">
        <w:rPr>
          <w:rFonts w:ascii="Times New Roman" w:hAnsi="Times New Roman" w:cs="Times New Roman"/>
        </w:rPr>
        <w:t xml:space="preserve">ces </w:t>
      </w:r>
      <w:r w:rsidR="002C70FC">
        <w:rPr>
          <w:rFonts w:ascii="Times New Roman" w:hAnsi="Times New Roman" w:cs="Times New Roman"/>
        </w:rPr>
        <w:t>of images depicting familiar</w:t>
      </w:r>
      <w:r w:rsidR="00D10218">
        <w:rPr>
          <w:rFonts w:ascii="Times New Roman" w:hAnsi="Times New Roman" w:cs="Times New Roman"/>
        </w:rPr>
        <w:t xml:space="preserve"> </w:t>
      </w:r>
      <w:r w:rsidR="002C70FC">
        <w:rPr>
          <w:rFonts w:ascii="Times New Roman" w:hAnsi="Times New Roman" w:cs="Times New Roman"/>
        </w:rPr>
        <w:t xml:space="preserve">real-world </w:t>
      </w:r>
      <w:proofErr w:type="gramStart"/>
      <w:r w:rsidR="002C70FC">
        <w:rPr>
          <w:rFonts w:ascii="Times New Roman" w:hAnsi="Times New Roman" w:cs="Times New Roman"/>
        </w:rPr>
        <w:t>objects, and</w:t>
      </w:r>
      <w:proofErr w:type="gramEnd"/>
      <w:r w:rsidR="002C70FC">
        <w:rPr>
          <w:rFonts w:ascii="Times New Roman" w:hAnsi="Times New Roman" w:cs="Times New Roman"/>
        </w:rPr>
        <w:t xml:space="preserve"> applied multivariate pattern analyses </w:t>
      </w:r>
      <w:r w:rsidR="00630A76">
        <w:rPr>
          <w:rFonts w:ascii="Times New Roman" w:hAnsi="Times New Roman" w:cs="Times New Roman"/>
        </w:rPr>
        <w:t xml:space="preserve">(MVPA) </w:t>
      </w:r>
      <w:r w:rsidR="005D66DD">
        <w:rPr>
          <w:rFonts w:ascii="Times New Roman" w:hAnsi="Times New Roman" w:cs="Times New Roman"/>
        </w:rPr>
        <w:t xml:space="preserve">to determine </w:t>
      </w:r>
      <w:r w:rsidR="00746908">
        <w:rPr>
          <w:rFonts w:ascii="Times New Roman" w:hAnsi="Times New Roman" w:cs="Times New Roman"/>
        </w:rPr>
        <w:t xml:space="preserve">whether </w:t>
      </w:r>
      <w:r w:rsidR="005D66DD">
        <w:rPr>
          <w:rFonts w:ascii="Times New Roman" w:hAnsi="Times New Roman" w:cs="Times New Roman"/>
        </w:rPr>
        <w:t xml:space="preserve">predictability modulates </w:t>
      </w:r>
      <w:r w:rsidR="00D10218">
        <w:rPr>
          <w:rFonts w:ascii="Times New Roman" w:hAnsi="Times New Roman" w:cs="Times New Roman"/>
        </w:rPr>
        <w:t xml:space="preserve">how </w:t>
      </w:r>
      <w:r w:rsidR="00746908">
        <w:rPr>
          <w:rFonts w:ascii="Times New Roman" w:hAnsi="Times New Roman" w:cs="Times New Roman"/>
        </w:rPr>
        <w:t>such objects</w:t>
      </w:r>
      <w:r w:rsidR="00D10218">
        <w:rPr>
          <w:rFonts w:ascii="Times New Roman" w:hAnsi="Times New Roman" w:cs="Times New Roman"/>
        </w:rPr>
        <w:t xml:space="preserve"> are </w:t>
      </w:r>
      <w:r w:rsidR="005D66DD">
        <w:rPr>
          <w:rFonts w:ascii="Times New Roman" w:hAnsi="Times New Roman" w:cs="Times New Roman"/>
        </w:rPr>
        <w:t>represent</w:t>
      </w:r>
      <w:r w:rsidR="00D10218">
        <w:rPr>
          <w:rFonts w:ascii="Times New Roman" w:hAnsi="Times New Roman" w:cs="Times New Roman"/>
        </w:rPr>
        <w:t>ed</w:t>
      </w:r>
      <w:r w:rsidR="005D66DD">
        <w:rPr>
          <w:rFonts w:ascii="Times New Roman" w:hAnsi="Times New Roman" w:cs="Times New Roman"/>
        </w:rPr>
        <w:t xml:space="preserve"> </w:t>
      </w:r>
      <w:r w:rsidR="00746908">
        <w:rPr>
          <w:rFonts w:ascii="Times New Roman" w:hAnsi="Times New Roman" w:cs="Times New Roman"/>
        </w:rPr>
        <w:t xml:space="preserve">in the brain </w:t>
      </w:r>
      <w:r w:rsidR="005D66DD">
        <w:rPr>
          <w:rFonts w:ascii="Times New Roman" w:hAnsi="Times New Roman" w:cs="Times New Roman"/>
        </w:rPr>
        <w:t>and whether predictions help resolve ambiguous perceptual input.</w:t>
      </w:r>
    </w:p>
    <w:p w14:paraId="111FEF3B" w14:textId="70FABAD7" w:rsidR="00C360EA" w:rsidRDefault="00390D1E" w:rsidP="00910B2F">
      <w:pPr>
        <w:spacing w:line="480" w:lineRule="auto"/>
        <w:ind w:firstLine="360"/>
        <w:jc w:val="both"/>
        <w:rPr>
          <w:rFonts w:ascii="Times New Roman" w:hAnsi="Times New Roman" w:cs="Times New Roman"/>
        </w:rPr>
      </w:pPr>
      <w:r>
        <w:rPr>
          <w:rFonts w:ascii="Times New Roman" w:hAnsi="Times New Roman" w:cs="Times New Roman"/>
        </w:rPr>
        <w:lastRenderedPageBreak/>
        <w:t xml:space="preserve">A key tenet of predictive coding theory is that </w:t>
      </w:r>
      <w:r w:rsidR="00C902D1">
        <w:rPr>
          <w:rFonts w:ascii="Times New Roman" w:hAnsi="Times New Roman" w:cs="Times New Roman"/>
        </w:rPr>
        <w:t>stimuli</w:t>
      </w:r>
      <w:r>
        <w:rPr>
          <w:rFonts w:ascii="Times New Roman" w:hAnsi="Times New Roman" w:cs="Times New Roman"/>
        </w:rPr>
        <w:t xml:space="preserve"> should be predictively encoded across multiple</w:t>
      </w:r>
      <w:r w:rsidR="00C902D1">
        <w:rPr>
          <w:rFonts w:ascii="Times New Roman" w:hAnsi="Times New Roman" w:cs="Times New Roman"/>
        </w:rPr>
        <w:t xml:space="preserve"> </w:t>
      </w:r>
      <w:r>
        <w:rPr>
          <w:rFonts w:ascii="Times New Roman" w:hAnsi="Times New Roman" w:cs="Times New Roman"/>
        </w:rPr>
        <w:t xml:space="preserve">levels of the </w:t>
      </w:r>
      <w:r w:rsidR="00C902D1">
        <w:rPr>
          <w:rFonts w:ascii="Times New Roman" w:hAnsi="Times New Roman" w:cs="Times New Roman"/>
        </w:rPr>
        <w:t xml:space="preserve">visual </w:t>
      </w:r>
      <w:r>
        <w:rPr>
          <w:rFonts w:ascii="Times New Roman" w:hAnsi="Times New Roman" w:cs="Times New Roman"/>
        </w:rPr>
        <w:t xml:space="preserve">processing hierarchy </w:t>
      </w:r>
      <w:r>
        <w:rPr>
          <w:rFonts w:ascii="Times New Roman" w:hAnsi="Times New Roman" w:cs="Times New Roman"/>
        </w:rPr>
        <w:fldChar w:fldCharType="begin"/>
      </w:r>
      <w:r>
        <w:rPr>
          <w:rFonts w:ascii="Times New Roman" w:hAnsi="Times New Roman" w:cs="Times New Roman"/>
        </w:rPr>
        <w:instrText xml:space="preserve"> ADDIN ZOTERO_ITEM CSL_CITATION {"citationID":"foyXTHAV","properties":{"formattedCitation":"(Kok &amp; de Lange, 2015; Millidge et al., 2021)","plainCitation":"(Kok &amp; de Lange, 2015; Millidge et al., 2021)","noteIndex":0},"citationItems":[{"id":29291,"uris":["http://zotero.org/users/4152239/items/DWFSA2R2"],"itemData":{"id":29291,"type":"chapter","abstract":"In recent years, predictive coding has become an increasingly influential model of how the brain processes sensory information. Predictive coding theories state that the brain is constantly trying to predict the inputs it receives, and each region in the cortical sensory hierarchy represents both these predictions and the mismatch between predictions and input (prediction error). In this chapter, we review the extant empirical evidence for this theory, as well as discuss recent theoretical advances. We find that predictive coding provides a good explanation for many phenomena observed in perception, and generates testable hypotheses. Furthermore, we suggest possible avenues for further empirical testing and for broadening the perspective of the role predictive coding may play in cognition.","container-title":"An Introduction to Model-Based Cognitive Neuroscience","event-place":"New York, NY","ISBN":"978-1-4939-2236-9","language":"en","note":"DOI: 10.1007/978-1-4939-2236-9_11","page":"221-244","publisher":"Springer","publisher-place":"New York, NY","source":"Springer Link","title":"Predictive Coding in Sensory Cortex","URL":"https://doi.org/10.1007/978-1-4939-2236-9_11","author":[{"family":"Kok","given":"Peter"},{"family":"Lange","given":"Floris P.","non-dropping-particle":"de"}],"editor":[{"family":"Forstmann","given":"Birte U."},{"family":"Wagenmakers","given":"Eric-Jan"}],"accessed":{"date-parts":[["2023",2,22]]},"issued":{"date-parts":[["2015"]]}}},{"id":29026,"uris":["http://zotero.org/users/4152239/items/XPSZKQHP"],"itemData":{"id":29026,"type":"article-journal","container-title":"arXiv preprint arXiv:2107.12979","source":"Google Scholar","title":"Predictive coding: a theoretical and experimental review","title-short":"Predictive coding","author":[{"family":"Millidge","given":"Beren"},{"family":"Seth","given":"Anil"},{"family":"Buckley","given":"Christopher L."}],"issued":{"date-parts":[["2021"]]}}}],"schema":"https://github.com/citation-style-language/schema/raw/master/csl-citation.json"}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(Kok &amp; de Lange, 2015; Millidge et al., 2021)</w:t>
      </w:r>
      <w:r>
        <w:rPr>
          <w:rFonts w:ascii="Times New Roman" w:hAnsi="Times New Roman" w:cs="Times New Roman"/>
        </w:rPr>
        <w:fldChar w:fldCharType="end"/>
      </w:r>
      <w:r>
        <w:rPr>
          <w:rFonts w:ascii="Times New Roman" w:hAnsi="Times New Roman" w:cs="Times New Roman"/>
        </w:rPr>
        <w:t xml:space="preserve">. Previous </w:t>
      </w:r>
      <w:r w:rsidR="00B82C8A">
        <w:rPr>
          <w:rFonts w:ascii="Times New Roman" w:hAnsi="Times New Roman" w:cs="Times New Roman"/>
        </w:rPr>
        <w:t xml:space="preserve">studies </w:t>
      </w:r>
      <w:r w:rsidR="00CD6FD5">
        <w:rPr>
          <w:rFonts w:ascii="Times New Roman" w:hAnsi="Times New Roman" w:cs="Times New Roman"/>
        </w:rPr>
        <w:t xml:space="preserve">in human observers and in animal models </w:t>
      </w:r>
      <w:r w:rsidR="00B82C8A">
        <w:rPr>
          <w:rFonts w:ascii="Times New Roman" w:hAnsi="Times New Roman" w:cs="Times New Roman"/>
        </w:rPr>
        <w:t xml:space="preserve">have </w:t>
      </w:r>
      <w:r w:rsidR="00F25E0F">
        <w:rPr>
          <w:rFonts w:ascii="Times New Roman" w:hAnsi="Times New Roman" w:cs="Times New Roman"/>
        </w:rPr>
        <w:t xml:space="preserve">shown </w:t>
      </w:r>
      <w:r w:rsidR="00B82C8A">
        <w:rPr>
          <w:rFonts w:ascii="Times New Roman" w:hAnsi="Times New Roman" w:cs="Times New Roman"/>
        </w:rPr>
        <w:t xml:space="preserve">that </w:t>
      </w:r>
      <w:r w:rsidR="002532CE">
        <w:rPr>
          <w:rFonts w:ascii="Times New Roman" w:hAnsi="Times New Roman" w:cs="Times New Roman"/>
        </w:rPr>
        <w:t xml:space="preserve">for elementary visual features such as orientation, </w:t>
      </w:r>
      <w:r w:rsidR="00B82C8A">
        <w:rPr>
          <w:rFonts w:ascii="Times New Roman" w:hAnsi="Times New Roman" w:cs="Times New Roman"/>
        </w:rPr>
        <w:t>unexpected stimuli yi</w:t>
      </w:r>
      <w:r w:rsidR="00413444">
        <w:rPr>
          <w:rFonts w:ascii="Times New Roman" w:hAnsi="Times New Roman" w:cs="Times New Roman"/>
        </w:rPr>
        <w:t>e</w:t>
      </w:r>
      <w:r w:rsidR="00B82C8A">
        <w:rPr>
          <w:rFonts w:ascii="Times New Roman" w:hAnsi="Times New Roman" w:cs="Times New Roman"/>
        </w:rPr>
        <w:t xml:space="preserve">ld enhanced representations relative to expected </w:t>
      </w:r>
      <w:r w:rsidR="00CD6FD5">
        <w:rPr>
          <w:rFonts w:ascii="Times New Roman" w:hAnsi="Times New Roman" w:cs="Times New Roman"/>
        </w:rPr>
        <w:t xml:space="preserve">or random </w:t>
      </w:r>
      <w:r w:rsidR="00B82C8A">
        <w:rPr>
          <w:rFonts w:ascii="Times New Roman" w:hAnsi="Times New Roman" w:cs="Times New Roman"/>
        </w:rPr>
        <w:t>stimuli</w:t>
      </w:r>
      <w:r w:rsidR="00F25E0F">
        <w:rPr>
          <w:rFonts w:ascii="Times New Roman" w:hAnsi="Times New Roman" w:cs="Times New Roman"/>
        </w:rPr>
        <w:t xml:space="preserve"> </w:t>
      </w:r>
      <w:r w:rsidR="00F25E0F">
        <w:rPr>
          <w:rFonts w:ascii="Times New Roman" w:hAnsi="Times New Roman" w:cs="Times New Roman"/>
        </w:rPr>
        <w:fldChar w:fldCharType="begin"/>
      </w:r>
      <w:r w:rsidR="00AB2151">
        <w:rPr>
          <w:rFonts w:ascii="Times New Roman" w:hAnsi="Times New Roman" w:cs="Times New Roman"/>
        </w:rPr>
        <w:instrText xml:space="preserve"> ADDIN ZOTERO_ITEM CSL_CITATION {"citationID":"iKwQiOPz","properties":{"formattedCitation":"(Smout et al., 2019; Tang et al., 2018, 2023)","plainCitation":"(Smout et al., 2019; Tang et al., 2018, 2023)","noteIndex":0},"citationItems":[{"id":29049,"uris":["http://zotero.org/users/4152239/items/KUSYK8E4"],"itemData":{"id":29049,"type":"article-journal","abstract":"The encoding of sensory information in the human brain is thought to be optimised by two principal processes: ‘prediction’ uses stored information to guide the interpretation of forthcoming sensory events, and ‘attention’ prioritizes these events according to their behavioural relevance. Despite the ubiquitous contributions of attention and prediction to various aspects of perception and cognition, it remains unknown how they interact to modulate information processing in the brain. A recent extension of predictive coding theory suggests that attention optimises the expected precision of predictions by modulating the synaptic gain of prediction error units. Because prediction errors code for the difference between predictions and sensory signals, this model would suggest that attention increases the selectivity for mismatch information in the neural response to a surprising stimulus. Alternative predictive coding models propose that attention increases the activity of prediction (or ‘representation’) neurons and would therefore suggest that attention and prediction synergistically modulate selectivity for ‘feature information’ in the brain. Here, we applied forward encoding models to neural activity recorded via electroencephalography (EEG) as human observers performed a simple visual task to test for the effect of attention on both mismatch and feature information in the neural response to surprising stimuli. Participants attended or ignored a periodic stream of gratings, the orientations of which could be either predictable, surprising, or unpredictable. We found that surprising stimuli evoked neural responses that were encoded according to the difference between predicted and observed stimulus features, and that attention facilitated the encoding of this type of information in the brain. These findings advance our understanding of how attention and prediction modulate information processing in the brain, as well as support the theory that attention optimises precision expectations during hierarchical inference by increasing the gain of prediction errors.","container-title":"PLOS Biology","DOI":"10.1371/journal.pbio.2006812","ISSN":"1545-7885","issue":"2","journalAbbreviation":"PLOS Biology","language":"en","note":"publisher: Public Library of Science","page":"e2006812","source":"PLoS Journals","title":"Attention promotes the neural encoding of prediction errors","volume":"17","author":[{"family":"Smout","given":"Cooper A."},{"family":"Tang","given":"Matthew F."},{"family":"Garrido","given":"Marta I."},{"family":"Mattingley","given":"Jason B."}],"issued":{"date-parts":[["2019",2,27]]}}},{"id":29142,"uris":["http://zotero.org/users/4152239/items/8ZCMV37W"],"itemData":{"id":29142,"type":"article-journal","abstract":"Predictive coding theories argue that recent experience establishes expectations in the brain that generate prediction errors when violated. Prediction errors provide a possible explanation for repetition suppression, where evoked neural activity is attenuated across repeated presentations of the same stimulus. The predictive coding account argues repetition suppression arises because repeated stimuli are expected, whereas non-repeated stimuli are unexpected and thus elicit larger neural responses. Here, we employed electroencephalography in humans to test the predictive coding account of repetition suppression by presenting sequences of visual gratings with orientations that were expected either to repeat or change in separate blocks of trials. We applied multivariate forward modelling to determine how orientation selectivity was affected by repetition and prediction. Unexpected stimuli were associated with significantly enhanced orientation selectivity, whereas selectivity was unaffected for repeated stimuli. Our results suggest that repetition suppression and expectation have separable effects on neural representations of visual feature information.","container-title":"eLife","DOI":"10.7554/eLife.33123","ISSN":"2050-084X","note":"publisher: eLife Sciences Publications, Ltd","page":"e33123","source":"eLife","title":"Prediction error and repetition suppression have distinct effects on neural representations of visual information","volume":"7","author":[{"family":"Tang","given":"Matthew F"},{"family":"Smout","given":"Cooper A"},{"family":"Arabzadeh","given":"Ehsan"},{"family":"Mattingley","given":"Jason B"}],"editor":[{"family":"Summerfield","given":"Christopher"},{"family":"Behrens","given":"Timothy E"},{"family":"Kok","given":"Peter"},{"family":"Op de Beeck","given":"Hans"}],"issued":{"date-parts":[["2018",12,14]]}}},{"id":29422,"uris":["http://zotero.org/users/4152239/items/U8IH2FR3"],"itemData":{"id":29422,"type":"article-journal","container-title":"Nature Communications","issue":"1","note":"publisher: Nature Publishing Group UK London","page":"1196","source":"Google Scholar","title":"Expectation violations enhance neuronal encoding of sensory information in mouse primary visual cortex","volume":"14","author":[{"family":"Tang","given":"Matthew F."},{"family":"Kheradpezhouh","given":"Ehsan"},{"family":"Lee","given":"Conrad CY"},{"family":"Dickinson","given":"J. Edwin"},{"family":"Mattingley","given":"Jason B."},{"family":"Arabzadeh","given":"Ehsan"}],"issued":{"date-parts":[["2023"]]}}}],"schema":"https://github.com/citation-style-language/schema/raw/master/csl-citation.json"} </w:instrText>
      </w:r>
      <w:r w:rsidR="00F25E0F">
        <w:rPr>
          <w:rFonts w:ascii="Times New Roman" w:hAnsi="Times New Roman" w:cs="Times New Roman"/>
        </w:rPr>
        <w:fldChar w:fldCharType="separate"/>
      </w:r>
      <w:r w:rsidR="00AB2151">
        <w:rPr>
          <w:rFonts w:ascii="Times New Roman" w:hAnsi="Times New Roman" w:cs="Times New Roman"/>
          <w:noProof/>
        </w:rPr>
        <w:t>(Smout et al., 2019; Tang et al., 2018, 2023)</w:t>
      </w:r>
      <w:r w:rsidR="00F25E0F">
        <w:rPr>
          <w:rFonts w:ascii="Times New Roman" w:hAnsi="Times New Roman" w:cs="Times New Roman"/>
        </w:rPr>
        <w:fldChar w:fldCharType="end"/>
      </w:r>
      <w:r w:rsidR="00B82C8A">
        <w:rPr>
          <w:rFonts w:ascii="Times New Roman" w:hAnsi="Times New Roman" w:cs="Times New Roman"/>
        </w:rPr>
        <w:t xml:space="preserve">. </w:t>
      </w:r>
      <w:r w:rsidR="0082237A">
        <w:rPr>
          <w:rFonts w:ascii="Times New Roman" w:hAnsi="Times New Roman" w:cs="Times New Roman"/>
        </w:rPr>
        <w:t xml:space="preserve"> However, it is unclear whether similar low-level predictive effects </w:t>
      </w:r>
      <w:r w:rsidR="002532CE">
        <w:rPr>
          <w:rFonts w:ascii="Times New Roman" w:hAnsi="Times New Roman" w:cs="Times New Roman"/>
        </w:rPr>
        <w:t>hold for</w:t>
      </w:r>
      <w:r w:rsidR="0082237A">
        <w:rPr>
          <w:rFonts w:ascii="Times New Roman" w:hAnsi="Times New Roman" w:cs="Times New Roman"/>
        </w:rPr>
        <w:t xml:space="preserve"> complex</w:t>
      </w:r>
      <w:r w:rsidR="002532CE">
        <w:rPr>
          <w:rFonts w:ascii="Times New Roman" w:hAnsi="Times New Roman" w:cs="Times New Roman"/>
        </w:rPr>
        <w:t>, real-world</w:t>
      </w:r>
      <w:r w:rsidR="0082237A">
        <w:rPr>
          <w:rFonts w:ascii="Times New Roman" w:hAnsi="Times New Roman" w:cs="Times New Roman"/>
        </w:rPr>
        <w:t xml:space="preserve"> stimuli </w:t>
      </w:r>
      <w:r w:rsidR="002532CE">
        <w:rPr>
          <w:rFonts w:ascii="Times New Roman" w:hAnsi="Times New Roman" w:cs="Times New Roman"/>
        </w:rPr>
        <w:t xml:space="preserve">which possess </w:t>
      </w:r>
      <w:r w:rsidR="0082237A">
        <w:rPr>
          <w:rFonts w:ascii="Times New Roman" w:hAnsi="Times New Roman" w:cs="Times New Roman"/>
        </w:rPr>
        <w:t xml:space="preserve">high-level semantic features. </w:t>
      </w:r>
      <w:r w:rsidR="00E11B12">
        <w:rPr>
          <w:rFonts w:ascii="Times New Roman" w:hAnsi="Times New Roman" w:cs="Times New Roman"/>
        </w:rPr>
        <w:t>T</w:t>
      </w:r>
      <w:r w:rsidR="0096609F">
        <w:rPr>
          <w:rFonts w:ascii="Times New Roman" w:hAnsi="Times New Roman" w:cs="Times New Roman"/>
        </w:rPr>
        <w:t xml:space="preserve">he </w:t>
      </w:r>
      <w:r w:rsidR="00E11B12">
        <w:rPr>
          <w:rFonts w:ascii="Times New Roman" w:hAnsi="Times New Roman" w:cs="Times New Roman"/>
        </w:rPr>
        <w:t xml:space="preserve">potential role of predictive coding in modulating neural representations of </w:t>
      </w:r>
      <w:r w:rsidR="0096609F">
        <w:rPr>
          <w:rFonts w:ascii="Times New Roman" w:hAnsi="Times New Roman" w:cs="Times New Roman"/>
        </w:rPr>
        <w:t xml:space="preserve">higher-level </w:t>
      </w:r>
      <w:r w:rsidR="00A63D79">
        <w:rPr>
          <w:rFonts w:ascii="Times New Roman" w:hAnsi="Times New Roman" w:cs="Times New Roman"/>
        </w:rPr>
        <w:t xml:space="preserve">visual </w:t>
      </w:r>
      <w:r w:rsidR="00E11B12">
        <w:rPr>
          <w:rFonts w:ascii="Times New Roman" w:hAnsi="Times New Roman" w:cs="Times New Roman"/>
        </w:rPr>
        <w:t>sti</w:t>
      </w:r>
      <w:r w:rsidR="00910B2F">
        <w:rPr>
          <w:rFonts w:ascii="Times New Roman" w:hAnsi="Times New Roman" w:cs="Times New Roman"/>
        </w:rPr>
        <w:t>muli</w:t>
      </w:r>
      <w:r w:rsidR="00E11B12">
        <w:rPr>
          <w:rFonts w:ascii="Times New Roman" w:hAnsi="Times New Roman" w:cs="Times New Roman"/>
        </w:rPr>
        <w:t xml:space="preserve"> has not been widely investigated</w:t>
      </w:r>
      <w:r w:rsidR="0096609F">
        <w:rPr>
          <w:rFonts w:ascii="Times New Roman" w:hAnsi="Times New Roman" w:cs="Times New Roman"/>
        </w:rPr>
        <w:t xml:space="preserve">. </w:t>
      </w:r>
      <w:r w:rsidR="00DD1091">
        <w:rPr>
          <w:rFonts w:ascii="Times New Roman" w:hAnsi="Times New Roman" w:cs="Times New Roman"/>
        </w:rPr>
        <w:t xml:space="preserve">Using functional magnetic resonance imaging (fMRI) in human participants, </w:t>
      </w:r>
      <w:r w:rsidR="0096609F">
        <w:rPr>
          <w:rFonts w:ascii="Times New Roman" w:hAnsi="Times New Roman" w:cs="Times New Roman"/>
        </w:rPr>
        <w:t xml:space="preserve">Richter et al. </w:t>
      </w:r>
      <w:r w:rsidR="0096609F">
        <w:rPr>
          <w:rFonts w:ascii="Times New Roman" w:hAnsi="Times New Roman" w:cs="Times New Roman"/>
        </w:rPr>
        <w:fldChar w:fldCharType="begin"/>
      </w:r>
      <w:r w:rsidR="0096609F">
        <w:rPr>
          <w:rFonts w:ascii="Times New Roman" w:hAnsi="Times New Roman" w:cs="Times New Roman"/>
        </w:rPr>
        <w:instrText xml:space="preserve"> ADDIN ZOTERO_ITEM CSL_CITATION {"citationID":"oPFykGo4","properties":{"formattedCitation":"(Richter et al., 2018)","plainCitation":"(Richter et al., 2018)","dontUpdate":true,"noteIndex":0},"citationItems":[{"id":29120,"uris":["http://zotero.org/users/4152239/items/B2FSGCWM"],"itemData":{"id":29120,"type":"article-journal","container-title":"The Journal of Neuroscience","DOI":"10.1523/JNEUROSCI.3421-17.2018","ISSN":"0270-6474, 1529-2401","issue":"34","journalAbbreviation":"J. Neurosci.","language":"en","page":"7452-7461","source":"DOI.org (Crossref)","title":"Suppressed Sensory Response to Predictable Object Stimuli throughout the Ventral Visual Stream","volume":"38","author":[{"family":"Richter","given":"David"},{"family":"Ekman","given":"Matthias"},{"family":"Lange","given":"Floris P.","non-dropping-particle":"de"}],"issued":{"date-parts":[["2018",8,22]]}}}],"schema":"https://github.com/citation-style-language/schema/raw/master/csl-citation.json"} </w:instrText>
      </w:r>
      <w:r w:rsidR="0096609F">
        <w:rPr>
          <w:rFonts w:ascii="Times New Roman" w:hAnsi="Times New Roman" w:cs="Times New Roman"/>
        </w:rPr>
        <w:fldChar w:fldCharType="separate"/>
      </w:r>
      <w:r w:rsidR="0096609F">
        <w:rPr>
          <w:rFonts w:ascii="Times New Roman" w:hAnsi="Times New Roman" w:cs="Times New Roman"/>
          <w:noProof/>
        </w:rPr>
        <w:t>(2018)</w:t>
      </w:r>
      <w:r w:rsidR="0096609F">
        <w:rPr>
          <w:rFonts w:ascii="Times New Roman" w:hAnsi="Times New Roman" w:cs="Times New Roman"/>
        </w:rPr>
        <w:fldChar w:fldCharType="end"/>
      </w:r>
      <w:r w:rsidR="0096609F">
        <w:rPr>
          <w:rFonts w:ascii="Times New Roman" w:hAnsi="Times New Roman" w:cs="Times New Roman"/>
        </w:rPr>
        <w:t xml:space="preserve"> </w:t>
      </w:r>
      <w:r w:rsidR="00B82C8A">
        <w:rPr>
          <w:rFonts w:ascii="Times New Roman" w:hAnsi="Times New Roman" w:cs="Times New Roman"/>
        </w:rPr>
        <w:t>found that</w:t>
      </w:r>
      <w:r w:rsidR="0096609F">
        <w:rPr>
          <w:rFonts w:ascii="Times New Roman" w:hAnsi="Times New Roman" w:cs="Times New Roman"/>
        </w:rPr>
        <w:t xml:space="preserve"> </w:t>
      </w:r>
      <w:r w:rsidR="00B82C8A">
        <w:rPr>
          <w:rFonts w:ascii="Times New Roman" w:hAnsi="Times New Roman" w:cs="Times New Roman"/>
        </w:rPr>
        <w:t>n</w:t>
      </w:r>
      <w:r w:rsidR="0096609F">
        <w:rPr>
          <w:rFonts w:ascii="Times New Roman" w:hAnsi="Times New Roman" w:cs="Times New Roman"/>
        </w:rPr>
        <w:t>eural responses to expected</w:t>
      </w:r>
      <w:r w:rsidR="00B82C8A">
        <w:rPr>
          <w:rFonts w:ascii="Times New Roman" w:hAnsi="Times New Roman" w:cs="Times New Roman"/>
        </w:rPr>
        <w:t xml:space="preserve"> complex object stimuli</w:t>
      </w:r>
      <w:r w:rsidR="0096609F">
        <w:rPr>
          <w:rFonts w:ascii="Times New Roman" w:hAnsi="Times New Roman" w:cs="Times New Roman"/>
        </w:rPr>
        <w:t xml:space="preserve"> </w:t>
      </w:r>
      <w:r w:rsidR="00291585">
        <w:rPr>
          <w:rFonts w:ascii="Times New Roman" w:hAnsi="Times New Roman" w:cs="Times New Roman"/>
        </w:rPr>
        <w:t xml:space="preserve">were </w:t>
      </w:r>
      <w:r w:rsidR="0096609F">
        <w:rPr>
          <w:rFonts w:ascii="Times New Roman" w:hAnsi="Times New Roman" w:cs="Times New Roman"/>
        </w:rPr>
        <w:t>sup</w:t>
      </w:r>
      <w:r w:rsidR="00291585">
        <w:rPr>
          <w:rFonts w:ascii="Times New Roman" w:hAnsi="Times New Roman" w:cs="Times New Roman"/>
        </w:rPr>
        <w:t>p</w:t>
      </w:r>
      <w:r w:rsidR="0096609F">
        <w:rPr>
          <w:rFonts w:ascii="Times New Roman" w:hAnsi="Times New Roman" w:cs="Times New Roman"/>
        </w:rPr>
        <w:t xml:space="preserve">ressed relative to </w:t>
      </w:r>
      <w:r w:rsidR="00291585">
        <w:rPr>
          <w:rFonts w:ascii="Times New Roman" w:hAnsi="Times New Roman" w:cs="Times New Roman"/>
        </w:rPr>
        <w:t xml:space="preserve">those elicited by </w:t>
      </w:r>
      <w:r w:rsidR="0096609F">
        <w:rPr>
          <w:rFonts w:ascii="Times New Roman" w:hAnsi="Times New Roman" w:cs="Times New Roman"/>
        </w:rPr>
        <w:t xml:space="preserve">unexpected </w:t>
      </w:r>
      <w:r w:rsidR="00B82C8A">
        <w:rPr>
          <w:rFonts w:ascii="Times New Roman" w:hAnsi="Times New Roman" w:cs="Times New Roman"/>
        </w:rPr>
        <w:t>stimuli</w:t>
      </w:r>
      <w:r w:rsidR="00DD1091">
        <w:rPr>
          <w:rFonts w:ascii="Times New Roman" w:hAnsi="Times New Roman" w:cs="Times New Roman"/>
        </w:rPr>
        <w:t>,</w:t>
      </w:r>
      <w:r w:rsidR="0096609F">
        <w:rPr>
          <w:rFonts w:ascii="Times New Roman" w:hAnsi="Times New Roman" w:cs="Times New Roman"/>
        </w:rPr>
        <w:t xml:space="preserve"> across </w:t>
      </w:r>
      <w:r w:rsidR="00AB2151">
        <w:rPr>
          <w:rFonts w:ascii="Times New Roman" w:hAnsi="Times New Roman" w:cs="Times New Roman"/>
        </w:rPr>
        <w:t xml:space="preserve">both early visual and </w:t>
      </w:r>
      <w:r w:rsidR="00630A76">
        <w:rPr>
          <w:rFonts w:ascii="Times New Roman" w:hAnsi="Times New Roman" w:cs="Times New Roman"/>
        </w:rPr>
        <w:t xml:space="preserve">higher-level </w:t>
      </w:r>
      <w:r w:rsidR="00AB2151">
        <w:rPr>
          <w:rFonts w:ascii="Times New Roman" w:hAnsi="Times New Roman" w:cs="Times New Roman"/>
        </w:rPr>
        <w:t>ventral stream areas</w:t>
      </w:r>
      <w:r w:rsidR="0096609F">
        <w:rPr>
          <w:rFonts w:ascii="Times New Roman" w:hAnsi="Times New Roman" w:cs="Times New Roman"/>
        </w:rPr>
        <w:t xml:space="preserve">. </w:t>
      </w:r>
      <w:r w:rsidR="00F8449C">
        <w:rPr>
          <w:rFonts w:ascii="Times New Roman" w:hAnsi="Times New Roman" w:cs="Times New Roman"/>
        </w:rPr>
        <w:t xml:space="preserve">Conversely, </w:t>
      </w:r>
      <w:proofErr w:type="spellStart"/>
      <w:r w:rsidR="00F8449C">
        <w:rPr>
          <w:rFonts w:ascii="Times New Roman" w:hAnsi="Times New Roman" w:cs="Times New Roman"/>
        </w:rPr>
        <w:t>Ouden</w:t>
      </w:r>
      <w:proofErr w:type="spellEnd"/>
      <w:r w:rsidR="00F8449C">
        <w:rPr>
          <w:rFonts w:ascii="Times New Roman" w:hAnsi="Times New Roman" w:cs="Times New Roman"/>
        </w:rPr>
        <w:t xml:space="preserve"> et al. (2023) found no differences in face-evoked event-related potentials (ERPs) for expected versus unexpected stimuli. In a study of neuronal responses in </w:t>
      </w:r>
      <w:r w:rsidR="00AB2151">
        <w:rPr>
          <w:rFonts w:ascii="Times New Roman" w:hAnsi="Times New Roman" w:cs="Times New Roman"/>
        </w:rPr>
        <w:t xml:space="preserve">the </w:t>
      </w:r>
      <w:r w:rsidR="00F8449C">
        <w:rPr>
          <w:rFonts w:ascii="Times New Roman" w:hAnsi="Times New Roman" w:cs="Times New Roman"/>
        </w:rPr>
        <w:t xml:space="preserve">macaque </w:t>
      </w:r>
      <w:r w:rsidR="00AB2151">
        <w:rPr>
          <w:rFonts w:ascii="Times New Roman" w:hAnsi="Times New Roman" w:cs="Times New Roman"/>
        </w:rPr>
        <w:t>inferior temporal cortex</w:t>
      </w:r>
      <w:r w:rsidR="00F8449C">
        <w:rPr>
          <w:rFonts w:ascii="Times New Roman" w:hAnsi="Times New Roman" w:cs="Times New Roman"/>
        </w:rPr>
        <w:t xml:space="preserve">, </w:t>
      </w:r>
      <w:proofErr w:type="spellStart"/>
      <w:r w:rsidR="0096609F">
        <w:rPr>
          <w:rFonts w:ascii="Times New Roman" w:hAnsi="Times New Roman" w:cs="Times New Roman"/>
        </w:rPr>
        <w:t>Kaposvari</w:t>
      </w:r>
      <w:proofErr w:type="spellEnd"/>
      <w:r w:rsidR="0096609F">
        <w:rPr>
          <w:rFonts w:ascii="Times New Roman" w:hAnsi="Times New Roman" w:cs="Times New Roman"/>
        </w:rPr>
        <w:t xml:space="preserve"> et al. </w:t>
      </w:r>
      <w:r w:rsidR="0096609F">
        <w:rPr>
          <w:rFonts w:ascii="Times New Roman" w:hAnsi="Times New Roman" w:cs="Times New Roman"/>
        </w:rPr>
        <w:fldChar w:fldCharType="begin"/>
      </w:r>
      <w:r w:rsidR="0096609F">
        <w:rPr>
          <w:rFonts w:ascii="Times New Roman" w:hAnsi="Times New Roman" w:cs="Times New Roman"/>
        </w:rPr>
        <w:instrText xml:space="preserve"> ADDIN ZOTERO_ITEM CSL_CITATION {"citationID":"LQabR8wz","properties":{"formattedCitation":"(Kaposvari et al., 2018)","plainCitation":"(Kaposvari et al., 2018)","dontUpdate":true,"noteIndex":0},"citationItems":[{"id":29133,"uris":["http://zotero.org/users/4152239/items/PJUBXUJG"],"itemData":{"id":29133,"type":"article-journal","abstract":"Humans are sensitive to statistical regularities in their visual environment, but the nature of the underlying neural statistical learning signals still remains to be clarified. As in human behavioral and neuroimaging studies of statistical learning, we exposed rhesus monkeys to a continuous stream of images, presented without interstimulus interval or reward association. The stimulus set consisted of 3 groups of 5 images each (quintets). The stimulus order within each quintet was fixed, but the quintets were presented repeatedly in a random order without interruption. Thus, only transitional probabilities defined quintets of images. Postexposure recordings in inferior temporal (IT) cortex showed an enhanced response to stimuli that violated the exposed sequence. This enhancement was found only for stimuli that were not predicted by the just preceding stimulus, reflecting a temporally adjacent stimulus relationship, and was sensitive to stimulus order. By comparing IT responses with sequences with and without statistical regularities, we observed a short latency, transient response suppression for stimuli of the sequence with regularities, in addition to a later sustained response enhancement to stimuli that violated the sequence with regularities. These findings constrain models of mechanisms underlying neural responses in predictable temporal sequences, such as predictive coding.","container-title":"Cerebral Cortex","DOI":"10.1093/cercor/bhw374","ISSN":"1047-3211","issue":"1","journalAbbreviation":"Cerebral Cortex","page":"250-266","source":"Silverchair","title":"Statistical Learning Signals in Macaque Inferior Temporal Cortex","volume":"28","author":[{"family":"Kaposvari","given":"Peter"},{"family":"Kumar","given":"Susheel"},{"family":"Vogels","given":"Rufin"}],"issued":{"date-parts":[["2018",1,1]]}}}],"schema":"https://github.com/citation-style-language/schema/raw/master/csl-citation.json"} </w:instrText>
      </w:r>
      <w:r w:rsidR="0096609F">
        <w:rPr>
          <w:rFonts w:ascii="Times New Roman" w:hAnsi="Times New Roman" w:cs="Times New Roman"/>
        </w:rPr>
        <w:fldChar w:fldCharType="separate"/>
      </w:r>
      <w:r w:rsidR="0096609F">
        <w:rPr>
          <w:rFonts w:ascii="Times New Roman" w:hAnsi="Times New Roman" w:cs="Times New Roman"/>
          <w:noProof/>
        </w:rPr>
        <w:t>(2018)</w:t>
      </w:r>
      <w:r w:rsidR="0096609F">
        <w:rPr>
          <w:rFonts w:ascii="Times New Roman" w:hAnsi="Times New Roman" w:cs="Times New Roman"/>
        </w:rPr>
        <w:fldChar w:fldCharType="end"/>
      </w:r>
      <w:r w:rsidR="0096609F">
        <w:rPr>
          <w:rFonts w:ascii="Times New Roman" w:hAnsi="Times New Roman" w:cs="Times New Roman"/>
        </w:rPr>
        <w:t xml:space="preserve"> found that </w:t>
      </w:r>
      <w:r w:rsidR="00F8449C">
        <w:rPr>
          <w:rFonts w:ascii="Times New Roman" w:hAnsi="Times New Roman" w:cs="Times New Roman"/>
        </w:rPr>
        <w:t>activity was</w:t>
      </w:r>
      <w:r w:rsidR="0096609F">
        <w:rPr>
          <w:rFonts w:ascii="Times New Roman" w:hAnsi="Times New Roman" w:cs="Times New Roman"/>
        </w:rPr>
        <w:t xml:space="preserve"> enhanced </w:t>
      </w:r>
      <w:r w:rsidR="00291585">
        <w:rPr>
          <w:rFonts w:ascii="Times New Roman" w:hAnsi="Times New Roman" w:cs="Times New Roman"/>
        </w:rPr>
        <w:t xml:space="preserve">for </w:t>
      </w:r>
      <w:r w:rsidR="0096609F">
        <w:rPr>
          <w:rFonts w:ascii="Times New Roman" w:hAnsi="Times New Roman" w:cs="Times New Roman"/>
        </w:rPr>
        <w:t xml:space="preserve">object stimuli </w:t>
      </w:r>
      <w:r w:rsidR="00291585">
        <w:rPr>
          <w:rFonts w:ascii="Times New Roman" w:hAnsi="Times New Roman" w:cs="Times New Roman"/>
        </w:rPr>
        <w:t xml:space="preserve">that </w:t>
      </w:r>
      <w:r w:rsidR="0096609F">
        <w:rPr>
          <w:rFonts w:ascii="Times New Roman" w:hAnsi="Times New Roman" w:cs="Times New Roman"/>
        </w:rPr>
        <w:t xml:space="preserve">violated </w:t>
      </w:r>
      <w:r w:rsidR="00291585">
        <w:rPr>
          <w:rFonts w:ascii="Times New Roman" w:hAnsi="Times New Roman" w:cs="Times New Roman"/>
        </w:rPr>
        <w:t>expectations</w:t>
      </w:r>
      <w:r w:rsidR="00F8449C">
        <w:rPr>
          <w:rFonts w:ascii="Times New Roman" w:hAnsi="Times New Roman" w:cs="Times New Roman"/>
        </w:rPr>
        <w:t xml:space="preserve"> relative to those that were </w:t>
      </w:r>
      <w:r w:rsidR="00AB2151">
        <w:rPr>
          <w:rFonts w:ascii="Times New Roman" w:hAnsi="Times New Roman" w:cs="Times New Roman"/>
        </w:rPr>
        <w:t>expected</w:t>
      </w:r>
      <w:r w:rsidR="00291585">
        <w:rPr>
          <w:rFonts w:ascii="Times New Roman" w:hAnsi="Times New Roman" w:cs="Times New Roman"/>
        </w:rPr>
        <w:t xml:space="preserve">. </w:t>
      </w:r>
    </w:p>
    <w:p w14:paraId="30AD7C12" w14:textId="5FB7D545" w:rsidR="0082237A" w:rsidRDefault="004A7EA3" w:rsidP="00EC46B6">
      <w:pPr>
        <w:spacing w:line="480" w:lineRule="auto"/>
        <w:ind w:firstLine="360"/>
        <w:jc w:val="both"/>
        <w:rPr>
          <w:rFonts w:ascii="Times New Roman" w:hAnsi="Times New Roman" w:cs="Times New Roman"/>
        </w:rPr>
      </w:pPr>
      <w:r>
        <w:rPr>
          <w:rFonts w:ascii="Times New Roman" w:hAnsi="Times New Roman" w:cs="Times New Roman"/>
        </w:rPr>
        <w:t xml:space="preserve">Critically, </w:t>
      </w:r>
      <w:r w:rsidR="003319C3">
        <w:rPr>
          <w:rFonts w:ascii="Times New Roman" w:hAnsi="Times New Roman" w:cs="Times New Roman"/>
        </w:rPr>
        <w:t xml:space="preserve">most </w:t>
      </w:r>
      <w:r>
        <w:rPr>
          <w:rFonts w:ascii="Times New Roman" w:hAnsi="Times New Roman" w:cs="Times New Roman"/>
        </w:rPr>
        <w:t xml:space="preserve">previous studies </w:t>
      </w:r>
      <w:r w:rsidR="003319C3">
        <w:rPr>
          <w:rFonts w:ascii="Times New Roman" w:hAnsi="Times New Roman" w:cs="Times New Roman"/>
        </w:rPr>
        <w:t xml:space="preserve">of visual prediction effects </w:t>
      </w:r>
      <w:r w:rsidR="009D6C86">
        <w:rPr>
          <w:rFonts w:ascii="Times New Roman" w:hAnsi="Times New Roman" w:cs="Times New Roman"/>
        </w:rPr>
        <w:t xml:space="preserve">have </w:t>
      </w:r>
      <w:r>
        <w:rPr>
          <w:rFonts w:ascii="Times New Roman" w:hAnsi="Times New Roman" w:cs="Times New Roman"/>
        </w:rPr>
        <w:t>compar</w:t>
      </w:r>
      <w:r w:rsidR="009D6C86">
        <w:rPr>
          <w:rFonts w:ascii="Times New Roman" w:hAnsi="Times New Roman" w:cs="Times New Roman"/>
        </w:rPr>
        <w:t>ed</w:t>
      </w:r>
      <w:r>
        <w:rPr>
          <w:rFonts w:ascii="Times New Roman" w:hAnsi="Times New Roman" w:cs="Times New Roman"/>
        </w:rPr>
        <w:t xml:space="preserve"> differences in response </w:t>
      </w:r>
      <w:r w:rsidR="009D6C86">
        <w:rPr>
          <w:rFonts w:ascii="Times New Roman" w:hAnsi="Times New Roman" w:cs="Times New Roman"/>
        </w:rPr>
        <w:t>magnitude for expected and unexpected stimuli, an approach which ignores potentially important</w:t>
      </w:r>
      <w:r w:rsidR="00747D01">
        <w:rPr>
          <w:rFonts w:ascii="Times New Roman" w:hAnsi="Times New Roman" w:cs="Times New Roman"/>
        </w:rPr>
        <w:t xml:space="preserve"> stimulus-</w:t>
      </w:r>
      <w:r w:rsidR="009D6C86">
        <w:rPr>
          <w:rFonts w:ascii="Times New Roman" w:hAnsi="Times New Roman" w:cs="Times New Roman"/>
        </w:rPr>
        <w:t xml:space="preserve">specific </w:t>
      </w:r>
      <w:r w:rsidR="00747D01">
        <w:rPr>
          <w:rFonts w:ascii="Times New Roman" w:hAnsi="Times New Roman" w:cs="Times New Roman"/>
        </w:rPr>
        <w:t xml:space="preserve">information </w:t>
      </w:r>
      <w:r w:rsidR="009D6C86">
        <w:rPr>
          <w:rFonts w:ascii="Times New Roman" w:hAnsi="Times New Roman" w:cs="Times New Roman"/>
        </w:rPr>
        <w:t>contained</w:t>
      </w:r>
      <w:r w:rsidR="00747D01">
        <w:rPr>
          <w:rFonts w:ascii="Times New Roman" w:hAnsi="Times New Roman" w:cs="Times New Roman"/>
        </w:rPr>
        <w:t xml:space="preserve"> </w:t>
      </w:r>
      <w:r w:rsidR="009D6C86">
        <w:rPr>
          <w:rFonts w:ascii="Times New Roman" w:hAnsi="Times New Roman" w:cs="Times New Roman"/>
        </w:rPr>
        <w:t xml:space="preserve">within neural </w:t>
      </w:r>
      <w:r w:rsidR="00747D01">
        <w:rPr>
          <w:rFonts w:ascii="Times New Roman" w:hAnsi="Times New Roman" w:cs="Times New Roman"/>
        </w:rPr>
        <w:t xml:space="preserve">signals. </w:t>
      </w:r>
      <w:r w:rsidR="00091CB4">
        <w:rPr>
          <w:rFonts w:ascii="Times New Roman" w:hAnsi="Times New Roman" w:cs="Times New Roman"/>
          <w:lang w:val="en-GB"/>
        </w:rPr>
        <w:t xml:space="preserve">More specifically, </w:t>
      </w:r>
      <w:r w:rsidR="009D6C86">
        <w:rPr>
          <w:rFonts w:ascii="Times New Roman" w:hAnsi="Times New Roman" w:cs="Times New Roman"/>
          <w:lang w:val="en-GB"/>
        </w:rPr>
        <w:t>attenuation</w:t>
      </w:r>
      <w:r w:rsidR="009D6C86" w:rsidRPr="00690864">
        <w:rPr>
          <w:rFonts w:ascii="Times New Roman" w:hAnsi="Times New Roman" w:cs="Times New Roman"/>
          <w:lang w:val="en-GB"/>
        </w:rPr>
        <w:t xml:space="preserve"> </w:t>
      </w:r>
      <w:r w:rsidR="00747D01" w:rsidRPr="00690864">
        <w:rPr>
          <w:rFonts w:ascii="Times New Roman" w:hAnsi="Times New Roman" w:cs="Times New Roman"/>
          <w:lang w:val="en-GB"/>
        </w:rPr>
        <w:t xml:space="preserve">of signal-encoding </w:t>
      </w:r>
      <w:r w:rsidR="00747D01">
        <w:rPr>
          <w:rFonts w:ascii="Times New Roman" w:hAnsi="Times New Roman" w:cs="Times New Roman"/>
          <w:lang w:val="en-GB"/>
        </w:rPr>
        <w:t xml:space="preserve">for expected stimuli </w:t>
      </w:r>
      <w:r w:rsidR="00747D01" w:rsidRPr="00690864">
        <w:rPr>
          <w:rFonts w:ascii="Times New Roman" w:hAnsi="Times New Roman" w:cs="Times New Roman"/>
          <w:lang w:val="en-GB"/>
        </w:rPr>
        <w:t>could plausibly result from either an overall lowering of stimulus-relevant activation</w:t>
      </w:r>
      <w:r w:rsidR="007708C6">
        <w:rPr>
          <w:rFonts w:ascii="Times New Roman" w:hAnsi="Times New Roman" w:cs="Times New Roman"/>
          <w:lang w:val="en-GB"/>
        </w:rPr>
        <w:t>,</w:t>
      </w:r>
      <w:r w:rsidR="00747D01" w:rsidRPr="00690864">
        <w:rPr>
          <w:rFonts w:ascii="Times New Roman" w:hAnsi="Times New Roman" w:cs="Times New Roman"/>
          <w:lang w:val="en-GB"/>
        </w:rPr>
        <w:t xml:space="preserve"> or </w:t>
      </w:r>
      <w:r w:rsidR="007708C6">
        <w:rPr>
          <w:rFonts w:ascii="Times New Roman" w:hAnsi="Times New Roman" w:cs="Times New Roman"/>
          <w:lang w:val="en-GB"/>
        </w:rPr>
        <w:t xml:space="preserve">from </w:t>
      </w:r>
      <w:r w:rsidR="00747D01" w:rsidRPr="00690864">
        <w:rPr>
          <w:rFonts w:ascii="Times New Roman" w:hAnsi="Times New Roman" w:cs="Times New Roman"/>
          <w:lang w:val="en-GB"/>
        </w:rPr>
        <w:t>preserved stimulus-relevant activation coupled with a reduction in sensory noise</w:t>
      </w:r>
      <w:r w:rsidR="00AB2151">
        <w:rPr>
          <w:rFonts w:ascii="Times New Roman" w:hAnsi="Times New Roman" w:cs="Times New Roman"/>
          <w:lang w:val="en-GB"/>
        </w:rPr>
        <w:t xml:space="preserve"> </w:t>
      </w:r>
      <w:r w:rsidR="00AB2151">
        <w:rPr>
          <w:rFonts w:ascii="Times New Roman" w:hAnsi="Times New Roman" w:cs="Times New Roman"/>
          <w:lang w:val="en-GB"/>
        </w:rPr>
        <w:fldChar w:fldCharType="begin"/>
      </w:r>
      <w:r w:rsidR="00AB2151">
        <w:rPr>
          <w:rFonts w:ascii="Times New Roman" w:hAnsi="Times New Roman" w:cs="Times New Roman"/>
          <w:lang w:val="en-GB"/>
        </w:rPr>
        <w:instrText xml:space="preserve"> ADDIN ZOTERO_ITEM CSL_CITATION {"citationID":"iHioLhX6","properties":{"formattedCitation":"(Feuerriegel et al., 2021a)","plainCitation":"(Feuerriegel et al., 2021a)","noteIndex":0},"citationItems":[{"id":29136,"uris":["http://zotero.org/users/4152239/items/VYSX9AUV"],"itemData":{"id":29136,"type":"article-journal","abstract":"Reports of expectation suppression have shaped the development of influential predictive coding-based theories of visual perception. However recent work has highlighted confounding factors that may mimic or inflate expectation suppression effects. In this review, we describe four confounds that are prevalent across experiments that tested for expectation suppression: effects of surprise, attention, stimulus repetition and adaptation, and stimulus novelty. With these confounds in mind we then critically review the evidence for expectation suppression across probabilistic cueing, statistical learning, oddball, action-outcome learning and apparent motion designs. We found evidence for expectation suppression within a specific subset of statistical learning designs that involved weeks of sequence learning prior to neural activity measurement. Across other experimental contexts, whereby stimulus appearance probabilities were learned within one or two testing sessions, there was inconsistent evidence for genuine expectation suppression. We discuss how an absence of expectation suppression could inform models of predictive processing, repetition suppression and perceptual decision-making. We also provide suggestions for designing experiments that may better test for expectation suppression in future work.","container-title":"Neuroscience &amp; Biobehavioral Reviews","DOI":"10.1016/j.neubiorev.2021.04.002","ISSN":"0149-7634","journalAbbreviation":"Neuroscience &amp; Biobehavioral Reviews","language":"en","page":"368-381","source":"ScienceDirect","title":"Evaluating the evidence for expectation suppression in the visual system","volume":"126","author":[{"family":"Feuerriegel","given":"Daniel"},{"family":"Vogels","given":"Rufin"},{"family":"Kovács","given":"Gyula"}],"issued":{"date-parts":[["2021",7,1]]}}}],"schema":"https://github.com/citation-style-language/schema/raw/master/csl-citation.json"} </w:instrText>
      </w:r>
      <w:r w:rsidR="00AB2151">
        <w:rPr>
          <w:rFonts w:ascii="Times New Roman" w:hAnsi="Times New Roman" w:cs="Times New Roman"/>
          <w:lang w:val="en-GB"/>
        </w:rPr>
        <w:fldChar w:fldCharType="separate"/>
      </w:r>
      <w:r w:rsidR="00AB2151">
        <w:rPr>
          <w:rFonts w:ascii="Times New Roman" w:hAnsi="Times New Roman" w:cs="Times New Roman"/>
          <w:noProof/>
          <w:lang w:val="en-GB"/>
        </w:rPr>
        <w:t>(Feuerriegel et al., 2021a)</w:t>
      </w:r>
      <w:r w:rsidR="00AB2151">
        <w:rPr>
          <w:rFonts w:ascii="Times New Roman" w:hAnsi="Times New Roman" w:cs="Times New Roman"/>
          <w:lang w:val="en-GB"/>
        </w:rPr>
        <w:fldChar w:fldCharType="end"/>
      </w:r>
      <w:r w:rsidR="00747D01">
        <w:rPr>
          <w:rFonts w:ascii="Times New Roman" w:hAnsi="Times New Roman" w:cs="Times New Roman"/>
          <w:lang w:val="en-GB"/>
        </w:rPr>
        <w:t>.</w:t>
      </w:r>
      <w:r w:rsidR="00747D01">
        <w:rPr>
          <w:rFonts w:ascii="Times New Roman" w:hAnsi="Times New Roman" w:cs="Times New Roman"/>
        </w:rPr>
        <w:t xml:space="preserve"> In line with predictive coding theory, larger </w:t>
      </w:r>
      <w:r w:rsidR="007708C6">
        <w:rPr>
          <w:rFonts w:ascii="Times New Roman" w:hAnsi="Times New Roman" w:cs="Times New Roman"/>
        </w:rPr>
        <w:t xml:space="preserve">evoked </w:t>
      </w:r>
      <w:r w:rsidR="00747D01">
        <w:rPr>
          <w:rFonts w:ascii="Times New Roman" w:hAnsi="Times New Roman" w:cs="Times New Roman"/>
        </w:rPr>
        <w:t xml:space="preserve">responses to unexpected stimuli </w:t>
      </w:r>
      <w:r w:rsidR="007708C6">
        <w:rPr>
          <w:rFonts w:ascii="Times New Roman" w:hAnsi="Times New Roman" w:cs="Times New Roman"/>
        </w:rPr>
        <w:t>should</w:t>
      </w:r>
      <w:r w:rsidR="00747D01">
        <w:rPr>
          <w:rFonts w:ascii="Times New Roman" w:hAnsi="Times New Roman" w:cs="Times New Roman"/>
        </w:rPr>
        <w:t xml:space="preserve"> </w:t>
      </w:r>
      <w:r w:rsidR="007708C6">
        <w:rPr>
          <w:rFonts w:ascii="Times New Roman" w:hAnsi="Times New Roman" w:cs="Times New Roman"/>
        </w:rPr>
        <w:t xml:space="preserve">reflect the </w:t>
      </w:r>
      <w:r w:rsidR="00747D01">
        <w:rPr>
          <w:rFonts w:ascii="Times New Roman" w:hAnsi="Times New Roman" w:cs="Times New Roman"/>
        </w:rPr>
        <w:t xml:space="preserve">additive effects of stimulus-relevant signals and prediction error </w:t>
      </w:r>
      <w:r w:rsidR="00747D01">
        <w:rPr>
          <w:rFonts w:ascii="Times New Roman" w:hAnsi="Times New Roman" w:cs="Times New Roman"/>
        </w:rPr>
        <w:fldChar w:fldCharType="begin"/>
      </w:r>
      <w:r w:rsidR="00747D01">
        <w:rPr>
          <w:rFonts w:ascii="Times New Roman" w:hAnsi="Times New Roman" w:cs="Times New Roman"/>
        </w:rPr>
        <w:instrText xml:space="preserve"> ADDIN ZOTERO_ITEM CSL_CITATION {"citationID":"0IDSQahN","properties":{"formattedCitation":"(Summerfield &amp; Egner, 2009)","plainCitation":"(Summerfield &amp; Egner, 2009)","noteIndex":0},"citationItems":[{"id":28988,"uris":["http://zotero.org/users/4152239/items/VTZBY25G"],"itemData":{"id":28988,"type":"article-journal","abstract":"Visual cognition is limited by computational capacity, because the brain can process only a fraction of the visual sensorium in detail, and by the inherent ambiguity of the information entering the visual system. Two mechanisms mitigate these burdens: attention prioritizes stimulus processing on the basis of motivational relevance, and expectations constrain visual interpretation on the basis of prior likelihood. Of the two, attention has been extensively investigated while expectation has been relatively neglected. Here, we review recent work that has begun to delineate a neurobiology of visual expectation, and contrast the findings with those of the attention literature, to explore how these two central influences on visual perception overlap, differ and interact.","container-title":"Trends in Cognitive Sciences","DOI":"10.1016/j.tics.2009.06.003","ISSN":"1364-6613","issue":"9","journalAbbreviation":"Trends in Cognitive Sciences","language":"en","page":"403-409","source":"ScienceDirect","title":"Expectation (and attention) in visual cognition","volume":"13","author":[{"family":"Summerfield","given":"Christopher"},{"family":"Egner","given":"Tobias"}],"issued":{"date-parts":[["2009",9,1]]}}}],"schema":"https://github.com/citation-style-language/schema/raw/master/csl-citation.json"} </w:instrText>
      </w:r>
      <w:r w:rsidR="00747D01">
        <w:rPr>
          <w:rFonts w:ascii="Times New Roman" w:hAnsi="Times New Roman" w:cs="Times New Roman"/>
        </w:rPr>
        <w:fldChar w:fldCharType="separate"/>
      </w:r>
      <w:r w:rsidR="00747D01">
        <w:rPr>
          <w:rFonts w:ascii="Times New Roman" w:hAnsi="Times New Roman" w:cs="Times New Roman"/>
          <w:noProof/>
        </w:rPr>
        <w:t>(Summerfield &amp; Egner, 2009)</w:t>
      </w:r>
      <w:r w:rsidR="00747D01">
        <w:rPr>
          <w:rFonts w:ascii="Times New Roman" w:hAnsi="Times New Roman" w:cs="Times New Roman"/>
        </w:rPr>
        <w:fldChar w:fldCharType="end"/>
      </w:r>
      <w:r w:rsidR="00747D01">
        <w:rPr>
          <w:rFonts w:ascii="Times New Roman" w:hAnsi="Times New Roman" w:cs="Times New Roman"/>
        </w:rPr>
        <w:t xml:space="preserve">. </w:t>
      </w:r>
      <w:r w:rsidR="00747D01">
        <w:rPr>
          <w:rFonts w:ascii="Times New Roman" w:hAnsi="Times New Roman" w:cs="Times New Roman"/>
          <w:lang w:val="en-GB"/>
        </w:rPr>
        <w:t>Conversely,</w:t>
      </w:r>
      <w:r w:rsidR="00747D01" w:rsidRPr="00690864">
        <w:rPr>
          <w:rFonts w:ascii="Times New Roman" w:hAnsi="Times New Roman" w:cs="Times New Roman"/>
          <w:lang w:val="en-GB"/>
        </w:rPr>
        <w:t xml:space="preserve"> </w:t>
      </w:r>
      <w:r w:rsidR="00747D01">
        <w:rPr>
          <w:rFonts w:ascii="Times New Roman" w:hAnsi="Times New Roman" w:cs="Times New Roman"/>
        </w:rPr>
        <w:t xml:space="preserve">elevated responses </w:t>
      </w:r>
      <w:r w:rsidR="00EC46B6">
        <w:rPr>
          <w:rFonts w:ascii="Times New Roman" w:hAnsi="Times New Roman" w:cs="Times New Roman"/>
        </w:rPr>
        <w:t xml:space="preserve">to unexpected stimuli </w:t>
      </w:r>
      <w:r w:rsidR="00747D01">
        <w:rPr>
          <w:rFonts w:ascii="Times New Roman" w:hAnsi="Times New Roman" w:cs="Times New Roman"/>
        </w:rPr>
        <w:t>may be unrelated to content-specific predictions</w:t>
      </w:r>
      <w:r w:rsidR="00EC46B6">
        <w:rPr>
          <w:rFonts w:ascii="Times New Roman" w:hAnsi="Times New Roman" w:cs="Times New Roman"/>
        </w:rPr>
        <w:t>,</w:t>
      </w:r>
      <w:r w:rsidR="00747D01">
        <w:rPr>
          <w:rFonts w:ascii="Times New Roman" w:hAnsi="Times New Roman" w:cs="Times New Roman"/>
        </w:rPr>
        <w:t xml:space="preserve"> but </w:t>
      </w:r>
      <w:r w:rsidR="00EC46B6">
        <w:rPr>
          <w:rFonts w:ascii="Times New Roman" w:hAnsi="Times New Roman" w:cs="Times New Roman"/>
        </w:rPr>
        <w:t xml:space="preserve">might </w:t>
      </w:r>
      <w:r w:rsidR="00747D01">
        <w:rPr>
          <w:rFonts w:ascii="Times New Roman" w:hAnsi="Times New Roman" w:cs="Times New Roman"/>
        </w:rPr>
        <w:t xml:space="preserve">instead </w:t>
      </w:r>
      <w:r w:rsidR="00EC46B6">
        <w:rPr>
          <w:rFonts w:ascii="Times New Roman" w:hAnsi="Times New Roman" w:cs="Times New Roman"/>
        </w:rPr>
        <w:t xml:space="preserve">reflect </w:t>
      </w:r>
      <w:r w:rsidR="00F742BC">
        <w:rPr>
          <w:rFonts w:ascii="Times New Roman" w:hAnsi="Times New Roman" w:cs="Times New Roman"/>
        </w:rPr>
        <w:t xml:space="preserve">the presence of </w:t>
      </w:r>
      <w:r w:rsidR="00B1425B">
        <w:rPr>
          <w:rFonts w:ascii="Times New Roman" w:hAnsi="Times New Roman" w:cs="Times New Roman"/>
        </w:rPr>
        <w:t>conscious</w:t>
      </w:r>
      <w:r w:rsidR="00F742BC">
        <w:rPr>
          <w:rFonts w:ascii="Times New Roman" w:hAnsi="Times New Roman" w:cs="Times New Roman"/>
        </w:rPr>
        <w:t xml:space="preserve"> </w:t>
      </w:r>
      <w:r w:rsidR="00374145">
        <w:rPr>
          <w:rFonts w:ascii="Times New Roman" w:hAnsi="Times New Roman" w:cs="Times New Roman"/>
        </w:rPr>
        <w:t xml:space="preserve">surprise </w:t>
      </w:r>
      <w:r w:rsidR="00747D01">
        <w:rPr>
          <w:rFonts w:ascii="Times New Roman" w:hAnsi="Times New Roman" w:cs="Times New Roman"/>
        </w:rPr>
        <w:fldChar w:fldCharType="begin"/>
      </w:r>
      <w:r w:rsidR="0010720B">
        <w:rPr>
          <w:rFonts w:ascii="Times New Roman" w:hAnsi="Times New Roman" w:cs="Times New Roman"/>
        </w:rPr>
        <w:instrText xml:space="preserve"> ADDIN ZOTERO_ITEM CSL_CITATION {"citationID":"ZetWLOWp","properties":{"formattedCitation":"(Alink &amp; Blank, 2021; Feuerriegel, Vogels, et al., 2021)","plainCitation":"(Alink &amp; Blank, 2021; Feuerriegel, Vogels, et al., 2021)","dontUpdate":true,"noteIndex":0},"citationItems":[{"id":29292,"uris":["http://zotero.org/users/4152239/items/77HZ42YM"],"itemData":{"id":29292,"type":"article-journal","abstract":"The expectation-suppression effect – reduced stimulus-evoked responses to expected stimuli – is widely considered to be an empirical hallmark of reduced prediction errors in the framework of predictive coding. Here we challenge this notion by proposing that that expectation suppression could be explained by a reduced attention effect. Specifically, we argue that reduced responses to predictable stimuli can also be explained by a reduced saliency-driven allocation of attention. We base our discussion mainly on findings in the visual cortex and propose that resolving this controversy requires the assessment of qualitative differences between the ways in which attention and surprise enhance brain responses.","container-title":"NeuroImage","DOI":"10.1016/j.neuroimage.2021.117824","ISSN":"1053-8119","journalAbbreviation":"NeuroImage","language":"en","page":"117824","source":"ScienceDirect","title":"Can expectation suppression be explained by reduced attention to predictable stimuli?","volume":"231","author":[{"family":"Alink","given":"Arjen"},{"family":"Blank","given":"Helen"}],"issued":{"date-parts":[["2021",5,1]]}}},{"id":29128,"uris":["http://zotero.org/users/4152239/items/8M7E7YRJ"],"itemData":{"id":29128,"type":"article-journal","abstract":"Reports of expectation suppression have shaped the development of influential predictive coding-based theories of visual perception. However recent work has highlighted confounding factors that may mimic or inflate expectation suppression effects. In this review, we describe four confounds that are prevalent across experiments that tested for expectation suppression: effects of surprise, attention, stimulus repetition and adaptation, and stimulus novelty. With these confounds in mind we then critically review the evidence for expectation suppression across probabilistic cueing, statistical learning, oddball, action-outcome learning and apparent motion designs. We found evidence for expectation suppression within a specific subset of statistical learning designs that involved weeks of sequence learning prior to neural activity measurement. Across other experimental contexts, whereby stimulus appearance probabilities were learned within one or two testing sessions, there was inconsistent evidence for genuine expectation suppression. We discuss how an absence of expectation suppression could inform models of predictive processing, repetition suppression and perceptual decision-making. We also provide suggestions for designing experiments that may better test for expectation suppression in future work.","container-title":"Neuroscience &amp; Biobehavioral Reviews","DOI":"10.1016/j.neubiorev.2021.04.002","ISSN":"0149-7634","journalAbbreviation":"Neuroscience &amp; Biobehavioral Reviews","language":"en","page":"368-381","source":"ScienceDirect","title":"Evaluating the evidence for expectation suppression in the visual system","volume":"126","author":[{"family":"Feuerriegel","given":"Daniel"},{"family":"Vogels","given":"Rufin"},{"family":"Kovács","given":"Gyula"}],"issued":{"date-parts":[["2021",7,1]]}}}],"schema":"https://github.com/citation-style-language/schema/raw/master/csl-citation.json"} </w:instrText>
      </w:r>
      <w:r w:rsidR="00747D01">
        <w:rPr>
          <w:rFonts w:ascii="Times New Roman" w:hAnsi="Times New Roman" w:cs="Times New Roman"/>
        </w:rPr>
        <w:fldChar w:fldCharType="separate"/>
      </w:r>
      <w:r w:rsidR="00747D01">
        <w:rPr>
          <w:rFonts w:ascii="Times New Roman" w:hAnsi="Times New Roman" w:cs="Times New Roman"/>
          <w:noProof/>
        </w:rPr>
        <w:t>(</w:t>
      </w:r>
      <w:r w:rsidR="00F742BC">
        <w:rPr>
          <w:rFonts w:ascii="Times New Roman" w:hAnsi="Times New Roman" w:cs="Times New Roman"/>
          <w:noProof/>
        </w:rPr>
        <w:t xml:space="preserve">see </w:t>
      </w:r>
      <w:r w:rsidR="00747D01">
        <w:rPr>
          <w:rFonts w:ascii="Times New Roman" w:hAnsi="Times New Roman" w:cs="Times New Roman"/>
          <w:noProof/>
        </w:rPr>
        <w:t xml:space="preserve">Feuerriegel et al., </w:t>
      </w:r>
      <w:r w:rsidR="00747D01">
        <w:rPr>
          <w:rFonts w:ascii="Times New Roman" w:hAnsi="Times New Roman" w:cs="Times New Roman"/>
          <w:noProof/>
        </w:rPr>
        <w:lastRenderedPageBreak/>
        <w:t>2021)</w:t>
      </w:r>
      <w:r w:rsidR="00747D01">
        <w:rPr>
          <w:rFonts w:ascii="Times New Roman" w:hAnsi="Times New Roman" w:cs="Times New Roman"/>
        </w:rPr>
        <w:fldChar w:fldCharType="end"/>
      </w:r>
      <w:r w:rsidR="00747D01">
        <w:rPr>
          <w:rFonts w:ascii="Times New Roman" w:hAnsi="Times New Roman" w:cs="Times New Roman"/>
        </w:rPr>
        <w:t xml:space="preserve">. It is therefore important to quantify the information carried by neural signals generated in response to unexpected versus expected stimuli in order to further understanding of how predictive relationships </w:t>
      </w:r>
      <w:r w:rsidR="00EC46B6">
        <w:rPr>
          <w:rFonts w:ascii="Times New Roman" w:hAnsi="Times New Roman" w:cs="Times New Roman"/>
        </w:rPr>
        <w:t xml:space="preserve">affect </w:t>
      </w:r>
      <w:r w:rsidR="00747D01">
        <w:rPr>
          <w:rFonts w:ascii="Times New Roman" w:hAnsi="Times New Roman" w:cs="Times New Roman"/>
        </w:rPr>
        <w:t>visual perception.</w:t>
      </w:r>
    </w:p>
    <w:p w14:paraId="470FAD2D" w14:textId="5358E6E8" w:rsidR="00356EE6" w:rsidRDefault="00630A76" w:rsidP="00ED31E4">
      <w:pPr>
        <w:spacing w:line="480" w:lineRule="auto"/>
        <w:ind w:firstLine="720"/>
        <w:jc w:val="both"/>
        <w:rPr>
          <w:rFonts w:ascii="Times New Roman" w:hAnsi="Times New Roman" w:cs="Times New Roman"/>
        </w:rPr>
      </w:pPr>
      <w:r>
        <w:rPr>
          <w:rFonts w:ascii="Times New Roman" w:hAnsi="Times New Roman" w:cs="Times New Roman"/>
        </w:rPr>
        <w:t>P</w:t>
      </w:r>
      <w:r w:rsidR="00ED31E4">
        <w:rPr>
          <w:rFonts w:ascii="Times New Roman" w:hAnsi="Times New Roman" w:cs="Times New Roman"/>
        </w:rPr>
        <w:t xml:space="preserve">redictive coding theory </w:t>
      </w:r>
      <w:r>
        <w:rPr>
          <w:rFonts w:ascii="Times New Roman" w:hAnsi="Times New Roman" w:cs="Times New Roman"/>
        </w:rPr>
        <w:t xml:space="preserve">also </w:t>
      </w:r>
      <w:r w:rsidR="00ED31E4">
        <w:rPr>
          <w:rFonts w:ascii="Times New Roman" w:hAnsi="Times New Roman" w:cs="Times New Roman"/>
        </w:rPr>
        <w:t>makes explicit assertions about how predictions modulate the encoding of sensory input. Specifically, top-down predictive signals are expected to constrain the interpretation of bottom-up visual input</w:t>
      </w:r>
      <w:r w:rsidR="00EC46B6">
        <w:rPr>
          <w:rFonts w:ascii="Times New Roman" w:hAnsi="Times New Roman" w:cs="Times New Roman"/>
        </w:rPr>
        <w:t>, thereby</w:t>
      </w:r>
      <w:r w:rsidR="00ED31E4">
        <w:rPr>
          <w:rFonts w:ascii="Times New Roman" w:hAnsi="Times New Roman" w:cs="Times New Roman"/>
        </w:rPr>
        <w:t xml:space="preserve"> facilitat</w:t>
      </w:r>
      <w:r w:rsidR="00EC46B6">
        <w:rPr>
          <w:rFonts w:ascii="Times New Roman" w:hAnsi="Times New Roman" w:cs="Times New Roman"/>
        </w:rPr>
        <w:t>ing</w:t>
      </w:r>
      <w:r w:rsidR="00ED31E4">
        <w:rPr>
          <w:rFonts w:ascii="Times New Roman" w:hAnsi="Times New Roman" w:cs="Times New Roman"/>
        </w:rPr>
        <w:t xml:space="preserve"> efficient (and accurate) interpretation of </w:t>
      </w:r>
      <w:r w:rsidR="00BE1952">
        <w:rPr>
          <w:rFonts w:ascii="Times New Roman" w:hAnsi="Times New Roman" w:cs="Times New Roman"/>
        </w:rPr>
        <w:t>potentially</w:t>
      </w:r>
      <w:r w:rsidR="00AB2151">
        <w:rPr>
          <w:rFonts w:ascii="Times New Roman" w:hAnsi="Times New Roman" w:cs="Times New Roman"/>
        </w:rPr>
        <w:t xml:space="preserve"> </w:t>
      </w:r>
      <w:r>
        <w:rPr>
          <w:rFonts w:ascii="Times New Roman" w:hAnsi="Times New Roman" w:cs="Times New Roman"/>
        </w:rPr>
        <w:t xml:space="preserve">degraded </w:t>
      </w:r>
      <w:r w:rsidR="00ED31E4">
        <w:rPr>
          <w:rFonts w:ascii="Times New Roman" w:hAnsi="Times New Roman" w:cs="Times New Roman"/>
        </w:rPr>
        <w:t xml:space="preserve">bottom-up sensory input </w:t>
      </w:r>
      <w:r w:rsidR="00ED31E4">
        <w:rPr>
          <w:rFonts w:ascii="Times New Roman" w:hAnsi="Times New Roman" w:cs="Times New Roman"/>
        </w:rPr>
        <w:fldChar w:fldCharType="begin"/>
      </w:r>
      <w:r w:rsidR="00ED31E4">
        <w:rPr>
          <w:rFonts w:ascii="Times New Roman" w:hAnsi="Times New Roman" w:cs="Times New Roman"/>
        </w:rPr>
        <w:instrText xml:space="preserve"> ADDIN ZOTERO_ITEM CSL_CITATION {"citationID":"qNUmsBk4","properties":{"formattedCitation":"(Bar, 2004; Summerfield &amp; Egner, 2009)","plainCitation":"(Bar, 2004; Summerfield &amp; Egner, 2009)","noteIndex":0},"citationItems":[{"id":29301,"uris":["http://zotero.org/users/4152239/items/9SQBANWS"],"itemData":{"id":29301,"type":"article-journal","abstract":"Visual objects in the real world are seen in contextual scenes. These contexts are usually coherent in terms of their physical and semantic content, and they usually occur in typical configurations. Objects can be used to make predictions about probable contexts and about other objects that might be found in the same scene, and contexts can be used to inform the identification of individual objects. A full understanding of object recognition must include a consideration of contextual and associative influences.'Context frames' might be used as structures of prototypical contexts that represent information about the identity of, and relationships between, objects that are likely to be present in each context (for example, a prototypical bathroom would contain a sink and a mirror, with the mirror typically set above the sink).These context frames can be viewed as sets of expectations that are derived from exposure to real-world scenes. During recognition, a single object can activate appropriate context frames, and context frames can activate representations of expected objects. Scenes and individual objects can facilitate identification of each other and of other objects that are expected to occur in the same context.To be useful for facilitating object recognition, the gist of a scene must be extracted and rapidly processed. This rapid extraction might rely on global cues conveyed by low spatial frequencies in an image, with higher spatial frequencies providing details gradually and slowly.Structures within the medial temporal lobe are thought to be important for associative processing. The prefrontal and retrosplenial cortex also seem to be important for processing contextual information. I propose that the parahippocampal cortex serves as a switchboard-like multiplexer that connects the representations of individual objects in the inferior temporal cortex, according to typical associations represented in context frames.In the proposed model, a blurred, low-frequency representation of a scene is projected rapidly from the visual cortex to the parahippocampal areas, and a context frame is activated on the basis of an experience-based guess. This context frame activates associated representations of objects in the inferior temporal cortex. Simultaneously, the low-frequency image of a fixated object in the scene is also projected rapidly to the prefrontal cortex, which sensitizes the representations of objects that resemble the fixated object. In the inferior temporal cortex, these two sets of objects intersect and the object can be identified.The proposed model accounts for many existing findings, and produces testable predictions about the contextual facilitation of object recognition.","container-title":"Nature Reviews Neuroscience","DOI":"10.1038/nrn1476","ISSN":"1471-0048","issue":"8","journalAbbreviation":"Nat Rev Neurosci","language":"en","license":"2004 Nature Publishing Group","note":"number: 8\npublisher: Nature Publishing Group","page":"617-629","source":"www.nature.com","title":"Visual objects in context","volume":"5","author":[{"family":"Bar","given":"Moshe"}],"issued":{"date-parts":[["2004",8]]}}},{"id":28988,"uris":["http://zotero.org/users/4152239/items/VTZBY25G"],"itemData":{"id":28988,"type":"article-journal","abstract":"Visual cognition is limited by computational capacity, because the brain can process only a fraction of the visual sensorium in detail, and by the inherent ambiguity of the information entering the visual system. Two mechanisms mitigate these burdens: attention prioritizes stimulus processing on the basis of motivational relevance, and expectations constrain visual interpretation on the basis of prior likelihood. Of the two, attention has been extensively investigated while expectation has been relatively neglected. Here, we review recent work that has begun to delineate a neurobiology of visual expectation, and contrast the findings with those of the attention literature, to explore how these two central influences on visual perception overlap, differ and interact.","container-title":"Trends in Cognitive Sciences","DOI":"10.1016/j.tics.2009.06.003","ISSN":"1364-6613","issue":"9","journalAbbreviation":"Trends in Cognitive Sciences","language":"en","page":"403-409","source":"ScienceDirect","title":"Expectation (and attention) in visual cognition","volume":"13","author":[{"family":"Summerfield","given":"Christopher"},{"family":"Egner","given":"Tobias"}],"issued":{"date-parts":[["2009",9,1]]}}}],"schema":"https://github.com/citation-style-language/schema/raw/master/csl-citation.json"} </w:instrText>
      </w:r>
      <w:r w:rsidR="00ED31E4">
        <w:rPr>
          <w:rFonts w:ascii="Times New Roman" w:hAnsi="Times New Roman" w:cs="Times New Roman"/>
        </w:rPr>
        <w:fldChar w:fldCharType="separate"/>
      </w:r>
      <w:r w:rsidR="00ED31E4">
        <w:rPr>
          <w:rFonts w:ascii="Times New Roman" w:hAnsi="Times New Roman" w:cs="Times New Roman"/>
          <w:noProof/>
        </w:rPr>
        <w:t>(Bar, 2004; Summerfield &amp; Egner, 2009)</w:t>
      </w:r>
      <w:r w:rsidR="00ED31E4">
        <w:rPr>
          <w:rFonts w:ascii="Times New Roman" w:hAnsi="Times New Roman" w:cs="Times New Roman"/>
        </w:rPr>
        <w:fldChar w:fldCharType="end"/>
      </w:r>
      <w:r w:rsidR="00ED31E4">
        <w:rPr>
          <w:rFonts w:ascii="Times New Roman" w:hAnsi="Times New Roman" w:cs="Times New Roman"/>
        </w:rPr>
        <w:t xml:space="preserve">. In other words, perceptual predictions </w:t>
      </w:r>
      <w:r w:rsidR="007532D7">
        <w:rPr>
          <w:rFonts w:ascii="Times New Roman" w:hAnsi="Times New Roman" w:cs="Times New Roman"/>
        </w:rPr>
        <w:t>should</w:t>
      </w:r>
      <w:r w:rsidR="00ED31E4">
        <w:rPr>
          <w:rFonts w:ascii="Times New Roman" w:hAnsi="Times New Roman" w:cs="Times New Roman"/>
        </w:rPr>
        <w:t xml:space="preserve"> improve the precision </w:t>
      </w:r>
      <w:r w:rsidR="007532D7">
        <w:rPr>
          <w:rFonts w:ascii="Times New Roman" w:hAnsi="Times New Roman" w:cs="Times New Roman"/>
        </w:rPr>
        <w:t xml:space="preserve">with </w:t>
      </w:r>
      <w:r w:rsidR="00ED31E4">
        <w:rPr>
          <w:rFonts w:ascii="Times New Roman" w:hAnsi="Times New Roman" w:cs="Times New Roman"/>
        </w:rPr>
        <w:t xml:space="preserve">which </w:t>
      </w:r>
      <w:r>
        <w:rPr>
          <w:rFonts w:ascii="Times New Roman" w:hAnsi="Times New Roman" w:cs="Times New Roman"/>
        </w:rPr>
        <w:t xml:space="preserve">degraded </w:t>
      </w:r>
      <w:r w:rsidR="00ED31E4">
        <w:rPr>
          <w:rFonts w:ascii="Times New Roman" w:hAnsi="Times New Roman" w:cs="Times New Roman"/>
        </w:rPr>
        <w:t xml:space="preserve">visual </w:t>
      </w:r>
      <w:r w:rsidR="00EC46B6">
        <w:rPr>
          <w:rFonts w:ascii="Times New Roman" w:hAnsi="Times New Roman" w:cs="Times New Roman"/>
        </w:rPr>
        <w:t>stimuli are</w:t>
      </w:r>
      <w:r w:rsidR="00ED31E4">
        <w:rPr>
          <w:rFonts w:ascii="Times New Roman" w:hAnsi="Times New Roman" w:cs="Times New Roman"/>
        </w:rPr>
        <w:t xml:space="preserve"> encoded </w:t>
      </w:r>
      <w:r w:rsidR="00ED31E4">
        <w:rPr>
          <w:rFonts w:ascii="Times New Roman" w:hAnsi="Times New Roman" w:cs="Times New Roman"/>
        </w:rPr>
        <w:fldChar w:fldCharType="begin"/>
      </w:r>
      <w:r w:rsidR="00ED31E4">
        <w:rPr>
          <w:rFonts w:ascii="Times New Roman" w:hAnsi="Times New Roman" w:cs="Times New Roman"/>
        </w:rPr>
        <w:instrText xml:space="preserve"> ADDIN ZOTERO_ITEM CSL_CITATION {"citationID":"uQtHYKLs","properties":{"formattedCitation":"(Esterman &amp; Yantis, 2010)","plainCitation":"(Esterman &amp; Yantis, 2010)","noteIndex":0},"citationItems":[{"id":29303,"uris":["http://zotero.org/users/4152239/items/HR3SB85J"],"itemData":{"id":29303,"type":"article-journal","abstract":"Selective visual attention directed to a location (even in the absence of a stimulus) increases activity in the corresponding regions of visual cortex and enhances the speed and accuracy of target perception. We further explored top-down influences on perceptual representations by manipulating observers’ expectations about the category of an upcoming target. Observers viewed a display in which an object (either a face or a house) gradually emerged from a state of phase-scrambled noise; a cue established expectation about the object category. Observers were faster to categorize faces (gender discrimination) or houses (structural discrimination) when the category of the partially scrambled object matched their expectation. Functional magnetic resonance imaging revealed that this expectation was associated with anticipatory increases in category-specific visual cortical activity, even in the absence of object- or category-specific visual information. Expecting a face evoked increased activity in face-selective cortical regions in the fusiform gyrus and superior temporal sulcus. Conversely, expecting a house increased activity in parahippocampal gyrus. These results suggest that visual anticipation facilitates subsequent perception by recruiting, in advance, the same cortical mechanisms as those involved in perception.","container-title":"Cerebral Cortex","DOI":"10.1093/cercor/bhp188","ISSN":"1047-3211","issue":"5","journalAbbreviation":"Cerebral Cortex","page":"1245-1253","source":"Silverchair","title":"Perceptual Expectation Evokes Category-Selective Cortical Activity","volume":"20","author":[{"family":"Esterman","given":"Michael"},{"family":"Yantis","given":"Steven"}],"issued":{"date-parts":[["2010",5,1]]}}}],"schema":"https://github.com/citation-style-language/schema/raw/master/csl-citation.json"} </w:instrText>
      </w:r>
      <w:r w:rsidR="00ED31E4">
        <w:rPr>
          <w:rFonts w:ascii="Times New Roman" w:hAnsi="Times New Roman" w:cs="Times New Roman"/>
        </w:rPr>
        <w:fldChar w:fldCharType="separate"/>
      </w:r>
      <w:r w:rsidR="00ED31E4">
        <w:rPr>
          <w:rFonts w:ascii="Times New Roman" w:hAnsi="Times New Roman" w:cs="Times New Roman"/>
          <w:noProof/>
        </w:rPr>
        <w:t>(Esterman &amp; Yantis, 2010)</w:t>
      </w:r>
      <w:r w:rsidR="00ED31E4">
        <w:rPr>
          <w:rFonts w:ascii="Times New Roman" w:hAnsi="Times New Roman" w:cs="Times New Roman"/>
        </w:rPr>
        <w:fldChar w:fldCharType="end"/>
      </w:r>
      <w:r w:rsidR="00ED31E4">
        <w:rPr>
          <w:rFonts w:ascii="Times New Roman" w:hAnsi="Times New Roman" w:cs="Times New Roman"/>
        </w:rPr>
        <w:t xml:space="preserve">. Previous behavioural work has demonstrated that contextual and associative expectations facilitate recognition of visual stimuli </w:t>
      </w:r>
      <w:r w:rsidR="00ED31E4">
        <w:rPr>
          <w:rFonts w:ascii="Times New Roman" w:hAnsi="Times New Roman" w:cs="Times New Roman"/>
        </w:rPr>
        <w:fldChar w:fldCharType="begin"/>
      </w:r>
      <w:r w:rsidR="00ED31E4">
        <w:rPr>
          <w:rFonts w:ascii="Times New Roman" w:hAnsi="Times New Roman" w:cs="Times New Roman"/>
        </w:rPr>
        <w:instrText xml:space="preserve"> ADDIN ZOTERO_ITEM CSL_CITATION {"citationID":"SN7Q3MKO","properties":{"formattedCitation":"(Esterman &amp; Yantis, 2010; Joubert et al., 2007; Oliva &amp; Torralba, 2007; Puri &amp; Wojciulik, 2008)","plainCitation":"(Esterman &amp; Yantis, 2010; Joubert et al., 2007; Oliva &amp; Torralba, 2007; Puri &amp; Wojciulik, 2008)","noteIndex":0},"citationItems":[{"id":29303,"uris":["http://zotero.org/users/4152239/items/HR3SB85J"],"itemData":{"id":29303,"type":"article-journal","abstract":"Selective visual attention directed to a location (even in the absence of a stimulus) increases activity in the corresponding regions of visual cortex and enhances the speed and accuracy of target perception. We further explored top-down influences on perceptual representations by manipulating observers’ expectations about the category of an upcoming target. Observers viewed a display in which an object (either a face or a house) gradually emerged from a state of phase-scrambled noise; a cue established expectation about the object category. Observers were faster to categorize faces (gender discrimination) or houses (structural discrimination) when the category of the partially scrambled object matched their expectation. Functional magnetic resonance imaging revealed that this expectation was associated with anticipatory increases in category-specific visual cortical activity, even in the absence of object- or category-specific visual information. Expecting a face evoked increased activity in face-selective cortical regions in the fusiform gyrus and superior temporal sulcus. Conversely, expecting a house increased activity in parahippocampal gyrus. These results suggest that visual anticipation facilitates subsequent perception by recruiting, in advance, the same cortical mechanisms as those involved in perception.","container-title":"Cerebral Cortex","DOI":"10.1093/cercor/bhp188","ISSN":"1047-3211","issue":"5","journalAbbreviation":"Cerebral Cortex","page":"1245-1253","source":"Silverchair","title":"Perceptual Expectation Evokes Category-Selective Cortical Activity","volume":"20","author":[{"family":"Esterman","given":"Michael"},{"family":"Yantis","given":"Steven"}],"issued":{"date-parts":[["2010",5,1]]}}},{"id":29309,"uris":["http://zotero.org/users/4152239/items/CBJ5DS8K"],"itemData":{"id":29309,"type":"article-journal","container-title":"Vision research","issue":"26","note":"publisher: Elsevier","page":"3286–3297","source":"Google Scholar","title":"Processing scene context: Fast categorization and object interference","title-short":"Processing scene context","volume":"47","author":[{"family":"Joubert","given":"Olivier R."},{"family":"Rousselet","given":"Guillaume A."},{"family":"Fize","given":"Denis"},{"family":"Fabre-Thorpe","given":"Michele"}],"issued":{"date-parts":[["2007"]]}}},{"id":29306,"uris":["http://zotero.org/users/4152239/items/V6IEU82P"],"itemData":{"id":29306,"type":"article-journal","abstract":"In the real world, objects never occur in isolation; they co-vary with other objects and particular environments, providing a rich source of contextual associations to be exploited by the visual system. A natural way of representing the context of an object is in terms of its relationship to other objects. Alternately, recent work has shown that a statistical summary of the scene provides a complementary and effective source of information for contextual inference, which enables humans to quickly guide their attention and eyes to regions of interest in natural scenes. A better understanding of how humans build such scene representations, and of the mechanisms of contextual analysis, will lead to a new generation of computer vision systems.","container-title":"Trends in Cognitive Sciences","DOI":"10.1016/j.tics.2007.09.009","ISSN":"1364-6613","issue":"12","journalAbbreviation":"Trends in Cognitive Sciences","language":"en","page":"520-527","source":"ScienceDirect","title":"The role of context in object recognition","volume":"11","author":[{"family":"Oliva","given":"Aude"},{"family":"Torralba","given":"Antonio"}],"issued":{"date-parts":[["2007",12,1]]}}},{"id":29313,"uris":["http://zotero.org/users/4152239/items/KI2CZ5P9"],"itemData":{"id":29313,"type":"article-journal","abstract":"We examined how expectation influences perception of complex objects. Participants discriminated between normal and distorted images of famous faces or places. Word cues (mostly valid) indicated either the general category or the exact identity of the upcoming image pair. Whereas category cues did not affect performance, valid exemplar expectation led to performance benefits. Furthermore, discrimination was slower after exemplar cues from the incorrect category than after invalid exemplar cues from the correct category, indicating costs of invalid category expectation. Thus, expectation of a specific exemplar facilitates perception of that object, but hinders perception of an object from a different category.","container-title":"Vision Research","DOI":"10.1016/j.visres.2007.11.017","ISSN":"0042-6989","issue":"4","journalAbbreviation":"Vision Research","language":"en","page":"589-597","source":"ScienceDirect","title":"Expectation both helps and hinders object perception","volume":"48","author":[{"family":"Puri","given":"Amrita M."},{"family":"Wojciulik","given":"Ewa"}],"issued":{"date-parts":[["2008",2,1]]}}}],"schema":"https://github.com/citation-style-language/schema/raw/master/csl-citation.json"} </w:instrText>
      </w:r>
      <w:r w:rsidR="00ED31E4">
        <w:rPr>
          <w:rFonts w:ascii="Times New Roman" w:hAnsi="Times New Roman" w:cs="Times New Roman"/>
        </w:rPr>
        <w:fldChar w:fldCharType="separate"/>
      </w:r>
      <w:r w:rsidR="00ED31E4">
        <w:rPr>
          <w:rFonts w:ascii="Times New Roman" w:hAnsi="Times New Roman" w:cs="Times New Roman"/>
          <w:noProof/>
        </w:rPr>
        <w:t>(Esterman &amp; Yantis, 2010; Joubert et al., 2007; Oliva &amp; Torralba, 2007; Puri &amp; Wojciulik, 2008)</w:t>
      </w:r>
      <w:r w:rsidR="00ED31E4">
        <w:rPr>
          <w:rFonts w:ascii="Times New Roman" w:hAnsi="Times New Roman" w:cs="Times New Roman"/>
        </w:rPr>
        <w:fldChar w:fldCharType="end"/>
      </w:r>
      <w:r w:rsidR="00ED31E4">
        <w:rPr>
          <w:rFonts w:ascii="Times New Roman" w:hAnsi="Times New Roman" w:cs="Times New Roman"/>
        </w:rPr>
        <w:t xml:space="preserve">, but little work has been </w:t>
      </w:r>
      <w:r>
        <w:rPr>
          <w:rFonts w:ascii="Times New Roman" w:hAnsi="Times New Roman" w:cs="Times New Roman"/>
        </w:rPr>
        <w:t xml:space="preserve">undertaken </w:t>
      </w:r>
      <w:r w:rsidR="00ED31E4">
        <w:rPr>
          <w:rFonts w:ascii="Times New Roman" w:hAnsi="Times New Roman" w:cs="Times New Roman"/>
        </w:rPr>
        <w:t xml:space="preserve">to clarify the neural mechanisms underlying this effect. </w:t>
      </w:r>
    </w:p>
    <w:p w14:paraId="4A13A58B" w14:textId="7DBA2F35" w:rsidR="00356EE6" w:rsidRDefault="0029558E" w:rsidP="00ED31E4">
      <w:pPr>
        <w:spacing w:line="480" w:lineRule="auto"/>
        <w:ind w:firstLine="720"/>
        <w:jc w:val="both"/>
        <w:rPr>
          <w:rFonts w:ascii="Times New Roman" w:hAnsi="Times New Roman" w:cs="Times New Roman"/>
        </w:rPr>
      </w:pPr>
      <w:r>
        <w:rPr>
          <w:rFonts w:ascii="Times New Roman" w:hAnsi="Times New Roman" w:cs="Times New Roman"/>
        </w:rPr>
        <w:t>Here</w:t>
      </w:r>
      <w:r w:rsidR="0008665B">
        <w:rPr>
          <w:rFonts w:ascii="Times New Roman" w:hAnsi="Times New Roman" w:cs="Times New Roman"/>
        </w:rPr>
        <w:t xml:space="preserve"> we</w:t>
      </w:r>
      <w:r w:rsidR="00ED31E4">
        <w:rPr>
          <w:rFonts w:ascii="Times New Roman" w:hAnsi="Times New Roman" w:cs="Times New Roman"/>
        </w:rPr>
        <w:t xml:space="preserve"> address</w:t>
      </w:r>
      <w:r w:rsidR="0008665B">
        <w:rPr>
          <w:rFonts w:ascii="Times New Roman" w:hAnsi="Times New Roman" w:cs="Times New Roman"/>
        </w:rPr>
        <w:t>ed</w:t>
      </w:r>
      <w:r w:rsidR="00ED31E4">
        <w:rPr>
          <w:rFonts w:ascii="Times New Roman" w:hAnsi="Times New Roman" w:cs="Times New Roman"/>
        </w:rPr>
        <w:t xml:space="preserve"> </w:t>
      </w:r>
      <w:r>
        <w:rPr>
          <w:rFonts w:ascii="Times New Roman" w:hAnsi="Times New Roman" w:cs="Times New Roman"/>
        </w:rPr>
        <w:t>this issue</w:t>
      </w:r>
      <w:r w:rsidR="00ED31E4">
        <w:rPr>
          <w:rFonts w:ascii="Times New Roman" w:hAnsi="Times New Roman" w:cs="Times New Roman"/>
        </w:rPr>
        <w:t xml:space="preserve"> by investigating how perceptual predictions modulate the </w:t>
      </w:r>
      <w:r w:rsidR="00AB5B5E">
        <w:rPr>
          <w:rFonts w:ascii="Times New Roman" w:hAnsi="Times New Roman" w:cs="Times New Roman"/>
        </w:rPr>
        <w:t xml:space="preserve">neural </w:t>
      </w:r>
      <w:r w:rsidR="00ED31E4">
        <w:rPr>
          <w:rFonts w:ascii="Times New Roman" w:hAnsi="Times New Roman" w:cs="Times New Roman"/>
        </w:rPr>
        <w:t xml:space="preserve">encoding of </w:t>
      </w:r>
      <w:r w:rsidR="00630A76">
        <w:rPr>
          <w:rFonts w:ascii="Times New Roman" w:hAnsi="Times New Roman" w:cs="Times New Roman"/>
        </w:rPr>
        <w:t xml:space="preserve">both high-fidelity and </w:t>
      </w:r>
      <w:r w:rsidR="00ED31E4">
        <w:rPr>
          <w:rFonts w:ascii="Times New Roman" w:hAnsi="Times New Roman" w:cs="Times New Roman"/>
        </w:rPr>
        <w:t xml:space="preserve">perceptually </w:t>
      </w:r>
      <w:r w:rsidR="00630A76">
        <w:rPr>
          <w:rFonts w:ascii="Times New Roman" w:hAnsi="Times New Roman" w:cs="Times New Roman"/>
        </w:rPr>
        <w:t xml:space="preserve">degraded </w:t>
      </w:r>
      <w:r w:rsidR="00ED31E4">
        <w:rPr>
          <w:rFonts w:ascii="Times New Roman" w:hAnsi="Times New Roman" w:cs="Times New Roman"/>
        </w:rPr>
        <w:t>stimuli.</w:t>
      </w:r>
      <w:r w:rsidR="00374145">
        <w:rPr>
          <w:rFonts w:ascii="Times New Roman" w:hAnsi="Times New Roman" w:cs="Times New Roman"/>
        </w:rPr>
        <w:t xml:space="preserve"> </w:t>
      </w:r>
      <w:r w:rsidR="00630A76">
        <w:rPr>
          <w:rFonts w:ascii="Times New Roman" w:hAnsi="Times New Roman" w:cs="Times New Roman"/>
        </w:rPr>
        <w:t>We degraded our stimuli</w:t>
      </w:r>
      <w:r w:rsidR="00356EE6">
        <w:rPr>
          <w:rFonts w:ascii="Times New Roman" w:hAnsi="Times New Roman" w:cs="Times New Roman"/>
        </w:rPr>
        <w:t xml:space="preserve"> by applying diffeomorphic </w:t>
      </w:r>
      <w:r w:rsidR="00630A76">
        <w:rPr>
          <w:rFonts w:ascii="Times New Roman" w:hAnsi="Times New Roman" w:cs="Times New Roman"/>
        </w:rPr>
        <w:t xml:space="preserve">warping </w:t>
      </w:r>
      <w:r>
        <w:rPr>
          <w:rFonts w:ascii="Times New Roman" w:hAnsi="Times New Roman" w:cs="Times New Roman"/>
        </w:rPr>
        <w:t>to a subset of the object images</w:t>
      </w:r>
      <w:r w:rsidR="00356EE6">
        <w:rPr>
          <w:rFonts w:ascii="Times New Roman" w:hAnsi="Times New Roman" w:cs="Times New Roman"/>
        </w:rPr>
        <w:t xml:space="preserve"> </w:t>
      </w:r>
      <w:r w:rsidR="001A370C">
        <w:rPr>
          <w:rFonts w:ascii="Times New Roman" w:hAnsi="Times New Roman" w:cs="Times New Roman"/>
        </w:rPr>
        <w:fldChar w:fldCharType="begin"/>
      </w:r>
      <w:r w:rsidR="001A370C">
        <w:rPr>
          <w:rFonts w:ascii="Times New Roman" w:hAnsi="Times New Roman" w:cs="Times New Roman"/>
        </w:rPr>
        <w:instrText xml:space="preserve"> ADDIN ZOTERO_ITEM CSL_CITATION {"citationID":"eyzFUEno","properties":{"formattedCitation":"(Stojanoski &amp; Cusack, 2013)","plainCitation":"(Stojanoski &amp; Cusack, 2013)","noteIndex":0},"citationItems":[{"id":29096,"uris":["http://zotero.org/users/4152239/items/YN4L8Q3T"],"itemData":{"id":29096,"type":"article-journal","container-title":"Journal of Vision","issue":"9","note":"publisher: The Association for Research in Vision and Ophthalmology","page":"1003–1003","source":"Google Scholar","title":"Time to wave goodbye to phase scrambling–creating unrecognizable control stimuli using a diffeomorphic transform.","volume":"13","author":[{"family":"Stojanoski","given":"Bobby"},{"family":"Cusack","given":"Rhodri"}],"issued":{"date-parts":[["2013"]]}}}],"schema":"https://github.com/citation-style-language/schema/raw/master/csl-citation.json"} </w:instrText>
      </w:r>
      <w:r w:rsidR="001A370C">
        <w:rPr>
          <w:rFonts w:ascii="Times New Roman" w:hAnsi="Times New Roman" w:cs="Times New Roman"/>
        </w:rPr>
        <w:fldChar w:fldCharType="separate"/>
      </w:r>
      <w:r w:rsidR="001A370C">
        <w:rPr>
          <w:rFonts w:ascii="Times New Roman" w:hAnsi="Times New Roman" w:cs="Times New Roman"/>
          <w:noProof/>
        </w:rPr>
        <w:t>(</w:t>
      </w:r>
      <w:r w:rsidR="00630A76">
        <w:rPr>
          <w:rFonts w:ascii="Times New Roman" w:hAnsi="Times New Roman" w:cs="Times New Roman"/>
          <w:noProof/>
        </w:rPr>
        <w:t xml:space="preserve">for details, see </w:t>
      </w:r>
      <w:r w:rsidR="001A370C">
        <w:rPr>
          <w:rFonts w:ascii="Times New Roman" w:hAnsi="Times New Roman" w:cs="Times New Roman"/>
          <w:noProof/>
        </w:rPr>
        <w:t>Stojanoski &amp; Cusack, 2013)</w:t>
      </w:r>
      <w:r w:rsidR="001A370C">
        <w:rPr>
          <w:rFonts w:ascii="Times New Roman" w:hAnsi="Times New Roman" w:cs="Times New Roman"/>
        </w:rPr>
        <w:fldChar w:fldCharType="end"/>
      </w:r>
      <w:r w:rsidR="001A370C">
        <w:rPr>
          <w:rFonts w:ascii="Times New Roman" w:hAnsi="Times New Roman" w:cs="Times New Roman"/>
        </w:rPr>
        <w:t xml:space="preserve">. </w:t>
      </w:r>
      <w:r w:rsidR="00356EE6">
        <w:rPr>
          <w:rFonts w:ascii="Times New Roman" w:hAnsi="Times New Roman" w:cs="Times New Roman"/>
        </w:rPr>
        <w:t xml:space="preserve">Diffeomorphic </w:t>
      </w:r>
      <w:r w:rsidR="00AB2151">
        <w:rPr>
          <w:rFonts w:ascii="Times New Roman" w:hAnsi="Times New Roman" w:cs="Times New Roman"/>
        </w:rPr>
        <w:t>degradation</w:t>
      </w:r>
      <w:r w:rsidR="00356EE6">
        <w:rPr>
          <w:rFonts w:ascii="Times New Roman" w:hAnsi="Times New Roman" w:cs="Times New Roman"/>
        </w:rPr>
        <w:t xml:space="preserve"> is designed to reduce identifying information whil</w:t>
      </w:r>
      <w:r>
        <w:rPr>
          <w:rFonts w:ascii="Times New Roman" w:hAnsi="Times New Roman" w:cs="Times New Roman"/>
        </w:rPr>
        <w:t>e</w:t>
      </w:r>
      <w:r w:rsidR="00356EE6">
        <w:rPr>
          <w:rFonts w:ascii="Times New Roman" w:hAnsi="Times New Roman" w:cs="Times New Roman"/>
        </w:rPr>
        <w:t xml:space="preserve"> preserving low-level image</w:t>
      </w:r>
      <w:r>
        <w:rPr>
          <w:rFonts w:ascii="Times New Roman" w:hAnsi="Times New Roman" w:cs="Times New Roman"/>
        </w:rPr>
        <w:t xml:space="preserve"> characteristics,</w:t>
      </w:r>
      <w:r w:rsidR="00356EE6">
        <w:rPr>
          <w:rFonts w:ascii="Times New Roman" w:hAnsi="Times New Roman" w:cs="Times New Roman"/>
        </w:rPr>
        <w:t xml:space="preserve"> </w:t>
      </w:r>
      <w:r w:rsidR="001A370C">
        <w:rPr>
          <w:rFonts w:ascii="Times New Roman" w:hAnsi="Times New Roman" w:cs="Times New Roman"/>
        </w:rPr>
        <w:t xml:space="preserve">and has been </w:t>
      </w:r>
      <w:r>
        <w:rPr>
          <w:rFonts w:ascii="Times New Roman" w:hAnsi="Times New Roman" w:cs="Times New Roman"/>
        </w:rPr>
        <w:t xml:space="preserve">shown </w:t>
      </w:r>
      <w:r w:rsidR="001A370C">
        <w:rPr>
          <w:rFonts w:ascii="Times New Roman" w:hAnsi="Times New Roman" w:cs="Times New Roman"/>
        </w:rPr>
        <w:t>to disrupt object recognition</w:t>
      </w:r>
      <w:r>
        <w:rPr>
          <w:rFonts w:ascii="Times New Roman" w:hAnsi="Times New Roman" w:cs="Times New Roman"/>
        </w:rPr>
        <w:t xml:space="preserve"> in human observers</w:t>
      </w:r>
      <w:r w:rsidR="001A370C">
        <w:rPr>
          <w:rFonts w:ascii="Times New Roman" w:hAnsi="Times New Roman" w:cs="Times New Roman"/>
        </w:rPr>
        <w:t xml:space="preserve"> </w:t>
      </w:r>
      <w:r w:rsidR="001A370C">
        <w:rPr>
          <w:rFonts w:ascii="Times New Roman" w:hAnsi="Times New Roman" w:cs="Times New Roman"/>
        </w:rPr>
        <w:fldChar w:fldCharType="begin"/>
      </w:r>
      <w:r w:rsidR="006B5504">
        <w:rPr>
          <w:rFonts w:ascii="Times New Roman" w:hAnsi="Times New Roman" w:cs="Times New Roman"/>
        </w:rPr>
        <w:instrText xml:space="preserve"> ADDIN ZOTERO_ITEM CSL_CITATION {"citationID":"squ4FH4i","properties":{"formattedCitation":"(Stojanoski &amp; Cusack, 2013)","plainCitation":"(Stojanoski &amp; Cusack, 2013)","noteIndex":0},"citationItems":[{"id":29096,"uris":["http://zotero.org/users/4152239/items/YN4L8Q3T"],"itemData":{"id":29096,"type":"article-journal","container-title":"Journal of Vision","issue":"9","note":"publisher: The Association for Research in Vision and Ophthalmology","page":"1003–1003","source":"Google Scholar","title":"Time to wave goodbye to phase scrambling–creating unrecognizable control stimuli using a diffeomorphic transform.","volume":"13","author":[{"family":"Stojanoski","given":"Bobby"},{"family":"Cusack","given":"Rhodri"}],"issued":{"date-parts":[["2013"]]}}}],"schema":"https://github.com/citation-style-language/schema/raw/master/csl-citation.json"} </w:instrText>
      </w:r>
      <w:r w:rsidR="001A370C">
        <w:rPr>
          <w:rFonts w:ascii="Times New Roman" w:hAnsi="Times New Roman" w:cs="Times New Roman"/>
        </w:rPr>
        <w:fldChar w:fldCharType="separate"/>
      </w:r>
      <w:r w:rsidR="001A370C">
        <w:rPr>
          <w:rFonts w:ascii="Times New Roman" w:hAnsi="Times New Roman" w:cs="Times New Roman"/>
          <w:noProof/>
        </w:rPr>
        <w:t>(Stojanoski &amp; Cusack, 2013)</w:t>
      </w:r>
      <w:r w:rsidR="001A370C">
        <w:rPr>
          <w:rFonts w:ascii="Times New Roman" w:hAnsi="Times New Roman" w:cs="Times New Roman"/>
        </w:rPr>
        <w:fldChar w:fldCharType="end"/>
      </w:r>
      <w:r w:rsidR="001A370C">
        <w:rPr>
          <w:rFonts w:ascii="Times New Roman" w:hAnsi="Times New Roman" w:cs="Times New Roman"/>
        </w:rPr>
        <w:t xml:space="preserve">. </w:t>
      </w:r>
      <w:r w:rsidR="00AB5B5E">
        <w:rPr>
          <w:rFonts w:ascii="Times New Roman" w:hAnsi="Times New Roman" w:cs="Times New Roman"/>
        </w:rPr>
        <w:t>W</w:t>
      </w:r>
      <w:r>
        <w:rPr>
          <w:rFonts w:ascii="Times New Roman" w:hAnsi="Times New Roman" w:cs="Times New Roman"/>
        </w:rPr>
        <w:t>e used</w:t>
      </w:r>
      <w:r w:rsidR="001A370C">
        <w:rPr>
          <w:rFonts w:ascii="Times New Roman" w:hAnsi="Times New Roman" w:cs="Times New Roman"/>
        </w:rPr>
        <w:t xml:space="preserve"> diffeomorphic </w:t>
      </w:r>
      <w:r w:rsidR="00AB2151">
        <w:rPr>
          <w:rFonts w:ascii="Times New Roman" w:hAnsi="Times New Roman" w:cs="Times New Roman"/>
        </w:rPr>
        <w:t>degradation</w:t>
      </w:r>
      <w:r w:rsidR="001A370C">
        <w:rPr>
          <w:rFonts w:ascii="Times New Roman" w:hAnsi="Times New Roman" w:cs="Times New Roman"/>
        </w:rPr>
        <w:t xml:space="preserve"> to </w:t>
      </w:r>
      <w:r>
        <w:rPr>
          <w:rFonts w:ascii="Times New Roman" w:hAnsi="Times New Roman" w:cs="Times New Roman"/>
        </w:rPr>
        <w:t xml:space="preserve">reduce </w:t>
      </w:r>
      <w:r w:rsidR="001A370C">
        <w:rPr>
          <w:rFonts w:ascii="Times New Roman" w:hAnsi="Times New Roman" w:cs="Times New Roman"/>
        </w:rPr>
        <w:t xml:space="preserve">the representational fidelity of </w:t>
      </w:r>
      <w:r>
        <w:rPr>
          <w:rFonts w:ascii="Times New Roman" w:hAnsi="Times New Roman" w:cs="Times New Roman"/>
        </w:rPr>
        <w:t>object images, and asked whether</w:t>
      </w:r>
      <w:r w:rsidR="00C81D7C">
        <w:rPr>
          <w:rFonts w:ascii="Times New Roman" w:hAnsi="Times New Roman" w:cs="Times New Roman"/>
        </w:rPr>
        <w:t xml:space="preserve"> </w:t>
      </w:r>
      <w:r>
        <w:rPr>
          <w:rFonts w:ascii="Times New Roman" w:hAnsi="Times New Roman" w:cs="Times New Roman"/>
        </w:rPr>
        <w:t>object identification and associated neural activity are differentially affected when such degraded stimuli are expected versus unexpected.</w:t>
      </w:r>
      <w:r w:rsidR="001A370C">
        <w:rPr>
          <w:rFonts w:ascii="Times New Roman" w:hAnsi="Times New Roman" w:cs="Times New Roman"/>
        </w:rPr>
        <w:t xml:space="preserve"> </w:t>
      </w:r>
    </w:p>
    <w:p w14:paraId="1EE122BF" w14:textId="077A4E91" w:rsidR="00B51F00" w:rsidRPr="00BE1952" w:rsidRDefault="004E3DB1" w:rsidP="00BE1952">
      <w:pPr>
        <w:spacing w:line="480" w:lineRule="auto"/>
        <w:ind w:firstLine="720"/>
        <w:jc w:val="both"/>
        <w:rPr>
          <w:rFonts w:ascii="Times New Roman" w:hAnsi="Times New Roman" w:cs="Times New Roman"/>
        </w:rPr>
      </w:pPr>
      <w:r>
        <w:rPr>
          <w:rFonts w:ascii="Times New Roman" w:hAnsi="Times New Roman" w:cs="Times New Roman"/>
        </w:rPr>
        <w:t xml:space="preserve">Multivariate </w:t>
      </w:r>
      <w:r w:rsidR="00690864">
        <w:rPr>
          <w:rFonts w:ascii="Times New Roman" w:hAnsi="Times New Roman" w:cs="Times New Roman"/>
        </w:rPr>
        <w:t xml:space="preserve">decoding </w:t>
      </w:r>
      <w:r w:rsidR="000738B7">
        <w:rPr>
          <w:rFonts w:ascii="Times New Roman" w:hAnsi="Times New Roman" w:cs="Times New Roman"/>
        </w:rPr>
        <w:t xml:space="preserve">analyses applied to time-resolved neuroimaging data provide an ideal method for evaluating </w:t>
      </w:r>
      <w:r w:rsidR="00690864">
        <w:rPr>
          <w:rFonts w:ascii="Times New Roman" w:hAnsi="Times New Roman" w:cs="Times New Roman"/>
        </w:rPr>
        <w:t>th</w:t>
      </w:r>
      <w:r w:rsidR="001A370C">
        <w:rPr>
          <w:rFonts w:ascii="Times New Roman" w:hAnsi="Times New Roman" w:cs="Times New Roman"/>
        </w:rPr>
        <w:t>ese</w:t>
      </w:r>
      <w:r w:rsidR="00747D01">
        <w:rPr>
          <w:rFonts w:ascii="Times New Roman" w:hAnsi="Times New Roman" w:cs="Times New Roman"/>
        </w:rPr>
        <w:t xml:space="preserve"> </w:t>
      </w:r>
      <w:r w:rsidR="00690864">
        <w:rPr>
          <w:rFonts w:ascii="Times New Roman" w:hAnsi="Times New Roman" w:cs="Times New Roman"/>
        </w:rPr>
        <w:t>question</w:t>
      </w:r>
      <w:r w:rsidR="0043122E">
        <w:rPr>
          <w:rFonts w:ascii="Times New Roman" w:hAnsi="Times New Roman" w:cs="Times New Roman"/>
        </w:rPr>
        <w:t>s</w:t>
      </w:r>
      <w:r w:rsidR="00690864">
        <w:rPr>
          <w:rFonts w:ascii="Times New Roman" w:hAnsi="Times New Roman" w:cs="Times New Roman"/>
        </w:rPr>
        <w:t xml:space="preserve"> as they </w:t>
      </w:r>
      <w:r>
        <w:rPr>
          <w:rFonts w:ascii="Times New Roman" w:hAnsi="Times New Roman" w:cs="Times New Roman"/>
        </w:rPr>
        <w:t>enable quantification of information encoded in the brain</w:t>
      </w:r>
      <w:r w:rsidR="00554C1E">
        <w:rPr>
          <w:rFonts w:ascii="Times New Roman" w:hAnsi="Times New Roman" w:cs="Times New Roman"/>
        </w:rPr>
        <w:t xml:space="preserve"> across time</w:t>
      </w:r>
      <w:r>
        <w:rPr>
          <w:rFonts w:ascii="Times New Roman" w:hAnsi="Times New Roman" w:cs="Times New Roman"/>
        </w:rPr>
        <w:t xml:space="preserve"> </w:t>
      </w:r>
      <w:r w:rsidR="00F4088C">
        <w:rPr>
          <w:rFonts w:ascii="Times New Roman" w:hAnsi="Times New Roman" w:cs="Times New Roman"/>
        </w:rPr>
        <w:fldChar w:fldCharType="begin"/>
      </w:r>
      <w:r w:rsidR="00B53133">
        <w:rPr>
          <w:rFonts w:ascii="Times New Roman" w:hAnsi="Times New Roman" w:cs="Times New Roman"/>
        </w:rPr>
        <w:instrText xml:space="preserve"> ADDIN ZOTERO_ITEM CSL_CITATION {"citationID":"wQvwebvD","properties":{"formattedCitation":"(T. A. Carlson et al., 2020; Oosterhof et al., 2016)","plainCitation":"(T. A. Carlson et al., 2020; Oosterhof et al., 2016)","noteIndex":0},"citationItems":[{"id":29428,"uris":["http://zotero.org/users/4152239/items/SVBSK55C"],"itemData":{"id":29428,"type":"book","ISBN":"978-0-262-04325-0","language":"en","note":"Book Title: The Cognitive Neurosciences\npage: 679-690","source":"researchdirect.westernsydney.edu.au","title":"An introduction to time-resolved decoding analysis for M/EEG","URL":"https://researchdirect.westernsydney.edu.au/islandora/object/uws%3A59844/","author":[{"family":"Carlson","given":"Thomas A."},{"family":"Grootswagers","given":"Tijl"},{"family":"Robinson","given":"Amanda K."}],"accessed":{"date-parts":[["2023",7,28]]},"issued":{"date-parts":[["2020"]]}}},{"id":29103,"uris":["http://zotero.org/users/4152239/items/IYDL676G"],"itemData":{"id":29103,"type":"article-journal","container-title":"Frontiers in neuroinformatics","note":"publisher: Frontiers Media SA","page":"27","source":"Google Scholar","title":"CoSMoMVPA: multi-modal multivariate pattern analysis of neuroimaging data in Matlab/GNU Octave","title-short":"CoSMoMVPA","volume":"10","author":[{"family":"Oosterhof","given":"Nikolaas N."},{"family":"Connolly","given":"Andrew C."},{"family":"Haxby","given":"James V."}],"issued":{"date-parts":[["2016"]]}}}],"schema":"https://github.com/citation-style-language/schema/raw/master/csl-citation.json"} </w:instrText>
      </w:r>
      <w:r w:rsidR="00F4088C">
        <w:rPr>
          <w:rFonts w:ascii="Times New Roman" w:hAnsi="Times New Roman" w:cs="Times New Roman"/>
        </w:rPr>
        <w:fldChar w:fldCharType="separate"/>
      </w:r>
      <w:r w:rsidR="00B53133">
        <w:rPr>
          <w:rFonts w:ascii="Times New Roman" w:hAnsi="Times New Roman" w:cs="Times New Roman"/>
          <w:noProof/>
        </w:rPr>
        <w:t>(Carlson et al., 2020; Oosterhof et al., 2016)</w:t>
      </w:r>
      <w:r w:rsidR="00F4088C">
        <w:rPr>
          <w:rFonts w:ascii="Times New Roman" w:hAnsi="Times New Roman" w:cs="Times New Roman"/>
        </w:rPr>
        <w:fldChar w:fldCharType="end"/>
      </w:r>
      <w:r>
        <w:rPr>
          <w:rFonts w:ascii="Times New Roman" w:hAnsi="Times New Roman" w:cs="Times New Roman"/>
        </w:rPr>
        <w:t>.</w:t>
      </w:r>
      <w:r w:rsidR="00B44F50">
        <w:rPr>
          <w:rFonts w:ascii="Times New Roman" w:hAnsi="Times New Roman" w:cs="Times New Roman"/>
        </w:rPr>
        <w:t xml:space="preserve"> </w:t>
      </w:r>
      <w:r w:rsidR="00574E5F">
        <w:rPr>
          <w:rFonts w:ascii="Times New Roman" w:hAnsi="Times New Roman" w:cs="Times New Roman"/>
        </w:rPr>
        <w:t>T</w:t>
      </w:r>
      <w:r>
        <w:rPr>
          <w:rFonts w:ascii="Times New Roman" w:hAnsi="Times New Roman" w:cs="Times New Roman"/>
        </w:rPr>
        <w:t xml:space="preserve">emporal </w:t>
      </w:r>
      <w:r w:rsidR="00F742BC">
        <w:rPr>
          <w:rFonts w:ascii="Times New Roman" w:hAnsi="Times New Roman" w:cs="Times New Roman"/>
        </w:rPr>
        <w:lastRenderedPageBreak/>
        <w:t>multivariate pattern analysis (</w:t>
      </w:r>
      <w:r w:rsidR="00574E5F">
        <w:rPr>
          <w:rFonts w:ascii="Times New Roman" w:hAnsi="Times New Roman" w:cs="Times New Roman"/>
        </w:rPr>
        <w:t>MVPA</w:t>
      </w:r>
      <w:r w:rsidR="00F742BC">
        <w:rPr>
          <w:rFonts w:ascii="Times New Roman" w:hAnsi="Times New Roman" w:cs="Times New Roman"/>
        </w:rPr>
        <w:t>)</w:t>
      </w:r>
      <w:r w:rsidR="00574E5F">
        <w:rPr>
          <w:rFonts w:ascii="Times New Roman" w:hAnsi="Times New Roman" w:cs="Times New Roman"/>
        </w:rPr>
        <w:t xml:space="preserve"> </w:t>
      </w:r>
      <w:r w:rsidR="00F742BC">
        <w:rPr>
          <w:rFonts w:ascii="Times New Roman" w:hAnsi="Times New Roman" w:cs="Times New Roman"/>
        </w:rPr>
        <w:t>is</w:t>
      </w:r>
      <w:r>
        <w:rPr>
          <w:rFonts w:ascii="Times New Roman" w:hAnsi="Times New Roman" w:cs="Times New Roman"/>
        </w:rPr>
        <w:t xml:space="preserve"> able to identify complex, multivariate relationships </w:t>
      </w:r>
      <w:r w:rsidR="00981A0E">
        <w:rPr>
          <w:rFonts w:ascii="Times New Roman" w:hAnsi="Times New Roman" w:cs="Times New Roman"/>
        </w:rPr>
        <w:t xml:space="preserve">in patterns of activation across brain areas, </w:t>
      </w:r>
      <w:r>
        <w:rPr>
          <w:rFonts w:ascii="Times New Roman" w:hAnsi="Times New Roman" w:cs="Times New Roman"/>
        </w:rPr>
        <w:t xml:space="preserve">and </w:t>
      </w:r>
      <w:r w:rsidR="00981A0E">
        <w:rPr>
          <w:rFonts w:ascii="Times New Roman" w:hAnsi="Times New Roman" w:cs="Times New Roman"/>
        </w:rPr>
        <w:t>can be used to associate</w:t>
      </w:r>
      <w:r>
        <w:rPr>
          <w:rFonts w:ascii="Times New Roman" w:hAnsi="Times New Roman" w:cs="Times New Roman"/>
        </w:rPr>
        <w:t xml:space="preserve"> these variables </w:t>
      </w:r>
      <w:r w:rsidR="00981A0E">
        <w:rPr>
          <w:rFonts w:ascii="Times New Roman" w:hAnsi="Times New Roman" w:cs="Times New Roman"/>
        </w:rPr>
        <w:t xml:space="preserve">with </w:t>
      </w:r>
      <w:r>
        <w:rPr>
          <w:rFonts w:ascii="Times New Roman" w:hAnsi="Times New Roman" w:cs="Times New Roman"/>
        </w:rPr>
        <w:t xml:space="preserve">the information they represent </w:t>
      </w:r>
      <w:r w:rsidR="00F4088C">
        <w:rPr>
          <w:rFonts w:ascii="Times New Roman" w:hAnsi="Times New Roman" w:cs="Times New Roman"/>
        </w:rPr>
        <w:fldChar w:fldCharType="begin"/>
      </w:r>
      <w:r w:rsidR="00374145">
        <w:rPr>
          <w:rFonts w:ascii="Times New Roman" w:hAnsi="Times New Roman" w:cs="Times New Roman"/>
        </w:rPr>
        <w:instrText xml:space="preserve"> ADDIN ZOTERO_ITEM CSL_CITATION {"citationID":"f0i0PSWT","properties":{"formattedCitation":"(Mouchetant-Rostaing et al., 2000; Oosterhof et al., 2016)","plainCitation":"(Mouchetant-Rostaing et al., 2000; Oosterhof et al., 2016)","noteIndex":0},"citationItems":[{"id":29259,"uris":["http://zotero.org/users/4152239/items/TNZC3DL7"],"itemData":{"id":29259,"type":"article-journal","abstract":"Event-related potentials (ERPs) were recorded while subjects were involved in three gender-processing tasks based on human faces and on human hands. In one condition all stimuli were only of one gender, preventing any gender discrimination. In a second condition, faces (or hands) of men and women were intermixed but the gender was irrelevant for the subject's task; hence gender discrimination was assumed to be incidental. In the third condition, the task required explicit gender discrimination; gender processing was therefore assumed to be intentional. Gender processing had no effect on the occipito-temporal negative potential at ≈ 170 ms after stimulation (N170 component of the ERP), suggesting that the neural mechanisms involved in the structural encoding of faces are different from those involved in the extraction of gender-related facial features. In contrast, incidental and intentional processing of face (but not hand) gender affected the ERPs between 145 and 185 ms from stimulus onset at more anterior scalp locations. This effect was interpreted as evidence for the direct visual processing of faces as described in Bruce and Young's model [Bruce, V. &amp; Young, A. (1986) Br. J. Psychol., 77, 305–327]. Additional gender discrimination effects were observed for both faces and hands at mid-parietal sites around 45–85 ms latency, in the incidental task only. This difference was tentatively assumed to reflect an early mechanism of coarse visual categorization. Finally, intentional (but not incidental) gender processing affected the ERPs during a later epoch starting from ≈ 200 ms and ending at ≈ 250 ms for faces, and ≈ 350 ms for hands. This later effect might be related to attention-based gender categorization or to a more general categorization activity.","container-title":"European Journal of Neuroscience","DOI":"10.1046/j.1460-9568.2000.00888.x","ISSN":"1460-9568","issue":"1","language":"en","note":"_eprint: https://onlinelibrary.wiley.com/doi/pdf/10.1046/j.1460-9568.2000.00888.x","page":"303-310","source":"Wiley Online Library","title":"Neurophysiological correlates of face gender processing in humans","volume":"12","author":[{"family":"Mouchetant-Rostaing","given":"Yolande"},{"family":"Giard","given":"Marie-Hélène"},{"family":"Bentin","given":"Shlomo"},{"family":"Aguera","given":"Pierre-Emmanuel"},{"family":"Pernier","given":"Jacques"}],"issued":{"date-parts":[["2000"]]}}},{"id":29103,"uris":["http://zotero.org/users/4152239/items/IYDL676G"],"itemData":{"id":29103,"type":"article-journal","container-title":"Frontiers in neuroinformatics","note":"publisher: Frontiers Media SA","page":"27","source":"Google Scholar","title":"CoSMoMVPA: multi-modal multivariate pattern analysis of neuroimaging data in Matlab/GNU Octave","title-short":"CoSMoMVPA","volume":"10","author":[{"family":"Oosterhof","given":"Nikolaas N."},{"family":"Connolly","given":"Andrew C."},{"family":"Haxby","given":"James V."}],"issued":{"date-parts":[["2016"]]}}}],"schema":"https://github.com/citation-style-language/schema/raw/master/csl-citation.json"} </w:instrText>
      </w:r>
      <w:r w:rsidR="00F4088C">
        <w:rPr>
          <w:rFonts w:ascii="Times New Roman" w:hAnsi="Times New Roman" w:cs="Times New Roman"/>
        </w:rPr>
        <w:fldChar w:fldCharType="separate"/>
      </w:r>
      <w:r w:rsidR="00374145">
        <w:rPr>
          <w:rFonts w:ascii="Times New Roman" w:hAnsi="Times New Roman" w:cs="Times New Roman"/>
          <w:noProof/>
        </w:rPr>
        <w:t>(Mouchetant-Rostaing et al., 2000; Oosterhof et al., 2016)</w:t>
      </w:r>
      <w:r w:rsidR="00F4088C">
        <w:rPr>
          <w:rFonts w:ascii="Times New Roman" w:hAnsi="Times New Roman" w:cs="Times New Roman"/>
        </w:rPr>
        <w:fldChar w:fldCharType="end"/>
      </w:r>
      <w:r>
        <w:rPr>
          <w:rFonts w:ascii="Times New Roman" w:hAnsi="Times New Roman" w:cs="Times New Roman"/>
        </w:rPr>
        <w:t>.</w:t>
      </w:r>
      <w:r w:rsidR="00B44F50">
        <w:rPr>
          <w:rFonts w:ascii="Times New Roman" w:hAnsi="Times New Roman" w:cs="Times New Roman"/>
        </w:rPr>
        <w:t xml:space="preserve"> </w:t>
      </w:r>
      <w:r w:rsidR="00C73C38">
        <w:rPr>
          <w:rFonts w:ascii="Times New Roman" w:hAnsi="Times New Roman" w:cs="Times New Roman"/>
        </w:rPr>
        <w:t>Here we</w:t>
      </w:r>
      <w:r w:rsidR="001A3EBB">
        <w:rPr>
          <w:rFonts w:ascii="Times New Roman" w:hAnsi="Times New Roman" w:cs="Times New Roman"/>
        </w:rPr>
        <w:t xml:space="preserve"> use</w:t>
      </w:r>
      <w:r w:rsidR="00C73C38">
        <w:rPr>
          <w:rFonts w:ascii="Times New Roman" w:hAnsi="Times New Roman" w:cs="Times New Roman"/>
        </w:rPr>
        <w:t>d</w:t>
      </w:r>
      <w:r w:rsidR="001A3EBB">
        <w:rPr>
          <w:rFonts w:ascii="Times New Roman" w:hAnsi="Times New Roman" w:cs="Times New Roman"/>
        </w:rPr>
        <w:t xml:space="preserve"> multivariate decoding to quantify differences in </w:t>
      </w:r>
      <w:r w:rsidR="00C81D7C">
        <w:rPr>
          <w:rFonts w:ascii="Times New Roman" w:hAnsi="Times New Roman" w:cs="Times New Roman"/>
        </w:rPr>
        <w:t xml:space="preserve">the </w:t>
      </w:r>
      <w:r w:rsidR="00C73C38">
        <w:rPr>
          <w:rFonts w:ascii="Times New Roman" w:hAnsi="Times New Roman" w:cs="Times New Roman"/>
        </w:rPr>
        <w:t xml:space="preserve">neural representations of complex object stimuli when these appeared </w:t>
      </w:r>
      <w:r w:rsidR="00B51F00">
        <w:rPr>
          <w:rFonts w:ascii="Times New Roman" w:hAnsi="Times New Roman" w:cs="Times New Roman"/>
        </w:rPr>
        <w:t xml:space="preserve">in </w:t>
      </w:r>
      <w:r w:rsidR="001A3EBB">
        <w:rPr>
          <w:rFonts w:ascii="Times New Roman" w:hAnsi="Times New Roman" w:cs="Times New Roman"/>
        </w:rPr>
        <w:t xml:space="preserve">expected, unexpected, and random </w:t>
      </w:r>
      <w:r w:rsidR="00B51F00">
        <w:rPr>
          <w:rFonts w:ascii="Times New Roman" w:hAnsi="Times New Roman" w:cs="Times New Roman"/>
        </w:rPr>
        <w:t xml:space="preserve">conditions. </w:t>
      </w:r>
      <w:r w:rsidR="00C73C38">
        <w:rPr>
          <w:rFonts w:ascii="Times New Roman" w:hAnsi="Times New Roman" w:cs="Times New Roman"/>
        </w:rPr>
        <w:t>Our aim was to</w:t>
      </w:r>
      <w:r w:rsidR="00B51F00">
        <w:rPr>
          <w:rFonts w:ascii="Times New Roman" w:hAnsi="Times New Roman" w:cs="Times New Roman"/>
        </w:rPr>
        <w:t xml:space="preserve"> </w:t>
      </w:r>
      <w:r w:rsidR="00C73C38">
        <w:rPr>
          <w:rFonts w:ascii="Times New Roman" w:hAnsi="Times New Roman" w:cs="Times New Roman"/>
        </w:rPr>
        <w:t>determine whether</w:t>
      </w:r>
      <w:r w:rsidR="00B51F00">
        <w:rPr>
          <w:rFonts w:ascii="Times New Roman" w:hAnsi="Times New Roman" w:cs="Times New Roman"/>
        </w:rPr>
        <w:t xml:space="preserve"> predictive </w:t>
      </w:r>
      <w:r w:rsidR="00C73C38">
        <w:rPr>
          <w:rFonts w:ascii="Times New Roman" w:hAnsi="Times New Roman" w:cs="Times New Roman"/>
        </w:rPr>
        <w:t xml:space="preserve">information </w:t>
      </w:r>
      <w:r w:rsidR="00B51F00">
        <w:rPr>
          <w:rFonts w:ascii="Times New Roman" w:hAnsi="Times New Roman" w:cs="Times New Roman"/>
        </w:rPr>
        <w:t>modulate</w:t>
      </w:r>
      <w:r w:rsidR="00C73C38">
        <w:rPr>
          <w:rFonts w:ascii="Times New Roman" w:hAnsi="Times New Roman" w:cs="Times New Roman"/>
        </w:rPr>
        <w:t>s</w:t>
      </w:r>
      <w:r w:rsidR="00B51F00">
        <w:rPr>
          <w:rFonts w:ascii="Times New Roman" w:hAnsi="Times New Roman" w:cs="Times New Roman"/>
        </w:rPr>
        <w:t xml:space="preserve"> the representation</w:t>
      </w:r>
      <w:r w:rsidR="0082237A">
        <w:rPr>
          <w:rFonts w:ascii="Times New Roman" w:hAnsi="Times New Roman" w:cs="Times New Roman"/>
        </w:rPr>
        <w:t xml:space="preserve"> of </w:t>
      </w:r>
      <w:r w:rsidR="00C81D7C">
        <w:rPr>
          <w:rFonts w:ascii="Times New Roman" w:hAnsi="Times New Roman" w:cs="Times New Roman"/>
        </w:rPr>
        <w:t>both high-fidelity and degraded object images</w:t>
      </w:r>
      <w:r w:rsidR="00B51F00">
        <w:rPr>
          <w:rFonts w:ascii="Times New Roman" w:hAnsi="Times New Roman" w:cs="Times New Roman"/>
        </w:rPr>
        <w:t>.</w:t>
      </w:r>
      <w:r w:rsidR="005D66DD">
        <w:rPr>
          <w:rFonts w:ascii="Times New Roman" w:hAnsi="Times New Roman" w:cs="Times New Roman"/>
        </w:rPr>
        <w:t xml:space="preserve"> </w:t>
      </w:r>
      <w:r w:rsidR="00C81D7C">
        <w:rPr>
          <w:rFonts w:ascii="Times New Roman" w:hAnsi="Times New Roman" w:cs="Times New Roman"/>
        </w:rPr>
        <w:t xml:space="preserve">We recorded participants’ brain activity using EEG as they viewed sequences of images depicting familiar real-world objects, and used MVPA to quantify whether, and to what extent, neural representations of identical objects are modulated by whether they are expected, unexpected or appear in the absence of any predictive structure.  </w:t>
      </w:r>
    </w:p>
    <w:p w14:paraId="080A91CC" w14:textId="77777777" w:rsidR="00841634" w:rsidRPr="00AB51A1" w:rsidRDefault="00841634" w:rsidP="00DE11C6">
      <w:pPr>
        <w:jc w:val="both"/>
        <w:rPr>
          <w:rFonts w:ascii="Times New Roman" w:hAnsi="Times New Roman" w:cs="Times New Roman"/>
        </w:rPr>
      </w:pPr>
    </w:p>
    <w:p w14:paraId="42C4BFFF" w14:textId="716B032D" w:rsidR="004743AB" w:rsidRPr="00AB51A1" w:rsidRDefault="00AC682A" w:rsidP="00DE11C6">
      <w:pPr>
        <w:jc w:val="both"/>
        <w:rPr>
          <w:rFonts w:ascii="Times New Roman" w:hAnsi="Times New Roman" w:cs="Times New Roman"/>
          <w:b/>
          <w:bCs/>
        </w:rPr>
      </w:pPr>
      <w:r>
        <w:rPr>
          <w:rFonts w:ascii="Times New Roman" w:hAnsi="Times New Roman" w:cs="Times New Roman"/>
          <w:b/>
          <w:bCs/>
        </w:rPr>
        <w:t xml:space="preserve">2.0 </w:t>
      </w:r>
      <w:r w:rsidR="00AB51A1" w:rsidRPr="00AB51A1">
        <w:rPr>
          <w:rFonts w:ascii="Times New Roman" w:hAnsi="Times New Roman" w:cs="Times New Roman"/>
          <w:b/>
          <w:bCs/>
        </w:rPr>
        <w:t>Methods</w:t>
      </w:r>
    </w:p>
    <w:p w14:paraId="2DBA6D4A" w14:textId="63FF8646" w:rsidR="00AB51A1" w:rsidRPr="00AB51A1" w:rsidRDefault="00AB51A1" w:rsidP="00DE11C6">
      <w:pPr>
        <w:jc w:val="both"/>
        <w:rPr>
          <w:rFonts w:ascii="Times New Roman" w:hAnsi="Times New Roman" w:cs="Times New Roman"/>
          <w:b/>
          <w:bCs/>
        </w:rPr>
      </w:pPr>
    </w:p>
    <w:p w14:paraId="7D716A2A" w14:textId="12A89CD3" w:rsidR="00AB51A1" w:rsidRDefault="00AC682A" w:rsidP="00DE11C6">
      <w:pPr>
        <w:jc w:val="both"/>
        <w:rPr>
          <w:rFonts w:ascii="Times New Roman" w:hAnsi="Times New Roman" w:cs="Times New Roman"/>
          <w:i/>
          <w:iCs/>
        </w:rPr>
      </w:pPr>
      <w:r>
        <w:rPr>
          <w:rFonts w:ascii="Times New Roman" w:hAnsi="Times New Roman" w:cs="Times New Roman"/>
          <w:i/>
          <w:iCs/>
        </w:rPr>
        <w:t xml:space="preserve">2.1 </w:t>
      </w:r>
      <w:r w:rsidR="00AB51A1" w:rsidRPr="00AB51A1">
        <w:rPr>
          <w:rFonts w:ascii="Times New Roman" w:hAnsi="Times New Roman" w:cs="Times New Roman"/>
          <w:i/>
          <w:iCs/>
        </w:rPr>
        <w:t>Participants:</w:t>
      </w:r>
    </w:p>
    <w:p w14:paraId="29679AD1" w14:textId="77777777" w:rsidR="00DC0FB9" w:rsidRPr="00AB51A1" w:rsidRDefault="00DC0FB9" w:rsidP="00DE11C6">
      <w:pPr>
        <w:jc w:val="both"/>
        <w:rPr>
          <w:rFonts w:ascii="Times New Roman" w:hAnsi="Times New Roman" w:cs="Times New Roman"/>
          <w:i/>
          <w:iCs/>
        </w:rPr>
      </w:pPr>
    </w:p>
    <w:p w14:paraId="1A4F5F1F" w14:textId="0E47ED4A" w:rsidR="00AB51A1" w:rsidRPr="00AB51A1" w:rsidRDefault="00AA411E" w:rsidP="00DE11C6">
      <w:pPr>
        <w:spacing w:line="480" w:lineRule="auto"/>
        <w:ind w:firstLine="720"/>
        <w:jc w:val="both"/>
        <w:rPr>
          <w:rFonts w:ascii="Times New Roman" w:hAnsi="Times New Roman" w:cs="Times New Roman"/>
        </w:rPr>
      </w:pPr>
      <w:r>
        <w:rPr>
          <w:rFonts w:ascii="Times New Roman" w:hAnsi="Times New Roman" w:cs="Times New Roman"/>
        </w:rPr>
        <w:t>Thirty</w:t>
      </w:r>
      <w:r w:rsidR="00AB51A1" w:rsidRPr="00AB51A1">
        <w:rPr>
          <w:rFonts w:ascii="Times New Roman" w:hAnsi="Times New Roman" w:cs="Times New Roman"/>
        </w:rPr>
        <w:t xml:space="preserve"> participants (</w:t>
      </w:r>
      <w:r w:rsidR="00894693">
        <w:rPr>
          <w:rFonts w:ascii="Times New Roman" w:hAnsi="Times New Roman" w:cs="Times New Roman"/>
        </w:rPr>
        <w:t>24</w:t>
      </w:r>
      <w:r w:rsidR="00AB51A1" w:rsidRPr="00AB51A1">
        <w:rPr>
          <w:rFonts w:ascii="Times New Roman" w:hAnsi="Times New Roman" w:cs="Times New Roman"/>
        </w:rPr>
        <w:t xml:space="preserve"> female, </w:t>
      </w:r>
      <w:r w:rsidR="00894693">
        <w:rPr>
          <w:rFonts w:ascii="Times New Roman" w:hAnsi="Times New Roman" w:cs="Times New Roman"/>
        </w:rPr>
        <w:t>2</w:t>
      </w:r>
      <w:r w:rsidR="00AB51A1" w:rsidRPr="00AB51A1">
        <w:rPr>
          <w:rFonts w:ascii="Times New Roman" w:hAnsi="Times New Roman" w:cs="Times New Roman"/>
        </w:rPr>
        <w:t xml:space="preserve"> left</w:t>
      </w:r>
      <w:r w:rsidR="001413F4">
        <w:rPr>
          <w:rFonts w:ascii="Times New Roman" w:hAnsi="Times New Roman" w:cs="Times New Roman"/>
        </w:rPr>
        <w:t>-</w:t>
      </w:r>
      <w:r w:rsidR="00AB51A1" w:rsidRPr="00AB51A1">
        <w:rPr>
          <w:rFonts w:ascii="Times New Roman" w:hAnsi="Times New Roman" w:cs="Times New Roman"/>
        </w:rPr>
        <w:t xml:space="preserve">handed, </w:t>
      </w:r>
      <w:r w:rsidR="00894693">
        <w:rPr>
          <w:rFonts w:ascii="Times New Roman" w:hAnsi="Times New Roman" w:cs="Times New Roman"/>
        </w:rPr>
        <w:t xml:space="preserve">average </w:t>
      </w:r>
      <w:r w:rsidR="00AB51A1" w:rsidRPr="00AB51A1">
        <w:rPr>
          <w:rFonts w:ascii="Times New Roman" w:hAnsi="Times New Roman" w:cs="Times New Roman"/>
        </w:rPr>
        <w:t xml:space="preserve">age = </w:t>
      </w:r>
      <w:r w:rsidR="00894693">
        <w:rPr>
          <w:rFonts w:ascii="Times New Roman" w:hAnsi="Times New Roman" w:cs="Times New Roman"/>
        </w:rPr>
        <w:t>24.6</w:t>
      </w:r>
      <w:r w:rsidR="00DC0FB9">
        <w:rPr>
          <w:rFonts w:ascii="Times New Roman" w:hAnsi="Times New Roman" w:cs="Times New Roman"/>
        </w:rPr>
        <w:t xml:space="preserve"> years</w:t>
      </w:r>
      <w:r w:rsidR="00AB51A1" w:rsidRPr="00AB51A1">
        <w:rPr>
          <w:rFonts w:ascii="Times New Roman" w:hAnsi="Times New Roman" w:cs="Times New Roman"/>
        </w:rPr>
        <w:t xml:space="preserve">, range = </w:t>
      </w:r>
      <w:r w:rsidR="00894693">
        <w:rPr>
          <w:rFonts w:ascii="Times New Roman" w:hAnsi="Times New Roman" w:cs="Times New Roman"/>
        </w:rPr>
        <w:t>20-52</w:t>
      </w:r>
      <w:r w:rsidR="003D53B1">
        <w:rPr>
          <w:rFonts w:ascii="Times New Roman" w:hAnsi="Times New Roman" w:cs="Times New Roman"/>
        </w:rPr>
        <w:t xml:space="preserve"> years</w:t>
      </w:r>
      <w:r w:rsidR="00AB51A1" w:rsidRPr="00AB51A1">
        <w:rPr>
          <w:rFonts w:ascii="Times New Roman" w:hAnsi="Times New Roman" w:cs="Times New Roman"/>
        </w:rPr>
        <w:t xml:space="preserve">) </w:t>
      </w:r>
      <w:r>
        <w:rPr>
          <w:rFonts w:ascii="Times New Roman" w:hAnsi="Times New Roman" w:cs="Times New Roman"/>
        </w:rPr>
        <w:t>were</w:t>
      </w:r>
      <w:r w:rsidR="003D53B1">
        <w:rPr>
          <w:rFonts w:ascii="Times New Roman" w:hAnsi="Times New Roman" w:cs="Times New Roman"/>
        </w:rPr>
        <w:t xml:space="preserve"> </w:t>
      </w:r>
      <w:r w:rsidR="00AB51A1" w:rsidRPr="00AB51A1">
        <w:rPr>
          <w:rFonts w:ascii="Times New Roman" w:hAnsi="Times New Roman" w:cs="Times New Roman"/>
        </w:rPr>
        <w:t xml:space="preserve">recruited from </w:t>
      </w:r>
      <w:r w:rsidR="00DC0FB9">
        <w:rPr>
          <w:rFonts w:ascii="Times New Roman" w:hAnsi="Times New Roman" w:cs="Times New Roman"/>
        </w:rPr>
        <w:t>T</w:t>
      </w:r>
      <w:r w:rsidR="00AB51A1" w:rsidRPr="00AB51A1">
        <w:rPr>
          <w:rFonts w:ascii="Times New Roman" w:hAnsi="Times New Roman" w:cs="Times New Roman"/>
        </w:rPr>
        <w:t>he University of Queensland</w:t>
      </w:r>
      <w:r>
        <w:rPr>
          <w:rFonts w:ascii="Times New Roman" w:hAnsi="Times New Roman" w:cs="Times New Roman"/>
        </w:rPr>
        <w:t xml:space="preserve"> and were compensated for their time</w:t>
      </w:r>
      <w:r w:rsidR="00AB51A1" w:rsidRPr="00AB51A1">
        <w:rPr>
          <w:rFonts w:ascii="Times New Roman" w:hAnsi="Times New Roman" w:cs="Times New Roman"/>
        </w:rPr>
        <w:t xml:space="preserve"> </w:t>
      </w:r>
      <w:r>
        <w:rPr>
          <w:rFonts w:ascii="Times New Roman" w:hAnsi="Times New Roman" w:cs="Times New Roman"/>
        </w:rPr>
        <w:t>at a rate of</w:t>
      </w:r>
      <w:r w:rsidR="00DC0FB9">
        <w:rPr>
          <w:rFonts w:ascii="Times New Roman" w:hAnsi="Times New Roman" w:cs="Times New Roman"/>
        </w:rPr>
        <w:t xml:space="preserve"> AUD 20 per hour</w:t>
      </w:r>
      <w:r w:rsidR="00AB51A1" w:rsidRPr="00AB51A1">
        <w:rPr>
          <w:rFonts w:ascii="Times New Roman" w:hAnsi="Times New Roman" w:cs="Times New Roman"/>
        </w:rPr>
        <w:t xml:space="preserve">. All included </w:t>
      </w:r>
      <w:r w:rsidR="00DC0FB9">
        <w:rPr>
          <w:rFonts w:ascii="Times New Roman" w:hAnsi="Times New Roman" w:cs="Times New Roman"/>
        </w:rPr>
        <w:t>participants</w:t>
      </w:r>
      <w:r w:rsidR="00DC0FB9" w:rsidRPr="00AB51A1">
        <w:rPr>
          <w:rFonts w:ascii="Times New Roman" w:hAnsi="Times New Roman" w:cs="Times New Roman"/>
        </w:rPr>
        <w:t xml:space="preserve"> </w:t>
      </w:r>
      <w:r w:rsidR="00AB51A1" w:rsidRPr="00AB51A1">
        <w:rPr>
          <w:rFonts w:ascii="Times New Roman" w:hAnsi="Times New Roman" w:cs="Times New Roman"/>
        </w:rPr>
        <w:t>reported normal or corrected-to-normal vision and provided informed consent in writing. Th</w:t>
      </w:r>
      <w:r w:rsidR="00B92544">
        <w:rPr>
          <w:rFonts w:ascii="Times New Roman" w:hAnsi="Times New Roman" w:cs="Times New Roman"/>
        </w:rPr>
        <w:t>e</w:t>
      </w:r>
      <w:r w:rsidR="00AB51A1" w:rsidRPr="00AB51A1">
        <w:rPr>
          <w:rFonts w:ascii="Times New Roman" w:hAnsi="Times New Roman" w:cs="Times New Roman"/>
        </w:rPr>
        <w:t xml:space="preserve"> study procedure was approved by </w:t>
      </w:r>
      <w:r w:rsidR="00B92544">
        <w:rPr>
          <w:rFonts w:ascii="Times New Roman" w:hAnsi="Times New Roman" w:cs="Times New Roman"/>
        </w:rPr>
        <w:t>T</w:t>
      </w:r>
      <w:r w:rsidR="00AB51A1" w:rsidRPr="00AB51A1">
        <w:rPr>
          <w:rFonts w:ascii="Times New Roman" w:hAnsi="Times New Roman" w:cs="Times New Roman"/>
        </w:rPr>
        <w:t xml:space="preserve">he University of Queensland </w:t>
      </w:r>
      <w:r w:rsidR="00B92544">
        <w:rPr>
          <w:rFonts w:ascii="Times New Roman" w:hAnsi="Times New Roman" w:cs="Times New Roman"/>
        </w:rPr>
        <w:t>Human Research E</w:t>
      </w:r>
      <w:r w:rsidR="00AB51A1" w:rsidRPr="00AB51A1">
        <w:rPr>
          <w:rFonts w:ascii="Times New Roman" w:hAnsi="Times New Roman" w:cs="Times New Roman"/>
        </w:rPr>
        <w:t>thics committee (</w:t>
      </w:r>
      <w:r w:rsidR="00894693" w:rsidRPr="00894693">
        <w:rPr>
          <w:rFonts w:ascii="Times New Roman" w:hAnsi="Times New Roman" w:cs="Times New Roman"/>
        </w:rPr>
        <w:t xml:space="preserve">HREA </w:t>
      </w:r>
      <w:r w:rsidR="00894693" w:rsidRPr="00894693">
        <w:rPr>
          <w:rFonts w:ascii="Times New Roman" w:hAnsi="Times New Roman" w:cs="Times New Roman"/>
          <w:lang w:val="en-US"/>
        </w:rPr>
        <w:t>2016001247</w:t>
      </w:r>
      <w:r w:rsidR="00AB51A1" w:rsidRPr="00AB51A1">
        <w:rPr>
          <w:rFonts w:ascii="Times New Roman" w:hAnsi="Times New Roman" w:cs="Times New Roman"/>
        </w:rPr>
        <w:t xml:space="preserve">). </w:t>
      </w:r>
    </w:p>
    <w:p w14:paraId="3CAEECAE" w14:textId="1DBAB172" w:rsidR="00AB51A1" w:rsidRPr="00AB51A1" w:rsidRDefault="00AB51A1" w:rsidP="00DE11C6">
      <w:pPr>
        <w:jc w:val="both"/>
        <w:rPr>
          <w:rFonts w:ascii="Times New Roman" w:hAnsi="Times New Roman" w:cs="Times New Roman"/>
        </w:rPr>
      </w:pPr>
    </w:p>
    <w:p w14:paraId="1E361AEA" w14:textId="4A86AA0B" w:rsidR="00AB51A1" w:rsidRDefault="00AC682A" w:rsidP="00DE11C6">
      <w:pPr>
        <w:spacing w:line="480" w:lineRule="auto"/>
        <w:jc w:val="both"/>
        <w:rPr>
          <w:rFonts w:ascii="Times New Roman" w:hAnsi="Times New Roman" w:cs="Times New Roman"/>
          <w:i/>
          <w:iCs/>
        </w:rPr>
      </w:pPr>
      <w:r>
        <w:rPr>
          <w:rFonts w:ascii="Times New Roman" w:hAnsi="Times New Roman" w:cs="Times New Roman"/>
          <w:i/>
          <w:iCs/>
        </w:rPr>
        <w:t xml:space="preserve">2.2 </w:t>
      </w:r>
      <w:r w:rsidR="00AB51A1" w:rsidRPr="00AB51A1">
        <w:rPr>
          <w:rFonts w:ascii="Times New Roman" w:hAnsi="Times New Roman" w:cs="Times New Roman"/>
          <w:i/>
          <w:iCs/>
        </w:rPr>
        <w:t>Paradigm:</w:t>
      </w:r>
    </w:p>
    <w:p w14:paraId="2D2EF787" w14:textId="49C783CF" w:rsidR="004A785F" w:rsidRDefault="00894693" w:rsidP="00C452ED">
      <w:pPr>
        <w:spacing w:line="480" w:lineRule="auto"/>
        <w:jc w:val="both"/>
        <w:rPr>
          <w:rFonts w:ascii="Times New Roman" w:hAnsi="Times New Roman" w:cs="Times New Roman"/>
        </w:rPr>
      </w:pPr>
      <w:r>
        <w:rPr>
          <w:rFonts w:ascii="Times New Roman" w:hAnsi="Times New Roman" w:cs="Times New Roman"/>
        </w:rPr>
        <w:tab/>
      </w:r>
      <w:r w:rsidR="00ED31E4">
        <w:rPr>
          <w:rFonts w:ascii="Times New Roman" w:hAnsi="Times New Roman" w:cs="Times New Roman"/>
        </w:rPr>
        <w:t>Th</w:t>
      </w:r>
      <w:r w:rsidR="00B92544">
        <w:rPr>
          <w:rFonts w:ascii="Times New Roman" w:hAnsi="Times New Roman" w:cs="Times New Roman"/>
        </w:rPr>
        <w:t>e</w:t>
      </w:r>
      <w:r w:rsidR="00ED31E4">
        <w:rPr>
          <w:rFonts w:ascii="Times New Roman" w:hAnsi="Times New Roman" w:cs="Times New Roman"/>
        </w:rPr>
        <w:t xml:space="preserve"> study </w:t>
      </w:r>
      <w:r w:rsidR="001A40FB">
        <w:rPr>
          <w:rFonts w:ascii="Times New Roman" w:hAnsi="Times New Roman" w:cs="Times New Roman"/>
        </w:rPr>
        <w:t xml:space="preserve">aimed </w:t>
      </w:r>
      <w:r w:rsidR="00ED31E4">
        <w:rPr>
          <w:rFonts w:ascii="Times New Roman" w:hAnsi="Times New Roman" w:cs="Times New Roman"/>
        </w:rPr>
        <w:t xml:space="preserve">to </w:t>
      </w:r>
      <w:r w:rsidR="00B92544">
        <w:rPr>
          <w:rFonts w:ascii="Times New Roman" w:hAnsi="Times New Roman" w:cs="Times New Roman"/>
        </w:rPr>
        <w:t xml:space="preserve">characterise </w:t>
      </w:r>
      <w:r w:rsidR="00ED31E4">
        <w:rPr>
          <w:rFonts w:ascii="Times New Roman" w:hAnsi="Times New Roman" w:cs="Times New Roman"/>
        </w:rPr>
        <w:t>neural representations of</w:t>
      </w:r>
      <w:r w:rsidR="00DE37E3">
        <w:rPr>
          <w:rFonts w:ascii="Times New Roman" w:hAnsi="Times New Roman" w:cs="Times New Roman"/>
        </w:rPr>
        <w:t xml:space="preserve"> </w:t>
      </w:r>
      <w:r w:rsidR="004A785F">
        <w:rPr>
          <w:rFonts w:ascii="Times New Roman" w:hAnsi="Times New Roman" w:cs="Times New Roman"/>
        </w:rPr>
        <w:t>high-fidelity</w:t>
      </w:r>
      <w:r w:rsidR="00DE37E3">
        <w:rPr>
          <w:rFonts w:ascii="Times New Roman" w:hAnsi="Times New Roman" w:cs="Times New Roman"/>
        </w:rPr>
        <w:t xml:space="preserve"> and </w:t>
      </w:r>
      <w:r w:rsidR="00764EDE">
        <w:rPr>
          <w:rFonts w:ascii="Times New Roman" w:hAnsi="Times New Roman" w:cs="Times New Roman"/>
        </w:rPr>
        <w:t>degraded</w:t>
      </w:r>
      <w:r w:rsidR="00ED31E4">
        <w:rPr>
          <w:rFonts w:ascii="Times New Roman" w:hAnsi="Times New Roman" w:cs="Times New Roman"/>
        </w:rPr>
        <w:t xml:space="preserve"> </w:t>
      </w:r>
      <w:r w:rsidR="00B92544">
        <w:rPr>
          <w:rFonts w:ascii="Times New Roman" w:hAnsi="Times New Roman" w:cs="Times New Roman"/>
        </w:rPr>
        <w:t xml:space="preserve">visual images of real-world objects that appeared at </w:t>
      </w:r>
      <w:r w:rsidR="00ED31E4">
        <w:rPr>
          <w:rFonts w:ascii="Times New Roman" w:hAnsi="Times New Roman" w:cs="Times New Roman"/>
        </w:rPr>
        <w:t xml:space="preserve">expected </w:t>
      </w:r>
      <w:r w:rsidR="00B92544">
        <w:rPr>
          <w:rFonts w:ascii="Times New Roman" w:hAnsi="Times New Roman" w:cs="Times New Roman"/>
        </w:rPr>
        <w:t xml:space="preserve">or </w:t>
      </w:r>
      <w:r w:rsidR="00ED31E4">
        <w:rPr>
          <w:rFonts w:ascii="Times New Roman" w:hAnsi="Times New Roman" w:cs="Times New Roman"/>
        </w:rPr>
        <w:t xml:space="preserve">unexpected </w:t>
      </w:r>
      <w:r w:rsidR="00B92544">
        <w:rPr>
          <w:rFonts w:ascii="Times New Roman" w:hAnsi="Times New Roman" w:cs="Times New Roman"/>
        </w:rPr>
        <w:t xml:space="preserve">positions within rapid </w:t>
      </w:r>
      <w:r w:rsidR="005A3BFA">
        <w:rPr>
          <w:rFonts w:ascii="Times New Roman" w:hAnsi="Times New Roman" w:cs="Times New Roman"/>
        </w:rPr>
        <w:t xml:space="preserve">serial </w:t>
      </w:r>
      <w:r w:rsidR="00B92544">
        <w:rPr>
          <w:rFonts w:ascii="Times New Roman" w:hAnsi="Times New Roman" w:cs="Times New Roman"/>
        </w:rPr>
        <w:t xml:space="preserve">visual presentation (RSVP) </w:t>
      </w:r>
      <w:r w:rsidR="004D2F30">
        <w:rPr>
          <w:rFonts w:ascii="Times New Roman" w:hAnsi="Times New Roman" w:cs="Times New Roman"/>
        </w:rPr>
        <w:t xml:space="preserve">sequences </w:t>
      </w:r>
      <w:r w:rsidR="00B92544">
        <w:rPr>
          <w:rFonts w:ascii="Times New Roman" w:hAnsi="Times New Roman" w:cs="Times New Roman"/>
        </w:rPr>
        <w:t xml:space="preserve">at fixation. </w:t>
      </w:r>
      <w:r w:rsidR="00536087">
        <w:rPr>
          <w:rFonts w:ascii="Times New Roman" w:hAnsi="Times New Roman" w:cs="Times New Roman"/>
        </w:rPr>
        <w:t xml:space="preserve">The stimulus images consisted of 16 objects obtained from </w:t>
      </w:r>
      <w:hyperlink r:id="rId7" w:history="1">
        <w:r w:rsidR="00536087" w:rsidRPr="00706A17">
          <w:rPr>
            <w:rStyle w:val="Hyperlink"/>
            <w:rFonts w:ascii="Times New Roman" w:hAnsi="Times New Roman" w:cs="Times New Roman"/>
          </w:rPr>
          <w:t>www.pngimg.com</w:t>
        </w:r>
      </w:hyperlink>
      <w:r w:rsidR="00536087">
        <w:rPr>
          <w:rFonts w:ascii="Times New Roman" w:hAnsi="Times New Roman" w:cs="Times New Roman"/>
        </w:rPr>
        <w:t>. These images have been used in previous RSVP object</w:t>
      </w:r>
      <w:r w:rsidR="005453C4">
        <w:rPr>
          <w:rFonts w:ascii="Times New Roman" w:hAnsi="Times New Roman" w:cs="Times New Roman"/>
        </w:rPr>
        <w:t>-</w:t>
      </w:r>
      <w:r w:rsidR="00536087">
        <w:rPr>
          <w:rFonts w:ascii="Times New Roman" w:hAnsi="Times New Roman" w:cs="Times New Roman"/>
        </w:rPr>
        <w:t>identity decoding paradigms</w:t>
      </w:r>
      <w:r w:rsidR="005453C4">
        <w:rPr>
          <w:rFonts w:ascii="Times New Roman" w:hAnsi="Times New Roman" w:cs="Times New Roman"/>
        </w:rPr>
        <w:t>,</w:t>
      </w:r>
      <w:r w:rsidR="00536087">
        <w:rPr>
          <w:rFonts w:ascii="Times New Roman" w:hAnsi="Times New Roman" w:cs="Times New Roman"/>
        </w:rPr>
        <w:t xml:space="preserve"> and </w:t>
      </w:r>
      <w:r w:rsidR="005453C4">
        <w:rPr>
          <w:rFonts w:ascii="Times New Roman" w:hAnsi="Times New Roman" w:cs="Times New Roman"/>
        </w:rPr>
        <w:t>are reliably</w:t>
      </w:r>
      <w:r w:rsidR="00536087">
        <w:rPr>
          <w:rFonts w:ascii="Times New Roman" w:hAnsi="Times New Roman" w:cs="Times New Roman"/>
        </w:rPr>
        <w:t xml:space="preserve"> decodable from EEG data </w:t>
      </w:r>
      <w:r w:rsidR="00536087">
        <w:rPr>
          <w:rFonts w:ascii="Times New Roman" w:hAnsi="Times New Roman" w:cs="Times New Roman"/>
        </w:rPr>
        <w:fldChar w:fldCharType="begin"/>
      </w:r>
      <w:r w:rsidR="00536087">
        <w:rPr>
          <w:rFonts w:ascii="Times New Roman" w:hAnsi="Times New Roman" w:cs="Times New Roman"/>
        </w:rPr>
        <w:instrText xml:space="preserve"> ADDIN ZOTERO_ITEM CSL_CITATION {"citationID":"fiEl9DpR","properties":{"formattedCitation":"(Grootswagers et al., 2019)","plainCitation":"(Grootswagers et al., 2019)","noteIndex":0},"citationItems":[{"id":28985,"uris":["http://zotero.org/users/4152239/items/W7IBW9T4"],"itemData":{"id":28985,"type":"article-journal","container-title":"NeuroImage","note":"publisher: Elsevier","page":"668–679","source":"Google Scholar","title":"The representational dynamics of visual objects in rapid serial visual processing streams","volume":"188","author":[{"family":"Grootswagers","given":"Tijl"},{"family":"Robinson","given":"Amanda K."},{"family":"Carlson","given":"Thomas A."}],"issued":{"date-parts":[["2019"]]}}}],"schema":"https://github.com/citation-style-language/schema/raw/master/csl-citation.json"} </w:instrText>
      </w:r>
      <w:r w:rsidR="00536087">
        <w:rPr>
          <w:rFonts w:ascii="Times New Roman" w:hAnsi="Times New Roman" w:cs="Times New Roman"/>
        </w:rPr>
        <w:fldChar w:fldCharType="separate"/>
      </w:r>
      <w:r w:rsidR="00536087">
        <w:rPr>
          <w:rFonts w:ascii="Times New Roman" w:hAnsi="Times New Roman" w:cs="Times New Roman"/>
          <w:noProof/>
        </w:rPr>
        <w:t>(Grootswagers et al., 2019)</w:t>
      </w:r>
      <w:r w:rsidR="00536087">
        <w:rPr>
          <w:rFonts w:ascii="Times New Roman" w:hAnsi="Times New Roman" w:cs="Times New Roman"/>
        </w:rPr>
        <w:fldChar w:fldCharType="end"/>
      </w:r>
      <w:r w:rsidR="00536087">
        <w:rPr>
          <w:rFonts w:ascii="Times New Roman" w:hAnsi="Times New Roman" w:cs="Times New Roman"/>
        </w:rPr>
        <w:t xml:space="preserve">. </w:t>
      </w:r>
      <w:r w:rsidR="0074233E">
        <w:rPr>
          <w:rFonts w:ascii="Times New Roman" w:hAnsi="Times New Roman" w:cs="Times New Roman"/>
        </w:rPr>
        <w:t xml:space="preserve">Perceptual expectations were generated by introducing a reliable </w:t>
      </w:r>
      <w:r w:rsidR="0074233E">
        <w:rPr>
          <w:rFonts w:ascii="Times New Roman" w:hAnsi="Times New Roman" w:cs="Times New Roman"/>
        </w:rPr>
        <w:lastRenderedPageBreak/>
        <w:t xml:space="preserve">statistical structure to the order in which stimuli were presented. Specifically, image sequences were structured such that four pre-target images predicted the identity of </w:t>
      </w:r>
      <w:r w:rsidR="006868FB">
        <w:rPr>
          <w:rFonts w:ascii="Times New Roman" w:hAnsi="Times New Roman" w:cs="Times New Roman"/>
        </w:rPr>
        <w:t xml:space="preserve">a </w:t>
      </w:r>
      <w:r w:rsidR="0074233E">
        <w:rPr>
          <w:rFonts w:ascii="Times New Roman" w:hAnsi="Times New Roman" w:cs="Times New Roman"/>
        </w:rPr>
        <w:t>subsequent target stimulus with 80% accuracy.</w:t>
      </w:r>
      <w:r w:rsidR="00C452ED">
        <w:rPr>
          <w:rFonts w:ascii="Times New Roman" w:hAnsi="Times New Roman" w:cs="Times New Roman"/>
        </w:rPr>
        <w:t xml:space="preserve"> These target stimuli could be either </w:t>
      </w:r>
      <w:r w:rsidR="004A785F">
        <w:rPr>
          <w:rFonts w:ascii="Times New Roman" w:hAnsi="Times New Roman" w:cs="Times New Roman"/>
        </w:rPr>
        <w:t>high-fidelity</w:t>
      </w:r>
      <w:r w:rsidR="00AA411E">
        <w:rPr>
          <w:rFonts w:ascii="Times New Roman" w:hAnsi="Times New Roman" w:cs="Times New Roman"/>
        </w:rPr>
        <w:t xml:space="preserve"> or degraded</w:t>
      </w:r>
      <w:r w:rsidR="00C452ED">
        <w:rPr>
          <w:rFonts w:ascii="Times New Roman" w:hAnsi="Times New Roman" w:cs="Times New Roman"/>
        </w:rPr>
        <w:t xml:space="preserve">. </w:t>
      </w:r>
      <w:r w:rsidR="00ED5002">
        <w:rPr>
          <w:rFonts w:ascii="Times New Roman" w:hAnsi="Times New Roman" w:cs="Times New Roman"/>
        </w:rPr>
        <w:t xml:space="preserve">Degraded </w:t>
      </w:r>
      <w:r w:rsidR="00C452ED">
        <w:rPr>
          <w:rFonts w:ascii="Times New Roman" w:hAnsi="Times New Roman" w:cs="Times New Roman"/>
        </w:rPr>
        <w:t>stimuli were constru</w:t>
      </w:r>
      <w:r w:rsidR="006868FB">
        <w:rPr>
          <w:rFonts w:ascii="Times New Roman" w:hAnsi="Times New Roman" w:cs="Times New Roman"/>
        </w:rPr>
        <w:t>c</w:t>
      </w:r>
      <w:r w:rsidR="00C452ED">
        <w:rPr>
          <w:rFonts w:ascii="Times New Roman" w:hAnsi="Times New Roman" w:cs="Times New Roman"/>
        </w:rPr>
        <w:t xml:space="preserve">ted through diffeomorphic </w:t>
      </w:r>
      <w:r w:rsidR="00AA411E">
        <w:rPr>
          <w:rFonts w:ascii="Times New Roman" w:hAnsi="Times New Roman" w:cs="Times New Roman"/>
        </w:rPr>
        <w:t>warping</w:t>
      </w:r>
      <w:r w:rsidR="00C452ED">
        <w:rPr>
          <w:rFonts w:ascii="Times New Roman" w:hAnsi="Times New Roman" w:cs="Times New Roman"/>
        </w:rPr>
        <w:t xml:space="preserve">. This manipulation iteratively applies a flow field generated from cosine components with random phase and amplitude, leading to an equal probability of each pixel being expanded or contracted. The </w:t>
      </w:r>
      <w:r w:rsidR="00764EDE">
        <w:rPr>
          <w:rFonts w:ascii="Times New Roman" w:hAnsi="Times New Roman" w:cs="Times New Roman"/>
        </w:rPr>
        <w:t>degraded</w:t>
      </w:r>
      <w:r w:rsidR="00C452ED">
        <w:rPr>
          <w:rFonts w:ascii="Times New Roman" w:hAnsi="Times New Roman" w:cs="Times New Roman"/>
        </w:rPr>
        <w:t xml:space="preserve"> stimuli were generated by applying 7 sequential warps to images with a maximum possible distortion value of 20 (</w:t>
      </w:r>
      <w:proofErr w:type="spellStart"/>
      <w:r w:rsidR="00C452ED">
        <w:rPr>
          <w:rFonts w:ascii="Times New Roman" w:hAnsi="Times New Roman" w:cs="Times New Roman"/>
          <w:noProof/>
        </w:rPr>
        <w:t>Stojanoski</w:t>
      </w:r>
      <w:proofErr w:type="spellEnd"/>
      <w:r w:rsidR="00C452ED">
        <w:rPr>
          <w:rFonts w:ascii="Times New Roman" w:hAnsi="Times New Roman" w:cs="Times New Roman"/>
          <w:noProof/>
        </w:rPr>
        <w:t xml:space="preserve"> &amp; Cusack (2013)</w:t>
      </w:r>
      <w:r w:rsidR="00C452ED">
        <w:rPr>
          <w:rFonts w:ascii="Times New Roman" w:hAnsi="Times New Roman" w:cs="Times New Roman"/>
        </w:rPr>
        <w:t xml:space="preserve">. </w:t>
      </w:r>
    </w:p>
    <w:p w14:paraId="15930F2B" w14:textId="63F6F860" w:rsidR="00DE37E3" w:rsidRDefault="00BE3C93" w:rsidP="00C452ED">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9C12D79" wp14:editId="3224128E">
            <wp:extent cx="3502062" cy="6246055"/>
            <wp:effectExtent l="0" t="0" r="3175" b="2540"/>
            <wp:docPr id="339522152" name="Picture 1" descr="A chart of different typ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2152" name="Picture 1" descr="A chart of different types of cloth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10869" cy="6261763"/>
                    </a:xfrm>
                    <a:prstGeom prst="rect">
                      <a:avLst/>
                    </a:prstGeom>
                  </pic:spPr>
                </pic:pic>
              </a:graphicData>
            </a:graphic>
          </wp:inline>
        </w:drawing>
      </w:r>
    </w:p>
    <w:p w14:paraId="5EF31907" w14:textId="2B89E9AE" w:rsidR="00C452ED" w:rsidRPr="004A785F" w:rsidRDefault="00C452ED" w:rsidP="004A785F">
      <w:pPr>
        <w:jc w:val="both"/>
        <w:rPr>
          <w:rFonts w:ascii="Times New Roman" w:hAnsi="Times New Roman" w:cs="Times New Roman"/>
        </w:rPr>
      </w:pPr>
      <w:r w:rsidRPr="002C6B7A">
        <w:rPr>
          <w:rFonts w:ascii="Times New Roman" w:hAnsi="Times New Roman" w:cs="Times New Roman"/>
          <w:b/>
          <w:bCs/>
          <w:i/>
          <w:iCs/>
        </w:rPr>
        <w:t xml:space="preserve">Figure </w:t>
      </w:r>
      <w:r>
        <w:rPr>
          <w:rFonts w:ascii="Times New Roman" w:hAnsi="Times New Roman" w:cs="Times New Roman"/>
          <w:b/>
          <w:bCs/>
          <w:i/>
          <w:iCs/>
        </w:rPr>
        <w:t>1</w:t>
      </w:r>
      <w:r w:rsidRPr="002C6B7A">
        <w:rPr>
          <w:rFonts w:ascii="Times New Roman" w:hAnsi="Times New Roman" w:cs="Times New Roman"/>
          <w:b/>
          <w:bCs/>
          <w:i/>
          <w:iCs/>
        </w:rPr>
        <w:t>:</w:t>
      </w:r>
      <w:r w:rsidRPr="002C6B7A">
        <w:rPr>
          <w:rFonts w:ascii="Times New Roman" w:hAnsi="Times New Roman" w:cs="Times New Roman"/>
          <w:i/>
          <w:iCs/>
        </w:rPr>
        <w:t xml:space="preserve"> </w:t>
      </w:r>
      <w:r w:rsidR="004008A7">
        <w:rPr>
          <w:rFonts w:ascii="Times New Roman" w:hAnsi="Times New Roman" w:cs="Times New Roman"/>
          <w:i/>
          <w:iCs/>
        </w:rPr>
        <w:t xml:space="preserve">Visual stimuli used in the study. (A) </w:t>
      </w:r>
      <w:r w:rsidR="004A785F">
        <w:rPr>
          <w:rFonts w:ascii="Times New Roman" w:hAnsi="Times New Roman" w:cs="Times New Roman"/>
          <w:i/>
          <w:iCs/>
        </w:rPr>
        <w:t>High-fidelity</w:t>
      </w:r>
      <w:r w:rsidR="004008A7">
        <w:rPr>
          <w:rFonts w:ascii="Times New Roman" w:hAnsi="Times New Roman" w:cs="Times New Roman"/>
          <w:i/>
          <w:iCs/>
        </w:rPr>
        <w:t xml:space="preserve"> images.</w:t>
      </w:r>
      <w:r>
        <w:rPr>
          <w:rFonts w:ascii="Times New Roman" w:hAnsi="Times New Roman" w:cs="Times New Roman"/>
          <w:i/>
          <w:iCs/>
        </w:rPr>
        <w:t xml:space="preserve"> </w:t>
      </w:r>
      <w:r w:rsidR="004A785F">
        <w:rPr>
          <w:rFonts w:ascii="Times New Roman" w:hAnsi="Times New Roman" w:cs="Times New Roman"/>
          <w:i/>
          <w:iCs/>
        </w:rPr>
        <w:t>(B)</w:t>
      </w:r>
      <w:r w:rsidR="004008A7">
        <w:rPr>
          <w:rFonts w:ascii="Times New Roman" w:hAnsi="Times New Roman" w:cs="Times New Roman"/>
          <w:i/>
          <w:iCs/>
        </w:rPr>
        <w:t xml:space="preserve"> Degraded</w:t>
      </w:r>
      <w:r w:rsidR="004A785F">
        <w:rPr>
          <w:rFonts w:ascii="Times New Roman" w:hAnsi="Times New Roman" w:cs="Times New Roman"/>
          <w:i/>
          <w:iCs/>
        </w:rPr>
        <w:t xml:space="preserve"> </w:t>
      </w:r>
      <w:r>
        <w:rPr>
          <w:rFonts w:ascii="Times New Roman" w:hAnsi="Times New Roman" w:cs="Times New Roman"/>
          <w:i/>
          <w:iCs/>
        </w:rPr>
        <w:t xml:space="preserve">stimuli </w:t>
      </w:r>
      <w:r w:rsidR="004008A7">
        <w:rPr>
          <w:rFonts w:ascii="Times New Roman" w:hAnsi="Times New Roman" w:cs="Times New Roman"/>
          <w:i/>
          <w:iCs/>
        </w:rPr>
        <w:t>created through diffeomorphic warping</w:t>
      </w:r>
      <w:r w:rsidRPr="002C6B7A">
        <w:rPr>
          <w:rFonts w:ascii="Times New Roman" w:hAnsi="Times New Roman" w:cs="Times New Roman"/>
          <w:i/>
          <w:iCs/>
        </w:rPr>
        <w:t>.</w:t>
      </w:r>
      <w:r w:rsidR="004008A7">
        <w:rPr>
          <w:rFonts w:ascii="Times New Roman" w:hAnsi="Times New Roman" w:cs="Times New Roman"/>
          <w:i/>
          <w:iCs/>
        </w:rPr>
        <w:t xml:space="preserve"> (</w:t>
      </w:r>
      <w:r w:rsidR="004A785F">
        <w:rPr>
          <w:rFonts w:ascii="Times New Roman" w:hAnsi="Times New Roman" w:cs="Times New Roman"/>
          <w:i/>
          <w:iCs/>
        </w:rPr>
        <w:t>C</w:t>
      </w:r>
      <w:r w:rsidR="004008A7">
        <w:rPr>
          <w:rFonts w:ascii="Times New Roman" w:hAnsi="Times New Roman" w:cs="Times New Roman"/>
          <w:i/>
          <w:iCs/>
        </w:rPr>
        <w:t>)</w:t>
      </w:r>
      <w:r w:rsidR="004A785F">
        <w:rPr>
          <w:rFonts w:ascii="Times New Roman" w:hAnsi="Times New Roman" w:cs="Times New Roman"/>
          <w:i/>
          <w:iCs/>
        </w:rPr>
        <w:t xml:space="preserve"> </w:t>
      </w:r>
      <w:r w:rsidR="004008A7">
        <w:rPr>
          <w:rFonts w:ascii="Times New Roman" w:hAnsi="Times New Roman" w:cs="Times New Roman"/>
          <w:i/>
          <w:iCs/>
        </w:rPr>
        <w:t>P</w:t>
      </w:r>
      <w:r>
        <w:rPr>
          <w:rFonts w:ascii="Times New Roman" w:hAnsi="Times New Roman" w:cs="Times New Roman"/>
          <w:i/>
          <w:iCs/>
        </w:rPr>
        <w:t xml:space="preserve">re-target </w:t>
      </w:r>
      <w:r w:rsidRPr="002C6B7A">
        <w:rPr>
          <w:rFonts w:ascii="Times New Roman" w:hAnsi="Times New Roman" w:cs="Times New Roman"/>
          <w:i/>
          <w:iCs/>
        </w:rPr>
        <w:t xml:space="preserve">objects and their associated expected </w:t>
      </w:r>
      <w:r>
        <w:rPr>
          <w:rFonts w:ascii="Times New Roman" w:hAnsi="Times New Roman" w:cs="Times New Roman"/>
          <w:i/>
          <w:iCs/>
        </w:rPr>
        <w:t xml:space="preserve">target </w:t>
      </w:r>
      <w:r w:rsidRPr="002C6B7A">
        <w:rPr>
          <w:rFonts w:ascii="Times New Roman" w:hAnsi="Times New Roman" w:cs="Times New Roman"/>
          <w:i/>
          <w:iCs/>
        </w:rPr>
        <w:t xml:space="preserve">stimuli. </w:t>
      </w:r>
    </w:p>
    <w:p w14:paraId="6C64C762" w14:textId="77777777" w:rsidR="00C452ED" w:rsidRDefault="00C452ED" w:rsidP="00DE11C6">
      <w:pPr>
        <w:spacing w:line="480" w:lineRule="auto"/>
        <w:jc w:val="both"/>
        <w:rPr>
          <w:rFonts w:ascii="Times New Roman" w:hAnsi="Times New Roman" w:cs="Times New Roman"/>
        </w:rPr>
      </w:pPr>
    </w:p>
    <w:p w14:paraId="689AED2E" w14:textId="25425810" w:rsidR="00536087" w:rsidRDefault="00536087" w:rsidP="00DE37E3">
      <w:pPr>
        <w:spacing w:line="480" w:lineRule="auto"/>
        <w:jc w:val="both"/>
        <w:rPr>
          <w:rFonts w:ascii="Times New Roman" w:hAnsi="Times New Roman" w:cs="Times New Roman"/>
          <w:i/>
          <w:iCs/>
        </w:rPr>
      </w:pPr>
      <w:r>
        <w:rPr>
          <w:rFonts w:ascii="Times New Roman" w:hAnsi="Times New Roman" w:cs="Times New Roman"/>
        </w:rPr>
        <w:t>RSVP streams were shown to participants in three distinct block types: Random, Learning, and Testing (Figure 2), as described below.</w:t>
      </w:r>
    </w:p>
    <w:p w14:paraId="6BE42A12" w14:textId="5D52E48E" w:rsidR="00DE37E3" w:rsidRPr="0010720B" w:rsidRDefault="00AC682A" w:rsidP="00DE37E3">
      <w:pPr>
        <w:spacing w:line="480" w:lineRule="auto"/>
        <w:jc w:val="both"/>
        <w:rPr>
          <w:rFonts w:ascii="Times New Roman" w:hAnsi="Times New Roman" w:cs="Times New Roman"/>
          <w:i/>
          <w:iCs/>
        </w:rPr>
      </w:pPr>
      <w:r>
        <w:rPr>
          <w:rFonts w:ascii="Times New Roman" w:hAnsi="Times New Roman" w:cs="Times New Roman"/>
          <w:i/>
          <w:iCs/>
        </w:rPr>
        <w:t xml:space="preserve">2.2.1 </w:t>
      </w:r>
      <w:r w:rsidR="00DE37E3">
        <w:rPr>
          <w:rFonts w:ascii="Times New Roman" w:hAnsi="Times New Roman" w:cs="Times New Roman"/>
          <w:i/>
          <w:iCs/>
        </w:rPr>
        <w:t>Random</w:t>
      </w:r>
      <w:r w:rsidR="00DE37E3" w:rsidRPr="0010720B">
        <w:rPr>
          <w:rFonts w:ascii="Times New Roman" w:hAnsi="Times New Roman" w:cs="Times New Roman"/>
          <w:i/>
          <w:iCs/>
        </w:rPr>
        <w:t xml:space="preserve"> Block:</w:t>
      </w:r>
    </w:p>
    <w:p w14:paraId="2B2EF0D9" w14:textId="7D179439" w:rsidR="00DE37E3" w:rsidRDefault="00DE37E3" w:rsidP="0082237A">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The purpose of the Random block was to </w:t>
      </w:r>
      <w:r w:rsidR="0082237A">
        <w:rPr>
          <w:rFonts w:ascii="Times New Roman" w:hAnsi="Times New Roman" w:cs="Times New Roman"/>
        </w:rPr>
        <w:t xml:space="preserve">estimate robust </w:t>
      </w:r>
      <w:r w:rsidR="00CD0CB2">
        <w:rPr>
          <w:rFonts w:ascii="Times New Roman" w:hAnsi="Times New Roman" w:cs="Times New Roman"/>
        </w:rPr>
        <w:t xml:space="preserve">neural </w:t>
      </w:r>
      <w:r w:rsidR="0082237A">
        <w:rPr>
          <w:rFonts w:ascii="Times New Roman" w:hAnsi="Times New Roman" w:cs="Times New Roman"/>
        </w:rPr>
        <w:t>representations for each object where no predictive information was present</w:t>
      </w:r>
      <w:r>
        <w:rPr>
          <w:rFonts w:ascii="Times New Roman" w:hAnsi="Times New Roman" w:cs="Times New Roman"/>
        </w:rPr>
        <w:t xml:space="preserve">. In the Random Block, all 32 stimuli (both </w:t>
      </w:r>
      <w:r w:rsidR="00764EDE">
        <w:rPr>
          <w:rFonts w:ascii="Times New Roman" w:hAnsi="Times New Roman" w:cs="Times New Roman"/>
        </w:rPr>
        <w:t>degraded</w:t>
      </w:r>
      <w:r>
        <w:rPr>
          <w:rFonts w:ascii="Times New Roman" w:hAnsi="Times New Roman" w:cs="Times New Roman"/>
        </w:rPr>
        <w:t xml:space="preserve"> and </w:t>
      </w:r>
      <w:r w:rsidR="004A785F">
        <w:rPr>
          <w:rFonts w:ascii="Times New Roman" w:hAnsi="Times New Roman" w:cs="Times New Roman"/>
        </w:rPr>
        <w:t>high-fidelity</w:t>
      </w:r>
      <w:r>
        <w:rPr>
          <w:rFonts w:ascii="Times New Roman" w:hAnsi="Times New Roman" w:cs="Times New Roman"/>
        </w:rPr>
        <w:t xml:space="preserve">) were presented in random order with no statistical structure (8 sequences, ~40 exposures per unique stimulus images: </w:t>
      </w:r>
      <w:r w:rsidR="004A785F">
        <w:rPr>
          <w:rFonts w:ascii="Times New Roman" w:hAnsi="Times New Roman" w:cs="Times New Roman"/>
        </w:rPr>
        <w:t>high-fidelity</w:t>
      </w:r>
      <w:r>
        <w:rPr>
          <w:rFonts w:ascii="Times New Roman" w:hAnsi="Times New Roman" w:cs="Times New Roman"/>
        </w:rPr>
        <w:t xml:space="preserve"> or </w:t>
      </w:r>
      <w:r w:rsidR="00764EDE">
        <w:rPr>
          <w:rFonts w:ascii="Times New Roman" w:hAnsi="Times New Roman" w:cs="Times New Roman"/>
        </w:rPr>
        <w:t>degraded</w:t>
      </w:r>
      <w:r>
        <w:rPr>
          <w:rFonts w:ascii="Times New Roman" w:hAnsi="Times New Roman" w:cs="Times New Roman"/>
        </w:rPr>
        <w:t xml:space="preserve">). </w:t>
      </w:r>
    </w:p>
    <w:p w14:paraId="42DA757F" w14:textId="1C7EA083" w:rsidR="00DE37E3" w:rsidRPr="0010720B" w:rsidRDefault="00AC682A" w:rsidP="00DE37E3">
      <w:pPr>
        <w:spacing w:line="480" w:lineRule="auto"/>
        <w:jc w:val="both"/>
        <w:rPr>
          <w:rFonts w:ascii="Times New Roman" w:hAnsi="Times New Roman" w:cs="Times New Roman"/>
          <w:i/>
          <w:iCs/>
        </w:rPr>
      </w:pPr>
      <w:r>
        <w:rPr>
          <w:rFonts w:ascii="Times New Roman" w:hAnsi="Times New Roman" w:cs="Times New Roman"/>
          <w:i/>
          <w:iCs/>
        </w:rPr>
        <w:t xml:space="preserve">2.2.2 </w:t>
      </w:r>
      <w:r w:rsidR="00DE37E3">
        <w:rPr>
          <w:rFonts w:ascii="Times New Roman" w:hAnsi="Times New Roman" w:cs="Times New Roman"/>
          <w:i/>
          <w:iCs/>
        </w:rPr>
        <w:t>Learning</w:t>
      </w:r>
      <w:r w:rsidR="00DE37E3" w:rsidRPr="0010720B">
        <w:rPr>
          <w:rFonts w:ascii="Times New Roman" w:hAnsi="Times New Roman" w:cs="Times New Roman"/>
          <w:i/>
          <w:iCs/>
        </w:rPr>
        <w:t xml:space="preserve"> Block:</w:t>
      </w:r>
    </w:p>
    <w:p w14:paraId="51DA599C" w14:textId="49E78E8B" w:rsidR="00DE37E3" w:rsidRDefault="00DE37E3" w:rsidP="00DE37E3">
      <w:pPr>
        <w:spacing w:line="480" w:lineRule="auto"/>
        <w:ind w:firstLine="720"/>
        <w:jc w:val="both"/>
        <w:rPr>
          <w:rFonts w:ascii="Times New Roman" w:hAnsi="Times New Roman" w:cs="Times New Roman"/>
        </w:rPr>
      </w:pPr>
      <w:r>
        <w:rPr>
          <w:rFonts w:ascii="Times New Roman" w:hAnsi="Times New Roman" w:cs="Times New Roman"/>
        </w:rPr>
        <w:t xml:space="preserve">The purpose of the Learning block was to </w:t>
      </w:r>
      <w:r w:rsidR="00D82EF4">
        <w:rPr>
          <w:rFonts w:ascii="Times New Roman" w:hAnsi="Times New Roman" w:cs="Times New Roman"/>
        </w:rPr>
        <w:t xml:space="preserve">expose </w:t>
      </w:r>
      <w:r>
        <w:rPr>
          <w:rFonts w:ascii="Times New Roman" w:hAnsi="Times New Roman" w:cs="Times New Roman"/>
        </w:rPr>
        <w:t>participants to the</w:t>
      </w:r>
      <w:r w:rsidR="00284D19">
        <w:rPr>
          <w:rFonts w:ascii="Times New Roman" w:hAnsi="Times New Roman" w:cs="Times New Roman"/>
        </w:rPr>
        <w:t xml:space="preserve"> </w:t>
      </w:r>
      <w:r>
        <w:rPr>
          <w:rFonts w:ascii="Times New Roman" w:hAnsi="Times New Roman" w:cs="Times New Roman"/>
        </w:rPr>
        <w:t>predictive statistical structure</w:t>
      </w:r>
      <w:r w:rsidR="00E20B5D">
        <w:rPr>
          <w:rFonts w:ascii="Times New Roman" w:hAnsi="Times New Roman" w:cs="Times New Roman"/>
        </w:rPr>
        <w:t xml:space="preserve"> within the RSVP streams</w:t>
      </w:r>
      <w:r>
        <w:rPr>
          <w:rFonts w:ascii="Times New Roman" w:hAnsi="Times New Roman" w:cs="Times New Roman"/>
        </w:rPr>
        <w:t>.</w:t>
      </w:r>
      <w:r w:rsidR="00C452ED" w:rsidRPr="00C452ED">
        <w:rPr>
          <w:rFonts w:ascii="Times New Roman" w:hAnsi="Times New Roman" w:cs="Times New Roman"/>
        </w:rPr>
        <w:t xml:space="preserve"> </w:t>
      </w:r>
      <w:r w:rsidR="00250897">
        <w:rPr>
          <w:rFonts w:ascii="Times New Roman" w:hAnsi="Times New Roman" w:cs="Times New Roman"/>
        </w:rPr>
        <w:t>High-fidelity st</w:t>
      </w:r>
      <w:r>
        <w:rPr>
          <w:rFonts w:ascii="Times New Roman" w:hAnsi="Times New Roman" w:cs="Times New Roman"/>
        </w:rPr>
        <w:t xml:space="preserve">imuli were </w:t>
      </w:r>
      <w:r w:rsidR="0082237A">
        <w:rPr>
          <w:rFonts w:ascii="Times New Roman" w:hAnsi="Times New Roman" w:cs="Times New Roman"/>
        </w:rPr>
        <w:t>presented,</w:t>
      </w:r>
      <w:r>
        <w:rPr>
          <w:rFonts w:ascii="Times New Roman" w:hAnsi="Times New Roman" w:cs="Times New Roman"/>
        </w:rPr>
        <w:t xml:space="preserve"> and the predictive statistical structure was added (20 sequences, ~200 exposures per stimulus). Th</w:t>
      </w:r>
      <w:r w:rsidR="00D82EF4">
        <w:rPr>
          <w:rFonts w:ascii="Times New Roman" w:hAnsi="Times New Roman" w:cs="Times New Roman"/>
        </w:rPr>
        <w:t>e</w:t>
      </w:r>
      <w:r>
        <w:rPr>
          <w:rFonts w:ascii="Times New Roman" w:hAnsi="Times New Roman" w:cs="Times New Roman"/>
        </w:rPr>
        <w:t xml:space="preserve"> Learning </w:t>
      </w:r>
      <w:r w:rsidR="00E20B5D">
        <w:rPr>
          <w:rFonts w:ascii="Times New Roman" w:hAnsi="Times New Roman" w:cs="Times New Roman"/>
        </w:rPr>
        <w:t>B</w:t>
      </w:r>
      <w:r>
        <w:rPr>
          <w:rFonts w:ascii="Times New Roman" w:hAnsi="Times New Roman" w:cs="Times New Roman"/>
        </w:rPr>
        <w:t xml:space="preserve">lock included an average of 200 exposures of each pre-target / target image pair, with 80% of pre-target images being followed by the </w:t>
      </w:r>
      <w:r w:rsidR="00D82EF4">
        <w:rPr>
          <w:rFonts w:ascii="Times New Roman" w:hAnsi="Times New Roman" w:cs="Times New Roman"/>
        </w:rPr>
        <w:t>‘</w:t>
      </w:r>
      <w:r>
        <w:rPr>
          <w:rFonts w:ascii="Times New Roman" w:hAnsi="Times New Roman" w:cs="Times New Roman"/>
        </w:rPr>
        <w:t>expected</w:t>
      </w:r>
      <w:r w:rsidR="00D82EF4">
        <w:rPr>
          <w:rFonts w:ascii="Times New Roman" w:hAnsi="Times New Roman" w:cs="Times New Roman"/>
        </w:rPr>
        <w:t>’</w:t>
      </w:r>
      <w:r>
        <w:rPr>
          <w:rFonts w:ascii="Times New Roman" w:hAnsi="Times New Roman" w:cs="Times New Roman"/>
        </w:rPr>
        <w:t xml:space="preserve"> stimulus</w:t>
      </w:r>
      <w:r w:rsidR="0082237A">
        <w:rPr>
          <w:rFonts w:ascii="Times New Roman" w:hAnsi="Times New Roman" w:cs="Times New Roman"/>
        </w:rPr>
        <w:t xml:space="preserve"> and the remaining 20% being followed by an </w:t>
      </w:r>
      <w:r w:rsidR="00D82EF4">
        <w:rPr>
          <w:rFonts w:ascii="Times New Roman" w:hAnsi="Times New Roman" w:cs="Times New Roman"/>
        </w:rPr>
        <w:t>‘</w:t>
      </w:r>
      <w:r w:rsidR="0082237A">
        <w:rPr>
          <w:rFonts w:ascii="Times New Roman" w:hAnsi="Times New Roman" w:cs="Times New Roman"/>
        </w:rPr>
        <w:t>unexpected stimulus</w:t>
      </w:r>
      <w:r w:rsidR="00D82EF4">
        <w:rPr>
          <w:rFonts w:ascii="Times New Roman" w:hAnsi="Times New Roman" w:cs="Times New Roman"/>
        </w:rPr>
        <w:t>’ (see Figure 1C)</w:t>
      </w:r>
      <w:r>
        <w:rPr>
          <w:rFonts w:ascii="Times New Roman" w:hAnsi="Times New Roman" w:cs="Times New Roman"/>
        </w:rPr>
        <w:t xml:space="preserve">. </w:t>
      </w:r>
      <w:r w:rsidR="00C452ED">
        <w:rPr>
          <w:rFonts w:ascii="Times New Roman" w:hAnsi="Times New Roman" w:cs="Times New Roman"/>
        </w:rPr>
        <w:t xml:space="preserve">Participants were not </w:t>
      </w:r>
      <w:r w:rsidR="00F11174">
        <w:rPr>
          <w:rFonts w:ascii="Times New Roman" w:hAnsi="Times New Roman" w:cs="Times New Roman"/>
        </w:rPr>
        <w:t>explicitly told of the predictive relationship between the pre-target/ta</w:t>
      </w:r>
      <w:r w:rsidR="00BE1952">
        <w:rPr>
          <w:rFonts w:ascii="Times New Roman" w:hAnsi="Times New Roman" w:cs="Times New Roman"/>
        </w:rPr>
        <w:t>r</w:t>
      </w:r>
      <w:r w:rsidR="00F11174">
        <w:rPr>
          <w:rFonts w:ascii="Times New Roman" w:hAnsi="Times New Roman" w:cs="Times New Roman"/>
        </w:rPr>
        <w:t>get pairs</w:t>
      </w:r>
      <w:r w:rsidR="00C452ED">
        <w:rPr>
          <w:rFonts w:ascii="Times New Roman" w:hAnsi="Times New Roman" w:cs="Times New Roman"/>
        </w:rPr>
        <w:t>.</w:t>
      </w:r>
      <w:r w:rsidR="00E20B5D">
        <w:rPr>
          <w:rFonts w:ascii="Times New Roman" w:hAnsi="Times New Roman" w:cs="Times New Roman"/>
        </w:rPr>
        <w:t xml:space="preserve"> </w:t>
      </w:r>
      <w:r>
        <w:rPr>
          <w:rFonts w:ascii="Times New Roman" w:hAnsi="Times New Roman" w:cs="Times New Roman"/>
        </w:rPr>
        <w:t>Each predictive pair was presented 5-10 times per sequenc</w:t>
      </w:r>
      <w:r w:rsidR="0082237A">
        <w:rPr>
          <w:rFonts w:ascii="Times New Roman" w:hAnsi="Times New Roman" w:cs="Times New Roman"/>
        </w:rPr>
        <w:t>e. D</w:t>
      </w:r>
      <w:r w:rsidR="00C452ED">
        <w:rPr>
          <w:rFonts w:ascii="Times New Roman" w:hAnsi="Times New Roman" w:cs="Times New Roman"/>
        </w:rPr>
        <w:t xml:space="preserve">ata from </w:t>
      </w:r>
      <w:r w:rsidR="00E20B5D">
        <w:rPr>
          <w:rFonts w:ascii="Times New Roman" w:hAnsi="Times New Roman" w:cs="Times New Roman"/>
        </w:rPr>
        <w:t>the L</w:t>
      </w:r>
      <w:r w:rsidR="00C452ED">
        <w:rPr>
          <w:rFonts w:ascii="Times New Roman" w:hAnsi="Times New Roman" w:cs="Times New Roman"/>
        </w:rPr>
        <w:t xml:space="preserve">earning </w:t>
      </w:r>
      <w:r w:rsidR="00E20B5D">
        <w:rPr>
          <w:rFonts w:ascii="Times New Roman" w:hAnsi="Times New Roman" w:cs="Times New Roman"/>
        </w:rPr>
        <w:t>B</w:t>
      </w:r>
      <w:r w:rsidR="00C452ED">
        <w:rPr>
          <w:rFonts w:ascii="Times New Roman" w:hAnsi="Times New Roman" w:cs="Times New Roman"/>
        </w:rPr>
        <w:t xml:space="preserve">lock </w:t>
      </w:r>
      <w:r w:rsidR="00E20B5D">
        <w:rPr>
          <w:rFonts w:ascii="Times New Roman" w:hAnsi="Times New Roman" w:cs="Times New Roman"/>
        </w:rPr>
        <w:t xml:space="preserve">were </w:t>
      </w:r>
      <w:r w:rsidR="00BE1952">
        <w:rPr>
          <w:rFonts w:ascii="Times New Roman" w:hAnsi="Times New Roman" w:cs="Times New Roman"/>
        </w:rPr>
        <w:t xml:space="preserve">used for participant learning </w:t>
      </w:r>
      <w:proofErr w:type="gramStart"/>
      <w:r w:rsidR="00BE1952">
        <w:rPr>
          <w:rFonts w:ascii="Times New Roman" w:hAnsi="Times New Roman" w:cs="Times New Roman"/>
        </w:rPr>
        <w:t>only</w:t>
      </w:r>
      <w:r w:rsidR="00E20B5D">
        <w:rPr>
          <w:rFonts w:ascii="Times New Roman" w:hAnsi="Times New Roman" w:cs="Times New Roman"/>
        </w:rPr>
        <w:t>, and</w:t>
      </w:r>
      <w:proofErr w:type="gramEnd"/>
      <w:r w:rsidR="00BE1952">
        <w:rPr>
          <w:rFonts w:ascii="Times New Roman" w:hAnsi="Times New Roman" w:cs="Times New Roman"/>
        </w:rPr>
        <w:t xml:space="preserve"> </w:t>
      </w:r>
      <w:r w:rsidR="00E20B5D">
        <w:rPr>
          <w:rFonts w:ascii="Times New Roman" w:hAnsi="Times New Roman" w:cs="Times New Roman"/>
        </w:rPr>
        <w:t xml:space="preserve">were </w:t>
      </w:r>
      <w:r w:rsidR="00C452ED">
        <w:rPr>
          <w:rFonts w:ascii="Times New Roman" w:hAnsi="Times New Roman" w:cs="Times New Roman"/>
        </w:rPr>
        <w:t xml:space="preserve">not used to train or test decoding models. </w:t>
      </w:r>
    </w:p>
    <w:p w14:paraId="40AC92A8" w14:textId="0116FAE6" w:rsidR="00DE37E3" w:rsidRPr="0010720B" w:rsidRDefault="00AC682A" w:rsidP="00DE37E3">
      <w:pPr>
        <w:spacing w:line="480" w:lineRule="auto"/>
        <w:jc w:val="both"/>
        <w:rPr>
          <w:rFonts w:ascii="Times New Roman" w:hAnsi="Times New Roman" w:cs="Times New Roman"/>
          <w:i/>
          <w:iCs/>
        </w:rPr>
      </w:pPr>
      <w:r>
        <w:rPr>
          <w:rFonts w:ascii="Times New Roman" w:hAnsi="Times New Roman" w:cs="Times New Roman"/>
          <w:i/>
          <w:iCs/>
        </w:rPr>
        <w:t xml:space="preserve">2.2.3 </w:t>
      </w:r>
      <w:r w:rsidR="00DE37E3" w:rsidRPr="0010720B">
        <w:rPr>
          <w:rFonts w:ascii="Times New Roman" w:hAnsi="Times New Roman" w:cs="Times New Roman"/>
          <w:i/>
          <w:iCs/>
        </w:rPr>
        <w:t>Testing Block:</w:t>
      </w:r>
    </w:p>
    <w:p w14:paraId="669B73CF" w14:textId="5934CD30" w:rsidR="0010720B" w:rsidRDefault="00F11174" w:rsidP="00C452ED">
      <w:pPr>
        <w:spacing w:line="480" w:lineRule="auto"/>
        <w:ind w:firstLine="720"/>
        <w:jc w:val="both"/>
        <w:rPr>
          <w:rFonts w:ascii="Times New Roman" w:hAnsi="Times New Roman" w:cs="Times New Roman"/>
        </w:rPr>
      </w:pPr>
      <w:r>
        <w:rPr>
          <w:rFonts w:ascii="Times New Roman" w:hAnsi="Times New Roman" w:cs="Times New Roman"/>
        </w:rPr>
        <w:t>T</w:t>
      </w:r>
      <w:r w:rsidR="00DE37E3">
        <w:rPr>
          <w:rFonts w:ascii="Times New Roman" w:hAnsi="Times New Roman" w:cs="Times New Roman"/>
        </w:rPr>
        <w:t xml:space="preserve">he purpose of the Testing Block was to generate </w:t>
      </w:r>
      <w:r w:rsidR="00536087">
        <w:rPr>
          <w:rFonts w:ascii="Times New Roman" w:hAnsi="Times New Roman" w:cs="Times New Roman"/>
        </w:rPr>
        <w:t xml:space="preserve">the </w:t>
      </w:r>
      <w:r w:rsidR="00DE37E3">
        <w:rPr>
          <w:rFonts w:ascii="Times New Roman" w:hAnsi="Times New Roman" w:cs="Times New Roman"/>
        </w:rPr>
        <w:t xml:space="preserve">data needed to evaluate whether </w:t>
      </w:r>
      <w:r>
        <w:rPr>
          <w:rFonts w:ascii="Times New Roman" w:hAnsi="Times New Roman" w:cs="Times New Roman"/>
        </w:rPr>
        <w:t>predicted versus unpredicted targets</w:t>
      </w:r>
      <w:r w:rsidR="00DE37E3">
        <w:rPr>
          <w:rFonts w:ascii="Times New Roman" w:hAnsi="Times New Roman" w:cs="Times New Roman"/>
        </w:rPr>
        <w:t xml:space="preserve"> </w:t>
      </w:r>
      <w:r>
        <w:rPr>
          <w:rFonts w:ascii="Times New Roman" w:hAnsi="Times New Roman" w:cs="Times New Roman"/>
        </w:rPr>
        <w:t>yielded</w:t>
      </w:r>
      <w:r w:rsidR="00DE37E3">
        <w:rPr>
          <w:rFonts w:ascii="Times New Roman" w:hAnsi="Times New Roman" w:cs="Times New Roman"/>
        </w:rPr>
        <w:t xml:space="preserve"> different </w:t>
      </w:r>
      <w:r w:rsidR="00536087">
        <w:rPr>
          <w:rFonts w:ascii="Times New Roman" w:hAnsi="Times New Roman" w:cs="Times New Roman"/>
        </w:rPr>
        <w:t xml:space="preserve">neural </w:t>
      </w:r>
      <w:r w:rsidR="00DE37E3">
        <w:rPr>
          <w:rFonts w:ascii="Times New Roman" w:hAnsi="Times New Roman" w:cs="Times New Roman"/>
        </w:rPr>
        <w:t xml:space="preserve">decoding accuracies </w:t>
      </w:r>
      <w:r>
        <w:rPr>
          <w:rFonts w:ascii="Times New Roman" w:hAnsi="Times New Roman" w:cs="Times New Roman"/>
        </w:rPr>
        <w:t xml:space="preserve">relative to the same stimuli presented </w:t>
      </w:r>
      <w:r w:rsidR="00DE37E3">
        <w:rPr>
          <w:rFonts w:ascii="Times New Roman" w:hAnsi="Times New Roman" w:cs="Times New Roman"/>
        </w:rPr>
        <w:t>randomly</w:t>
      </w:r>
      <w:r>
        <w:rPr>
          <w:rFonts w:ascii="Times New Roman" w:hAnsi="Times New Roman" w:cs="Times New Roman"/>
        </w:rPr>
        <w:t xml:space="preserve"> (i.e</w:t>
      </w:r>
      <w:r w:rsidR="00250897">
        <w:rPr>
          <w:rFonts w:ascii="Times New Roman" w:hAnsi="Times New Roman" w:cs="Times New Roman"/>
        </w:rPr>
        <w:t>.</w:t>
      </w:r>
      <w:r>
        <w:rPr>
          <w:rFonts w:ascii="Times New Roman" w:hAnsi="Times New Roman" w:cs="Times New Roman"/>
        </w:rPr>
        <w:t>, in which there was no predictive cue to the targets’ occurrence)</w:t>
      </w:r>
      <w:r w:rsidR="00DE37E3">
        <w:rPr>
          <w:rFonts w:ascii="Times New Roman" w:hAnsi="Times New Roman" w:cs="Times New Roman"/>
        </w:rPr>
        <w:t xml:space="preserve">. The Testing Block included 45 RSVP sequences (~450 exposures per predictive pair). Both </w:t>
      </w:r>
      <w:r w:rsidR="00764EDE">
        <w:rPr>
          <w:rFonts w:ascii="Times New Roman" w:hAnsi="Times New Roman" w:cs="Times New Roman"/>
        </w:rPr>
        <w:t>degraded</w:t>
      </w:r>
      <w:r w:rsidR="00DE37E3">
        <w:rPr>
          <w:rFonts w:ascii="Times New Roman" w:hAnsi="Times New Roman" w:cs="Times New Roman"/>
        </w:rPr>
        <w:t xml:space="preserve"> and </w:t>
      </w:r>
      <w:r w:rsidR="004A785F">
        <w:rPr>
          <w:rFonts w:ascii="Times New Roman" w:hAnsi="Times New Roman" w:cs="Times New Roman"/>
        </w:rPr>
        <w:t>high-fidelity</w:t>
      </w:r>
      <w:r w:rsidR="00DE37E3">
        <w:rPr>
          <w:rFonts w:ascii="Times New Roman" w:hAnsi="Times New Roman" w:cs="Times New Roman"/>
        </w:rPr>
        <w:t xml:space="preserve"> stimuli were presented within the Testing Block. In this block, 40% of pre-target images were followed by the </w:t>
      </w:r>
      <w:r w:rsidR="004A785F">
        <w:rPr>
          <w:rFonts w:ascii="Times New Roman" w:hAnsi="Times New Roman" w:cs="Times New Roman"/>
        </w:rPr>
        <w:t>high-fidelity</w:t>
      </w:r>
      <w:r w:rsidR="00DE37E3">
        <w:rPr>
          <w:rFonts w:ascii="Times New Roman" w:hAnsi="Times New Roman" w:cs="Times New Roman"/>
        </w:rPr>
        <w:t xml:space="preserve"> expected stimulus, 40% were followed by the </w:t>
      </w:r>
      <w:r w:rsidR="00764EDE">
        <w:rPr>
          <w:rFonts w:ascii="Times New Roman" w:hAnsi="Times New Roman" w:cs="Times New Roman"/>
        </w:rPr>
        <w:t>degraded</w:t>
      </w:r>
      <w:r w:rsidR="00DE37E3">
        <w:rPr>
          <w:rFonts w:ascii="Times New Roman" w:hAnsi="Times New Roman" w:cs="Times New Roman"/>
        </w:rPr>
        <w:t xml:space="preserve"> version of the expected stimulus, and 20% were followed by an unexpected object (objects never predicted).</w:t>
      </w:r>
      <w:r w:rsidR="0074233E">
        <w:rPr>
          <w:rFonts w:ascii="Times New Roman" w:hAnsi="Times New Roman" w:cs="Times New Roman"/>
        </w:rPr>
        <w:t xml:space="preserve"> Testing Block images were classed as </w:t>
      </w:r>
      <w:r w:rsidR="00536087">
        <w:rPr>
          <w:rFonts w:ascii="Times New Roman" w:hAnsi="Times New Roman" w:cs="Times New Roman"/>
        </w:rPr>
        <w:t xml:space="preserve">either </w:t>
      </w:r>
      <w:r w:rsidR="00E20B5D">
        <w:rPr>
          <w:rFonts w:ascii="Times New Roman" w:hAnsi="Times New Roman" w:cs="Times New Roman"/>
        </w:rPr>
        <w:t xml:space="preserve">(1) </w:t>
      </w:r>
      <w:r w:rsidR="00536087">
        <w:rPr>
          <w:rFonts w:ascii="Times New Roman" w:hAnsi="Times New Roman" w:cs="Times New Roman"/>
        </w:rPr>
        <w:t>‘</w:t>
      </w:r>
      <w:r w:rsidR="0074233E">
        <w:rPr>
          <w:rFonts w:ascii="Times New Roman" w:hAnsi="Times New Roman" w:cs="Times New Roman"/>
        </w:rPr>
        <w:t>expected</w:t>
      </w:r>
      <w:r w:rsidR="00536087">
        <w:rPr>
          <w:rFonts w:ascii="Times New Roman" w:hAnsi="Times New Roman" w:cs="Times New Roman"/>
        </w:rPr>
        <w:t xml:space="preserve">’, in which the </w:t>
      </w:r>
      <w:r w:rsidR="0074233E">
        <w:rPr>
          <w:rFonts w:ascii="Times New Roman" w:hAnsi="Times New Roman" w:cs="Times New Roman"/>
        </w:rPr>
        <w:t xml:space="preserve">target stimuli </w:t>
      </w:r>
      <w:r w:rsidR="00536087">
        <w:rPr>
          <w:rFonts w:ascii="Times New Roman" w:hAnsi="Times New Roman" w:cs="Times New Roman"/>
        </w:rPr>
        <w:t xml:space="preserve">were consistent </w:t>
      </w:r>
      <w:r w:rsidR="0074233E">
        <w:rPr>
          <w:rFonts w:ascii="Times New Roman" w:hAnsi="Times New Roman" w:cs="Times New Roman"/>
        </w:rPr>
        <w:t>with the identity predicted by the preceding pre-target stimulus</w:t>
      </w:r>
      <w:r w:rsidR="00E20B5D">
        <w:rPr>
          <w:rFonts w:ascii="Times New Roman" w:hAnsi="Times New Roman" w:cs="Times New Roman"/>
        </w:rPr>
        <w:t>;</w:t>
      </w:r>
      <w:r w:rsidR="0074233E">
        <w:rPr>
          <w:rFonts w:ascii="Times New Roman" w:hAnsi="Times New Roman" w:cs="Times New Roman"/>
        </w:rPr>
        <w:t xml:space="preserve"> </w:t>
      </w:r>
      <w:r w:rsidR="00E20B5D">
        <w:rPr>
          <w:rFonts w:ascii="Times New Roman" w:hAnsi="Times New Roman" w:cs="Times New Roman"/>
        </w:rPr>
        <w:t xml:space="preserve">(2) </w:t>
      </w:r>
      <w:r w:rsidR="00536087">
        <w:rPr>
          <w:rFonts w:ascii="Times New Roman" w:hAnsi="Times New Roman" w:cs="Times New Roman"/>
        </w:rPr>
        <w:t>‘</w:t>
      </w:r>
      <w:r w:rsidR="0074233E">
        <w:rPr>
          <w:rFonts w:ascii="Times New Roman" w:hAnsi="Times New Roman" w:cs="Times New Roman"/>
        </w:rPr>
        <w:t>unexpected</w:t>
      </w:r>
      <w:r w:rsidR="00536087">
        <w:rPr>
          <w:rFonts w:ascii="Times New Roman" w:hAnsi="Times New Roman" w:cs="Times New Roman"/>
        </w:rPr>
        <w:t xml:space="preserve">’, where the </w:t>
      </w:r>
      <w:r w:rsidR="0074233E">
        <w:rPr>
          <w:rFonts w:ascii="Times New Roman" w:hAnsi="Times New Roman" w:cs="Times New Roman"/>
        </w:rPr>
        <w:t xml:space="preserve">target stimuli </w:t>
      </w:r>
      <w:r w:rsidR="00536087">
        <w:rPr>
          <w:rFonts w:ascii="Times New Roman" w:hAnsi="Times New Roman" w:cs="Times New Roman"/>
        </w:rPr>
        <w:t>were inconsistent with</w:t>
      </w:r>
      <w:r w:rsidR="0074233E">
        <w:rPr>
          <w:rFonts w:ascii="Times New Roman" w:hAnsi="Times New Roman" w:cs="Times New Roman"/>
        </w:rPr>
        <w:t xml:space="preserve"> </w:t>
      </w:r>
      <w:r w:rsidR="0074233E">
        <w:rPr>
          <w:rFonts w:ascii="Times New Roman" w:hAnsi="Times New Roman" w:cs="Times New Roman"/>
        </w:rPr>
        <w:lastRenderedPageBreak/>
        <w:t>the identi</w:t>
      </w:r>
      <w:r w:rsidR="00D015D7">
        <w:rPr>
          <w:rFonts w:ascii="Times New Roman" w:hAnsi="Times New Roman" w:cs="Times New Roman"/>
        </w:rPr>
        <w:t>t</w:t>
      </w:r>
      <w:r w:rsidR="0074233E">
        <w:rPr>
          <w:rFonts w:ascii="Times New Roman" w:hAnsi="Times New Roman" w:cs="Times New Roman"/>
        </w:rPr>
        <w:t>y predicted by the pre-target</w:t>
      </w:r>
      <w:r w:rsidR="00E20B5D">
        <w:rPr>
          <w:rFonts w:ascii="Times New Roman" w:hAnsi="Times New Roman" w:cs="Times New Roman"/>
        </w:rPr>
        <w:t>;</w:t>
      </w:r>
      <w:r w:rsidR="0074233E">
        <w:rPr>
          <w:rFonts w:ascii="Times New Roman" w:hAnsi="Times New Roman" w:cs="Times New Roman"/>
        </w:rPr>
        <w:t xml:space="preserve"> or </w:t>
      </w:r>
      <w:r w:rsidR="00E20B5D">
        <w:rPr>
          <w:rFonts w:ascii="Times New Roman" w:hAnsi="Times New Roman" w:cs="Times New Roman"/>
        </w:rPr>
        <w:t xml:space="preserve">(3) </w:t>
      </w:r>
      <w:r w:rsidR="0074233E">
        <w:rPr>
          <w:rFonts w:ascii="Times New Roman" w:hAnsi="Times New Roman" w:cs="Times New Roman"/>
        </w:rPr>
        <w:t>random</w:t>
      </w:r>
      <w:r w:rsidR="00536087">
        <w:rPr>
          <w:rFonts w:ascii="Times New Roman" w:hAnsi="Times New Roman" w:cs="Times New Roman"/>
        </w:rPr>
        <w:t>, in which</w:t>
      </w:r>
      <w:r w:rsidR="0074233E">
        <w:rPr>
          <w:rFonts w:ascii="Times New Roman" w:hAnsi="Times New Roman" w:cs="Times New Roman"/>
        </w:rPr>
        <w:t xml:space="preserve"> </w:t>
      </w:r>
      <w:r w:rsidR="00536087">
        <w:rPr>
          <w:rFonts w:ascii="Times New Roman" w:hAnsi="Times New Roman" w:cs="Times New Roman"/>
        </w:rPr>
        <w:t xml:space="preserve">there was </w:t>
      </w:r>
      <w:r w:rsidR="0074233E">
        <w:rPr>
          <w:rFonts w:ascii="Times New Roman" w:hAnsi="Times New Roman" w:cs="Times New Roman"/>
        </w:rPr>
        <w:t>no predictive information</w:t>
      </w:r>
      <w:r w:rsidR="00536087">
        <w:rPr>
          <w:rFonts w:ascii="Times New Roman" w:hAnsi="Times New Roman" w:cs="Times New Roman"/>
        </w:rPr>
        <w:t xml:space="preserve"> carried by the pre</w:t>
      </w:r>
      <w:r w:rsidR="0022194E">
        <w:rPr>
          <w:rFonts w:ascii="Times New Roman" w:hAnsi="Times New Roman" w:cs="Times New Roman"/>
        </w:rPr>
        <w:t>ceding</w:t>
      </w:r>
      <w:r w:rsidR="00536087">
        <w:rPr>
          <w:rFonts w:ascii="Times New Roman" w:hAnsi="Times New Roman" w:cs="Times New Roman"/>
        </w:rPr>
        <w:t xml:space="preserve"> image</w:t>
      </w:r>
      <w:r w:rsidR="0074233E">
        <w:rPr>
          <w:rFonts w:ascii="Times New Roman" w:hAnsi="Times New Roman" w:cs="Times New Roman"/>
        </w:rPr>
        <w:t xml:space="preserve">. </w:t>
      </w:r>
      <w:r w:rsidR="00536087">
        <w:rPr>
          <w:rFonts w:ascii="Times New Roman" w:hAnsi="Times New Roman" w:cs="Times New Roman"/>
        </w:rPr>
        <w:t>These</w:t>
      </w:r>
      <w:r w:rsidR="0074233E">
        <w:rPr>
          <w:rFonts w:ascii="Times New Roman" w:hAnsi="Times New Roman" w:cs="Times New Roman"/>
        </w:rPr>
        <w:t xml:space="preserve"> designations were assigned </w:t>
      </w:r>
      <w:r w:rsidR="00536087">
        <w:rPr>
          <w:rFonts w:ascii="Times New Roman" w:hAnsi="Times New Roman" w:cs="Times New Roman"/>
        </w:rPr>
        <w:t xml:space="preserve">to both the high-fidelity and degraded stimuli. </w:t>
      </w:r>
    </w:p>
    <w:p w14:paraId="265AC558" w14:textId="291E4A61" w:rsidR="0010720B" w:rsidRDefault="00DE37E3" w:rsidP="00677926">
      <w:pPr>
        <w:jc w:val="both"/>
        <w:rPr>
          <w:rFonts w:ascii="Times New Roman" w:hAnsi="Times New Roman" w:cs="Times New Roman"/>
          <w:b/>
          <w:bCs/>
          <w:i/>
          <w:iCs/>
        </w:rPr>
      </w:pPr>
      <w:r>
        <w:rPr>
          <w:rFonts w:ascii="Times New Roman" w:hAnsi="Times New Roman" w:cs="Times New Roman"/>
          <w:b/>
          <w:bCs/>
          <w:i/>
          <w:iCs/>
          <w:noProof/>
        </w:rPr>
        <w:drawing>
          <wp:inline distT="0" distB="0" distL="0" distR="0" wp14:anchorId="0A182D54" wp14:editId="4B04164F">
            <wp:extent cx="5731510" cy="2306320"/>
            <wp:effectExtent l="0" t="0" r="0" b="5080"/>
            <wp:docPr id="585662805" name="Picture 4"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2805" name="Picture 4" descr="A picture containing text, font, line,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06320"/>
                    </a:xfrm>
                    <a:prstGeom prst="rect">
                      <a:avLst/>
                    </a:prstGeom>
                  </pic:spPr>
                </pic:pic>
              </a:graphicData>
            </a:graphic>
          </wp:inline>
        </w:drawing>
      </w:r>
    </w:p>
    <w:p w14:paraId="6757664C" w14:textId="587FF049" w:rsidR="0010720B" w:rsidRDefault="0010720B" w:rsidP="00677926">
      <w:pPr>
        <w:jc w:val="both"/>
        <w:rPr>
          <w:rFonts w:ascii="Times New Roman" w:hAnsi="Times New Roman" w:cs="Times New Roman"/>
          <w:b/>
          <w:bCs/>
          <w:i/>
          <w:iCs/>
        </w:rPr>
      </w:pPr>
    </w:p>
    <w:p w14:paraId="3DABBEED" w14:textId="3BB6A310" w:rsidR="00E16B15" w:rsidRDefault="00E16B15" w:rsidP="00677926">
      <w:pPr>
        <w:jc w:val="both"/>
        <w:rPr>
          <w:rFonts w:ascii="Times New Roman" w:hAnsi="Times New Roman" w:cs="Times New Roman"/>
          <w:i/>
          <w:iCs/>
        </w:rPr>
      </w:pPr>
      <w:r w:rsidRPr="002C6B7A">
        <w:rPr>
          <w:rFonts w:ascii="Times New Roman" w:hAnsi="Times New Roman" w:cs="Times New Roman"/>
          <w:b/>
          <w:bCs/>
          <w:i/>
          <w:iCs/>
        </w:rPr>
        <w:t xml:space="preserve">Figure </w:t>
      </w:r>
      <w:r w:rsidR="00FB6BE4">
        <w:rPr>
          <w:rFonts w:ascii="Times New Roman" w:hAnsi="Times New Roman" w:cs="Times New Roman"/>
          <w:b/>
          <w:bCs/>
          <w:i/>
          <w:iCs/>
        </w:rPr>
        <w:t>2</w:t>
      </w:r>
      <w:r w:rsidRPr="002C6B7A">
        <w:rPr>
          <w:rFonts w:ascii="Times New Roman" w:hAnsi="Times New Roman" w:cs="Times New Roman"/>
          <w:b/>
          <w:bCs/>
          <w:i/>
          <w:iCs/>
        </w:rPr>
        <w:t>:</w:t>
      </w:r>
      <w:r w:rsidRPr="002C6B7A">
        <w:rPr>
          <w:rFonts w:ascii="Times New Roman" w:hAnsi="Times New Roman" w:cs="Times New Roman"/>
          <w:i/>
          <w:iCs/>
        </w:rPr>
        <w:t xml:space="preserve"> </w:t>
      </w:r>
      <w:r w:rsidR="0010720B">
        <w:rPr>
          <w:rFonts w:ascii="Times New Roman" w:hAnsi="Times New Roman" w:cs="Times New Roman"/>
          <w:i/>
          <w:iCs/>
        </w:rPr>
        <w:t>E</w:t>
      </w:r>
      <w:r w:rsidR="002C6B7A" w:rsidRPr="002C6B7A">
        <w:rPr>
          <w:rFonts w:ascii="Times New Roman" w:hAnsi="Times New Roman" w:cs="Times New Roman"/>
          <w:i/>
          <w:iCs/>
        </w:rPr>
        <w:t>xample</w:t>
      </w:r>
      <w:r w:rsidR="009E15A6">
        <w:rPr>
          <w:rFonts w:ascii="Times New Roman" w:hAnsi="Times New Roman" w:cs="Times New Roman"/>
          <w:i/>
          <w:iCs/>
        </w:rPr>
        <w:t>s</w:t>
      </w:r>
      <w:r w:rsidR="002C6B7A" w:rsidRPr="002C6B7A">
        <w:rPr>
          <w:rFonts w:ascii="Times New Roman" w:hAnsi="Times New Roman" w:cs="Times New Roman"/>
          <w:i/>
          <w:iCs/>
        </w:rPr>
        <w:t xml:space="preserve"> of RSVP </w:t>
      </w:r>
      <w:r w:rsidR="00370951" w:rsidRPr="00370951">
        <w:rPr>
          <w:rFonts w:ascii="Times New Roman" w:hAnsi="Times New Roman" w:cs="Times New Roman"/>
          <w:i/>
          <w:iCs/>
        </w:rPr>
        <w:t>sequences</w:t>
      </w:r>
      <w:r w:rsidR="009E15A6">
        <w:rPr>
          <w:rFonts w:ascii="Times New Roman" w:hAnsi="Times New Roman" w:cs="Times New Roman"/>
          <w:i/>
          <w:iCs/>
        </w:rPr>
        <w:t xml:space="preserve"> included in each block</w:t>
      </w:r>
      <w:r w:rsidR="00E20B5D">
        <w:rPr>
          <w:rFonts w:ascii="Times New Roman" w:hAnsi="Times New Roman" w:cs="Times New Roman"/>
          <w:i/>
          <w:iCs/>
        </w:rPr>
        <w:t xml:space="preserve"> type</w:t>
      </w:r>
      <w:r w:rsidR="009E15A6">
        <w:rPr>
          <w:rFonts w:ascii="Times New Roman" w:hAnsi="Times New Roman" w:cs="Times New Roman"/>
          <w:i/>
          <w:iCs/>
        </w:rPr>
        <w:t xml:space="preserve">. </w:t>
      </w:r>
      <w:r w:rsidR="0074073F">
        <w:rPr>
          <w:rFonts w:ascii="Times New Roman" w:hAnsi="Times New Roman" w:cs="Times New Roman"/>
          <w:i/>
          <w:iCs/>
        </w:rPr>
        <w:t xml:space="preserve">Random </w:t>
      </w:r>
      <w:r w:rsidR="00E20B5D">
        <w:rPr>
          <w:rFonts w:ascii="Times New Roman" w:hAnsi="Times New Roman" w:cs="Times New Roman"/>
          <w:i/>
          <w:iCs/>
        </w:rPr>
        <w:t>B</w:t>
      </w:r>
      <w:r w:rsidR="009E15A6">
        <w:rPr>
          <w:rFonts w:ascii="Times New Roman" w:hAnsi="Times New Roman" w:cs="Times New Roman"/>
          <w:i/>
          <w:iCs/>
        </w:rPr>
        <w:t>locks contain</w:t>
      </w:r>
      <w:r w:rsidR="00196605">
        <w:rPr>
          <w:rFonts w:ascii="Times New Roman" w:hAnsi="Times New Roman" w:cs="Times New Roman"/>
          <w:i/>
          <w:iCs/>
        </w:rPr>
        <w:t>ed</w:t>
      </w:r>
      <w:r w:rsidR="009E15A6">
        <w:rPr>
          <w:rFonts w:ascii="Times New Roman" w:hAnsi="Times New Roman" w:cs="Times New Roman"/>
          <w:i/>
          <w:iCs/>
        </w:rPr>
        <w:t xml:space="preserve"> all stimuli in random order. </w:t>
      </w:r>
      <w:r w:rsidR="0074073F">
        <w:rPr>
          <w:rFonts w:ascii="Times New Roman" w:hAnsi="Times New Roman" w:cs="Times New Roman"/>
          <w:i/>
          <w:iCs/>
        </w:rPr>
        <w:t>Learning</w:t>
      </w:r>
      <w:r w:rsidR="009E15A6">
        <w:rPr>
          <w:rFonts w:ascii="Times New Roman" w:hAnsi="Times New Roman" w:cs="Times New Roman"/>
          <w:i/>
          <w:iCs/>
        </w:rPr>
        <w:t xml:space="preserve"> </w:t>
      </w:r>
      <w:r w:rsidR="00E20B5D">
        <w:rPr>
          <w:rFonts w:ascii="Times New Roman" w:hAnsi="Times New Roman" w:cs="Times New Roman"/>
          <w:i/>
          <w:iCs/>
        </w:rPr>
        <w:t>B</w:t>
      </w:r>
      <w:r w:rsidR="009E15A6">
        <w:rPr>
          <w:rFonts w:ascii="Times New Roman" w:hAnsi="Times New Roman" w:cs="Times New Roman"/>
          <w:i/>
          <w:iCs/>
        </w:rPr>
        <w:t>locks contain</w:t>
      </w:r>
      <w:r w:rsidR="00536087">
        <w:rPr>
          <w:rFonts w:ascii="Times New Roman" w:hAnsi="Times New Roman" w:cs="Times New Roman"/>
          <w:i/>
          <w:iCs/>
        </w:rPr>
        <w:t>ed</w:t>
      </w:r>
      <w:r w:rsidR="009E15A6">
        <w:rPr>
          <w:rFonts w:ascii="Times New Roman" w:hAnsi="Times New Roman" w:cs="Times New Roman"/>
          <w:i/>
          <w:iCs/>
        </w:rPr>
        <w:t xml:space="preserve"> </w:t>
      </w:r>
      <w:r w:rsidR="00536087">
        <w:rPr>
          <w:rFonts w:ascii="Times New Roman" w:hAnsi="Times New Roman" w:cs="Times New Roman"/>
          <w:i/>
          <w:iCs/>
        </w:rPr>
        <w:t xml:space="preserve">high-fidelity </w:t>
      </w:r>
      <w:r w:rsidR="009E15A6">
        <w:rPr>
          <w:rFonts w:ascii="Times New Roman" w:hAnsi="Times New Roman" w:cs="Times New Roman"/>
          <w:i/>
          <w:iCs/>
        </w:rPr>
        <w:t xml:space="preserve">stimuli </w:t>
      </w:r>
      <w:r w:rsidR="00536087">
        <w:rPr>
          <w:rFonts w:ascii="Times New Roman" w:hAnsi="Times New Roman" w:cs="Times New Roman"/>
          <w:i/>
          <w:iCs/>
        </w:rPr>
        <w:t xml:space="preserve">only </w:t>
      </w:r>
      <w:r w:rsidR="009E15A6">
        <w:rPr>
          <w:rFonts w:ascii="Times New Roman" w:hAnsi="Times New Roman" w:cs="Times New Roman"/>
          <w:i/>
          <w:iCs/>
        </w:rPr>
        <w:t xml:space="preserve">and </w:t>
      </w:r>
      <w:r w:rsidR="00536087">
        <w:rPr>
          <w:rFonts w:ascii="Times New Roman" w:hAnsi="Times New Roman" w:cs="Times New Roman"/>
          <w:i/>
          <w:iCs/>
        </w:rPr>
        <w:t>served to expose participants to the</w:t>
      </w:r>
      <w:r w:rsidR="009E15A6">
        <w:rPr>
          <w:rFonts w:ascii="Times New Roman" w:hAnsi="Times New Roman" w:cs="Times New Roman"/>
          <w:i/>
          <w:iCs/>
        </w:rPr>
        <w:t xml:space="preserve"> predictive structure</w:t>
      </w:r>
      <w:r w:rsidR="00536087">
        <w:rPr>
          <w:rFonts w:ascii="Times New Roman" w:hAnsi="Times New Roman" w:cs="Times New Roman"/>
          <w:i/>
          <w:iCs/>
        </w:rPr>
        <w:t xml:space="preserve"> of the RSVP sequences</w:t>
      </w:r>
      <w:r w:rsidR="009E15A6">
        <w:rPr>
          <w:rFonts w:ascii="Times New Roman" w:hAnsi="Times New Roman" w:cs="Times New Roman"/>
          <w:i/>
          <w:iCs/>
        </w:rPr>
        <w:t xml:space="preserve">. Testing </w:t>
      </w:r>
      <w:r w:rsidR="00E20B5D">
        <w:rPr>
          <w:rFonts w:ascii="Times New Roman" w:hAnsi="Times New Roman" w:cs="Times New Roman"/>
          <w:i/>
          <w:iCs/>
        </w:rPr>
        <w:t>B</w:t>
      </w:r>
      <w:r w:rsidR="009E15A6">
        <w:rPr>
          <w:rFonts w:ascii="Times New Roman" w:hAnsi="Times New Roman" w:cs="Times New Roman"/>
          <w:i/>
          <w:iCs/>
        </w:rPr>
        <w:t>locks contain</w:t>
      </w:r>
      <w:r w:rsidR="00536087">
        <w:rPr>
          <w:rFonts w:ascii="Times New Roman" w:hAnsi="Times New Roman" w:cs="Times New Roman"/>
          <w:i/>
          <w:iCs/>
        </w:rPr>
        <w:t>ed</w:t>
      </w:r>
      <w:r w:rsidR="009E15A6">
        <w:rPr>
          <w:rFonts w:ascii="Times New Roman" w:hAnsi="Times New Roman" w:cs="Times New Roman"/>
          <w:i/>
          <w:iCs/>
        </w:rPr>
        <w:t xml:space="preserve"> both </w:t>
      </w:r>
      <w:r w:rsidR="00536087">
        <w:rPr>
          <w:rFonts w:ascii="Times New Roman" w:hAnsi="Times New Roman" w:cs="Times New Roman"/>
          <w:i/>
          <w:iCs/>
        </w:rPr>
        <w:t xml:space="preserve">high-fidelity </w:t>
      </w:r>
      <w:r w:rsidR="009E15A6">
        <w:rPr>
          <w:rFonts w:ascii="Times New Roman" w:hAnsi="Times New Roman" w:cs="Times New Roman"/>
          <w:i/>
          <w:iCs/>
        </w:rPr>
        <w:t xml:space="preserve">and </w:t>
      </w:r>
      <w:r w:rsidR="00536087">
        <w:rPr>
          <w:rFonts w:ascii="Times New Roman" w:hAnsi="Times New Roman" w:cs="Times New Roman"/>
          <w:i/>
          <w:iCs/>
        </w:rPr>
        <w:t xml:space="preserve">degraded </w:t>
      </w:r>
      <w:r w:rsidR="009E15A6">
        <w:rPr>
          <w:rFonts w:ascii="Times New Roman" w:hAnsi="Times New Roman" w:cs="Times New Roman"/>
          <w:i/>
          <w:iCs/>
        </w:rPr>
        <w:t xml:space="preserve">stimuli in the described predictive structure. </w:t>
      </w:r>
      <w:r w:rsidR="002C6B7A" w:rsidRPr="002C6B7A">
        <w:rPr>
          <w:rFonts w:ascii="Times New Roman" w:hAnsi="Times New Roman" w:cs="Times New Roman"/>
          <w:i/>
          <w:iCs/>
        </w:rPr>
        <w:t xml:space="preserve">Type denotes stimulus category and </w:t>
      </w:r>
      <w:proofErr w:type="spellStart"/>
      <w:r w:rsidR="002C6B7A" w:rsidRPr="002C6B7A">
        <w:rPr>
          <w:rFonts w:ascii="Times New Roman" w:hAnsi="Times New Roman" w:cs="Times New Roman"/>
          <w:i/>
          <w:iCs/>
        </w:rPr>
        <w:t>ms</w:t>
      </w:r>
      <w:proofErr w:type="spellEnd"/>
      <w:r w:rsidR="002C6B7A" w:rsidRPr="002C6B7A">
        <w:rPr>
          <w:rFonts w:ascii="Times New Roman" w:hAnsi="Times New Roman" w:cs="Times New Roman"/>
          <w:i/>
          <w:iCs/>
        </w:rPr>
        <w:t xml:space="preserve"> refers to exposure time (in milliseconds). </w:t>
      </w:r>
    </w:p>
    <w:p w14:paraId="5D411F92" w14:textId="77777777" w:rsidR="00677926" w:rsidRPr="00677926" w:rsidRDefault="00677926" w:rsidP="00677926">
      <w:pPr>
        <w:jc w:val="both"/>
        <w:rPr>
          <w:rFonts w:ascii="Times New Roman" w:hAnsi="Times New Roman" w:cs="Times New Roman"/>
          <w:i/>
          <w:iCs/>
        </w:rPr>
      </w:pPr>
    </w:p>
    <w:p w14:paraId="759EC6FE" w14:textId="689A6FFB" w:rsidR="0010720B" w:rsidRDefault="00065B68" w:rsidP="00C452ED">
      <w:pPr>
        <w:spacing w:line="480" w:lineRule="auto"/>
        <w:ind w:firstLine="720"/>
        <w:jc w:val="both"/>
        <w:rPr>
          <w:rFonts w:ascii="Times New Roman" w:hAnsi="Times New Roman" w:cs="Times New Roman"/>
        </w:rPr>
      </w:pPr>
      <w:r>
        <w:rPr>
          <w:rFonts w:ascii="Times New Roman" w:hAnsi="Times New Roman" w:cs="Times New Roman"/>
        </w:rPr>
        <w:t xml:space="preserve">Participants were instructed to monitor the </w:t>
      </w:r>
      <w:r w:rsidR="0074233E">
        <w:rPr>
          <w:rFonts w:ascii="Times New Roman" w:hAnsi="Times New Roman" w:cs="Times New Roman"/>
        </w:rPr>
        <w:t xml:space="preserve">RSVP </w:t>
      </w:r>
      <w:r w:rsidR="00370951">
        <w:rPr>
          <w:rFonts w:ascii="Times New Roman" w:hAnsi="Times New Roman" w:cs="Times New Roman"/>
        </w:rPr>
        <w:t>sequences</w:t>
      </w:r>
      <w:r>
        <w:rPr>
          <w:rFonts w:ascii="Times New Roman" w:hAnsi="Times New Roman" w:cs="Times New Roman"/>
        </w:rPr>
        <w:t xml:space="preserve"> and </w:t>
      </w:r>
      <w:r w:rsidR="005C2DE2">
        <w:rPr>
          <w:rFonts w:ascii="Times New Roman" w:hAnsi="Times New Roman" w:cs="Times New Roman"/>
        </w:rPr>
        <w:t xml:space="preserve">perform an orthogonal task in which they </w:t>
      </w:r>
      <w:r>
        <w:rPr>
          <w:rFonts w:ascii="Times New Roman" w:hAnsi="Times New Roman" w:cs="Times New Roman"/>
        </w:rPr>
        <w:t>report</w:t>
      </w:r>
      <w:r w:rsidR="005C2DE2">
        <w:rPr>
          <w:rFonts w:ascii="Times New Roman" w:hAnsi="Times New Roman" w:cs="Times New Roman"/>
        </w:rPr>
        <w:t>ed</w:t>
      </w:r>
      <w:r>
        <w:rPr>
          <w:rFonts w:ascii="Times New Roman" w:hAnsi="Times New Roman" w:cs="Times New Roman"/>
        </w:rPr>
        <w:t xml:space="preserve"> the number of </w:t>
      </w:r>
      <w:r w:rsidR="00015BE3">
        <w:rPr>
          <w:rFonts w:ascii="Times New Roman" w:hAnsi="Times New Roman" w:cs="Times New Roman"/>
        </w:rPr>
        <w:t>attention probe</w:t>
      </w:r>
      <w:r w:rsidR="005C2DE2">
        <w:rPr>
          <w:rFonts w:ascii="Times New Roman" w:hAnsi="Times New Roman" w:cs="Times New Roman"/>
        </w:rPr>
        <w:t>s</w:t>
      </w:r>
      <w:r w:rsidR="00015BE3">
        <w:rPr>
          <w:rFonts w:ascii="Times New Roman" w:hAnsi="Times New Roman" w:cs="Times New Roman"/>
        </w:rPr>
        <w:t xml:space="preserve"> </w:t>
      </w:r>
      <w:r>
        <w:rPr>
          <w:rFonts w:ascii="Times New Roman" w:hAnsi="Times New Roman" w:cs="Times New Roman"/>
        </w:rPr>
        <w:t xml:space="preserve">(red </w:t>
      </w:r>
      <w:r w:rsidR="00BE7FCD">
        <w:rPr>
          <w:rFonts w:ascii="Times New Roman" w:hAnsi="Times New Roman" w:cs="Times New Roman"/>
        </w:rPr>
        <w:t>stars) present</w:t>
      </w:r>
      <w:r>
        <w:rPr>
          <w:rFonts w:ascii="Times New Roman" w:hAnsi="Times New Roman" w:cs="Times New Roman"/>
        </w:rPr>
        <w:t xml:space="preserve"> in each sequence. </w:t>
      </w:r>
      <w:r w:rsidR="00001574">
        <w:rPr>
          <w:rFonts w:ascii="Times New Roman" w:hAnsi="Times New Roman" w:cs="Times New Roman"/>
        </w:rPr>
        <w:t xml:space="preserve">The goal of the attention task </w:t>
      </w:r>
      <w:r w:rsidR="00A049CF">
        <w:rPr>
          <w:rFonts w:ascii="Times New Roman" w:hAnsi="Times New Roman" w:cs="Times New Roman"/>
        </w:rPr>
        <w:t>was to ensure participants maintained attention on the stimulus streams</w:t>
      </w:r>
      <w:r w:rsidR="00001574">
        <w:rPr>
          <w:rFonts w:ascii="Times New Roman" w:hAnsi="Times New Roman" w:cs="Times New Roman"/>
        </w:rPr>
        <w:t xml:space="preserve"> without the requirement to perform explicit object identification</w:t>
      </w:r>
      <w:r w:rsidR="007277CE">
        <w:rPr>
          <w:rFonts w:ascii="Times New Roman" w:hAnsi="Times New Roman" w:cs="Times New Roman"/>
        </w:rPr>
        <w:t xml:space="preserve"> </w:t>
      </w:r>
      <w:r w:rsidR="00374C2C">
        <w:rPr>
          <w:rFonts w:ascii="Times New Roman" w:hAnsi="Times New Roman" w:cs="Times New Roman"/>
        </w:rPr>
        <w:fldChar w:fldCharType="begin"/>
      </w:r>
      <w:r w:rsidR="00374C2C">
        <w:rPr>
          <w:rFonts w:ascii="Times New Roman" w:hAnsi="Times New Roman" w:cs="Times New Roman"/>
        </w:rPr>
        <w:instrText xml:space="preserve"> ADDIN ZOTERO_ITEM CSL_CITATION {"citationID":"amef9CyB","properties":{"formattedCitation":"(Grootswagers et al., 2019)","plainCitation":"(Grootswagers et al., 2019)","noteIndex":0},"citationItems":[{"id":28985,"uris":["http://zotero.org/users/4152239/items/W7IBW9T4"],"itemData":{"id":28985,"type":"article-journal","container-title":"NeuroImage","note":"publisher: Elsevier","page":"668–679","source":"Google Scholar","title":"The representational dynamics of visual objects in rapid serial visual processing streams","volume":"188","author":[{"family":"Grootswagers","given":"Tijl"},{"family":"Robinson","given":"Amanda K."},{"family":"Carlson","given":"Thomas A."}],"issued":{"date-parts":[["2019"]]}}}],"schema":"https://github.com/citation-style-language/schema/raw/master/csl-citation.json"} </w:instrText>
      </w:r>
      <w:r w:rsidR="00374C2C">
        <w:rPr>
          <w:rFonts w:ascii="Times New Roman" w:hAnsi="Times New Roman" w:cs="Times New Roman"/>
        </w:rPr>
        <w:fldChar w:fldCharType="separate"/>
      </w:r>
      <w:r w:rsidR="00374C2C">
        <w:rPr>
          <w:rFonts w:ascii="Times New Roman" w:hAnsi="Times New Roman" w:cs="Times New Roman"/>
          <w:noProof/>
        </w:rPr>
        <w:t>(</w:t>
      </w:r>
      <w:r w:rsidR="00E20B5D">
        <w:rPr>
          <w:rFonts w:ascii="Times New Roman" w:hAnsi="Times New Roman" w:cs="Times New Roman"/>
          <w:noProof/>
        </w:rPr>
        <w:t xml:space="preserve">see </w:t>
      </w:r>
      <w:r w:rsidR="00374C2C">
        <w:rPr>
          <w:rFonts w:ascii="Times New Roman" w:hAnsi="Times New Roman" w:cs="Times New Roman"/>
          <w:noProof/>
        </w:rPr>
        <w:t>Grootswagers et al., 2019)</w:t>
      </w:r>
      <w:r w:rsidR="00374C2C">
        <w:rPr>
          <w:rFonts w:ascii="Times New Roman" w:hAnsi="Times New Roman" w:cs="Times New Roman"/>
        </w:rPr>
        <w:fldChar w:fldCharType="end"/>
      </w:r>
      <w:r w:rsidR="007277CE">
        <w:rPr>
          <w:rFonts w:ascii="Times New Roman" w:hAnsi="Times New Roman" w:cs="Times New Roman"/>
        </w:rPr>
        <w:t xml:space="preserve">. </w:t>
      </w:r>
      <w:r w:rsidR="00DE37E3">
        <w:rPr>
          <w:rFonts w:ascii="Times New Roman" w:hAnsi="Times New Roman" w:cs="Times New Roman"/>
        </w:rPr>
        <w:t>S</w:t>
      </w:r>
      <w:r w:rsidR="007277CE">
        <w:rPr>
          <w:rFonts w:ascii="Times New Roman" w:hAnsi="Times New Roman" w:cs="Times New Roman"/>
        </w:rPr>
        <w:t xml:space="preserve">timuli were presented </w:t>
      </w:r>
      <w:r w:rsidR="00001574">
        <w:rPr>
          <w:rFonts w:ascii="Times New Roman" w:hAnsi="Times New Roman" w:cs="Times New Roman"/>
        </w:rPr>
        <w:t xml:space="preserve">at a rate of </w:t>
      </w:r>
      <w:r w:rsidR="003768B8">
        <w:rPr>
          <w:rFonts w:ascii="Times New Roman" w:hAnsi="Times New Roman" w:cs="Times New Roman"/>
        </w:rPr>
        <w:t xml:space="preserve">5Hz </w:t>
      </w:r>
      <w:r w:rsidR="007277CE">
        <w:rPr>
          <w:rFonts w:ascii="Times New Roman" w:hAnsi="Times New Roman" w:cs="Times New Roman"/>
        </w:rPr>
        <w:t xml:space="preserve">(100ms exposure </w:t>
      </w:r>
      <w:r w:rsidR="00413EC2">
        <w:rPr>
          <w:rFonts w:ascii="Times New Roman" w:hAnsi="Times New Roman" w:cs="Times New Roman"/>
        </w:rPr>
        <w:t>with</w:t>
      </w:r>
      <w:r w:rsidR="007277CE">
        <w:rPr>
          <w:rFonts w:ascii="Times New Roman" w:hAnsi="Times New Roman" w:cs="Times New Roman"/>
        </w:rPr>
        <w:t xml:space="preserve"> 100ms </w:t>
      </w:r>
      <w:r w:rsidR="00413EC2">
        <w:rPr>
          <w:rFonts w:ascii="Times New Roman" w:hAnsi="Times New Roman" w:cs="Times New Roman"/>
        </w:rPr>
        <w:t xml:space="preserve">blank </w:t>
      </w:r>
      <w:r w:rsidR="007277CE">
        <w:rPr>
          <w:rFonts w:ascii="Times New Roman" w:hAnsi="Times New Roman" w:cs="Times New Roman"/>
        </w:rPr>
        <w:t xml:space="preserve">interstimulus intervals). </w:t>
      </w:r>
      <w:r w:rsidR="0074233E">
        <w:rPr>
          <w:rFonts w:ascii="Times New Roman" w:hAnsi="Times New Roman" w:cs="Times New Roman"/>
        </w:rPr>
        <w:t>Participants viewed 73 RSVP sequences, each containing 160 object stimuli and 1-4 attention probe</w:t>
      </w:r>
      <w:r w:rsidR="00E20B5D">
        <w:rPr>
          <w:rFonts w:ascii="Times New Roman" w:hAnsi="Times New Roman" w:cs="Times New Roman"/>
        </w:rPr>
        <w:t>s</w:t>
      </w:r>
      <w:r w:rsidR="0074233E">
        <w:rPr>
          <w:rFonts w:ascii="Times New Roman" w:hAnsi="Times New Roman" w:cs="Times New Roman"/>
        </w:rPr>
        <w:t xml:space="preserve">. </w:t>
      </w:r>
      <w:r w:rsidR="0074073F">
        <w:rPr>
          <w:rFonts w:ascii="Times New Roman" w:hAnsi="Times New Roman" w:cs="Times New Roman"/>
        </w:rPr>
        <w:t>Attention probe</w:t>
      </w:r>
      <w:r w:rsidR="00001574">
        <w:rPr>
          <w:rFonts w:ascii="Times New Roman" w:hAnsi="Times New Roman" w:cs="Times New Roman"/>
        </w:rPr>
        <w:t>s</w:t>
      </w:r>
      <w:r w:rsidR="0074073F">
        <w:rPr>
          <w:rFonts w:ascii="Times New Roman" w:hAnsi="Times New Roman" w:cs="Times New Roman"/>
        </w:rPr>
        <w:t xml:space="preserve"> </w:t>
      </w:r>
      <w:r w:rsidR="007277CE">
        <w:rPr>
          <w:rFonts w:ascii="Times New Roman" w:hAnsi="Times New Roman" w:cs="Times New Roman"/>
        </w:rPr>
        <w:t xml:space="preserve">were </w:t>
      </w:r>
      <w:proofErr w:type="spellStart"/>
      <w:r w:rsidR="007277CE">
        <w:rPr>
          <w:rFonts w:ascii="Times New Roman" w:hAnsi="Times New Roman" w:cs="Times New Roman"/>
        </w:rPr>
        <w:t>pseudorandomly</w:t>
      </w:r>
      <w:proofErr w:type="spellEnd"/>
      <w:r w:rsidR="007277CE">
        <w:rPr>
          <w:rFonts w:ascii="Times New Roman" w:hAnsi="Times New Roman" w:cs="Times New Roman"/>
        </w:rPr>
        <w:t xml:space="preserve"> distributed </w:t>
      </w:r>
      <w:r w:rsidR="00001574">
        <w:rPr>
          <w:rFonts w:ascii="Times New Roman" w:hAnsi="Times New Roman" w:cs="Times New Roman"/>
        </w:rPr>
        <w:t>with the constraint</w:t>
      </w:r>
      <w:r w:rsidR="007277CE">
        <w:rPr>
          <w:rFonts w:ascii="Times New Roman" w:hAnsi="Times New Roman" w:cs="Times New Roman"/>
        </w:rPr>
        <w:t xml:space="preserve"> that they could not appear within the first or last 10 images, and that a minimum of 10 </w:t>
      </w:r>
      <w:r w:rsidR="0074073F">
        <w:rPr>
          <w:rFonts w:ascii="Times New Roman" w:hAnsi="Times New Roman" w:cs="Times New Roman"/>
        </w:rPr>
        <w:t xml:space="preserve">images </w:t>
      </w:r>
      <w:r w:rsidR="007277CE">
        <w:rPr>
          <w:rFonts w:ascii="Times New Roman" w:hAnsi="Times New Roman" w:cs="Times New Roman"/>
        </w:rPr>
        <w:t xml:space="preserve">were </w:t>
      </w:r>
      <w:r w:rsidR="00001574">
        <w:rPr>
          <w:rFonts w:ascii="Times New Roman" w:hAnsi="Times New Roman" w:cs="Times New Roman"/>
        </w:rPr>
        <w:t xml:space="preserve">shown </w:t>
      </w:r>
      <w:r w:rsidR="007277CE">
        <w:rPr>
          <w:rFonts w:ascii="Times New Roman" w:hAnsi="Times New Roman" w:cs="Times New Roman"/>
        </w:rPr>
        <w:t xml:space="preserve">between each </w:t>
      </w:r>
      <w:r w:rsidR="0074073F">
        <w:rPr>
          <w:rFonts w:ascii="Times New Roman" w:hAnsi="Times New Roman" w:cs="Times New Roman"/>
        </w:rPr>
        <w:t>attention probe</w:t>
      </w:r>
      <w:r w:rsidR="007277CE">
        <w:rPr>
          <w:rFonts w:ascii="Times New Roman" w:hAnsi="Times New Roman" w:cs="Times New Roman"/>
        </w:rPr>
        <w:t xml:space="preserve">. </w:t>
      </w:r>
      <w:r w:rsidR="00886038">
        <w:rPr>
          <w:rFonts w:ascii="Times New Roman" w:hAnsi="Times New Roman" w:cs="Times New Roman"/>
        </w:rPr>
        <w:t xml:space="preserve">Sequences were also constructed such that no </w:t>
      </w:r>
      <w:r w:rsidR="00413EC2">
        <w:rPr>
          <w:rFonts w:ascii="Times New Roman" w:hAnsi="Times New Roman" w:cs="Times New Roman"/>
        </w:rPr>
        <w:t xml:space="preserve">image was </w:t>
      </w:r>
      <w:r w:rsidR="00886038">
        <w:rPr>
          <w:rFonts w:ascii="Times New Roman" w:hAnsi="Times New Roman" w:cs="Times New Roman"/>
        </w:rPr>
        <w:t xml:space="preserve">immediately repeated. </w:t>
      </w:r>
      <w:r w:rsidR="007277CE">
        <w:rPr>
          <w:rFonts w:ascii="Times New Roman" w:hAnsi="Times New Roman" w:cs="Times New Roman"/>
        </w:rPr>
        <w:t xml:space="preserve">At the end of each stream, participants were prompted to report how many </w:t>
      </w:r>
      <w:proofErr w:type="gramStart"/>
      <w:r w:rsidR="0074073F">
        <w:rPr>
          <w:rFonts w:ascii="Times New Roman" w:hAnsi="Times New Roman" w:cs="Times New Roman"/>
        </w:rPr>
        <w:t>attention</w:t>
      </w:r>
      <w:proofErr w:type="gramEnd"/>
      <w:r w:rsidR="0074073F">
        <w:rPr>
          <w:rFonts w:ascii="Times New Roman" w:hAnsi="Times New Roman" w:cs="Times New Roman"/>
        </w:rPr>
        <w:t xml:space="preserve"> probes </w:t>
      </w:r>
      <w:r w:rsidR="00001574">
        <w:rPr>
          <w:rFonts w:ascii="Times New Roman" w:hAnsi="Times New Roman" w:cs="Times New Roman"/>
        </w:rPr>
        <w:t>they had seen</w:t>
      </w:r>
      <w:r w:rsidR="007277CE">
        <w:rPr>
          <w:rFonts w:ascii="Times New Roman" w:hAnsi="Times New Roman" w:cs="Times New Roman"/>
        </w:rPr>
        <w:t xml:space="preserve"> using numbered keys (1-4)</w:t>
      </w:r>
      <w:r w:rsidR="00001574">
        <w:rPr>
          <w:rFonts w:ascii="Times New Roman" w:hAnsi="Times New Roman" w:cs="Times New Roman"/>
        </w:rPr>
        <w:t>,</w:t>
      </w:r>
      <w:r w:rsidR="007277CE">
        <w:rPr>
          <w:rFonts w:ascii="Times New Roman" w:hAnsi="Times New Roman" w:cs="Times New Roman"/>
        </w:rPr>
        <w:t xml:space="preserve"> and were </w:t>
      </w:r>
      <w:r w:rsidR="00001574">
        <w:rPr>
          <w:rFonts w:ascii="Times New Roman" w:hAnsi="Times New Roman" w:cs="Times New Roman"/>
        </w:rPr>
        <w:t xml:space="preserve">provided feedback on their </w:t>
      </w:r>
      <w:r w:rsidR="007277CE">
        <w:rPr>
          <w:rFonts w:ascii="Times New Roman" w:hAnsi="Times New Roman" w:cs="Times New Roman"/>
        </w:rPr>
        <w:t xml:space="preserve">accuracy. </w:t>
      </w:r>
    </w:p>
    <w:p w14:paraId="0C665D4D" w14:textId="66094252" w:rsidR="00886038" w:rsidRDefault="00677926" w:rsidP="0074233E">
      <w:pPr>
        <w:spacing w:line="480" w:lineRule="auto"/>
        <w:ind w:firstLine="720"/>
        <w:jc w:val="both"/>
        <w:rPr>
          <w:rFonts w:ascii="Times New Roman" w:hAnsi="Times New Roman" w:cs="Times New Roman"/>
        </w:rPr>
      </w:pPr>
      <w:r>
        <w:rPr>
          <w:rFonts w:ascii="Times New Roman" w:hAnsi="Times New Roman" w:cs="Times New Roman"/>
        </w:rPr>
        <w:lastRenderedPageBreak/>
        <w:t>The full paradigm lasted approximately 60 minutes</w:t>
      </w:r>
      <w:r w:rsidR="008D5D5A">
        <w:rPr>
          <w:rFonts w:ascii="Times New Roman" w:hAnsi="Times New Roman" w:cs="Times New Roman"/>
        </w:rPr>
        <w:t>, and participants were encouraged to take short rest breaks between sequences</w:t>
      </w:r>
      <w:r>
        <w:rPr>
          <w:rFonts w:ascii="Times New Roman" w:hAnsi="Times New Roman" w:cs="Times New Roman"/>
        </w:rPr>
        <w:t>.</w:t>
      </w:r>
      <w:r w:rsidR="0010720B">
        <w:rPr>
          <w:rFonts w:ascii="Times New Roman" w:hAnsi="Times New Roman" w:cs="Times New Roman"/>
        </w:rPr>
        <w:t xml:space="preserve"> </w:t>
      </w:r>
      <w:r w:rsidR="007277CE">
        <w:rPr>
          <w:rFonts w:ascii="Times New Roman" w:hAnsi="Times New Roman" w:cs="Times New Roman"/>
        </w:rPr>
        <w:t xml:space="preserve">Following the </w:t>
      </w:r>
      <w:r w:rsidR="008D5D5A">
        <w:rPr>
          <w:rFonts w:ascii="Times New Roman" w:hAnsi="Times New Roman" w:cs="Times New Roman"/>
        </w:rPr>
        <w:t>main experiment</w:t>
      </w:r>
      <w:r w:rsidR="007277CE">
        <w:rPr>
          <w:rFonts w:ascii="Times New Roman" w:hAnsi="Times New Roman" w:cs="Times New Roman"/>
        </w:rPr>
        <w:t xml:space="preserve"> participants completed a debrief questionnaire</w:t>
      </w:r>
      <w:r w:rsidR="008D5D5A">
        <w:rPr>
          <w:rFonts w:ascii="Times New Roman" w:hAnsi="Times New Roman" w:cs="Times New Roman"/>
        </w:rPr>
        <w:t>, the aim of which was</w:t>
      </w:r>
      <w:r w:rsidR="007277CE">
        <w:rPr>
          <w:rFonts w:ascii="Times New Roman" w:hAnsi="Times New Roman" w:cs="Times New Roman"/>
        </w:rPr>
        <w:t xml:space="preserve"> to assess </w:t>
      </w:r>
      <w:r w:rsidR="008D5D5A">
        <w:rPr>
          <w:rFonts w:ascii="Times New Roman" w:hAnsi="Times New Roman" w:cs="Times New Roman"/>
        </w:rPr>
        <w:t>whether</w:t>
      </w:r>
      <w:r w:rsidR="007277CE">
        <w:rPr>
          <w:rFonts w:ascii="Times New Roman" w:hAnsi="Times New Roman" w:cs="Times New Roman"/>
        </w:rPr>
        <w:t xml:space="preserve"> they were aware of the statistical structure</w:t>
      </w:r>
      <w:r w:rsidR="008D5D5A">
        <w:rPr>
          <w:rFonts w:ascii="Times New Roman" w:hAnsi="Times New Roman" w:cs="Times New Roman"/>
        </w:rPr>
        <w:t xml:space="preserve"> embedded within the relevant blocks</w:t>
      </w:r>
      <w:r w:rsidR="007277CE">
        <w:rPr>
          <w:rFonts w:ascii="Times New Roman" w:hAnsi="Times New Roman" w:cs="Times New Roman"/>
        </w:rPr>
        <w:t>.</w:t>
      </w:r>
      <w:r w:rsidR="008D5D5A">
        <w:rPr>
          <w:rFonts w:ascii="Times New Roman" w:hAnsi="Times New Roman" w:cs="Times New Roman"/>
        </w:rPr>
        <w:t xml:space="preserve"> P</w:t>
      </w:r>
      <w:r w:rsidR="007277CE">
        <w:rPr>
          <w:rFonts w:ascii="Times New Roman" w:hAnsi="Times New Roman" w:cs="Times New Roman"/>
        </w:rPr>
        <w:t xml:space="preserve">articipants were </w:t>
      </w:r>
      <w:r w:rsidR="008D5D5A">
        <w:rPr>
          <w:rFonts w:ascii="Times New Roman" w:hAnsi="Times New Roman" w:cs="Times New Roman"/>
        </w:rPr>
        <w:t xml:space="preserve">first </w:t>
      </w:r>
      <w:r w:rsidR="007277CE">
        <w:rPr>
          <w:rFonts w:ascii="Times New Roman" w:hAnsi="Times New Roman" w:cs="Times New Roman"/>
        </w:rPr>
        <w:t xml:space="preserve">asked to report whether they “noticed anything about the </w:t>
      </w:r>
      <w:r w:rsidR="00015BE3">
        <w:rPr>
          <w:rFonts w:ascii="Times New Roman" w:hAnsi="Times New Roman" w:cs="Times New Roman"/>
        </w:rPr>
        <w:t>images</w:t>
      </w:r>
      <w:r w:rsidR="007277CE">
        <w:rPr>
          <w:rFonts w:ascii="Times New Roman" w:hAnsi="Times New Roman" w:cs="Times New Roman"/>
        </w:rPr>
        <w:t xml:space="preserve">”. Next, </w:t>
      </w:r>
      <w:r w:rsidR="008D5D5A">
        <w:rPr>
          <w:rFonts w:ascii="Times New Roman" w:hAnsi="Times New Roman" w:cs="Times New Roman"/>
        </w:rPr>
        <w:t xml:space="preserve">they </w:t>
      </w:r>
      <w:r w:rsidR="007277CE">
        <w:rPr>
          <w:rFonts w:ascii="Times New Roman" w:hAnsi="Times New Roman" w:cs="Times New Roman"/>
        </w:rPr>
        <w:t xml:space="preserve">were asked to freely report whether they “noticed any patterns within the </w:t>
      </w:r>
      <w:r w:rsidR="00015BE3">
        <w:rPr>
          <w:rFonts w:ascii="Times New Roman" w:hAnsi="Times New Roman" w:cs="Times New Roman"/>
        </w:rPr>
        <w:t>images</w:t>
      </w:r>
      <w:r w:rsidR="007277CE">
        <w:rPr>
          <w:rFonts w:ascii="Times New Roman" w:hAnsi="Times New Roman" w:cs="Times New Roman"/>
        </w:rPr>
        <w:t>”. Following these free response questions, participants were informed t</w:t>
      </w:r>
      <w:r w:rsidR="00E30FA8">
        <w:rPr>
          <w:rFonts w:ascii="Times New Roman" w:hAnsi="Times New Roman" w:cs="Times New Roman"/>
        </w:rPr>
        <w:t xml:space="preserve">hat the presented </w:t>
      </w:r>
      <w:r w:rsidR="00370951">
        <w:rPr>
          <w:rFonts w:ascii="Times New Roman" w:hAnsi="Times New Roman" w:cs="Times New Roman"/>
        </w:rPr>
        <w:t>sequences</w:t>
      </w:r>
      <w:r w:rsidR="00E30FA8">
        <w:rPr>
          <w:rFonts w:ascii="Times New Roman" w:hAnsi="Times New Roman" w:cs="Times New Roman"/>
        </w:rPr>
        <w:t xml:space="preserve"> contained </w:t>
      </w:r>
      <w:r w:rsidR="008D5D5A">
        <w:rPr>
          <w:rFonts w:ascii="Times New Roman" w:hAnsi="Times New Roman" w:cs="Times New Roman"/>
        </w:rPr>
        <w:t xml:space="preserve">some </w:t>
      </w:r>
      <w:r w:rsidR="00EB69A5">
        <w:rPr>
          <w:rFonts w:ascii="Times New Roman" w:hAnsi="Times New Roman" w:cs="Times New Roman"/>
        </w:rPr>
        <w:t xml:space="preserve">images </w:t>
      </w:r>
      <w:r w:rsidR="00E30FA8">
        <w:rPr>
          <w:rFonts w:ascii="Times New Roman" w:hAnsi="Times New Roman" w:cs="Times New Roman"/>
        </w:rPr>
        <w:t xml:space="preserve">which predicted the identity of the subsequent </w:t>
      </w:r>
      <w:proofErr w:type="gramStart"/>
      <w:r w:rsidR="00720BFC">
        <w:rPr>
          <w:rFonts w:ascii="Times New Roman" w:hAnsi="Times New Roman" w:cs="Times New Roman"/>
        </w:rPr>
        <w:t>image</w:t>
      </w:r>
      <w:r w:rsidR="00E20B5D">
        <w:rPr>
          <w:rFonts w:ascii="Times New Roman" w:hAnsi="Times New Roman" w:cs="Times New Roman"/>
        </w:rPr>
        <w:t>,</w:t>
      </w:r>
      <w:r w:rsidR="00720BFC">
        <w:rPr>
          <w:rFonts w:ascii="Times New Roman" w:hAnsi="Times New Roman" w:cs="Times New Roman"/>
        </w:rPr>
        <w:t xml:space="preserve"> and</w:t>
      </w:r>
      <w:proofErr w:type="gramEnd"/>
      <w:r w:rsidR="00E30FA8">
        <w:rPr>
          <w:rFonts w:ascii="Times New Roman" w:hAnsi="Times New Roman" w:cs="Times New Roman"/>
        </w:rPr>
        <w:t xml:space="preserve"> were given multiple</w:t>
      </w:r>
      <w:r w:rsidR="0010720B">
        <w:rPr>
          <w:rFonts w:ascii="Times New Roman" w:hAnsi="Times New Roman" w:cs="Times New Roman"/>
        </w:rPr>
        <w:t>-</w:t>
      </w:r>
      <w:r w:rsidR="00E30FA8">
        <w:rPr>
          <w:rFonts w:ascii="Times New Roman" w:hAnsi="Times New Roman" w:cs="Times New Roman"/>
        </w:rPr>
        <w:t xml:space="preserve">choice questions to assess whether they were able to identify </w:t>
      </w:r>
      <w:r w:rsidR="00524842">
        <w:rPr>
          <w:rFonts w:ascii="Times New Roman" w:hAnsi="Times New Roman" w:cs="Times New Roman"/>
        </w:rPr>
        <w:t>the pre-t</w:t>
      </w:r>
      <w:r w:rsidR="0074233E">
        <w:rPr>
          <w:rFonts w:ascii="Times New Roman" w:hAnsi="Times New Roman" w:cs="Times New Roman"/>
        </w:rPr>
        <w:t>arget</w:t>
      </w:r>
      <w:r w:rsidR="00524842">
        <w:rPr>
          <w:rFonts w:ascii="Times New Roman" w:hAnsi="Times New Roman" w:cs="Times New Roman"/>
        </w:rPr>
        <w:t xml:space="preserve"> and </w:t>
      </w:r>
      <w:r w:rsidR="0074233E">
        <w:rPr>
          <w:rFonts w:ascii="Times New Roman" w:hAnsi="Times New Roman" w:cs="Times New Roman"/>
        </w:rPr>
        <w:t>target</w:t>
      </w:r>
      <w:r w:rsidR="00524842">
        <w:rPr>
          <w:rFonts w:ascii="Times New Roman" w:hAnsi="Times New Roman" w:cs="Times New Roman"/>
        </w:rPr>
        <w:t xml:space="preserve"> images</w:t>
      </w:r>
      <w:r w:rsidR="00E30FA8">
        <w:rPr>
          <w:rFonts w:ascii="Times New Roman" w:hAnsi="Times New Roman" w:cs="Times New Roman"/>
        </w:rPr>
        <w:t xml:space="preserve">. Following this, participants were shown each of the four </w:t>
      </w:r>
      <w:r w:rsidR="00524842">
        <w:rPr>
          <w:rFonts w:ascii="Times New Roman" w:hAnsi="Times New Roman" w:cs="Times New Roman"/>
        </w:rPr>
        <w:t>pre-</w:t>
      </w:r>
      <w:r w:rsidR="0074233E">
        <w:rPr>
          <w:rFonts w:ascii="Times New Roman" w:hAnsi="Times New Roman" w:cs="Times New Roman"/>
        </w:rPr>
        <w:t>target</w:t>
      </w:r>
      <w:r w:rsidR="00524842">
        <w:rPr>
          <w:rFonts w:ascii="Times New Roman" w:hAnsi="Times New Roman" w:cs="Times New Roman"/>
        </w:rPr>
        <w:t xml:space="preserve"> images </w:t>
      </w:r>
      <w:r w:rsidR="008D5D5A">
        <w:rPr>
          <w:rFonts w:ascii="Times New Roman" w:hAnsi="Times New Roman" w:cs="Times New Roman"/>
        </w:rPr>
        <w:t xml:space="preserve">in turn </w:t>
      </w:r>
      <w:r w:rsidR="00E30FA8">
        <w:rPr>
          <w:rFonts w:ascii="Times New Roman" w:hAnsi="Times New Roman" w:cs="Times New Roman"/>
        </w:rPr>
        <w:t xml:space="preserve">and asked to </w:t>
      </w:r>
      <w:r w:rsidR="008D5D5A">
        <w:rPr>
          <w:rFonts w:ascii="Times New Roman" w:hAnsi="Times New Roman" w:cs="Times New Roman"/>
        </w:rPr>
        <w:t xml:space="preserve">indicate </w:t>
      </w:r>
      <w:r w:rsidR="00524842">
        <w:rPr>
          <w:rFonts w:ascii="Times New Roman" w:hAnsi="Times New Roman" w:cs="Times New Roman"/>
        </w:rPr>
        <w:t xml:space="preserve">its associated </w:t>
      </w:r>
      <w:r w:rsidR="0074233E">
        <w:rPr>
          <w:rFonts w:ascii="Times New Roman" w:hAnsi="Times New Roman" w:cs="Times New Roman"/>
        </w:rPr>
        <w:t xml:space="preserve">target </w:t>
      </w:r>
      <w:r w:rsidR="00524842">
        <w:rPr>
          <w:rFonts w:ascii="Times New Roman" w:hAnsi="Times New Roman" w:cs="Times New Roman"/>
        </w:rPr>
        <w:t>image</w:t>
      </w:r>
      <w:r w:rsidR="008D5D5A">
        <w:rPr>
          <w:rFonts w:ascii="Times New Roman" w:hAnsi="Times New Roman" w:cs="Times New Roman"/>
        </w:rPr>
        <w:t>, guessing if necessary</w:t>
      </w:r>
      <w:r w:rsidR="00524842">
        <w:rPr>
          <w:rFonts w:ascii="Times New Roman" w:hAnsi="Times New Roman" w:cs="Times New Roman"/>
        </w:rPr>
        <w:t xml:space="preserve">. </w:t>
      </w:r>
    </w:p>
    <w:p w14:paraId="4421819E" w14:textId="467345F2" w:rsidR="00372D96" w:rsidRDefault="00AC682A" w:rsidP="00DE11C6">
      <w:pPr>
        <w:spacing w:line="480" w:lineRule="auto"/>
        <w:jc w:val="both"/>
        <w:rPr>
          <w:rFonts w:ascii="Times New Roman" w:hAnsi="Times New Roman" w:cs="Times New Roman"/>
          <w:i/>
          <w:iCs/>
        </w:rPr>
      </w:pPr>
      <w:r>
        <w:rPr>
          <w:rFonts w:ascii="Times New Roman" w:hAnsi="Times New Roman" w:cs="Times New Roman"/>
          <w:i/>
          <w:iCs/>
        </w:rPr>
        <w:t xml:space="preserve">2.3 </w:t>
      </w:r>
      <w:r w:rsidR="00372D96" w:rsidRPr="00372D96">
        <w:rPr>
          <w:rFonts w:ascii="Times New Roman" w:hAnsi="Times New Roman" w:cs="Times New Roman"/>
          <w:i/>
          <w:iCs/>
        </w:rPr>
        <w:t>EEG recordings and pre-processing:</w:t>
      </w:r>
    </w:p>
    <w:p w14:paraId="672E60EA" w14:textId="445E837A" w:rsidR="002628D5" w:rsidRDefault="00372D96" w:rsidP="00DE11C6">
      <w:pPr>
        <w:spacing w:line="480" w:lineRule="auto"/>
        <w:jc w:val="both"/>
        <w:rPr>
          <w:rFonts w:ascii="Times New Roman" w:hAnsi="Times New Roman" w:cs="Times New Roman"/>
        </w:rPr>
      </w:pPr>
      <w:r>
        <w:rPr>
          <w:rFonts w:ascii="Times New Roman" w:hAnsi="Times New Roman" w:cs="Times New Roman"/>
        </w:rPr>
        <w:tab/>
        <w:t xml:space="preserve">Continuous EEG data </w:t>
      </w:r>
      <w:r w:rsidR="00C57D2D">
        <w:rPr>
          <w:rFonts w:ascii="Times New Roman" w:hAnsi="Times New Roman" w:cs="Times New Roman"/>
        </w:rPr>
        <w:t xml:space="preserve">were </w:t>
      </w:r>
      <w:r>
        <w:rPr>
          <w:rFonts w:ascii="Times New Roman" w:hAnsi="Times New Roman" w:cs="Times New Roman"/>
        </w:rPr>
        <w:t xml:space="preserve">recorded using a </w:t>
      </w:r>
      <w:proofErr w:type="spellStart"/>
      <w:r>
        <w:rPr>
          <w:rFonts w:ascii="Times New Roman" w:hAnsi="Times New Roman" w:cs="Times New Roman"/>
        </w:rPr>
        <w:t>BioSemi</w:t>
      </w:r>
      <w:proofErr w:type="spellEnd"/>
      <w:r>
        <w:rPr>
          <w:rFonts w:ascii="Times New Roman" w:hAnsi="Times New Roman" w:cs="Times New Roman"/>
        </w:rPr>
        <w:t xml:space="preserve"> system </w:t>
      </w:r>
      <w:r w:rsidR="00C43848">
        <w:rPr>
          <w:rFonts w:ascii="Times New Roman" w:hAnsi="Times New Roman" w:cs="Times New Roman"/>
        </w:rPr>
        <w:t xml:space="preserve">and </w:t>
      </w:r>
      <w:r>
        <w:rPr>
          <w:rFonts w:ascii="Times New Roman" w:hAnsi="Times New Roman" w:cs="Times New Roman"/>
        </w:rPr>
        <w:t xml:space="preserve">digitized at a </w:t>
      </w:r>
      <w:r w:rsidR="00C43848">
        <w:rPr>
          <w:rFonts w:ascii="Times New Roman" w:hAnsi="Times New Roman" w:cs="Times New Roman"/>
        </w:rPr>
        <w:t xml:space="preserve">sampling rate of </w:t>
      </w:r>
      <w:r w:rsidR="008A37F6">
        <w:rPr>
          <w:rFonts w:ascii="Times New Roman" w:hAnsi="Times New Roman" w:cs="Times New Roman"/>
        </w:rPr>
        <w:t>512</w:t>
      </w:r>
      <w:r>
        <w:rPr>
          <w:rFonts w:ascii="Times New Roman" w:hAnsi="Times New Roman" w:cs="Times New Roman"/>
        </w:rPr>
        <w:t xml:space="preserve">Hz. </w:t>
      </w:r>
      <w:r w:rsidRPr="00372D96">
        <w:rPr>
          <w:rFonts w:ascii="Times New Roman" w:hAnsi="Times New Roman" w:cs="Times New Roman"/>
        </w:rPr>
        <w:t xml:space="preserve">The 64 electrodes were arranged according to the international standard 10–10 system for electrode placement </w:t>
      </w:r>
      <w:r w:rsidR="00D656E0">
        <w:rPr>
          <w:rFonts w:ascii="Times New Roman" w:hAnsi="Times New Roman" w:cs="Times New Roman"/>
        </w:rPr>
        <w:t xml:space="preserve"> </w:t>
      </w:r>
      <w:r w:rsidR="00D656E0">
        <w:rPr>
          <w:rFonts w:ascii="Times New Roman" w:hAnsi="Times New Roman" w:cs="Times New Roman"/>
        </w:rPr>
        <w:fldChar w:fldCharType="begin"/>
      </w:r>
      <w:r w:rsidR="00D656E0">
        <w:rPr>
          <w:rFonts w:ascii="Times New Roman" w:hAnsi="Times New Roman" w:cs="Times New Roman"/>
        </w:rPr>
        <w:instrText xml:space="preserve"> ADDIN ZOTERO_ITEM CSL_CITATION {"citationID":"mvaASCkL","properties":{"formattedCitation":"(Oostenveld &amp; Praamstra, 2001)","plainCitation":"(Oostenveld &amp; Praamstra, 2001)","noteIndex":0},"citationItems":[{"id":29098,"uris":["http://zotero.org/users/4152239/items/5BTWI9NB"],"itemData":{"id":29098,"type":"article-journal","container-title":"Clinical neurophysiology","issue":"4","note":"publisher: Elsevier","page":"713–719","source":"Google Scholar","title":"The five percent electrode system for high-resolution EEG and ERP measurements","volume":"112","author":[{"family":"Oostenveld","given":"Robert"},{"family":"Praamstra","given":"Peter"}],"issued":{"date-parts":[["2001"]]}}}],"schema":"https://github.com/citation-style-language/schema/raw/master/csl-citation.json"} </w:instrText>
      </w:r>
      <w:r w:rsidR="00D656E0">
        <w:rPr>
          <w:rFonts w:ascii="Times New Roman" w:hAnsi="Times New Roman" w:cs="Times New Roman"/>
        </w:rPr>
        <w:fldChar w:fldCharType="separate"/>
      </w:r>
      <w:r w:rsidR="00D656E0">
        <w:rPr>
          <w:rFonts w:ascii="Times New Roman" w:hAnsi="Times New Roman" w:cs="Times New Roman"/>
          <w:noProof/>
        </w:rPr>
        <w:t>(Oostenveld &amp; Praamstra, 2001)</w:t>
      </w:r>
      <w:r w:rsidR="00D656E0">
        <w:rPr>
          <w:rFonts w:ascii="Times New Roman" w:hAnsi="Times New Roman" w:cs="Times New Roman"/>
        </w:rPr>
        <w:fldChar w:fldCharType="end"/>
      </w:r>
      <w:r w:rsidR="00D656E0">
        <w:rPr>
          <w:rFonts w:ascii="Times New Roman" w:hAnsi="Times New Roman" w:cs="Times New Roman"/>
        </w:rPr>
        <w:t xml:space="preserve">. </w:t>
      </w:r>
      <w:r w:rsidR="00FF7C8D">
        <w:rPr>
          <w:rFonts w:ascii="Times New Roman" w:hAnsi="Times New Roman" w:cs="Times New Roman"/>
        </w:rPr>
        <w:t xml:space="preserve">Recorded </w:t>
      </w:r>
      <w:r w:rsidR="00D656E0">
        <w:rPr>
          <w:rFonts w:ascii="Times New Roman" w:hAnsi="Times New Roman" w:cs="Times New Roman"/>
        </w:rPr>
        <w:t xml:space="preserve">data </w:t>
      </w:r>
      <w:r w:rsidR="007D55BE">
        <w:rPr>
          <w:rFonts w:ascii="Times New Roman" w:hAnsi="Times New Roman" w:cs="Times New Roman"/>
        </w:rPr>
        <w:t xml:space="preserve">were </w:t>
      </w:r>
      <w:r w:rsidR="00396C14">
        <w:rPr>
          <w:rFonts w:ascii="Times New Roman" w:hAnsi="Times New Roman" w:cs="Times New Roman"/>
        </w:rPr>
        <w:t>pre-processed</w:t>
      </w:r>
      <w:r w:rsidR="00D656E0">
        <w:rPr>
          <w:rFonts w:ascii="Times New Roman" w:hAnsi="Times New Roman" w:cs="Times New Roman"/>
        </w:rPr>
        <w:t xml:space="preserve"> using EEG</w:t>
      </w:r>
      <w:r w:rsidR="002628D5">
        <w:rPr>
          <w:rFonts w:ascii="Times New Roman" w:hAnsi="Times New Roman" w:cs="Times New Roman"/>
        </w:rPr>
        <w:t>LAB</w:t>
      </w:r>
      <w:r w:rsidR="00D656E0">
        <w:rPr>
          <w:rFonts w:ascii="Times New Roman" w:hAnsi="Times New Roman" w:cs="Times New Roman"/>
        </w:rPr>
        <w:t xml:space="preserve"> functions </w:t>
      </w:r>
      <w:r w:rsidR="00D656E0">
        <w:rPr>
          <w:rFonts w:ascii="Times New Roman" w:hAnsi="Times New Roman" w:cs="Times New Roman"/>
        </w:rPr>
        <w:fldChar w:fldCharType="begin"/>
      </w:r>
      <w:r w:rsidR="00D656E0">
        <w:rPr>
          <w:rFonts w:ascii="Times New Roman" w:hAnsi="Times New Roman" w:cs="Times New Roman"/>
        </w:rPr>
        <w:instrText xml:space="preserve"> ADDIN ZOTERO_ITEM CSL_CITATION {"citationID":"g8xXe9s0","properties":{"formattedCitation":"(Delorme &amp; Makeig, 2004)","plainCitation":"(Delorme &amp; Makeig, 2004)","noteIndex":0},"citationItems":[{"id":29100,"uris":["http://zotero.org/users/4152239/items/ZDSEL7IA"],"itemData":{"id":29100,"type":"article-journal","container-title":"Journal of neuroscience methods","issue":"1","note":"publisher: Elsevier","page":"9–21","source":"Google Scholar","title":"EEGLAB: an open source toolbox for analysis of single-trial EEG dynamics including independent component analysis","title-short":"EEGLAB","volume":"134","author":[{"family":"Delorme","given":"Arnaud"},{"family":"Makeig","given":"Scott"}],"issued":{"date-parts":[["2004"]]}}}],"schema":"https://github.com/citation-style-language/schema/raw/master/csl-citation.json"} </w:instrText>
      </w:r>
      <w:r w:rsidR="00D656E0">
        <w:rPr>
          <w:rFonts w:ascii="Times New Roman" w:hAnsi="Times New Roman" w:cs="Times New Roman"/>
        </w:rPr>
        <w:fldChar w:fldCharType="separate"/>
      </w:r>
      <w:r w:rsidR="00D656E0">
        <w:rPr>
          <w:rFonts w:ascii="Times New Roman" w:hAnsi="Times New Roman" w:cs="Times New Roman"/>
          <w:noProof/>
        </w:rPr>
        <w:t>(Delorme &amp; Makeig, 2004)</w:t>
      </w:r>
      <w:r w:rsidR="00D656E0">
        <w:rPr>
          <w:rFonts w:ascii="Times New Roman" w:hAnsi="Times New Roman" w:cs="Times New Roman"/>
        </w:rPr>
        <w:fldChar w:fldCharType="end"/>
      </w:r>
      <w:r w:rsidR="00D656E0">
        <w:rPr>
          <w:rFonts w:ascii="Times New Roman" w:hAnsi="Times New Roman" w:cs="Times New Roman"/>
        </w:rPr>
        <w:t xml:space="preserve">. Specifically, </w:t>
      </w:r>
      <w:r w:rsidR="00690284">
        <w:rPr>
          <w:rFonts w:ascii="Times New Roman" w:hAnsi="Times New Roman" w:cs="Times New Roman"/>
        </w:rPr>
        <w:t>raw EEG data were re-referenced to mastoid channels and</w:t>
      </w:r>
      <w:r w:rsidR="00D656E0">
        <w:rPr>
          <w:rFonts w:ascii="Times New Roman" w:hAnsi="Times New Roman" w:cs="Times New Roman"/>
        </w:rPr>
        <w:t xml:space="preserve"> </w:t>
      </w:r>
      <w:r w:rsidR="00CE1451">
        <w:rPr>
          <w:rFonts w:ascii="Times New Roman" w:hAnsi="Times New Roman" w:cs="Times New Roman"/>
        </w:rPr>
        <w:t xml:space="preserve">were </w:t>
      </w:r>
      <w:r w:rsidR="00D656E0">
        <w:rPr>
          <w:rFonts w:ascii="Times New Roman" w:hAnsi="Times New Roman" w:cs="Times New Roman"/>
        </w:rPr>
        <w:t>filtered using high</w:t>
      </w:r>
      <w:r w:rsidR="00DE11C6">
        <w:rPr>
          <w:rFonts w:ascii="Times New Roman" w:hAnsi="Times New Roman" w:cs="Times New Roman"/>
        </w:rPr>
        <w:t xml:space="preserve"> </w:t>
      </w:r>
      <w:r w:rsidR="00D656E0">
        <w:rPr>
          <w:rFonts w:ascii="Times New Roman" w:hAnsi="Times New Roman" w:cs="Times New Roman"/>
        </w:rPr>
        <w:t>pass (0.1 Hz) and low</w:t>
      </w:r>
      <w:r w:rsidR="00DE11C6">
        <w:rPr>
          <w:rFonts w:ascii="Times New Roman" w:hAnsi="Times New Roman" w:cs="Times New Roman"/>
        </w:rPr>
        <w:t xml:space="preserve"> </w:t>
      </w:r>
      <w:r w:rsidR="00D656E0">
        <w:rPr>
          <w:rFonts w:ascii="Times New Roman" w:hAnsi="Times New Roman" w:cs="Times New Roman"/>
        </w:rPr>
        <w:t>pass (100Hz) frequency filters.</w:t>
      </w:r>
      <w:r w:rsidR="002628D5">
        <w:rPr>
          <w:rFonts w:ascii="Times New Roman" w:hAnsi="Times New Roman" w:cs="Times New Roman"/>
        </w:rPr>
        <w:t xml:space="preserve"> </w:t>
      </w:r>
      <w:r w:rsidR="001514F5">
        <w:rPr>
          <w:rFonts w:ascii="Times New Roman" w:hAnsi="Times New Roman" w:cs="Times New Roman"/>
        </w:rPr>
        <w:t>Noisy</w:t>
      </w:r>
      <w:r w:rsidR="002628D5">
        <w:rPr>
          <w:rFonts w:ascii="Times New Roman" w:hAnsi="Times New Roman" w:cs="Times New Roman"/>
        </w:rPr>
        <w:t xml:space="preserve"> electrode channels</w:t>
      </w:r>
      <w:r w:rsidR="001514F5">
        <w:rPr>
          <w:rFonts w:ascii="Times New Roman" w:hAnsi="Times New Roman" w:cs="Times New Roman"/>
        </w:rPr>
        <w:t xml:space="preserve"> were </w:t>
      </w:r>
      <w:r w:rsidR="002628D5">
        <w:rPr>
          <w:rFonts w:ascii="Times New Roman" w:hAnsi="Times New Roman" w:cs="Times New Roman"/>
        </w:rPr>
        <w:t>identifi</w:t>
      </w:r>
      <w:r w:rsidR="001514F5">
        <w:rPr>
          <w:rFonts w:ascii="Times New Roman" w:hAnsi="Times New Roman" w:cs="Times New Roman"/>
        </w:rPr>
        <w:t>ed</w:t>
      </w:r>
      <w:r w:rsidR="00396C14">
        <w:rPr>
          <w:rFonts w:ascii="Times New Roman" w:hAnsi="Times New Roman" w:cs="Times New Roman"/>
        </w:rPr>
        <w:t xml:space="preserve"> </w:t>
      </w:r>
      <w:r w:rsidR="00456817">
        <w:rPr>
          <w:rFonts w:ascii="Times New Roman" w:hAnsi="Times New Roman" w:cs="Times New Roman"/>
        </w:rPr>
        <w:t>using joint</w:t>
      </w:r>
      <w:r w:rsidR="002628D5">
        <w:rPr>
          <w:rFonts w:ascii="Times New Roman" w:hAnsi="Times New Roman" w:cs="Times New Roman"/>
        </w:rPr>
        <w:t xml:space="preserve"> probability</w:t>
      </w:r>
      <w:r w:rsidR="00524842">
        <w:rPr>
          <w:rFonts w:ascii="Times New Roman" w:hAnsi="Times New Roman" w:cs="Times New Roman"/>
        </w:rPr>
        <w:t>,</w:t>
      </w:r>
      <w:r w:rsidR="007A0350">
        <w:rPr>
          <w:rFonts w:ascii="Times New Roman" w:hAnsi="Times New Roman" w:cs="Times New Roman"/>
        </w:rPr>
        <w:t xml:space="preserve"> and </w:t>
      </w:r>
      <w:r w:rsidR="00DE00FA">
        <w:rPr>
          <w:rFonts w:ascii="Times New Roman" w:hAnsi="Times New Roman" w:cs="Times New Roman"/>
        </w:rPr>
        <w:t xml:space="preserve">channels </w:t>
      </w:r>
      <w:r w:rsidR="007A0350">
        <w:rPr>
          <w:rFonts w:ascii="Times New Roman" w:hAnsi="Times New Roman" w:cs="Times New Roman"/>
        </w:rPr>
        <w:t xml:space="preserve">were </w:t>
      </w:r>
      <w:r w:rsidR="00DE00FA">
        <w:rPr>
          <w:rFonts w:ascii="Times New Roman" w:hAnsi="Times New Roman" w:cs="Times New Roman"/>
        </w:rPr>
        <w:t>rejected if they exceeded</w:t>
      </w:r>
      <w:r w:rsidR="002628D5">
        <w:rPr>
          <w:rFonts w:ascii="Times New Roman" w:hAnsi="Times New Roman" w:cs="Times New Roman"/>
        </w:rPr>
        <w:t xml:space="preserve"> 5 standard deviations from the average</w:t>
      </w:r>
      <w:r w:rsidR="00090AB2">
        <w:rPr>
          <w:rFonts w:ascii="Times New Roman" w:hAnsi="Times New Roman" w:cs="Times New Roman"/>
        </w:rPr>
        <w:t xml:space="preserve"> (mean number interpolated = 1.07</w:t>
      </w:r>
      <w:r w:rsidR="00FF7C8D">
        <w:rPr>
          <w:rFonts w:ascii="Times New Roman" w:hAnsi="Times New Roman" w:cs="Times New Roman"/>
        </w:rPr>
        <w:t xml:space="preserve"> elect</w:t>
      </w:r>
      <w:r w:rsidR="009E6AC4">
        <w:rPr>
          <w:rFonts w:ascii="Times New Roman" w:hAnsi="Times New Roman" w:cs="Times New Roman"/>
        </w:rPr>
        <w:t>ro</w:t>
      </w:r>
      <w:r w:rsidR="00FF7C8D">
        <w:rPr>
          <w:rFonts w:ascii="Times New Roman" w:hAnsi="Times New Roman" w:cs="Times New Roman"/>
        </w:rPr>
        <w:t>des</w:t>
      </w:r>
      <w:r w:rsidR="001F3F6F">
        <w:rPr>
          <w:rFonts w:ascii="Times New Roman" w:hAnsi="Times New Roman" w:cs="Times New Roman"/>
        </w:rPr>
        <w:t xml:space="preserve">, </w:t>
      </w:r>
      <w:r w:rsidR="00090AB2">
        <w:rPr>
          <w:rFonts w:ascii="Times New Roman" w:hAnsi="Times New Roman" w:cs="Times New Roman"/>
        </w:rPr>
        <w:t>SD = 1.89, range = 0-6)</w:t>
      </w:r>
      <w:r w:rsidR="00396C14">
        <w:rPr>
          <w:rFonts w:ascii="Times New Roman" w:hAnsi="Times New Roman" w:cs="Times New Roman"/>
        </w:rPr>
        <w:t xml:space="preserve">. </w:t>
      </w:r>
      <w:r w:rsidR="00165311">
        <w:rPr>
          <w:rFonts w:ascii="Times New Roman" w:hAnsi="Times New Roman" w:cs="Times New Roman"/>
        </w:rPr>
        <w:t xml:space="preserve">These channels were reconstructed using spherical interpolation. </w:t>
      </w:r>
      <w:r w:rsidR="00396C14">
        <w:rPr>
          <w:rFonts w:ascii="Times New Roman" w:hAnsi="Times New Roman" w:cs="Times New Roman"/>
        </w:rPr>
        <w:t xml:space="preserve">EEG data </w:t>
      </w:r>
      <w:r w:rsidR="00524842">
        <w:rPr>
          <w:rFonts w:ascii="Times New Roman" w:hAnsi="Times New Roman" w:cs="Times New Roman"/>
        </w:rPr>
        <w:t xml:space="preserve">were </w:t>
      </w:r>
      <w:r w:rsidR="00396C14">
        <w:rPr>
          <w:rFonts w:ascii="Times New Roman" w:hAnsi="Times New Roman" w:cs="Times New Roman"/>
        </w:rPr>
        <w:t>then down-sampled to 250Hz</w:t>
      </w:r>
      <w:r w:rsidR="0010720B">
        <w:rPr>
          <w:rFonts w:ascii="Times New Roman" w:hAnsi="Times New Roman" w:cs="Times New Roman"/>
        </w:rPr>
        <w:t xml:space="preserve">, </w:t>
      </w:r>
      <w:r w:rsidR="00396C14">
        <w:rPr>
          <w:rFonts w:ascii="Times New Roman" w:hAnsi="Times New Roman" w:cs="Times New Roman"/>
        </w:rPr>
        <w:t>divided into stimulus presentation</w:t>
      </w:r>
      <w:r w:rsidR="0010720B">
        <w:rPr>
          <w:rFonts w:ascii="Times New Roman" w:hAnsi="Times New Roman" w:cs="Times New Roman"/>
        </w:rPr>
        <w:t>-</w:t>
      </w:r>
      <w:r w:rsidR="00396C14">
        <w:rPr>
          <w:rFonts w:ascii="Times New Roman" w:hAnsi="Times New Roman" w:cs="Times New Roman"/>
        </w:rPr>
        <w:t xml:space="preserve">locked epochs including the time interval from [-100ms </w:t>
      </w:r>
      <w:r w:rsidR="00524842">
        <w:rPr>
          <w:rFonts w:ascii="Times New Roman" w:hAnsi="Times New Roman" w:cs="Times New Roman"/>
        </w:rPr>
        <w:t>to</w:t>
      </w:r>
      <w:r w:rsidR="00396C14">
        <w:rPr>
          <w:rFonts w:ascii="Times New Roman" w:hAnsi="Times New Roman" w:cs="Times New Roman"/>
        </w:rPr>
        <w:t xml:space="preserve"> </w:t>
      </w:r>
      <w:r w:rsidR="00524842">
        <w:rPr>
          <w:rFonts w:ascii="Times New Roman" w:hAnsi="Times New Roman" w:cs="Times New Roman"/>
        </w:rPr>
        <w:t>+</w:t>
      </w:r>
      <w:r w:rsidR="00396C14">
        <w:rPr>
          <w:rFonts w:ascii="Times New Roman" w:hAnsi="Times New Roman" w:cs="Times New Roman"/>
        </w:rPr>
        <w:t>1000ms] from stimulus presentation</w:t>
      </w:r>
      <w:r w:rsidR="00524842">
        <w:rPr>
          <w:rFonts w:ascii="Times New Roman" w:hAnsi="Times New Roman" w:cs="Times New Roman"/>
        </w:rPr>
        <w:t>,</w:t>
      </w:r>
      <w:r w:rsidR="00F52CCF">
        <w:rPr>
          <w:rFonts w:ascii="Times New Roman" w:hAnsi="Times New Roman" w:cs="Times New Roman"/>
        </w:rPr>
        <w:t xml:space="preserve"> and baseline correct</w:t>
      </w:r>
      <w:r w:rsidR="00524842">
        <w:rPr>
          <w:rFonts w:ascii="Times New Roman" w:hAnsi="Times New Roman" w:cs="Times New Roman"/>
        </w:rPr>
        <w:t>ed</w:t>
      </w:r>
      <w:r w:rsidR="00396C14">
        <w:rPr>
          <w:rFonts w:ascii="Times New Roman" w:hAnsi="Times New Roman" w:cs="Times New Roman"/>
        </w:rPr>
        <w:t>. No other pre-processing or data cleaning was performed.</w:t>
      </w:r>
      <w:r w:rsidR="00886038">
        <w:rPr>
          <w:rFonts w:ascii="Times New Roman" w:hAnsi="Times New Roman" w:cs="Times New Roman"/>
        </w:rPr>
        <w:t xml:space="preserve"> </w:t>
      </w:r>
    </w:p>
    <w:p w14:paraId="10602C7A" w14:textId="77777777" w:rsidR="00FF7C8D" w:rsidRDefault="00FF7C8D" w:rsidP="00DE11C6">
      <w:pPr>
        <w:spacing w:line="480" w:lineRule="auto"/>
        <w:jc w:val="both"/>
        <w:rPr>
          <w:rFonts w:ascii="Times New Roman" w:hAnsi="Times New Roman" w:cs="Times New Roman"/>
        </w:rPr>
      </w:pPr>
    </w:p>
    <w:p w14:paraId="0B12DD92" w14:textId="74829ED3" w:rsidR="00232C19" w:rsidRDefault="00AC682A" w:rsidP="00DE11C6">
      <w:pPr>
        <w:spacing w:line="480" w:lineRule="auto"/>
        <w:jc w:val="both"/>
        <w:rPr>
          <w:rFonts w:ascii="Times New Roman" w:hAnsi="Times New Roman" w:cs="Times New Roman"/>
          <w:i/>
          <w:iCs/>
        </w:rPr>
      </w:pPr>
      <w:r>
        <w:rPr>
          <w:rFonts w:ascii="Times New Roman" w:hAnsi="Times New Roman" w:cs="Times New Roman"/>
          <w:i/>
          <w:iCs/>
        </w:rPr>
        <w:lastRenderedPageBreak/>
        <w:t xml:space="preserve">2.4 </w:t>
      </w:r>
      <w:r w:rsidR="00396C14" w:rsidRPr="00396C14">
        <w:rPr>
          <w:rFonts w:ascii="Times New Roman" w:hAnsi="Times New Roman" w:cs="Times New Roman"/>
          <w:i/>
          <w:iCs/>
        </w:rPr>
        <w:t>Decoding Analysis:</w:t>
      </w:r>
    </w:p>
    <w:p w14:paraId="1A116E20" w14:textId="0CA85286" w:rsidR="001A370C" w:rsidRDefault="0068421B" w:rsidP="00A325EF">
      <w:pPr>
        <w:spacing w:line="480" w:lineRule="auto"/>
        <w:jc w:val="both"/>
        <w:rPr>
          <w:rFonts w:ascii="Times New Roman" w:hAnsi="Times New Roman" w:cs="Times New Roman"/>
        </w:rPr>
      </w:pPr>
      <w:r>
        <w:rPr>
          <w:rFonts w:ascii="Times New Roman" w:hAnsi="Times New Roman" w:cs="Times New Roman"/>
        </w:rPr>
        <w:tab/>
        <w:t xml:space="preserve">EEG data </w:t>
      </w:r>
      <w:r w:rsidR="00524842">
        <w:rPr>
          <w:rFonts w:ascii="Times New Roman" w:hAnsi="Times New Roman" w:cs="Times New Roman"/>
        </w:rPr>
        <w:t xml:space="preserve">were </w:t>
      </w:r>
      <w:r>
        <w:rPr>
          <w:rFonts w:ascii="Times New Roman" w:hAnsi="Times New Roman" w:cs="Times New Roman"/>
        </w:rPr>
        <w:t xml:space="preserve">analysed using a multivariate pattern analysis </w:t>
      </w:r>
      <w:r w:rsidR="00E20B5D">
        <w:rPr>
          <w:rFonts w:ascii="Times New Roman" w:hAnsi="Times New Roman" w:cs="Times New Roman"/>
        </w:rPr>
        <w:t xml:space="preserve">(MVPA) </w:t>
      </w:r>
      <w:r>
        <w:rPr>
          <w:rFonts w:ascii="Times New Roman" w:hAnsi="Times New Roman" w:cs="Times New Roman"/>
        </w:rPr>
        <w:t xml:space="preserve">decoding pipeline </w:t>
      </w:r>
      <w:r>
        <w:rPr>
          <w:rFonts w:ascii="Times New Roman" w:hAnsi="Times New Roman" w:cs="Times New Roman"/>
        </w:rPr>
        <w:fldChar w:fldCharType="begin"/>
      </w:r>
      <w:r>
        <w:rPr>
          <w:rFonts w:ascii="Times New Roman" w:hAnsi="Times New Roman" w:cs="Times New Roman"/>
        </w:rPr>
        <w:instrText xml:space="preserve"> ADDIN ZOTERO_ITEM CSL_CITATION {"citationID":"JFsAVqEe","properties":{"formattedCitation":"(Grootswagers et al., 2017; Oosterhof et al., 2016)","plainCitation":"(Grootswagers et al., 2017; Oosterhof et al., 2016)","noteIndex":0},"citationItems":[{"id":29102,"uris":["http://zotero.org/users/4152239/items/AZSMVG3T"],"itemData":{"id":29102,"type":"article-journal","container-title":"Journal of cognitive neuroscience","issue":"4","note":"publisher: MIT Press One Rogers Street, Cambridge, MA 02142-1209, USA journals-info …","page":"677–697","source":"Google Scholar","title":"Decoding dynamic brain patterns from evoked responses: A tutorial on multivariate pattern analysis applied to time series neuroimaging data","title-short":"Decoding dynamic brain patterns from evoked responses","volume":"29","author":[{"family":"Grootswagers","given":"Tijl"},{"family":"Wardle","given":"Susan G."},{"family":"Carlson","given":"Thomas A."}],"issued":{"date-parts":[["2017"]]}}},{"id":29103,"uris":["http://zotero.org/users/4152239/items/IYDL676G"],"itemData":{"id":29103,"type":"article-journal","container-title":"Frontiers in neuroinformatics","note":"publisher: Frontiers Media SA","page":"27","source":"Google Scholar","title":"CoSMoMVPA: multi-modal multivariate pattern analysis of neuroimaging data in Matlab/GNU Octave","title-short":"CoSMoMVPA","volume":"10","author":[{"family":"Oosterhof","given":"Nikolaas N."},{"family":"Connolly","given":"Andrew C."},{"family":"Haxby","given":"James V."}],"issued":{"date-parts":[["2016"]]}}}],"schema":"https://github.com/citation-style-language/schema/raw/master/csl-citation.json"}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(Grootswagers et al., 2017; Oosterhof et al., 2016)</w:t>
      </w:r>
      <w:r>
        <w:rPr>
          <w:rFonts w:ascii="Times New Roman" w:hAnsi="Times New Roman" w:cs="Times New Roman"/>
        </w:rPr>
        <w:fldChar w:fldCharType="end"/>
      </w:r>
      <w:r>
        <w:rPr>
          <w:rFonts w:ascii="Times New Roman" w:hAnsi="Times New Roman" w:cs="Times New Roman"/>
        </w:rPr>
        <w:t xml:space="preserve"> involving regularised linear discriminant analysis (LDA) based classifiers</w:t>
      </w:r>
      <w:r w:rsidR="00690284">
        <w:rPr>
          <w:rFonts w:ascii="Times New Roman" w:hAnsi="Times New Roman" w:cs="Times New Roman"/>
        </w:rPr>
        <w:t>.</w:t>
      </w:r>
      <w:r>
        <w:rPr>
          <w:rFonts w:ascii="Times New Roman" w:hAnsi="Times New Roman" w:cs="Times New Roman"/>
        </w:rPr>
        <w:t xml:space="preserve"> </w:t>
      </w:r>
      <w:r w:rsidR="00A60A27">
        <w:rPr>
          <w:rFonts w:ascii="Times New Roman" w:hAnsi="Times New Roman" w:cs="Times New Roman"/>
        </w:rPr>
        <w:t>Importantly, this method quantif</w:t>
      </w:r>
      <w:r w:rsidR="00912D92">
        <w:rPr>
          <w:rFonts w:ascii="Times New Roman" w:hAnsi="Times New Roman" w:cs="Times New Roman"/>
        </w:rPr>
        <w:t>ies</w:t>
      </w:r>
      <w:r w:rsidR="00A60A27">
        <w:rPr>
          <w:rFonts w:ascii="Times New Roman" w:hAnsi="Times New Roman" w:cs="Times New Roman"/>
        </w:rPr>
        <w:t xml:space="preserve"> </w:t>
      </w:r>
      <w:r w:rsidR="00D95C79">
        <w:rPr>
          <w:rFonts w:ascii="Times New Roman" w:hAnsi="Times New Roman" w:cs="Times New Roman"/>
        </w:rPr>
        <w:t xml:space="preserve">the </w:t>
      </w:r>
      <w:r w:rsidR="00C358B9">
        <w:rPr>
          <w:rFonts w:ascii="Times New Roman" w:hAnsi="Times New Roman" w:cs="Times New Roman"/>
        </w:rPr>
        <w:t>discriminability of images</w:t>
      </w:r>
      <w:r w:rsidR="00D95C79">
        <w:rPr>
          <w:rFonts w:ascii="Times New Roman" w:hAnsi="Times New Roman" w:cs="Times New Roman"/>
        </w:rPr>
        <w:t xml:space="preserve"> </w:t>
      </w:r>
      <w:r w:rsidR="003A2CE3">
        <w:rPr>
          <w:rFonts w:ascii="Times New Roman" w:hAnsi="Times New Roman" w:cs="Times New Roman"/>
        </w:rPr>
        <w:t>from</w:t>
      </w:r>
      <w:r w:rsidR="00D95C79">
        <w:rPr>
          <w:rFonts w:ascii="Times New Roman" w:hAnsi="Times New Roman" w:cs="Times New Roman"/>
        </w:rPr>
        <w:t xml:space="preserve"> the neural signal</w:t>
      </w:r>
      <w:r w:rsidR="00C358B9">
        <w:rPr>
          <w:rFonts w:ascii="Times New Roman" w:hAnsi="Times New Roman" w:cs="Times New Roman"/>
        </w:rPr>
        <w:t xml:space="preserve">, </w:t>
      </w:r>
      <w:r w:rsidR="00D95C79">
        <w:rPr>
          <w:rFonts w:ascii="Times New Roman" w:hAnsi="Times New Roman" w:cs="Times New Roman"/>
        </w:rPr>
        <w:t xml:space="preserve">essentially measuring </w:t>
      </w:r>
      <w:r w:rsidR="00A60A27">
        <w:rPr>
          <w:rFonts w:ascii="Times New Roman" w:hAnsi="Times New Roman" w:cs="Times New Roman"/>
        </w:rPr>
        <w:t xml:space="preserve">the degree of information carried by neural signals rather than simply detecting differences in signal magnitude. </w:t>
      </w:r>
      <w:r w:rsidR="00857D20">
        <w:rPr>
          <w:rFonts w:ascii="Times New Roman" w:hAnsi="Times New Roman" w:cs="Times New Roman"/>
        </w:rPr>
        <w:t xml:space="preserve">These analyses were implemented using </w:t>
      </w:r>
      <w:proofErr w:type="spellStart"/>
      <w:r w:rsidR="00857D20">
        <w:rPr>
          <w:rFonts w:ascii="Times New Roman" w:hAnsi="Times New Roman" w:cs="Times New Roman"/>
        </w:rPr>
        <w:t>CoSMoMVPA</w:t>
      </w:r>
      <w:proofErr w:type="spellEnd"/>
      <w:r w:rsidR="00857D20">
        <w:rPr>
          <w:rFonts w:ascii="Times New Roman" w:hAnsi="Times New Roman" w:cs="Times New Roman"/>
        </w:rPr>
        <w:t xml:space="preserve"> </w:t>
      </w:r>
      <w:r w:rsidR="00857D20">
        <w:rPr>
          <w:rFonts w:ascii="Times New Roman" w:hAnsi="Times New Roman" w:cs="Times New Roman"/>
        </w:rPr>
        <w:fldChar w:fldCharType="begin"/>
      </w:r>
      <w:r w:rsidR="00857D20">
        <w:rPr>
          <w:rFonts w:ascii="Times New Roman" w:hAnsi="Times New Roman" w:cs="Times New Roman"/>
        </w:rPr>
        <w:instrText xml:space="preserve"> ADDIN ZOTERO_ITEM CSL_CITATION {"citationID":"gS9LHwJn","properties":{"formattedCitation":"(Oosterhof et al., 2016)","plainCitation":"(Oosterhof et al., 2016)","noteIndex":0},"citationItems":[{"id":29103,"uris":["http://zotero.org/users/4152239/items/IYDL676G"],"itemData":{"id":29103,"type":"article-journal","container-title":"Frontiers in neuroinformatics","note":"publisher: Frontiers Media SA","page":"27","source":"Google Scholar","title":"CoSMoMVPA: multi-modal multivariate pattern analysis of neuroimaging data in Matlab/GNU Octave","title-short":"CoSMoMVPA","volume":"10","author":[{"family":"Oosterhof","given":"Nikolaas N."},{"family":"Connolly","given":"Andrew C."},{"family":"Haxby","given":"James V."}],"issued":{"date-parts":[["2016"]]}}}],"schema":"https://github.com/citation-style-language/schema/raw/master/csl-citation.json"} </w:instrText>
      </w:r>
      <w:r w:rsidR="00857D20">
        <w:rPr>
          <w:rFonts w:ascii="Times New Roman" w:hAnsi="Times New Roman" w:cs="Times New Roman"/>
        </w:rPr>
        <w:fldChar w:fldCharType="separate"/>
      </w:r>
      <w:r w:rsidR="00857D20">
        <w:rPr>
          <w:rFonts w:ascii="Times New Roman" w:hAnsi="Times New Roman" w:cs="Times New Roman"/>
          <w:noProof/>
        </w:rPr>
        <w:t>(Oosterhof et al., 2016)</w:t>
      </w:r>
      <w:r w:rsidR="00857D20">
        <w:rPr>
          <w:rFonts w:ascii="Times New Roman" w:hAnsi="Times New Roman" w:cs="Times New Roman"/>
        </w:rPr>
        <w:fldChar w:fldCharType="end"/>
      </w:r>
      <w:r w:rsidR="00912D92">
        <w:rPr>
          <w:rFonts w:ascii="Times New Roman" w:hAnsi="Times New Roman" w:cs="Times New Roman"/>
        </w:rPr>
        <w:t xml:space="preserve"> in MATLAB</w:t>
      </w:r>
      <w:r w:rsidR="00857D20">
        <w:rPr>
          <w:rFonts w:ascii="Times New Roman" w:hAnsi="Times New Roman" w:cs="Times New Roman"/>
        </w:rPr>
        <w:t xml:space="preserve">. </w:t>
      </w:r>
      <w:r>
        <w:rPr>
          <w:rFonts w:ascii="Times New Roman" w:hAnsi="Times New Roman" w:cs="Times New Roman"/>
        </w:rPr>
        <w:t xml:space="preserve">All decoding analyses were performed </w:t>
      </w:r>
      <w:r w:rsidR="00524842">
        <w:rPr>
          <w:rFonts w:ascii="Times New Roman" w:hAnsi="Times New Roman" w:cs="Times New Roman"/>
        </w:rPr>
        <w:t>at the</w:t>
      </w:r>
      <w:r>
        <w:rPr>
          <w:rFonts w:ascii="Times New Roman" w:hAnsi="Times New Roman" w:cs="Times New Roman"/>
        </w:rPr>
        <w:t xml:space="preserve"> </w:t>
      </w:r>
      <w:r w:rsidR="00524842">
        <w:rPr>
          <w:rFonts w:ascii="Times New Roman" w:hAnsi="Times New Roman" w:cs="Times New Roman"/>
        </w:rPr>
        <w:t xml:space="preserve">participant </w:t>
      </w:r>
      <w:r>
        <w:rPr>
          <w:rFonts w:ascii="Times New Roman" w:hAnsi="Times New Roman" w:cs="Times New Roman"/>
        </w:rPr>
        <w:t xml:space="preserve">level, but </w:t>
      </w:r>
      <w:r w:rsidR="00524842">
        <w:rPr>
          <w:rFonts w:ascii="Times New Roman" w:hAnsi="Times New Roman" w:cs="Times New Roman"/>
        </w:rPr>
        <w:t xml:space="preserve">overall </w:t>
      </w:r>
      <w:r>
        <w:rPr>
          <w:rFonts w:ascii="Times New Roman" w:hAnsi="Times New Roman" w:cs="Times New Roman"/>
        </w:rPr>
        <w:t xml:space="preserve">results </w:t>
      </w:r>
      <w:r w:rsidR="00524842">
        <w:rPr>
          <w:rFonts w:ascii="Times New Roman" w:hAnsi="Times New Roman" w:cs="Times New Roman"/>
        </w:rPr>
        <w:t xml:space="preserve">were </w:t>
      </w:r>
      <w:r>
        <w:rPr>
          <w:rFonts w:ascii="Times New Roman" w:hAnsi="Times New Roman" w:cs="Times New Roman"/>
        </w:rPr>
        <w:t>analysed</w:t>
      </w:r>
      <w:r w:rsidR="00524842" w:rsidRPr="00524842">
        <w:rPr>
          <w:rFonts w:ascii="Times New Roman" w:hAnsi="Times New Roman" w:cs="Times New Roman"/>
        </w:rPr>
        <w:t xml:space="preserve"> </w:t>
      </w:r>
      <w:r w:rsidR="00524842">
        <w:rPr>
          <w:rFonts w:ascii="Times New Roman" w:hAnsi="Times New Roman" w:cs="Times New Roman"/>
        </w:rPr>
        <w:t>at the group-level</w:t>
      </w:r>
      <w:r>
        <w:rPr>
          <w:rFonts w:ascii="Times New Roman" w:hAnsi="Times New Roman" w:cs="Times New Roman"/>
        </w:rPr>
        <w:t xml:space="preserve">. </w:t>
      </w:r>
      <w:r w:rsidR="00784A62">
        <w:rPr>
          <w:rFonts w:ascii="Times New Roman" w:hAnsi="Times New Roman" w:cs="Times New Roman"/>
        </w:rPr>
        <w:t>In each analysis, all possible pairwise object combinations (i.e.</w:t>
      </w:r>
      <w:r w:rsidR="00A91547">
        <w:rPr>
          <w:rFonts w:ascii="Times New Roman" w:hAnsi="Times New Roman" w:cs="Times New Roman"/>
        </w:rPr>
        <w:t>,</w:t>
      </w:r>
      <w:r w:rsidR="00784A62">
        <w:rPr>
          <w:rFonts w:ascii="Times New Roman" w:hAnsi="Times New Roman" w:cs="Times New Roman"/>
        </w:rPr>
        <w:t xml:space="preserve"> cow versus shirt, cow versus duck, etc.)</w:t>
      </w:r>
      <w:r w:rsidR="00857D20">
        <w:rPr>
          <w:rFonts w:ascii="Times New Roman" w:hAnsi="Times New Roman" w:cs="Times New Roman"/>
        </w:rPr>
        <w:t xml:space="preserve"> were decoded</w:t>
      </w:r>
      <w:r w:rsidR="00784A62">
        <w:rPr>
          <w:rFonts w:ascii="Times New Roman" w:hAnsi="Times New Roman" w:cs="Times New Roman"/>
        </w:rPr>
        <w:t xml:space="preserve">. </w:t>
      </w:r>
      <w:r>
        <w:rPr>
          <w:rFonts w:ascii="Times New Roman" w:hAnsi="Times New Roman" w:cs="Times New Roman"/>
        </w:rPr>
        <w:t xml:space="preserve">Each decoding analysis involved </w:t>
      </w:r>
      <w:r w:rsidR="00A325EF">
        <w:rPr>
          <w:rFonts w:ascii="Times New Roman" w:hAnsi="Times New Roman" w:cs="Times New Roman"/>
        </w:rPr>
        <w:t xml:space="preserve">training </w:t>
      </w:r>
      <w:r w:rsidR="00CB403E">
        <w:rPr>
          <w:rFonts w:ascii="Times New Roman" w:hAnsi="Times New Roman" w:cs="Times New Roman"/>
        </w:rPr>
        <w:t>classifier</w:t>
      </w:r>
      <w:r w:rsidR="0082237A">
        <w:rPr>
          <w:rFonts w:ascii="Times New Roman" w:hAnsi="Times New Roman" w:cs="Times New Roman"/>
        </w:rPr>
        <w:t>s</w:t>
      </w:r>
      <w:r w:rsidR="00A325EF">
        <w:rPr>
          <w:rFonts w:ascii="Times New Roman" w:hAnsi="Times New Roman" w:cs="Times New Roman"/>
        </w:rPr>
        <w:t xml:space="preserve"> on </w:t>
      </w:r>
      <w:r w:rsidR="00524842">
        <w:rPr>
          <w:rFonts w:ascii="Times New Roman" w:hAnsi="Times New Roman" w:cs="Times New Roman"/>
        </w:rPr>
        <w:t xml:space="preserve">images </w:t>
      </w:r>
      <w:r w:rsidR="00A325EF">
        <w:rPr>
          <w:rFonts w:ascii="Times New Roman" w:hAnsi="Times New Roman" w:cs="Times New Roman"/>
        </w:rPr>
        <w:t xml:space="preserve">presented in </w:t>
      </w:r>
      <w:r w:rsidR="00524842">
        <w:rPr>
          <w:rFonts w:ascii="Times New Roman" w:hAnsi="Times New Roman" w:cs="Times New Roman"/>
        </w:rPr>
        <w:t xml:space="preserve">the </w:t>
      </w:r>
      <w:r w:rsidR="008806D0">
        <w:rPr>
          <w:rFonts w:ascii="Times New Roman" w:hAnsi="Times New Roman" w:cs="Times New Roman"/>
        </w:rPr>
        <w:t xml:space="preserve">independent </w:t>
      </w:r>
      <w:r w:rsidR="00524842">
        <w:rPr>
          <w:rFonts w:ascii="Times New Roman" w:hAnsi="Times New Roman" w:cs="Times New Roman"/>
        </w:rPr>
        <w:t xml:space="preserve">Random </w:t>
      </w:r>
      <w:r w:rsidR="00E20B5D">
        <w:rPr>
          <w:rFonts w:ascii="Times New Roman" w:hAnsi="Times New Roman" w:cs="Times New Roman"/>
        </w:rPr>
        <w:t>B</w:t>
      </w:r>
      <w:r w:rsidR="008806D0">
        <w:rPr>
          <w:rFonts w:ascii="Times New Roman" w:hAnsi="Times New Roman" w:cs="Times New Roman"/>
        </w:rPr>
        <w:t>locks</w:t>
      </w:r>
      <w:r w:rsidR="00524842">
        <w:rPr>
          <w:rFonts w:ascii="Times New Roman" w:hAnsi="Times New Roman" w:cs="Times New Roman"/>
        </w:rPr>
        <w:t xml:space="preserve">, in which there was no statistical structure in the ordering of </w:t>
      </w:r>
      <w:proofErr w:type="gramStart"/>
      <w:r w:rsidR="00524842">
        <w:rPr>
          <w:rFonts w:ascii="Times New Roman" w:hAnsi="Times New Roman" w:cs="Times New Roman"/>
        </w:rPr>
        <w:t>images, and</w:t>
      </w:r>
      <w:proofErr w:type="gramEnd"/>
      <w:r w:rsidR="00524842">
        <w:rPr>
          <w:rFonts w:ascii="Times New Roman" w:hAnsi="Times New Roman" w:cs="Times New Roman"/>
        </w:rPr>
        <w:t xml:space="preserve"> </w:t>
      </w:r>
      <w:r w:rsidR="00A325EF">
        <w:rPr>
          <w:rFonts w:ascii="Times New Roman" w:hAnsi="Times New Roman" w:cs="Times New Roman"/>
        </w:rPr>
        <w:t xml:space="preserve">testing </w:t>
      </w:r>
      <w:r w:rsidR="003A2CE3">
        <w:rPr>
          <w:rFonts w:ascii="Times New Roman" w:hAnsi="Times New Roman" w:cs="Times New Roman"/>
        </w:rPr>
        <w:t>the</w:t>
      </w:r>
      <w:r w:rsidR="00524842">
        <w:rPr>
          <w:rFonts w:ascii="Times New Roman" w:hAnsi="Times New Roman" w:cs="Times New Roman"/>
        </w:rPr>
        <w:t xml:space="preserve"> </w:t>
      </w:r>
      <w:r w:rsidR="00CB403E">
        <w:rPr>
          <w:rFonts w:ascii="Times New Roman" w:hAnsi="Times New Roman" w:cs="Times New Roman"/>
        </w:rPr>
        <w:t>classifier</w:t>
      </w:r>
      <w:r w:rsidR="00A325EF">
        <w:rPr>
          <w:rFonts w:ascii="Times New Roman" w:hAnsi="Times New Roman" w:cs="Times New Roman"/>
        </w:rPr>
        <w:t xml:space="preserve"> </w:t>
      </w:r>
      <w:r w:rsidR="003A2CE3">
        <w:rPr>
          <w:rFonts w:ascii="Times New Roman" w:hAnsi="Times New Roman" w:cs="Times New Roman"/>
        </w:rPr>
        <w:t xml:space="preserve">model </w:t>
      </w:r>
      <w:r w:rsidR="00A325EF">
        <w:rPr>
          <w:rFonts w:ascii="Times New Roman" w:hAnsi="Times New Roman" w:cs="Times New Roman"/>
        </w:rPr>
        <w:t xml:space="preserve">on the same </w:t>
      </w:r>
      <w:r w:rsidR="00524842">
        <w:rPr>
          <w:rFonts w:ascii="Times New Roman" w:hAnsi="Times New Roman" w:cs="Times New Roman"/>
        </w:rPr>
        <w:t>images from</w:t>
      </w:r>
      <w:r w:rsidR="00A325EF">
        <w:rPr>
          <w:rFonts w:ascii="Times New Roman" w:hAnsi="Times New Roman" w:cs="Times New Roman"/>
        </w:rPr>
        <w:t xml:space="preserve"> specific condition</w:t>
      </w:r>
      <w:r w:rsidR="00524842">
        <w:rPr>
          <w:rFonts w:ascii="Times New Roman" w:hAnsi="Times New Roman" w:cs="Times New Roman"/>
        </w:rPr>
        <w:t>s</w:t>
      </w:r>
      <w:r w:rsidR="00A325EF">
        <w:rPr>
          <w:rFonts w:ascii="Times New Roman" w:hAnsi="Times New Roman" w:cs="Times New Roman"/>
        </w:rPr>
        <w:t xml:space="preserve"> of interest</w:t>
      </w:r>
      <w:r w:rsidR="00E1330B">
        <w:rPr>
          <w:rFonts w:ascii="Times New Roman" w:hAnsi="Times New Roman" w:cs="Times New Roman"/>
        </w:rPr>
        <w:t xml:space="preserve"> in the Testing Block</w:t>
      </w:r>
      <w:r w:rsidR="00A325EF">
        <w:rPr>
          <w:rFonts w:ascii="Times New Roman" w:hAnsi="Times New Roman" w:cs="Times New Roman"/>
        </w:rPr>
        <w:t>.</w:t>
      </w:r>
      <w:r w:rsidR="00DD4DBF">
        <w:rPr>
          <w:rFonts w:ascii="Times New Roman" w:hAnsi="Times New Roman" w:cs="Times New Roman"/>
        </w:rPr>
        <w:t xml:space="preserve"> </w:t>
      </w:r>
      <w:r w:rsidR="00932A49">
        <w:rPr>
          <w:rFonts w:ascii="Times New Roman" w:hAnsi="Times New Roman" w:cs="Times New Roman"/>
        </w:rPr>
        <w:t>This was done by using 80% of the relevant trial epochs (randomly selected) to train each model to distinguish between each pair of included stimuli (e.g., cow versus chicken)</w:t>
      </w:r>
      <w:r w:rsidR="00944BE5">
        <w:rPr>
          <w:rFonts w:ascii="Times New Roman" w:hAnsi="Times New Roman" w:cs="Times New Roman"/>
        </w:rPr>
        <w:t xml:space="preserve">, and repeated five times (each time leaving out a different 20% of epochs). These models formed the basis for comparing object representations across all conditions. For assessing representations in the random condition, </w:t>
      </w:r>
      <w:r w:rsidR="00932A49">
        <w:rPr>
          <w:rFonts w:ascii="Times New Roman" w:hAnsi="Times New Roman" w:cs="Times New Roman"/>
        </w:rPr>
        <w:t>th</w:t>
      </w:r>
      <w:r w:rsidR="00944BE5">
        <w:rPr>
          <w:rFonts w:ascii="Times New Roman" w:hAnsi="Times New Roman" w:cs="Times New Roman"/>
        </w:rPr>
        <w:t>e</w:t>
      </w:r>
      <w:r w:rsidR="00932A49">
        <w:rPr>
          <w:rFonts w:ascii="Times New Roman" w:hAnsi="Times New Roman" w:cs="Times New Roman"/>
        </w:rPr>
        <w:t xml:space="preserve"> model</w:t>
      </w:r>
      <w:r w:rsidR="00944BE5">
        <w:rPr>
          <w:rFonts w:ascii="Times New Roman" w:hAnsi="Times New Roman" w:cs="Times New Roman"/>
        </w:rPr>
        <w:t xml:space="preserve">s </w:t>
      </w:r>
      <w:r w:rsidR="008806D0">
        <w:rPr>
          <w:rFonts w:ascii="Times New Roman" w:hAnsi="Times New Roman" w:cs="Times New Roman"/>
        </w:rPr>
        <w:t xml:space="preserve">were </w:t>
      </w:r>
      <w:r w:rsidR="00944BE5">
        <w:rPr>
          <w:rFonts w:ascii="Times New Roman" w:hAnsi="Times New Roman" w:cs="Times New Roman"/>
        </w:rPr>
        <w:t>tested</w:t>
      </w:r>
      <w:r w:rsidR="00932A49">
        <w:rPr>
          <w:rFonts w:ascii="Times New Roman" w:hAnsi="Times New Roman" w:cs="Times New Roman"/>
        </w:rPr>
        <w:t xml:space="preserve"> on the remaining epochs</w:t>
      </w:r>
      <w:r w:rsidR="00944BE5">
        <w:rPr>
          <w:rFonts w:ascii="Times New Roman" w:hAnsi="Times New Roman" w:cs="Times New Roman"/>
        </w:rPr>
        <w:t xml:space="preserve"> of the same condition</w:t>
      </w:r>
      <w:r w:rsidR="00932A49">
        <w:rPr>
          <w:rFonts w:ascii="Times New Roman" w:hAnsi="Times New Roman" w:cs="Times New Roman"/>
        </w:rPr>
        <w:t xml:space="preserve"> </w:t>
      </w:r>
      <w:r w:rsidR="00944BE5">
        <w:rPr>
          <w:rFonts w:ascii="Times New Roman" w:hAnsi="Times New Roman" w:cs="Times New Roman"/>
        </w:rPr>
        <w:t xml:space="preserve">per iteration </w:t>
      </w:r>
      <w:r w:rsidR="00932A49">
        <w:rPr>
          <w:rFonts w:ascii="Times New Roman" w:hAnsi="Times New Roman" w:cs="Times New Roman"/>
        </w:rPr>
        <w:t xml:space="preserve">(20%). This cross-validation process was repeated </w:t>
      </w:r>
      <w:r w:rsidR="0082237A">
        <w:rPr>
          <w:rFonts w:ascii="Times New Roman" w:hAnsi="Times New Roman" w:cs="Times New Roman"/>
        </w:rPr>
        <w:t>5</w:t>
      </w:r>
      <w:r w:rsidR="00932A49">
        <w:rPr>
          <w:rFonts w:ascii="Times New Roman" w:hAnsi="Times New Roman" w:cs="Times New Roman"/>
        </w:rPr>
        <w:t xml:space="preserve"> times for each classifier</w:t>
      </w:r>
      <w:r w:rsidR="008806D0">
        <w:rPr>
          <w:rFonts w:ascii="Times New Roman" w:hAnsi="Times New Roman" w:cs="Times New Roman"/>
        </w:rPr>
        <w:t xml:space="preserve">, and </w:t>
      </w:r>
      <w:r w:rsidR="00932A49">
        <w:rPr>
          <w:rFonts w:ascii="Times New Roman" w:hAnsi="Times New Roman" w:cs="Times New Roman"/>
        </w:rPr>
        <w:t>the mean classification accuracy for each pair</w:t>
      </w:r>
      <w:r w:rsidR="00524842">
        <w:rPr>
          <w:rFonts w:ascii="Times New Roman" w:hAnsi="Times New Roman" w:cs="Times New Roman"/>
        </w:rPr>
        <w:t xml:space="preserve"> </w:t>
      </w:r>
      <w:r w:rsidR="008806D0">
        <w:rPr>
          <w:rFonts w:ascii="Times New Roman" w:hAnsi="Times New Roman" w:cs="Times New Roman"/>
        </w:rPr>
        <w:t xml:space="preserve">was extracted </w:t>
      </w:r>
      <w:r w:rsidR="00524842">
        <w:rPr>
          <w:rFonts w:ascii="Times New Roman" w:hAnsi="Times New Roman" w:cs="Times New Roman"/>
        </w:rPr>
        <w:t xml:space="preserve">from </w:t>
      </w:r>
      <w:r w:rsidR="00F30D8D">
        <w:rPr>
          <w:rFonts w:ascii="Times New Roman" w:hAnsi="Times New Roman" w:cs="Times New Roman"/>
        </w:rPr>
        <w:t>e</w:t>
      </w:r>
      <w:r w:rsidR="00932A49">
        <w:rPr>
          <w:rFonts w:ascii="Times New Roman" w:hAnsi="Times New Roman" w:cs="Times New Roman"/>
        </w:rPr>
        <w:t xml:space="preserve">ach model. In cases where models were trained and tested on different stimulus types (e.g., trained on </w:t>
      </w:r>
      <w:r w:rsidR="00F04EE3">
        <w:rPr>
          <w:rFonts w:ascii="Times New Roman" w:hAnsi="Times New Roman" w:cs="Times New Roman"/>
        </w:rPr>
        <w:t>high-fidelity</w:t>
      </w:r>
      <w:r w:rsidR="00E1330B">
        <w:rPr>
          <w:rFonts w:ascii="Times New Roman" w:hAnsi="Times New Roman" w:cs="Times New Roman"/>
        </w:rPr>
        <w:t xml:space="preserve"> images</w:t>
      </w:r>
      <w:r w:rsidR="00932A49">
        <w:rPr>
          <w:rFonts w:ascii="Times New Roman" w:hAnsi="Times New Roman" w:cs="Times New Roman"/>
        </w:rPr>
        <w:t xml:space="preserve">, tested on </w:t>
      </w:r>
      <w:r w:rsidR="00F04EE3">
        <w:rPr>
          <w:rFonts w:ascii="Times New Roman" w:hAnsi="Times New Roman" w:cs="Times New Roman"/>
        </w:rPr>
        <w:t>degraded</w:t>
      </w:r>
      <w:r w:rsidR="00E1330B">
        <w:rPr>
          <w:rFonts w:ascii="Times New Roman" w:hAnsi="Times New Roman" w:cs="Times New Roman"/>
        </w:rPr>
        <w:t xml:space="preserve"> images</w:t>
      </w:r>
      <w:r w:rsidR="00932A49">
        <w:rPr>
          <w:rFonts w:ascii="Times New Roman" w:hAnsi="Times New Roman" w:cs="Times New Roman"/>
        </w:rPr>
        <w:t>)</w:t>
      </w:r>
      <w:r w:rsidR="000B1EDE">
        <w:rPr>
          <w:rFonts w:ascii="Times New Roman" w:hAnsi="Times New Roman" w:cs="Times New Roman"/>
        </w:rPr>
        <w:t xml:space="preserve"> or different conditions (e.g., trained on random, tested on the predicted)</w:t>
      </w:r>
      <w:r w:rsidR="00932A49">
        <w:rPr>
          <w:rFonts w:ascii="Times New Roman" w:hAnsi="Times New Roman" w:cs="Times New Roman"/>
        </w:rPr>
        <w:t xml:space="preserve"> the identical epochs </w:t>
      </w:r>
      <w:r w:rsidR="00C07676">
        <w:rPr>
          <w:rFonts w:ascii="Times New Roman" w:hAnsi="Times New Roman" w:cs="Times New Roman"/>
        </w:rPr>
        <w:t xml:space="preserve">and classification schemes </w:t>
      </w:r>
      <w:r w:rsidR="00932A49">
        <w:rPr>
          <w:rFonts w:ascii="Times New Roman" w:hAnsi="Times New Roman" w:cs="Times New Roman"/>
        </w:rPr>
        <w:t xml:space="preserve">were used to train the classifier, but models were tested on data from another condition. For example, the exact training model indices used in the model trained to distinguish the identities of </w:t>
      </w:r>
      <w:r w:rsidR="00752FE4">
        <w:rPr>
          <w:rFonts w:ascii="Times New Roman" w:hAnsi="Times New Roman" w:cs="Times New Roman"/>
        </w:rPr>
        <w:t xml:space="preserve">high-fidelity </w:t>
      </w:r>
      <w:r w:rsidR="00932A49">
        <w:rPr>
          <w:rFonts w:ascii="Times New Roman" w:hAnsi="Times New Roman" w:cs="Times New Roman"/>
        </w:rPr>
        <w:t xml:space="preserve">stimuli was tested on data from epochs in </w:t>
      </w:r>
      <w:r w:rsidR="00932A49">
        <w:rPr>
          <w:rFonts w:ascii="Times New Roman" w:hAnsi="Times New Roman" w:cs="Times New Roman"/>
        </w:rPr>
        <w:lastRenderedPageBreak/>
        <w:t xml:space="preserve">which </w:t>
      </w:r>
      <w:r w:rsidR="00752FE4">
        <w:rPr>
          <w:rFonts w:ascii="Times New Roman" w:hAnsi="Times New Roman" w:cs="Times New Roman"/>
        </w:rPr>
        <w:t xml:space="preserve">degraded </w:t>
      </w:r>
      <w:r w:rsidR="00932A49">
        <w:rPr>
          <w:rFonts w:ascii="Times New Roman" w:hAnsi="Times New Roman" w:cs="Times New Roman"/>
        </w:rPr>
        <w:t xml:space="preserve">stimuli were presented. </w:t>
      </w:r>
      <w:r w:rsidR="00A91547">
        <w:rPr>
          <w:rFonts w:ascii="Times New Roman" w:hAnsi="Times New Roman" w:cs="Times New Roman"/>
        </w:rPr>
        <w:t xml:space="preserve">The number of trials included in each decoding model is reported in </w:t>
      </w:r>
      <w:r w:rsidR="008760B2">
        <w:rPr>
          <w:rFonts w:ascii="Times New Roman" w:hAnsi="Times New Roman" w:cs="Times New Roman"/>
        </w:rPr>
        <w:t xml:space="preserve">Supplementary </w:t>
      </w:r>
      <w:r w:rsidR="00A91547">
        <w:rPr>
          <w:rFonts w:ascii="Times New Roman" w:hAnsi="Times New Roman" w:cs="Times New Roman"/>
        </w:rPr>
        <w:t xml:space="preserve">Table 1. </w:t>
      </w:r>
      <w:r w:rsidR="00434D02">
        <w:rPr>
          <w:rFonts w:ascii="Times New Roman" w:hAnsi="Times New Roman" w:cs="Times New Roman"/>
        </w:rPr>
        <w:t>Due to the pairwise classification scheme, chance decoding accuracy was 50%.</w:t>
      </w:r>
    </w:p>
    <w:p w14:paraId="4C5C5AC8" w14:textId="7577068C" w:rsidR="008A37F6" w:rsidRDefault="00AC682A" w:rsidP="00A325EF">
      <w:pPr>
        <w:spacing w:line="480" w:lineRule="auto"/>
        <w:jc w:val="both"/>
        <w:rPr>
          <w:rFonts w:ascii="Times New Roman" w:hAnsi="Times New Roman" w:cs="Times New Roman"/>
          <w:i/>
          <w:iCs/>
        </w:rPr>
      </w:pPr>
      <w:r>
        <w:rPr>
          <w:rFonts w:ascii="Times New Roman" w:hAnsi="Times New Roman" w:cs="Times New Roman"/>
          <w:i/>
          <w:iCs/>
        </w:rPr>
        <w:t xml:space="preserve">2.5 </w:t>
      </w:r>
      <w:r w:rsidR="00980AC9" w:rsidRPr="00980AC9">
        <w:rPr>
          <w:rFonts w:ascii="Times New Roman" w:hAnsi="Times New Roman" w:cs="Times New Roman"/>
          <w:i/>
          <w:iCs/>
        </w:rPr>
        <w:t>Statistical Inference:</w:t>
      </w:r>
    </w:p>
    <w:p w14:paraId="337E047F" w14:textId="3EB01BC1" w:rsidR="00A212D1" w:rsidRDefault="00980AC9" w:rsidP="001360E5">
      <w:pPr>
        <w:spacing w:line="480" w:lineRule="auto"/>
        <w:ind w:firstLine="720"/>
        <w:jc w:val="both"/>
        <w:rPr>
          <w:rFonts w:ascii="Times New Roman" w:hAnsi="Times New Roman" w:cs="Times New Roman"/>
        </w:rPr>
      </w:pPr>
      <w:r>
        <w:rPr>
          <w:rFonts w:ascii="Times New Roman" w:hAnsi="Times New Roman" w:cs="Times New Roman"/>
        </w:rPr>
        <w:t>In each decoding</w:t>
      </w:r>
      <w:r w:rsidR="004C2C02">
        <w:rPr>
          <w:rFonts w:ascii="Times New Roman" w:hAnsi="Times New Roman" w:cs="Times New Roman"/>
        </w:rPr>
        <w:t xml:space="preserve"> </w:t>
      </w:r>
      <w:r>
        <w:rPr>
          <w:rFonts w:ascii="Times New Roman" w:hAnsi="Times New Roman" w:cs="Times New Roman"/>
        </w:rPr>
        <w:t xml:space="preserve">analysis, statistical testing was conducted to determine whether stimulus information was present in the relevant EEG signal. To determine whether decoding accuracy was above chance and </w:t>
      </w:r>
      <w:r w:rsidR="00984D01">
        <w:rPr>
          <w:rFonts w:ascii="Times New Roman" w:hAnsi="Times New Roman" w:cs="Times New Roman"/>
        </w:rPr>
        <w:t xml:space="preserve">to quantify </w:t>
      </w:r>
      <w:r>
        <w:rPr>
          <w:rFonts w:ascii="Times New Roman" w:hAnsi="Times New Roman" w:cs="Times New Roman"/>
        </w:rPr>
        <w:t>differences in decoding accuracies across conditions, Bayes factors</w:t>
      </w:r>
      <w:r w:rsidR="00F77E44">
        <w:rPr>
          <w:rFonts w:ascii="Times New Roman" w:hAnsi="Times New Roman" w:cs="Times New Roman"/>
        </w:rPr>
        <w:t xml:space="preserve"> (BF)</w:t>
      </w:r>
      <w:r>
        <w:rPr>
          <w:rFonts w:ascii="Times New Roman" w:hAnsi="Times New Roman" w:cs="Times New Roman"/>
        </w:rPr>
        <w:t xml:space="preserve"> were computed </w:t>
      </w:r>
      <w:r w:rsidR="00277AAA">
        <w:rPr>
          <w:rFonts w:ascii="Times New Roman" w:hAnsi="Times New Roman" w:cs="Times New Roman"/>
        </w:rPr>
        <w:t xml:space="preserve">using the R package </w:t>
      </w:r>
      <w:proofErr w:type="spellStart"/>
      <w:r w:rsidR="00277AAA">
        <w:rPr>
          <w:rFonts w:ascii="Times New Roman" w:hAnsi="Times New Roman" w:cs="Times New Roman"/>
        </w:rPr>
        <w:t>BayesFactor</w:t>
      </w:r>
      <w:proofErr w:type="spellEnd"/>
      <w:r w:rsidR="00277AAA">
        <w:rPr>
          <w:rFonts w:ascii="Times New Roman" w:hAnsi="Times New Roman" w:cs="Times New Roman"/>
        </w:rPr>
        <w:t xml:space="preserve"> </w:t>
      </w:r>
      <w:r w:rsidR="005E4E05">
        <w:rPr>
          <w:rFonts w:ascii="Times New Roman" w:hAnsi="Times New Roman" w:cs="Times New Roman"/>
        </w:rPr>
        <w:fldChar w:fldCharType="begin"/>
      </w:r>
      <w:r w:rsidR="00B53133">
        <w:rPr>
          <w:rFonts w:ascii="Times New Roman" w:hAnsi="Times New Roman" w:cs="Times New Roman"/>
        </w:rPr>
        <w:instrText xml:space="preserve"> ADDIN ZOTERO_ITEM CSL_CITATION {"citationID":"MSIomKH7","properties":{"formattedCitation":"(Dienes, 2011; Rouder et al., 2009; Teichmann, 2022)","plainCitation":"(Dienes, 2011; Rouder et al., 2009; Teichmann, 2022)","noteIndex":0},"citationItems":[{"id":29246,"uris":["http://zotero.org/users/4152239/items/24M8PLHW"],"itemData":{"id":29246,"type":"article-journal","abstract":"Researchers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data.","container-title":"Perspectives on Psychological Science","DOI":"10.1177/1745691611406920","ISSN":"1745-6916","issue":"3","journalAbbreviation":"Perspect Psychol Sci","language":"en","note":"publisher: SAGE Publications Inc","page":"274-290","source":"SAGE Journals","title":"Bayesian Versus Orthodox Statistics: Which Side Are You On?","title-short":"Bayesian Versus Orthodox Statistics","volume":"6","author":[{"family":"Dienes","given":"Zoltan"}],"issued":{"date-parts":[["2011",5,1]]}}},{"id":29250,"uris":["http://zotero.org/users/4152239/items/MVQTCWTD"],"itemData":{"id":29250,"type":"article-journal","abstract":"Progress in science often comes from discovering invariances in relationships among variables; these invariances often correspond to null hypotheses. As is commonly known, it is not possible to state evidence for the null hypothesis in conventional significance testing. Here we highlight a Bayes factor alternative to the conventional t test that will allow researchers to express preference for either the null hypothesis or the alternative. The Bayes factor has a natural and straightforward interpretation, is based on reasonable assumptions, and has better properties than other methods of inference that have been advocated in the psychological literature. To facilitate use of the Bayes factor, we provide an easy-to-use, Web-based program that performs the necessary calculations.","container-title":"Psychonomic Bulletin &amp; Review","DOI":"10.3758/PBR.16.2.225","ISSN":"1531-5320","issue":"2","journalAbbreviation":"Psychonomic Bulletin &amp; Review","language":"en","page":"225-237","source":"Springer Link","title":"Bayesian t tests for accepting and rejecting the null hypothesis","volume":"16","author":[{"family":"Rouder","given":"Jeffrey N."},{"family":"Speckman","given":"Paul L."},{"family":"Sun","given":"Dongchu"},{"family":"Morey","given":"Richard D."},{"family":"Iverson","given":"Geoffrey"}],"issued":{"date-parts":[["2009",4,1]]}}},{"id":29431,"uris":["http://zotero.org/users/4152239/items/JANC7PLR"],"itemData":{"id":29431,"type":"article-journal","abstract":"Bayes factors can be used to provide quantifiable evidence for contrasting hypotheses and have thus become increasingly popular in cognitive science. However, Bayes factors are rarely used to statistically assess the results of neuroimaging experiments. Here, we provide an empirically driven guide on implementing Bayes factors for time-series neural decoding results. Using real and simulated magnetoencephalography (MEG) data, we examine how parameters such as the shape of the prior and data size affect Bayes factors. Additionally, we discuss the benefits Bayes factors bring to analysing multivariate pattern analysis data and show how using Bayes factors can be used instead or in addition to traditional frequentist approaches.","container-title":"Aperture Neuro","DOI":"10.52294/ApertureNeuro.2022.2.MAOC6465","ISSN":"29573963","journalAbbreviation":"Aperture Neuro","language":"en","page":"1-10","source":"DOI.org (Crossref)","title":"An Empirically Driven Guide on Using Bayes Factors for M/EEG Decoding","volume":"2","author":[{"family":"Teichmann","given":"Lina"}],"issued":{"date-parts":[["2022",1,2]]}}}],"schema":"https://github.com/citation-style-language/schema/raw/master/csl-citation.json"} </w:instrText>
      </w:r>
      <w:r w:rsidR="005E4E05">
        <w:rPr>
          <w:rFonts w:ascii="Times New Roman" w:hAnsi="Times New Roman" w:cs="Times New Roman"/>
        </w:rPr>
        <w:fldChar w:fldCharType="separate"/>
      </w:r>
      <w:r w:rsidR="00B53133">
        <w:rPr>
          <w:rFonts w:ascii="Times New Roman" w:hAnsi="Times New Roman" w:cs="Times New Roman"/>
          <w:noProof/>
        </w:rPr>
        <w:t>(Dienes, 2011; Rouder et al., 2009; Teichmann, 2022)</w:t>
      </w:r>
      <w:r w:rsidR="005E4E05">
        <w:rPr>
          <w:rFonts w:ascii="Times New Roman" w:hAnsi="Times New Roman" w:cs="Times New Roman"/>
        </w:rPr>
        <w:fldChar w:fldCharType="end"/>
      </w:r>
      <w:r>
        <w:rPr>
          <w:rFonts w:ascii="Times New Roman" w:hAnsi="Times New Roman" w:cs="Times New Roman"/>
        </w:rPr>
        <w:t>. These analyses employed alternative hypotheses with JZS prior (default scale factor = 0.707)</w:t>
      </w:r>
      <w:r w:rsidR="00156349">
        <w:rPr>
          <w:rFonts w:ascii="Times New Roman" w:hAnsi="Times New Roman" w:cs="Times New Roman"/>
        </w:rPr>
        <w:t xml:space="preserve"> and a null hypothesis prior set at chance leve</w:t>
      </w:r>
      <w:r w:rsidR="00BE289F">
        <w:rPr>
          <w:rFonts w:ascii="Times New Roman" w:hAnsi="Times New Roman" w:cs="Times New Roman"/>
        </w:rPr>
        <w:t>l</w:t>
      </w:r>
      <w:r w:rsidR="00156349">
        <w:rPr>
          <w:rFonts w:ascii="Times New Roman" w:hAnsi="Times New Roman" w:cs="Times New Roman"/>
        </w:rPr>
        <w:t>. Bayes factors were then calculated to represent the probability of the observed data occurring under the alternative hypothesis relative to the null hypothesis. In line with standard interpretation guidelines, Bayes Factors &gt;10 were interpreted as strong evidence in support of the alternative hypothesis</w:t>
      </w:r>
      <w:r w:rsidR="004576C7">
        <w:rPr>
          <w:rFonts w:ascii="Times New Roman" w:hAnsi="Times New Roman" w:cs="Times New Roman"/>
        </w:rPr>
        <w:t xml:space="preserve">, and </w:t>
      </w:r>
      <w:r w:rsidR="00156349">
        <w:rPr>
          <w:rFonts w:ascii="Times New Roman" w:hAnsi="Times New Roman" w:cs="Times New Roman"/>
        </w:rPr>
        <w:t xml:space="preserve">Bayes Factors &lt;1/3 represented strong evidence in favour of the null hypothesis </w:t>
      </w:r>
      <w:r w:rsidR="00BE289F">
        <w:rPr>
          <w:rFonts w:ascii="Times New Roman" w:hAnsi="Times New Roman" w:cs="Times New Roman"/>
        </w:rPr>
        <w:fldChar w:fldCharType="begin"/>
      </w:r>
      <w:r w:rsidR="00BE289F">
        <w:rPr>
          <w:rFonts w:ascii="Times New Roman" w:hAnsi="Times New Roman" w:cs="Times New Roman"/>
        </w:rPr>
        <w:instrText xml:space="preserve"> ADDIN ZOTERO_ITEM CSL_CITATION {"citationID":"b7FuQ3tc","properties":{"formattedCitation":"(Jarosz &amp; Wiley, 2014; Rouder et al., 2009)","plainCitation":"(Jarosz &amp; Wiley, 2014; Rouder et al., 2009)","noteIndex":0},"citationItems":[{"id":29298,"uris":["http://zotero.org/users/4152239/items/4U92I5ZS"],"itemData":{"id":29298,"type":"article-journal","container-title":"The Journal of Problem Solving","issue":"1","note":"publisher: Purdue University Press","page":"2","source":"Google Scholar","title":"What are the odds? A practical guide to computing and reporting Bayes factors","title-short":"What are the odds?","volume":"7","author":[{"family":"Jarosz","given":"Andrew F."},{"family":"Wiley","given":"Jennifer"}],"issued":{"date-parts":[["2014"]]}}},{"id":29250,"uris":["http://zotero.org/users/4152239/items/MVQTCWTD"],"itemData":{"id":29250,"type":"article-journal","abstract":"Progress in science often comes from discovering invariances in relationships among variables; these invariances often correspond to null hypotheses. As is commonly known, it is not possible to state evidence for the null hypothesis in conventional significance testing. Here we highlight a Bayes factor alternative to the conventional t test that will allow researchers to express preference for either the null hypothesis or the alternative. The Bayes factor has a natural and straightforward interpretation, is based on reasonable assumptions, and has better properties than other methods of inference that have been advocated in the psychological literature. To facilitate use of the Bayes factor, we provide an easy-to-use, Web-based program that performs the necessary calculations.","container-title":"Psychonomic Bulletin &amp; Review","DOI":"10.3758/PBR.16.2.225","ISSN":"1531-5320","issue":"2","journalAbbreviation":"Psychonomic Bulletin &amp; Review","language":"en","page":"225-237","source":"Springer Link","title":"Bayesian t tests for accepting and rejecting the null hypothesis","volume":"16","author":[{"family":"Rouder","given":"Jeffrey N."},{"family":"Speckman","given":"Paul L."},{"family":"Sun","given":"Dongchu"},{"family":"Morey","given":"Richard D."},{"family":"Iverson","given":"Geoffrey"}],"issued":{"date-parts":[["2009",4,1]]}}}],"schema":"https://github.com/citation-style-language/schema/raw/master/csl-citation.json"} </w:instrText>
      </w:r>
      <w:r w:rsidR="00BE289F">
        <w:rPr>
          <w:rFonts w:ascii="Times New Roman" w:hAnsi="Times New Roman" w:cs="Times New Roman"/>
        </w:rPr>
        <w:fldChar w:fldCharType="separate"/>
      </w:r>
      <w:r w:rsidR="00BE289F">
        <w:rPr>
          <w:rFonts w:ascii="Times New Roman" w:hAnsi="Times New Roman" w:cs="Times New Roman"/>
          <w:noProof/>
        </w:rPr>
        <w:t>(Jarosz &amp; Wiley, 2014; Rouder et al., 2009)</w:t>
      </w:r>
      <w:r w:rsidR="00BE289F">
        <w:rPr>
          <w:rFonts w:ascii="Times New Roman" w:hAnsi="Times New Roman" w:cs="Times New Roman"/>
        </w:rPr>
        <w:fldChar w:fldCharType="end"/>
      </w:r>
      <w:r w:rsidR="00156349">
        <w:rPr>
          <w:rFonts w:ascii="Times New Roman" w:hAnsi="Times New Roman" w:cs="Times New Roman"/>
        </w:rPr>
        <w:t xml:space="preserve">. </w:t>
      </w:r>
      <w:r w:rsidR="006B2392">
        <w:rPr>
          <w:rFonts w:ascii="Times New Roman" w:hAnsi="Times New Roman" w:cs="Times New Roman"/>
        </w:rPr>
        <w:t>Bayes Factors &gt;</w:t>
      </w:r>
      <w:r w:rsidR="001B6519">
        <w:rPr>
          <w:rFonts w:ascii="Times New Roman" w:hAnsi="Times New Roman" w:cs="Times New Roman"/>
        </w:rPr>
        <w:t>3</w:t>
      </w:r>
      <w:r w:rsidR="006B2392">
        <w:rPr>
          <w:rFonts w:ascii="Times New Roman" w:hAnsi="Times New Roman" w:cs="Times New Roman"/>
        </w:rPr>
        <w:t xml:space="preserve"> and &lt;10 </w:t>
      </w:r>
      <w:proofErr w:type="gramStart"/>
      <w:r w:rsidR="006B2392">
        <w:rPr>
          <w:rFonts w:ascii="Times New Roman" w:hAnsi="Times New Roman" w:cs="Times New Roman"/>
        </w:rPr>
        <w:t>were</w:t>
      </w:r>
      <w:proofErr w:type="gramEnd"/>
      <w:r w:rsidR="006B2392">
        <w:rPr>
          <w:rFonts w:ascii="Times New Roman" w:hAnsi="Times New Roman" w:cs="Times New Roman"/>
        </w:rPr>
        <w:t xml:space="preserve"> </w:t>
      </w:r>
      <w:r w:rsidR="00984D01">
        <w:rPr>
          <w:rFonts w:ascii="Times New Roman" w:hAnsi="Times New Roman" w:cs="Times New Roman"/>
        </w:rPr>
        <w:t xml:space="preserve">interpreted as representing </w:t>
      </w:r>
      <w:r w:rsidR="006B2392">
        <w:rPr>
          <w:rFonts w:ascii="Times New Roman" w:hAnsi="Times New Roman" w:cs="Times New Roman"/>
        </w:rPr>
        <w:t xml:space="preserve">moderate evidence in support of the alternative hypothesis. </w:t>
      </w:r>
    </w:p>
    <w:p w14:paraId="32543E37" w14:textId="267C6178" w:rsidR="00372D96" w:rsidRPr="005D6D18" w:rsidRDefault="00AC682A" w:rsidP="00DE11C6">
      <w:pPr>
        <w:spacing w:line="480" w:lineRule="auto"/>
        <w:jc w:val="both"/>
        <w:rPr>
          <w:rFonts w:ascii="Times New Roman" w:hAnsi="Times New Roman" w:cs="Times New Roman"/>
          <w:b/>
          <w:bCs/>
        </w:rPr>
      </w:pPr>
      <w:r>
        <w:rPr>
          <w:rFonts w:ascii="Times New Roman" w:hAnsi="Times New Roman" w:cs="Times New Roman"/>
          <w:b/>
          <w:bCs/>
        </w:rPr>
        <w:t xml:space="preserve">3.0 </w:t>
      </w:r>
      <w:r w:rsidR="005D6D18" w:rsidRPr="005D6D18">
        <w:rPr>
          <w:rFonts w:ascii="Times New Roman" w:hAnsi="Times New Roman" w:cs="Times New Roman"/>
          <w:b/>
          <w:bCs/>
        </w:rPr>
        <w:t>Results</w:t>
      </w:r>
    </w:p>
    <w:p w14:paraId="43669B6C" w14:textId="1B7A108C" w:rsidR="00156349" w:rsidRDefault="00AC682A" w:rsidP="00DE11C6">
      <w:pPr>
        <w:spacing w:line="480" w:lineRule="auto"/>
        <w:jc w:val="both"/>
        <w:rPr>
          <w:rFonts w:ascii="Times New Roman" w:hAnsi="Times New Roman" w:cs="Times New Roman"/>
          <w:i/>
          <w:iCs/>
        </w:rPr>
      </w:pPr>
      <w:r>
        <w:rPr>
          <w:rFonts w:ascii="Times New Roman" w:hAnsi="Times New Roman" w:cs="Times New Roman"/>
          <w:i/>
          <w:iCs/>
        </w:rPr>
        <w:t xml:space="preserve">3.1 </w:t>
      </w:r>
      <w:r w:rsidR="005D6D18">
        <w:rPr>
          <w:rFonts w:ascii="Times New Roman" w:hAnsi="Times New Roman" w:cs="Times New Roman"/>
          <w:i/>
          <w:iCs/>
        </w:rPr>
        <w:t>Behavioural Analyses:</w:t>
      </w:r>
    </w:p>
    <w:p w14:paraId="52BBCA6B" w14:textId="4022EAB3" w:rsidR="00C2296C" w:rsidRDefault="001B0E5A" w:rsidP="003755A4">
      <w:pPr>
        <w:spacing w:line="480" w:lineRule="auto"/>
        <w:ind w:firstLine="720"/>
        <w:jc w:val="both"/>
        <w:rPr>
          <w:rFonts w:ascii="Times New Roman" w:hAnsi="Times New Roman" w:cs="Times New Roman"/>
        </w:rPr>
      </w:pPr>
      <w:r>
        <w:rPr>
          <w:rFonts w:ascii="Times New Roman" w:hAnsi="Times New Roman" w:cs="Times New Roman"/>
        </w:rPr>
        <w:t xml:space="preserve">All </w:t>
      </w:r>
      <w:r w:rsidR="005B36C9">
        <w:rPr>
          <w:rFonts w:ascii="Times New Roman" w:hAnsi="Times New Roman" w:cs="Times New Roman"/>
        </w:rPr>
        <w:t xml:space="preserve">participants </w:t>
      </w:r>
      <w:r>
        <w:rPr>
          <w:rFonts w:ascii="Times New Roman" w:hAnsi="Times New Roman" w:cs="Times New Roman"/>
        </w:rPr>
        <w:t>performed above chance accuracy (25%) on the attention</w:t>
      </w:r>
      <w:r w:rsidR="00151CC9">
        <w:rPr>
          <w:rFonts w:ascii="Times New Roman" w:hAnsi="Times New Roman" w:cs="Times New Roman"/>
        </w:rPr>
        <w:t>-probe</w:t>
      </w:r>
      <w:r>
        <w:rPr>
          <w:rFonts w:ascii="Times New Roman" w:hAnsi="Times New Roman" w:cs="Times New Roman"/>
        </w:rPr>
        <w:t xml:space="preserve"> task</w:t>
      </w:r>
      <w:r w:rsidR="00033722">
        <w:rPr>
          <w:rFonts w:ascii="Times New Roman" w:hAnsi="Times New Roman" w:cs="Times New Roman"/>
        </w:rPr>
        <w:t>,</w:t>
      </w:r>
      <w:r>
        <w:rPr>
          <w:rFonts w:ascii="Times New Roman" w:hAnsi="Times New Roman" w:cs="Times New Roman"/>
        </w:rPr>
        <w:t xml:space="preserve"> </w:t>
      </w:r>
      <w:r w:rsidR="00156349">
        <w:rPr>
          <w:rFonts w:ascii="Times New Roman" w:hAnsi="Times New Roman" w:cs="Times New Roman"/>
        </w:rPr>
        <w:t>with an average</w:t>
      </w:r>
      <w:r>
        <w:rPr>
          <w:rFonts w:ascii="Times New Roman" w:hAnsi="Times New Roman" w:cs="Times New Roman"/>
        </w:rPr>
        <w:t xml:space="preserve"> accuracy</w:t>
      </w:r>
      <w:r w:rsidR="00156349">
        <w:rPr>
          <w:rFonts w:ascii="Times New Roman" w:hAnsi="Times New Roman" w:cs="Times New Roman"/>
        </w:rPr>
        <w:t xml:space="preserve"> of 88.1% (SD = </w:t>
      </w:r>
      <w:r>
        <w:rPr>
          <w:rFonts w:ascii="Times New Roman" w:hAnsi="Times New Roman" w:cs="Times New Roman"/>
        </w:rPr>
        <w:t>9.67</w:t>
      </w:r>
      <w:r w:rsidR="00156349">
        <w:rPr>
          <w:rFonts w:ascii="Times New Roman" w:hAnsi="Times New Roman" w:cs="Times New Roman"/>
        </w:rPr>
        <w:t xml:space="preserve">, range = </w:t>
      </w:r>
      <w:r>
        <w:rPr>
          <w:rFonts w:ascii="Times New Roman" w:hAnsi="Times New Roman" w:cs="Times New Roman"/>
        </w:rPr>
        <w:t>47</w:t>
      </w:r>
      <w:r w:rsidR="00BE1952">
        <w:rPr>
          <w:rFonts w:ascii="Times New Roman" w:hAnsi="Times New Roman" w:cs="Times New Roman"/>
        </w:rPr>
        <w:t>%</w:t>
      </w:r>
      <w:r>
        <w:rPr>
          <w:rFonts w:ascii="Times New Roman" w:hAnsi="Times New Roman" w:cs="Times New Roman"/>
        </w:rPr>
        <w:t>– 99</w:t>
      </w:r>
      <w:r w:rsidR="00BE1952">
        <w:rPr>
          <w:rFonts w:ascii="Times New Roman" w:hAnsi="Times New Roman" w:cs="Times New Roman"/>
        </w:rPr>
        <w:t>%</w:t>
      </w:r>
      <w:r w:rsidR="00156349">
        <w:rPr>
          <w:rFonts w:ascii="Times New Roman" w:hAnsi="Times New Roman" w:cs="Times New Roman"/>
        </w:rPr>
        <w:t xml:space="preserve">). </w:t>
      </w:r>
      <w:r>
        <w:rPr>
          <w:rFonts w:ascii="Times New Roman" w:hAnsi="Times New Roman" w:cs="Times New Roman"/>
        </w:rPr>
        <w:t xml:space="preserve">In the debrief questionnaires, no participants spontaneously reported noticing any patterns in the presented stimuli. </w:t>
      </w:r>
      <w:r w:rsidRPr="001B0E5A">
        <w:rPr>
          <w:rFonts w:ascii="Times New Roman" w:hAnsi="Times New Roman" w:cs="Times New Roman"/>
        </w:rPr>
        <w:t>In free-response multiple choice questions,</w:t>
      </w:r>
      <w:r w:rsidR="00AB2151">
        <w:rPr>
          <w:rFonts w:ascii="Times New Roman" w:hAnsi="Times New Roman" w:cs="Times New Roman"/>
        </w:rPr>
        <w:t xml:space="preserve"> four participants</w:t>
      </w:r>
      <w:r w:rsidR="003755A4">
        <w:rPr>
          <w:rFonts w:ascii="Times New Roman" w:hAnsi="Times New Roman" w:cs="Times New Roman"/>
        </w:rPr>
        <w:t xml:space="preserve"> </w:t>
      </w:r>
      <w:r w:rsidR="00AB2151">
        <w:rPr>
          <w:rFonts w:ascii="Times New Roman" w:hAnsi="Times New Roman" w:cs="Times New Roman"/>
        </w:rPr>
        <w:t xml:space="preserve">correctly reported </w:t>
      </w:r>
      <w:r w:rsidR="003755A4">
        <w:rPr>
          <w:rFonts w:ascii="Times New Roman" w:hAnsi="Times New Roman" w:cs="Times New Roman"/>
        </w:rPr>
        <w:t>one</w:t>
      </w:r>
      <w:r w:rsidR="00AB2151">
        <w:rPr>
          <w:rFonts w:ascii="Times New Roman" w:hAnsi="Times New Roman" w:cs="Times New Roman"/>
        </w:rPr>
        <w:t xml:space="preserve"> of the </w:t>
      </w:r>
      <w:r w:rsidR="003755A4">
        <w:rPr>
          <w:rFonts w:ascii="Times New Roman" w:hAnsi="Times New Roman" w:cs="Times New Roman"/>
        </w:rPr>
        <w:t xml:space="preserve">four employed </w:t>
      </w:r>
      <w:r w:rsidR="00AB2151">
        <w:rPr>
          <w:rFonts w:ascii="Times New Roman" w:hAnsi="Times New Roman" w:cs="Times New Roman"/>
        </w:rPr>
        <w:t>stimul</w:t>
      </w:r>
      <w:r w:rsidR="00151CC9">
        <w:rPr>
          <w:rFonts w:ascii="Times New Roman" w:hAnsi="Times New Roman" w:cs="Times New Roman"/>
        </w:rPr>
        <w:t>us</w:t>
      </w:r>
      <w:r w:rsidR="00AB2151">
        <w:rPr>
          <w:rFonts w:ascii="Times New Roman" w:hAnsi="Times New Roman" w:cs="Times New Roman"/>
        </w:rPr>
        <w:t xml:space="preserve"> pairs</w:t>
      </w:r>
      <w:r w:rsidR="003755A4">
        <w:rPr>
          <w:rFonts w:ascii="Times New Roman" w:hAnsi="Times New Roman" w:cs="Times New Roman"/>
        </w:rPr>
        <w:t>. In prompted matching, six participants correctly identified one of the four employed stimul</w:t>
      </w:r>
      <w:r w:rsidR="00151CC9">
        <w:rPr>
          <w:rFonts w:ascii="Times New Roman" w:hAnsi="Times New Roman" w:cs="Times New Roman"/>
        </w:rPr>
        <w:t>us</w:t>
      </w:r>
      <w:r w:rsidR="003755A4">
        <w:rPr>
          <w:rFonts w:ascii="Times New Roman" w:hAnsi="Times New Roman" w:cs="Times New Roman"/>
        </w:rPr>
        <w:t xml:space="preserve"> pairs. Each correct response was provided by a different participant. </w:t>
      </w:r>
      <w:r w:rsidR="005202DE">
        <w:rPr>
          <w:rFonts w:ascii="Times New Roman" w:hAnsi="Times New Roman" w:cs="Times New Roman"/>
        </w:rPr>
        <w:t>A</w:t>
      </w:r>
      <w:r>
        <w:rPr>
          <w:rFonts w:ascii="Times New Roman" w:hAnsi="Times New Roman" w:cs="Times New Roman"/>
        </w:rPr>
        <w:t>ll participants wh</w:t>
      </w:r>
      <w:r w:rsidR="0010720B">
        <w:rPr>
          <w:rFonts w:ascii="Times New Roman" w:hAnsi="Times New Roman" w:cs="Times New Roman"/>
        </w:rPr>
        <w:t xml:space="preserve">o </w:t>
      </w:r>
      <w:r>
        <w:rPr>
          <w:rFonts w:ascii="Times New Roman" w:hAnsi="Times New Roman" w:cs="Times New Roman"/>
        </w:rPr>
        <w:t xml:space="preserve">correctly reported </w:t>
      </w:r>
      <w:r w:rsidR="0025361B">
        <w:rPr>
          <w:rFonts w:ascii="Times New Roman" w:hAnsi="Times New Roman" w:cs="Times New Roman"/>
        </w:rPr>
        <w:t>pre-target / target</w:t>
      </w:r>
      <w:r>
        <w:rPr>
          <w:rFonts w:ascii="Times New Roman" w:hAnsi="Times New Roman" w:cs="Times New Roman"/>
        </w:rPr>
        <w:t xml:space="preserve"> pairs in the free-response </w:t>
      </w:r>
      <w:r>
        <w:rPr>
          <w:rFonts w:ascii="Times New Roman" w:hAnsi="Times New Roman" w:cs="Times New Roman"/>
        </w:rPr>
        <w:lastRenderedPageBreak/>
        <w:t>multiple choice failed to replicate these correct responses within the multiple</w:t>
      </w:r>
      <w:r w:rsidR="00C2296C">
        <w:rPr>
          <w:rFonts w:ascii="Times New Roman" w:hAnsi="Times New Roman" w:cs="Times New Roman"/>
        </w:rPr>
        <w:t>-</w:t>
      </w:r>
      <w:r>
        <w:rPr>
          <w:rFonts w:ascii="Times New Roman" w:hAnsi="Times New Roman" w:cs="Times New Roman"/>
        </w:rPr>
        <w:t>choice questions. Overall performance on both free-response multiple choice and prompted matching was not significantly different from chance (</w:t>
      </w:r>
      <w:r w:rsidR="007B49A3">
        <w:rPr>
          <w:rFonts w:ascii="Times New Roman" w:hAnsi="Times New Roman" w:cs="Times New Roman"/>
        </w:rPr>
        <w:t xml:space="preserve">free-response: </w:t>
      </w:r>
      <w:r w:rsidR="003F39F4">
        <w:rPr>
          <w:rFonts w:ascii="Times New Roman" w:hAnsi="Times New Roman" w:cs="Times New Roman"/>
        </w:rPr>
        <w:t>X</w:t>
      </w:r>
      <w:r w:rsidR="003F39F4" w:rsidRPr="003F39F4">
        <w:rPr>
          <w:rFonts w:ascii="Times New Roman" w:hAnsi="Times New Roman" w:cs="Times New Roman"/>
          <w:vertAlign w:val="superscript"/>
        </w:rPr>
        <w:t>2</w:t>
      </w:r>
      <w:r w:rsidR="003F39F4">
        <w:rPr>
          <w:rFonts w:ascii="Times New Roman" w:hAnsi="Times New Roman" w:cs="Times New Roman"/>
        </w:rPr>
        <w:t>(1) = 0.062, p = 0.804</w:t>
      </w:r>
      <w:r w:rsidR="007B49A3">
        <w:rPr>
          <w:rFonts w:ascii="Times New Roman" w:hAnsi="Times New Roman" w:cs="Times New Roman"/>
        </w:rPr>
        <w:t xml:space="preserve">; prompted: </w:t>
      </w:r>
      <w:r w:rsidR="003F39F4">
        <w:rPr>
          <w:rFonts w:ascii="Times New Roman" w:hAnsi="Times New Roman" w:cs="Times New Roman"/>
        </w:rPr>
        <w:t>X</w:t>
      </w:r>
      <w:r w:rsidR="003F39F4" w:rsidRPr="003F39F4">
        <w:rPr>
          <w:rFonts w:ascii="Times New Roman" w:hAnsi="Times New Roman" w:cs="Times New Roman"/>
          <w:vertAlign w:val="superscript"/>
        </w:rPr>
        <w:t>2</w:t>
      </w:r>
      <w:r w:rsidR="003F39F4">
        <w:rPr>
          <w:rFonts w:ascii="Times New Roman" w:hAnsi="Times New Roman" w:cs="Times New Roman"/>
        </w:rPr>
        <w:t>(1) = 0.212, p = 0.645</w:t>
      </w:r>
      <w:r>
        <w:rPr>
          <w:rFonts w:ascii="Times New Roman" w:hAnsi="Times New Roman" w:cs="Times New Roman"/>
        </w:rPr>
        <w:t xml:space="preserve">), indicating that </w:t>
      </w:r>
      <w:r w:rsidR="00F742BC">
        <w:rPr>
          <w:rFonts w:ascii="Times New Roman" w:hAnsi="Times New Roman" w:cs="Times New Roman"/>
        </w:rPr>
        <w:t>participant</w:t>
      </w:r>
      <w:r>
        <w:rPr>
          <w:rFonts w:ascii="Times New Roman" w:hAnsi="Times New Roman" w:cs="Times New Roman"/>
        </w:rPr>
        <w:t xml:space="preserve">s were not </w:t>
      </w:r>
      <w:r w:rsidR="009E35F4">
        <w:rPr>
          <w:rFonts w:ascii="Times New Roman" w:hAnsi="Times New Roman" w:cs="Times New Roman"/>
        </w:rPr>
        <w:t xml:space="preserve">explicitly aware of </w:t>
      </w:r>
      <w:r>
        <w:rPr>
          <w:rFonts w:ascii="Times New Roman" w:hAnsi="Times New Roman" w:cs="Times New Roman"/>
        </w:rPr>
        <w:t xml:space="preserve">the predictive structure present within </w:t>
      </w:r>
      <w:r w:rsidR="009E35F4">
        <w:rPr>
          <w:rFonts w:ascii="Times New Roman" w:hAnsi="Times New Roman" w:cs="Times New Roman"/>
        </w:rPr>
        <w:t xml:space="preserve">the RSVP </w:t>
      </w:r>
      <w:r w:rsidR="00370951">
        <w:rPr>
          <w:rFonts w:ascii="Times New Roman" w:hAnsi="Times New Roman" w:cs="Times New Roman"/>
        </w:rPr>
        <w:t>sequences</w:t>
      </w:r>
      <w:r>
        <w:rPr>
          <w:rFonts w:ascii="Times New Roman" w:hAnsi="Times New Roman" w:cs="Times New Roman"/>
        </w:rPr>
        <w:t xml:space="preserve">. </w:t>
      </w:r>
    </w:p>
    <w:p w14:paraId="4A86C50E" w14:textId="2CBF4F06" w:rsidR="00103C98" w:rsidRPr="00082D2B" w:rsidRDefault="00AC682A" w:rsidP="001B0E5A">
      <w:pPr>
        <w:spacing w:line="480" w:lineRule="auto"/>
        <w:jc w:val="both"/>
        <w:rPr>
          <w:rFonts w:ascii="Times New Roman" w:hAnsi="Times New Roman" w:cs="Times New Roman"/>
          <w:i/>
          <w:iCs/>
        </w:rPr>
      </w:pPr>
      <w:r>
        <w:rPr>
          <w:rFonts w:ascii="Times New Roman" w:hAnsi="Times New Roman" w:cs="Times New Roman"/>
          <w:i/>
          <w:iCs/>
        </w:rPr>
        <w:t xml:space="preserve">3.2 </w:t>
      </w:r>
      <w:r w:rsidR="001B0E5A" w:rsidRPr="001B0E5A">
        <w:rPr>
          <w:rFonts w:ascii="Times New Roman" w:hAnsi="Times New Roman" w:cs="Times New Roman"/>
          <w:i/>
          <w:iCs/>
        </w:rPr>
        <w:t xml:space="preserve">Decoding Analysis 1: </w:t>
      </w:r>
      <w:r w:rsidR="00082D2B">
        <w:rPr>
          <w:rFonts w:ascii="Times New Roman" w:hAnsi="Times New Roman" w:cs="Times New Roman"/>
          <w:i/>
          <w:iCs/>
        </w:rPr>
        <w:t xml:space="preserve">Effect of diffeomorphic </w:t>
      </w:r>
      <w:r w:rsidR="003755A4">
        <w:rPr>
          <w:rFonts w:ascii="Times New Roman" w:hAnsi="Times New Roman" w:cs="Times New Roman"/>
          <w:i/>
          <w:iCs/>
        </w:rPr>
        <w:t>degradation</w:t>
      </w:r>
      <w:r w:rsidR="00082D2B">
        <w:rPr>
          <w:rFonts w:ascii="Times New Roman" w:hAnsi="Times New Roman" w:cs="Times New Roman"/>
          <w:i/>
          <w:iCs/>
        </w:rPr>
        <w:t xml:space="preserve"> on image classification fidelity</w:t>
      </w:r>
    </w:p>
    <w:p w14:paraId="644F6EAD" w14:textId="024812E3" w:rsidR="005242A7" w:rsidRDefault="009E35F4" w:rsidP="005242A7">
      <w:pPr>
        <w:spacing w:line="480" w:lineRule="auto"/>
        <w:ind w:firstLine="360"/>
        <w:jc w:val="both"/>
        <w:rPr>
          <w:rFonts w:ascii="Times New Roman" w:hAnsi="Times New Roman" w:cs="Times New Roman"/>
        </w:rPr>
      </w:pPr>
      <w:r>
        <w:rPr>
          <w:rFonts w:ascii="Times New Roman" w:hAnsi="Times New Roman" w:cs="Times New Roman"/>
        </w:rPr>
        <w:t>In a first step</w:t>
      </w:r>
      <w:r w:rsidR="005242A7">
        <w:rPr>
          <w:rFonts w:ascii="Times New Roman" w:hAnsi="Times New Roman" w:cs="Times New Roman"/>
        </w:rPr>
        <w:t xml:space="preserve">, the representations of </w:t>
      </w:r>
      <w:r w:rsidR="004A785F">
        <w:rPr>
          <w:rFonts w:ascii="Times New Roman" w:hAnsi="Times New Roman" w:cs="Times New Roman"/>
        </w:rPr>
        <w:t>high-fidelity</w:t>
      </w:r>
      <w:r w:rsidR="005242A7">
        <w:rPr>
          <w:rFonts w:ascii="Times New Roman" w:hAnsi="Times New Roman" w:cs="Times New Roman"/>
        </w:rPr>
        <w:t xml:space="preserve"> and </w:t>
      </w:r>
      <w:r w:rsidR="00764EDE">
        <w:rPr>
          <w:rFonts w:ascii="Times New Roman" w:hAnsi="Times New Roman" w:cs="Times New Roman"/>
        </w:rPr>
        <w:t>degraded</w:t>
      </w:r>
      <w:r w:rsidR="005242A7">
        <w:rPr>
          <w:rFonts w:ascii="Times New Roman" w:hAnsi="Times New Roman" w:cs="Times New Roman"/>
        </w:rPr>
        <w:t xml:space="preserve"> stimuli </w:t>
      </w:r>
      <w:r>
        <w:rPr>
          <w:rFonts w:ascii="Times New Roman" w:hAnsi="Times New Roman" w:cs="Times New Roman"/>
        </w:rPr>
        <w:t>shown in the Random RSVP sequences</w:t>
      </w:r>
      <w:r w:rsidR="005242A7">
        <w:rPr>
          <w:rFonts w:ascii="Times New Roman" w:hAnsi="Times New Roman" w:cs="Times New Roman"/>
        </w:rPr>
        <w:t xml:space="preserve"> were compared</w:t>
      </w:r>
      <w:r w:rsidR="003755A4">
        <w:rPr>
          <w:rFonts w:ascii="Times New Roman" w:hAnsi="Times New Roman" w:cs="Times New Roman"/>
        </w:rPr>
        <w:t xml:space="preserve"> (Figure 3)</w:t>
      </w:r>
      <w:r w:rsidR="005242A7">
        <w:rPr>
          <w:rFonts w:ascii="Times New Roman" w:hAnsi="Times New Roman" w:cs="Times New Roman"/>
        </w:rPr>
        <w:t xml:space="preserve">. In this analysis, a model was trained and tested on </w:t>
      </w:r>
      <w:r w:rsidR="004A785F">
        <w:rPr>
          <w:rFonts w:ascii="Times New Roman" w:hAnsi="Times New Roman" w:cs="Times New Roman"/>
        </w:rPr>
        <w:t>high-fidelity</w:t>
      </w:r>
      <w:r w:rsidR="005242A7">
        <w:rPr>
          <w:rFonts w:ascii="Times New Roman" w:hAnsi="Times New Roman" w:cs="Times New Roman"/>
        </w:rPr>
        <w:t xml:space="preserve"> stimuli presented in the </w:t>
      </w:r>
      <w:r w:rsidR="0074073F">
        <w:rPr>
          <w:rFonts w:ascii="Times New Roman" w:hAnsi="Times New Roman" w:cs="Times New Roman"/>
        </w:rPr>
        <w:t>Random</w:t>
      </w:r>
      <w:r w:rsidR="005242A7">
        <w:rPr>
          <w:rFonts w:ascii="Times New Roman" w:hAnsi="Times New Roman" w:cs="Times New Roman"/>
        </w:rPr>
        <w:t xml:space="preserve"> Block</w:t>
      </w:r>
      <w:r>
        <w:rPr>
          <w:rFonts w:ascii="Times New Roman" w:hAnsi="Times New Roman" w:cs="Times New Roman"/>
        </w:rPr>
        <w:t>,</w:t>
      </w:r>
      <w:r w:rsidR="005242A7">
        <w:rPr>
          <w:rFonts w:ascii="Times New Roman" w:hAnsi="Times New Roman" w:cs="Times New Roman"/>
        </w:rPr>
        <w:t xml:space="preserve"> and </w:t>
      </w:r>
      <w:r>
        <w:rPr>
          <w:rFonts w:ascii="Times New Roman" w:hAnsi="Times New Roman" w:cs="Times New Roman"/>
        </w:rPr>
        <w:t xml:space="preserve">then </w:t>
      </w:r>
      <w:r w:rsidR="005242A7">
        <w:rPr>
          <w:rFonts w:ascii="Times New Roman" w:hAnsi="Times New Roman" w:cs="Times New Roman"/>
        </w:rPr>
        <w:t xml:space="preserve">tested on </w:t>
      </w:r>
      <w:r>
        <w:rPr>
          <w:rFonts w:ascii="Times New Roman" w:hAnsi="Times New Roman" w:cs="Times New Roman"/>
        </w:rPr>
        <w:t xml:space="preserve">both </w:t>
      </w:r>
      <w:r w:rsidR="004A785F">
        <w:rPr>
          <w:rFonts w:ascii="Times New Roman" w:hAnsi="Times New Roman" w:cs="Times New Roman"/>
        </w:rPr>
        <w:t>high-fidelity</w:t>
      </w:r>
      <w:r w:rsidR="005242A7">
        <w:rPr>
          <w:rFonts w:ascii="Times New Roman" w:hAnsi="Times New Roman" w:cs="Times New Roman"/>
        </w:rPr>
        <w:t xml:space="preserve"> and </w:t>
      </w:r>
      <w:r w:rsidR="00764EDE">
        <w:rPr>
          <w:rFonts w:ascii="Times New Roman" w:hAnsi="Times New Roman" w:cs="Times New Roman"/>
        </w:rPr>
        <w:t>degraded</w:t>
      </w:r>
      <w:r w:rsidR="005242A7">
        <w:rPr>
          <w:rFonts w:ascii="Times New Roman" w:hAnsi="Times New Roman" w:cs="Times New Roman"/>
        </w:rPr>
        <w:t xml:space="preserve"> stimuli presented within the same block. This analysis aim</w:t>
      </w:r>
      <w:r>
        <w:rPr>
          <w:rFonts w:ascii="Times New Roman" w:hAnsi="Times New Roman" w:cs="Times New Roman"/>
        </w:rPr>
        <w:t>ed</w:t>
      </w:r>
      <w:r w:rsidR="005242A7">
        <w:rPr>
          <w:rFonts w:ascii="Times New Roman" w:hAnsi="Times New Roman" w:cs="Times New Roman"/>
        </w:rPr>
        <w:t xml:space="preserve"> to establish baseline representational differences between </w:t>
      </w:r>
      <w:r w:rsidR="00764EDE">
        <w:rPr>
          <w:rFonts w:ascii="Times New Roman" w:hAnsi="Times New Roman" w:cs="Times New Roman"/>
        </w:rPr>
        <w:t>degraded</w:t>
      </w:r>
      <w:r w:rsidR="005242A7">
        <w:rPr>
          <w:rFonts w:ascii="Times New Roman" w:hAnsi="Times New Roman" w:cs="Times New Roman"/>
        </w:rPr>
        <w:t xml:space="preserve"> and </w:t>
      </w:r>
      <w:r w:rsidR="004A785F">
        <w:rPr>
          <w:rFonts w:ascii="Times New Roman" w:hAnsi="Times New Roman" w:cs="Times New Roman"/>
        </w:rPr>
        <w:t>high-fidelity</w:t>
      </w:r>
      <w:r w:rsidR="005242A7">
        <w:rPr>
          <w:rFonts w:ascii="Times New Roman" w:hAnsi="Times New Roman" w:cs="Times New Roman"/>
        </w:rPr>
        <w:t xml:space="preserve"> stimuli in the absence of predictive </w:t>
      </w:r>
      <w:r w:rsidR="006B124D">
        <w:rPr>
          <w:rFonts w:ascii="Times New Roman" w:hAnsi="Times New Roman" w:cs="Times New Roman"/>
        </w:rPr>
        <w:t>structure</w:t>
      </w:r>
      <w:r w:rsidR="005242A7">
        <w:rPr>
          <w:rFonts w:ascii="Times New Roman" w:hAnsi="Times New Roman" w:cs="Times New Roman"/>
        </w:rPr>
        <w:t xml:space="preserve">. </w:t>
      </w:r>
      <w:r w:rsidR="0082237A">
        <w:rPr>
          <w:rFonts w:ascii="Times New Roman" w:hAnsi="Times New Roman" w:cs="Times New Roman"/>
        </w:rPr>
        <w:t xml:space="preserve">As a control, a classifier was also trained </w:t>
      </w:r>
      <w:r w:rsidR="006B124D">
        <w:rPr>
          <w:rFonts w:ascii="Times New Roman" w:hAnsi="Times New Roman" w:cs="Times New Roman"/>
        </w:rPr>
        <w:t xml:space="preserve">and tested </w:t>
      </w:r>
      <w:r w:rsidR="0082237A">
        <w:rPr>
          <w:rFonts w:ascii="Times New Roman" w:hAnsi="Times New Roman" w:cs="Times New Roman"/>
        </w:rPr>
        <w:t xml:space="preserve">on </w:t>
      </w:r>
      <w:r w:rsidR="006B124D">
        <w:rPr>
          <w:rFonts w:ascii="Times New Roman" w:hAnsi="Times New Roman" w:cs="Times New Roman"/>
        </w:rPr>
        <w:t>degraded stimuli from Random RSVP sequences.</w:t>
      </w:r>
    </w:p>
    <w:p w14:paraId="570BBE36" w14:textId="2E9CED22" w:rsidR="001B6519" w:rsidRDefault="00D17F35" w:rsidP="0082237A">
      <w:pPr>
        <w:spacing w:line="480" w:lineRule="auto"/>
        <w:ind w:firstLine="360"/>
        <w:jc w:val="both"/>
        <w:rPr>
          <w:rFonts w:ascii="Times New Roman" w:hAnsi="Times New Roman" w:cs="Times New Roman"/>
        </w:rPr>
      </w:pPr>
      <w:r>
        <w:rPr>
          <w:rFonts w:ascii="Times New Roman" w:hAnsi="Times New Roman" w:cs="Times New Roman"/>
        </w:rPr>
        <w:t>We designated the onset of significant decoding as the timepoint at which there was</w:t>
      </w:r>
      <w:r w:rsidR="00B82C8A">
        <w:rPr>
          <w:rFonts w:ascii="Times New Roman" w:hAnsi="Times New Roman" w:cs="Times New Roman"/>
        </w:rPr>
        <w:t xml:space="preserve"> moderate evidence </w:t>
      </w:r>
      <w:r w:rsidR="000A21DA">
        <w:rPr>
          <w:rFonts w:ascii="Times New Roman" w:hAnsi="Times New Roman" w:cs="Times New Roman"/>
        </w:rPr>
        <w:t>(BF&gt;3) of</w:t>
      </w:r>
      <w:r w:rsidR="00B82C8A">
        <w:rPr>
          <w:rFonts w:ascii="Times New Roman" w:hAnsi="Times New Roman" w:cs="Times New Roman"/>
        </w:rPr>
        <w:t xml:space="preserve"> </w:t>
      </w:r>
      <w:r w:rsidR="000A21DA">
        <w:rPr>
          <w:rFonts w:ascii="Times New Roman" w:hAnsi="Times New Roman" w:cs="Times New Roman"/>
        </w:rPr>
        <w:t>above-</w:t>
      </w:r>
      <w:r w:rsidR="00B82C8A">
        <w:rPr>
          <w:rFonts w:ascii="Times New Roman" w:hAnsi="Times New Roman" w:cs="Times New Roman"/>
        </w:rPr>
        <w:t xml:space="preserve">chance </w:t>
      </w:r>
      <w:r w:rsidR="000A21DA">
        <w:rPr>
          <w:rFonts w:ascii="Times New Roman" w:hAnsi="Times New Roman" w:cs="Times New Roman"/>
        </w:rPr>
        <w:t xml:space="preserve">classifier performance over </w:t>
      </w:r>
      <w:r w:rsidR="00B82C8A">
        <w:rPr>
          <w:rFonts w:ascii="Times New Roman" w:hAnsi="Times New Roman" w:cs="Times New Roman"/>
        </w:rPr>
        <w:t xml:space="preserve">at least three </w:t>
      </w:r>
      <w:r w:rsidR="000A21DA">
        <w:rPr>
          <w:rFonts w:ascii="Times New Roman" w:hAnsi="Times New Roman" w:cs="Times New Roman"/>
        </w:rPr>
        <w:t xml:space="preserve">successive </w:t>
      </w:r>
      <w:r w:rsidR="00B82C8A">
        <w:rPr>
          <w:rFonts w:ascii="Times New Roman" w:hAnsi="Times New Roman" w:cs="Times New Roman"/>
        </w:rPr>
        <w:t xml:space="preserve">time points. </w:t>
      </w:r>
      <w:r w:rsidR="002E4214">
        <w:rPr>
          <w:rFonts w:ascii="Times New Roman" w:hAnsi="Times New Roman" w:cs="Times New Roman"/>
        </w:rPr>
        <w:t>D</w:t>
      </w:r>
      <w:r w:rsidR="00082D2B">
        <w:rPr>
          <w:rFonts w:ascii="Times New Roman" w:hAnsi="Times New Roman" w:cs="Times New Roman"/>
        </w:rPr>
        <w:t xml:space="preserve">ecoding accuracy for </w:t>
      </w:r>
      <w:r w:rsidR="000A21DA">
        <w:rPr>
          <w:rFonts w:ascii="Times New Roman" w:hAnsi="Times New Roman" w:cs="Times New Roman"/>
        </w:rPr>
        <w:t xml:space="preserve">degraded stimuli was </w:t>
      </w:r>
      <w:r w:rsidR="00082D2B">
        <w:rPr>
          <w:rFonts w:ascii="Times New Roman" w:hAnsi="Times New Roman" w:cs="Times New Roman"/>
        </w:rPr>
        <w:t xml:space="preserve">significantly lower than decoding accuracy for </w:t>
      </w:r>
      <w:r w:rsidR="004A785F">
        <w:rPr>
          <w:rFonts w:ascii="Times New Roman" w:hAnsi="Times New Roman" w:cs="Times New Roman"/>
        </w:rPr>
        <w:t>high-fidelity</w:t>
      </w:r>
      <w:r w:rsidR="00082D2B">
        <w:rPr>
          <w:rFonts w:ascii="Times New Roman" w:hAnsi="Times New Roman" w:cs="Times New Roman"/>
        </w:rPr>
        <w:t xml:space="preserve"> stimuli. Specifica</w:t>
      </w:r>
      <w:r w:rsidR="00B82C8A">
        <w:rPr>
          <w:rFonts w:ascii="Times New Roman" w:hAnsi="Times New Roman" w:cs="Times New Roman"/>
        </w:rPr>
        <w:t>l</w:t>
      </w:r>
      <w:r w:rsidR="00082D2B">
        <w:rPr>
          <w:rFonts w:ascii="Times New Roman" w:hAnsi="Times New Roman" w:cs="Times New Roman"/>
        </w:rPr>
        <w:t>ly, d</w:t>
      </w:r>
      <w:r w:rsidR="00015BE3">
        <w:rPr>
          <w:rFonts w:ascii="Times New Roman" w:hAnsi="Times New Roman" w:cs="Times New Roman"/>
        </w:rPr>
        <w:t xml:space="preserve">ecoding accuracy </w:t>
      </w:r>
      <w:r w:rsidR="00C2296C">
        <w:rPr>
          <w:rFonts w:ascii="Times New Roman" w:hAnsi="Times New Roman" w:cs="Times New Roman"/>
        </w:rPr>
        <w:t xml:space="preserve">was </w:t>
      </w:r>
      <w:r w:rsidR="001360E5">
        <w:rPr>
          <w:rFonts w:ascii="Times New Roman" w:hAnsi="Times New Roman" w:cs="Times New Roman"/>
        </w:rPr>
        <w:t xml:space="preserve">consistently </w:t>
      </w:r>
      <w:r w:rsidR="00C2296C">
        <w:rPr>
          <w:rFonts w:ascii="Times New Roman" w:hAnsi="Times New Roman" w:cs="Times New Roman"/>
        </w:rPr>
        <w:t xml:space="preserve">above chance for both </w:t>
      </w:r>
      <w:r w:rsidR="004A785F">
        <w:rPr>
          <w:rFonts w:ascii="Times New Roman" w:hAnsi="Times New Roman" w:cs="Times New Roman"/>
        </w:rPr>
        <w:t>high-fidelity</w:t>
      </w:r>
      <w:r w:rsidR="00C2296C">
        <w:rPr>
          <w:rFonts w:ascii="Times New Roman" w:hAnsi="Times New Roman" w:cs="Times New Roman"/>
        </w:rPr>
        <w:t xml:space="preserve"> (</w:t>
      </w:r>
      <w:r w:rsidR="00CB403E">
        <w:rPr>
          <w:rFonts w:ascii="Times New Roman" w:hAnsi="Times New Roman" w:cs="Times New Roman"/>
        </w:rPr>
        <w:t xml:space="preserve">from </w:t>
      </w:r>
      <w:r w:rsidR="004F66B4">
        <w:rPr>
          <w:rFonts w:ascii="Times New Roman" w:hAnsi="Times New Roman" w:cs="Times New Roman"/>
        </w:rPr>
        <w:t>78</w:t>
      </w:r>
      <w:r w:rsidR="00CB403E">
        <w:rPr>
          <w:rFonts w:ascii="Times New Roman" w:hAnsi="Times New Roman" w:cs="Times New Roman"/>
        </w:rPr>
        <w:t>–</w:t>
      </w:r>
      <w:r w:rsidR="004F66B4">
        <w:rPr>
          <w:rFonts w:ascii="Times New Roman" w:hAnsi="Times New Roman" w:cs="Times New Roman"/>
        </w:rPr>
        <w:t>457</w:t>
      </w:r>
      <w:r w:rsidR="00CB403E">
        <w:rPr>
          <w:rFonts w:ascii="Times New Roman" w:hAnsi="Times New Roman" w:cs="Times New Roman"/>
        </w:rPr>
        <w:t>ms</w:t>
      </w:r>
      <w:r w:rsidR="00C2296C">
        <w:rPr>
          <w:rFonts w:ascii="Times New Roman" w:hAnsi="Times New Roman" w:cs="Times New Roman"/>
        </w:rPr>
        <w:t xml:space="preserve">) and </w:t>
      </w:r>
      <w:r w:rsidR="00764EDE">
        <w:rPr>
          <w:rFonts w:ascii="Times New Roman" w:hAnsi="Times New Roman" w:cs="Times New Roman"/>
        </w:rPr>
        <w:t>degraded</w:t>
      </w:r>
      <w:r w:rsidR="00C2296C">
        <w:rPr>
          <w:rFonts w:ascii="Times New Roman" w:hAnsi="Times New Roman" w:cs="Times New Roman"/>
        </w:rPr>
        <w:t xml:space="preserve"> stimuli </w:t>
      </w:r>
      <w:r w:rsidR="0082237A">
        <w:rPr>
          <w:rFonts w:ascii="Times New Roman" w:hAnsi="Times New Roman" w:cs="Times New Roman"/>
        </w:rPr>
        <w:t>(</w:t>
      </w:r>
      <w:r w:rsidR="009F5A3A">
        <w:rPr>
          <w:rFonts w:ascii="Times New Roman" w:hAnsi="Times New Roman" w:cs="Times New Roman"/>
        </w:rPr>
        <w:t xml:space="preserve">from </w:t>
      </w:r>
      <w:r w:rsidR="004F66B4">
        <w:rPr>
          <w:rFonts w:ascii="Times New Roman" w:hAnsi="Times New Roman" w:cs="Times New Roman"/>
        </w:rPr>
        <w:t>82 - 500</w:t>
      </w:r>
      <w:r w:rsidR="009F5A3A">
        <w:rPr>
          <w:rFonts w:ascii="Times New Roman" w:hAnsi="Times New Roman" w:cs="Times New Roman"/>
        </w:rPr>
        <w:t>ms</w:t>
      </w:r>
      <w:r w:rsidR="00C2296C">
        <w:rPr>
          <w:rFonts w:ascii="Times New Roman" w:hAnsi="Times New Roman" w:cs="Times New Roman"/>
        </w:rPr>
        <w:t>)</w:t>
      </w:r>
      <w:r w:rsidR="00CB403E">
        <w:rPr>
          <w:rFonts w:ascii="Times New Roman" w:hAnsi="Times New Roman" w:cs="Times New Roman"/>
        </w:rPr>
        <w:t>.</w:t>
      </w:r>
      <w:r w:rsidR="009F5A3A" w:rsidRPr="009F5A3A">
        <w:rPr>
          <w:rFonts w:ascii="Times New Roman" w:hAnsi="Times New Roman" w:cs="Times New Roman"/>
        </w:rPr>
        <w:t xml:space="preserve"> </w:t>
      </w:r>
      <w:r w:rsidR="00FB4A6C">
        <w:rPr>
          <w:rFonts w:ascii="Times New Roman" w:hAnsi="Times New Roman" w:cs="Times New Roman"/>
        </w:rPr>
        <w:t xml:space="preserve">This indicates that patterns of neural activity </w:t>
      </w:r>
      <w:r w:rsidR="000A21DA">
        <w:rPr>
          <w:rFonts w:ascii="Times New Roman" w:hAnsi="Times New Roman" w:cs="Times New Roman"/>
        </w:rPr>
        <w:t>reliably</w:t>
      </w:r>
      <w:r w:rsidR="00FB4A6C">
        <w:rPr>
          <w:rFonts w:ascii="Times New Roman" w:hAnsi="Times New Roman" w:cs="Times New Roman"/>
        </w:rPr>
        <w:t xml:space="preserve"> distinguish</w:t>
      </w:r>
      <w:r w:rsidR="000A21DA">
        <w:rPr>
          <w:rFonts w:ascii="Times New Roman" w:hAnsi="Times New Roman" w:cs="Times New Roman"/>
        </w:rPr>
        <w:t>ed</w:t>
      </w:r>
      <w:r w:rsidR="00FB4A6C">
        <w:rPr>
          <w:rFonts w:ascii="Times New Roman" w:hAnsi="Times New Roman" w:cs="Times New Roman"/>
        </w:rPr>
        <w:t xml:space="preserve"> between </w:t>
      </w:r>
      <w:r w:rsidR="000A21DA">
        <w:rPr>
          <w:rFonts w:ascii="Times New Roman" w:hAnsi="Times New Roman" w:cs="Times New Roman"/>
        </w:rPr>
        <w:t>object identities in the absence of any statistical structure in the RSVP sequences.</w:t>
      </w:r>
      <w:r w:rsidR="00FB4A6C">
        <w:rPr>
          <w:rFonts w:ascii="Times New Roman" w:hAnsi="Times New Roman" w:cs="Times New Roman"/>
        </w:rPr>
        <w:t xml:space="preserve"> </w:t>
      </w:r>
      <w:r w:rsidR="002B6C89">
        <w:rPr>
          <w:rFonts w:ascii="Times New Roman" w:hAnsi="Times New Roman" w:cs="Times New Roman"/>
        </w:rPr>
        <w:t>Critically, d</w:t>
      </w:r>
      <w:r w:rsidR="00C2296C">
        <w:rPr>
          <w:rFonts w:ascii="Times New Roman" w:hAnsi="Times New Roman" w:cs="Times New Roman"/>
        </w:rPr>
        <w:t xml:space="preserve">ecoding accuracy for </w:t>
      </w:r>
      <w:r w:rsidR="00764EDE">
        <w:rPr>
          <w:rFonts w:ascii="Times New Roman" w:hAnsi="Times New Roman" w:cs="Times New Roman"/>
        </w:rPr>
        <w:t>degraded</w:t>
      </w:r>
      <w:r w:rsidR="00C2296C">
        <w:rPr>
          <w:rFonts w:ascii="Times New Roman" w:hAnsi="Times New Roman" w:cs="Times New Roman"/>
        </w:rPr>
        <w:t xml:space="preserve"> stimuli was significantly</w:t>
      </w:r>
      <w:r w:rsidR="002B6C89">
        <w:rPr>
          <w:rFonts w:ascii="Times New Roman" w:hAnsi="Times New Roman" w:cs="Times New Roman"/>
        </w:rPr>
        <w:t xml:space="preserve"> and consistently</w:t>
      </w:r>
      <w:r w:rsidR="00C2296C">
        <w:rPr>
          <w:rFonts w:ascii="Times New Roman" w:hAnsi="Times New Roman" w:cs="Times New Roman"/>
        </w:rPr>
        <w:t xml:space="preserve"> lower than that of </w:t>
      </w:r>
      <w:r w:rsidR="004A785F">
        <w:rPr>
          <w:rFonts w:ascii="Times New Roman" w:hAnsi="Times New Roman" w:cs="Times New Roman"/>
        </w:rPr>
        <w:t>high-fidelity</w:t>
      </w:r>
      <w:r w:rsidR="00C2296C">
        <w:rPr>
          <w:rFonts w:ascii="Times New Roman" w:hAnsi="Times New Roman" w:cs="Times New Roman"/>
        </w:rPr>
        <w:t xml:space="preserve"> stimuli between </w:t>
      </w:r>
      <w:r w:rsidR="009F5A3A">
        <w:rPr>
          <w:rFonts w:ascii="Times New Roman" w:hAnsi="Times New Roman" w:cs="Times New Roman"/>
        </w:rPr>
        <w:t>1</w:t>
      </w:r>
      <w:r w:rsidR="004F66B4">
        <w:rPr>
          <w:rFonts w:ascii="Times New Roman" w:hAnsi="Times New Roman" w:cs="Times New Roman"/>
        </w:rPr>
        <w:t>17-140</w:t>
      </w:r>
      <w:r w:rsidR="00C2296C">
        <w:rPr>
          <w:rFonts w:ascii="Times New Roman" w:hAnsi="Times New Roman" w:cs="Times New Roman"/>
        </w:rPr>
        <w:t xml:space="preserve">ms </w:t>
      </w:r>
      <w:r w:rsidR="004F66B4">
        <w:rPr>
          <w:rFonts w:ascii="Times New Roman" w:hAnsi="Times New Roman" w:cs="Times New Roman"/>
        </w:rPr>
        <w:t xml:space="preserve">and 164-290ms </w:t>
      </w:r>
      <w:r w:rsidR="00C2296C">
        <w:rPr>
          <w:rFonts w:ascii="Times New Roman" w:hAnsi="Times New Roman" w:cs="Times New Roman"/>
        </w:rPr>
        <w:t>following stimulus presentation.</w:t>
      </w:r>
      <w:r w:rsidR="001B6519">
        <w:rPr>
          <w:rFonts w:ascii="Times New Roman" w:hAnsi="Times New Roman" w:cs="Times New Roman"/>
        </w:rPr>
        <w:t xml:space="preserve"> </w:t>
      </w:r>
    </w:p>
    <w:p w14:paraId="419783EB" w14:textId="1173AA15" w:rsidR="000968B8" w:rsidRDefault="0022194E" w:rsidP="000968B8">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D50A7FF" wp14:editId="6A7B8035">
            <wp:extent cx="5731510" cy="3385820"/>
            <wp:effectExtent l="0" t="0" r="0" b="5080"/>
            <wp:docPr id="113527945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9455" name="Picture 1"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BAEBDF4" w14:textId="0EF925EB" w:rsidR="003755A4" w:rsidRDefault="009F5A3A" w:rsidP="002B6C89">
      <w:pPr>
        <w:jc w:val="both"/>
        <w:rPr>
          <w:rFonts w:ascii="Times New Roman" w:hAnsi="Times New Roman" w:cs="Times New Roman"/>
          <w:i/>
          <w:iCs/>
        </w:rPr>
      </w:pPr>
      <w:r w:rsidRPr="0023093F">
        <w:rPr>
          <w:rFonts w:ascii="Times New Roman" w:hAnsi="Times New Roman" w:cs="Times New Roman"/>
          <w:b/>
          <w:bCs/>
          <w:i/>
          <w:iCs/>
        </w:rPr>
        <w:t xml:space="preserve">Figure </w:t>
      </w:r>
      <w:r w:rsidR="00FB6BE4">
        <w:rPr>
          <w:rFonts w:ascii="Times New Roman" w:hAnsi="Times New Roman" w:cs="Times New Roman"/>
          <w:b/>
          <w:bCs/>
          <w:i/>
          <w:iCs/>
        </w:rPr>
        <w:t>3</w:t>
      </w:r>
      <w:r w:rsidRPr="0023093F">
        <w:rPr>
          <w:rFonts w:ascii="Times New Roman" w:hAnsi="Times New Roman" w:cs="Times New Roman"/>
          <w:b/>
          <w:bCs/>
          <w:i/>
          <w:iCs/>
        </w:rPr>
        <w:t>:</w:t>
      </w:r>
      <w:r w:rsidRPr="0023093F">
        <w:rPr>
          <w:rFonts w:ascii="Times New Roman" w:hAnsi="Times New Roman" w:cs="Times New Roman"/>
          <w:i/>
          <w:iCs/>
        </w:rPr>
        <w:t xml:space="preserve"> Decoding accuracy for randomly presented </w:t>
      </w:r>
      <w:r w:rsidR="004A785F">
        <w:rPr>
          <w:rFonts w:ascii="Times New Roman" w:hAnsi="Times New Roman" w:cs="Times New Roman"/>
          <w:i/>
          <w:iCs/>
        </w:rPr>
        <w:t>high-fidelity</w:t>
      </w:r>
      <w:r w:rsidRPr="0023093F">
        <w:rPr>
          <w:rFonts w:ascii="Times New Roman" w:hAnsi="Times New Roman" w:cs="Times New Roman"/>
          <w:i/>
          <w:iCs/>
        </w:rPr>
        <w:t xml:space="preserve"> and </w:t>
      </w:r>
      <w:r w:rsidR="00764EDE">
        <w:rPr>
          <w:rFonts w:ascii="Times New Roman" w:hAnsi="Times New Roman" w:cs="Times New Roman"/>
          <w:i/>
          <w:iCs/>
        </w:rPr>
        <w:t>degraded</w:t>
      </w:r>
      <w:r w:rsidRPr="0023093F">
        <w:rPr>
          <w:rFonts w:ascii="Times New Roman" w:hAnsi="Times New Roman" w:cs="Times New Roman"/>
          <w:i/>
          <w:iCs/>
        </w:rPr>
        <w:t xml:space="preserve"> stimuli</w:t>
      </w:r>
      <w:r w:rsidR="00F367F5">
        <w:rPr>
          <w:rFonts w:ascii="Times New Roman" w:hAnsi="Times New Roman" w:cs="Times New Roman"/>
          <w:i/>
          <w:iCs/>
        </w:rPr>
        <w:t xml:space="preserve"> for 16 different object identities</w:t>
      </w:r>
      <w:r w:rsidRPr="0023093F">
        <w:rPr>
          <w:rFonts w:ascii="Times New Roman" w:hAnsi="Times New Roman" w:cs="Times New Roman"/>
          <w:i/>
          <w:iCs/>
        </w:rPr>
        <w:t>.</w:t>
      </w:r>
      <w:r w:rsidR="006205C9">
        <w:rPr>
          <w:rFonts w:ascii="Times New Roman" w:hAnsi="Times New Roman" w:cs="Times New Roman"/>
          <w:i/>
          <w:iCs/>
        </w:rPr>
        <w:t xml:space="preserve"> </w:t>
      </w:r>
      <w:r w:rsidR="004008A7">
        <w:rPr>
          <w:rFonts w:ascii="Times New Roman" w:hAnsi="Times New Roman" w:cs="Times New Roman"/>
          <w:i/>
          <w:iCs/>
        </w:rPr>
        <w:t>(</w:t>
      </w:r>
      <w:r w:rsidR="003755A4">
        <w:rPr>
          <w:rFonts w:ascii="Times New Roman" w:hAnsi="Times New Roman" w:cs="Times New Roman"/>
          <w:i/>
          <w:iCs/>
        </w:rPr>
        <w:t>A</w:t>
      </w:r>
      <w:r w:rsidR="004008A7">
        <w:rPr>
          <w:rFonts w:ascii="Times New Roman" w:hAnsi="Times New Roman" w:cs="Times New Roman"/>
          <w:i/>
          <w:iCs/>
        </w:rPr>
        <w:t>)</w:t>
      </w:r>
      <w:r w:rsidR="00D22C03">
        <w:rPr>
          <w:rFonts w:ascii="Times New Roman" w:hAnsi="Times New Roman" w:cs="Times New Roman"/>
          <w:i/>
          <w:iCs/>
        </w:rPr>
        <w:t xml:space="preserve"> </w:t>
      </w:r>
      <w:r w:rsidR="004008A7">
        <w:rPr>
          <w:rFonts w:ascii="Times New Roman" w:hAnsi="Times New Roman" w:cs="Times New Roman"/>
          <w:i/>
          <w:iCs/>
        </w:rPr>
        <w:t>S</w:t>
      </w:r>
      <w:r w:rsidRPr="0023093F">
        <w:rPr>
          <w:rFonts w:ascii="Times New Roman" w:hAnsi="Times New Roman" w:cs="Times New Roman"/>
          <w:i/>
          <w:iCs/>
        </w:rPr>
        <w:t>ample mean decoding accuracy</w:t>
      </w:r>
      <w:r w:rsidR="006205C9">
        <w:rPr>
          <w:rFonts w:ascii="Times New Roman" w:hAnsi="Times New Roman" w:cs="Times New Roman"/>
          <w:i/>
          <w:iCs/>
        </w:rPr>
        <w:t xml:space="preserve"> (upper)</w:t>
      </w:r>
      <w:r w:rsidRPr="0023093F">
        <w:rPr>
          <w:rFonts w:ascii="Times New Roman" w:hAnsi="Times New Roman" w:cs="Times New Roman"/>
          <w:i/>
          <w:iCs/>
        </w:rPr>
        <w:t xml:space="preserve"> </w:t>
      </w:r>
      <w:r w:rsidR="006205C9">
        <w:rPr>
          <w:rFonts w:ascii="Times New Roman" w:hAnsi="Times New Roman" w:cs="Times New Roman"/>
          <w:i/>
          <w:iCs/>
        </w:rPr>
        <w:t>and BF comparisons between models (lower) across time</w:t>
      </w:r>
      <w:r w:rsidRPr="0023093F">
        <w:rPr>
          <w:rFonts w:ascii="Times New Roman" w:hAnsi="Times New Roman" w:cs="Times New Roman"/>
          <w:i/>
          <w:iCs/>
        </w:rPr>
        <w:t xml:space="preserve"> (x-axis in </w:t>
      </w:r>
      <w:proofErr w:type="spellStart"/>
      <w:r w:rsidRPr="0023093F">
        <w:rPr>
          <w:rFonts w:ascii="Times New Roman" w:hAnsi="Times New Roman" w:cs="Times New Roman"/>
          <w:i/>
          <w:iCs/>
        </w:rPr>
        <w:t>ms</w:t>
      </w:r>
      <w:proofErr w:type="spellEnd"/>
      <w:r w:rsidRPr="0023093F">
        <w:rPr>
          <w:rFonts w:ascii="Times New Roman" w:hAnsi="Times New Roman" w:cs="Times New Roman"/>
          <w:i/>
          <w:iCs/>
        </w:rPr>
        <w:t>). Chance performance (50%) is denoted in grey and stimulus onset is denoted by the dotted vertical line</w:t>
      </w:r>
      <w:r w:rsidR="006205C9">
        <w:rPr>
          <w:rFonts w:ascii="Times New Roman" w:hAnsi="Times New Roman" w:cs="Times New Roman"/>
          <w:i/>
          <w:iCs/>
        </w:rPr>
        <w:t>.</w:t>
      </w:r>
      <w:r w:rsidR="004008A7">
        <w:rPr>
          <w:rFonts w:ascii="Times New Roman" w:hAnsi="Times New Roman" w:cs="Times New Roman"/>
          <w:i/>
          <w:iCs/>
        </w:rPr>
        <w:t xml:space="preserve"> (</w:t>
      </w:r>
      <w:r w:rsidR="003755A4">
        <w:rPr>
          <w:rFonts w:ascii="Times New Roman" w:hAnsi="Times New Roman" w:cs="Times New Roman"/>
          <w:i/>
          <w:iCs/>
        </w:rPr>
        <w:t>B</w:t>
      </w:r>
      <w:r w:rsidR="004008A7">
        <w:rPr>
          <w:rFonts w:ascii="Times New Roman" w:hAnsi="Times New Roman" w:cs="Times New Roman"/>
          <w:i/>
          <w:iCs/>
        </w:rPr>
        <w:t>)</w:t>
      </w:r>
      <w:r w:rsidR="003755A4">
        <w:rPr>
          <w:rFonts w:ascii="Times New Roman" w:hAnsi="Times New Roman" w:cs="Times New Roman"/>
          <w:i/>
          <w:iCs/>
        </w:rPr>
        <w:t xml:space="preserve"> </w:t>
      </w:r>
      <w:r w:rsidR="001B6519">
        <w:rPr>
          <w:rFonts w:ascii="Times New Roman" w:hAnsi="Times New Roman" w:cs="Times New Roman"/>
          <w:i/>
          <w:iCs/>
        </w:rPr>
        <w:t>Bayes Factor plots</w:t>
      </w:r>
      <w:r w:rsidR="003755A4">
        <w:rPr>
          <w:rFonts w:ascii="Times New Roman" w:hAnsi="Times New Roman" w:cs="Times New Roman"/>
          <w:i/>
          <w:iCs/>
        </w:rPr>
        <w:t>.</w:t>
      </w:r>
      <w:r w:rsidR="001B6519">
        <w:rPr>
          <w:rFonts w:ascii="Times New Roman" w:hAnsi="Times New Roman" w:cs="Times New Roman"/>
          <w:i/>
          <w:iCs/>
        </w:rPr>
        <w:t xml:space="preserve"> </w:t>
      </w:r>
      <w:r w:rsidR="003755A4">
        <w:rPr>
          <w:rFonts w:ascii="Times New Roman" w:hAnsi="Times New Roman" w:cs="Times New Roman"/>
          <w:i/>
          <w:iCs/>
        </w:rPr>
        <w:t>In these plots, t</w:t>
      </w:r>
      <w:r w:rsidR="001B6519">
        <w:rPr>
          <w:rFonts w:ascii="Times New Roman" w:hAnsi="Times New Roman" w:cs="Times New Roman"/>
          <w:i/>
          <w:iCs/>
        </w:rPr>
        <w:t xml:space="preserve">he dotted grey line marks BF = 3 (the boundary for moderate evidence). </w:t>
      </w:r>
      <w:r w:rsidR="003C6C07">
        <w:rPr>
          <w:rFonts w:ascii="Times New Roman" w:hAnsi="Times New Roman" w:cs="Times New Roman"/>
          <w:i/>
          <w:iCs/>
        </w:rPr>
        <w:t>Tests yielding BF &gt; 3 are represented by filled dots.</w:t>
      </w:r>
      <w:r w:rsidR="006205C9">
        <w:rPr>
          <w:rFonts w:ascii="Times New Roman" w:hAnsi="Times New Roman" w:cs="Times New Roman"/>
          <w:i/>
          <w:iCs/>
        </w:rPr>
        <w:t xml:space="preserve"> </w:t>
      </w:r>
    </w:p>
    <w:p w14:paraId="68E2C0A1" w14:textId="0049D339" w:rsidR="001B0E5A" w:rsidRPr="001B0E5A" w:rsidRDefault="001B0E5A" w:rsidP="001B0E5A">
      <w:pPr>
        <w:spacing w:line="480" w:lineRule="auto"/>
        <w:jc w:val="both"/>
        <w:rPr>
          <w:rFonts w:ascii="Times New Roman" w:hAnsi="Times New Roman" w:cs="Times New Roman"/>
          <w:i/>
          <w:iCs/>
        </w:rPr>
      </w:pPr>
    </w:p>
    <w:p w14:paraId="7963D80B" w14:textId="167AE514" w:rsidR="001B0E5A" w:rsidRDefault="00AC682A" w:rsidP="001B0E5A">
      <w:pPr>
        <w:spacing w:line="480" w:lineRule="auto"/>
        <w:jc w:val="both"/>
        <w:rPr>
          <w:rFonts w:ascii="Times New Roman" w:hAnsi="Times New Roman" w:cs="Times New Roman"/>
          <w:i/>
          <w:iCs/>
        </w:rPr>
      </w:pPr>
      <w:r>
        <w:rPr>
          <w:rFonts w:ascii="Times New Roman" w:hAnsi="Times New Roman" w:cs="Times New Roman"/>
          <w:i/>
          <w:iCs/>
        </w:rPr>
        <w:t xml:space="preserve">3.3 </w:t>
      </w:r>
      <w:r w:rsidR="001B0E5A" w:rsidRPr="001B0E5A">
        <w:rPr>
          <w:rFonts w:ascii="Times New Roman" w:hAnsi="Times New Roman" w:cs="Times New Roman"/>
          <w:i/>
          <w:iCs/>
        </w:rPr>
        <w:t xml:space="preserve">Decoding Analysis 2: </w:t>
      </w:r>
      <w:r w:rsidR="00082D2B">
        <w:rPr>
          <w:rFonts w:ascii="Times New Roman" w:hAnsi="Times New Roman" w:cs="Times New Roman"/>
          <w:i/>
          <w:iCs/>
        </w:rPr>
        <w:t xml:space="preserve">Effect of </w:t>
      </w:r>
      <w:r w:rsidR="006232D3">
        <w:rPr>
          <w:rFonts w:ascii="Times New Roman" w:hAnsi="Times New Roman" w:cs="Times New Roman"/>
          <w:i/>
          <w:iCs/>
        </w:rPr>
        <w:t xml:space="preserve">fulfilled </w:t>
      </w:r>
      <w:r w:rsidR="00082D2B">
        <w:rPr>
          <w:rFonts w:ascii="Times New Roman" w:hAnsi="Times New Roman" w:cs="Times New Roman"/>
          <w:i/>
          <w:iCs/>
        </w:rPr>
        <w:t>prediction</w:t>
      </w:r>
      <w:r w:rsidR="006232D3">
        <w:rPr>
          <w:rFonts w:ascii="Times New Roman" w:hAnsi="Times New Roman" w:cs="Times New Roman"/>
          <w:i/>
          <w:iCs/>
        </w:rPr>
        <w:t>s</w:t>
      </w:r>
      <w:r w:rsidR="00082D2B">
        <w:rPr>
          <w:rFonts w:ascii="Times New Roman" w:hAnsi="Times New Roman" w:cs="Times New Roman"/>
          <w:i/>
          <w:iCs/>
        </w:rPr>
        <w:t xml:space="preserve"> on image classification fidelity</w:t>
      </w:r>
    </w:p>
    <w:p w14:paraId="40725024" w14:textId="6E26590F" w:rsidR="00021BB6" w:rsidRDefault="006232D3" w:rsidP="00422E94">
      <w:pPr>
        <w:spacing w:line="480" w:lineRule="auto"/>
        <w:ind w:firstLine="360"/>
        <w:jc w:val="both"/>
        <w:rPr>
          <w:rFonts w:ascii="Times New Roman" w:hAnsi="Times New Roman" w:cs="Times New Roman"/>
        </w:rPr>
      </w:pPr>
      <w:r>
        <w:rPr>
          <w:rFonts w:ascii="Times New Roman" w:hAnsi="Times New Roman" w:cs="Times New Roman"/>
        </w:rPr>
        <w:t>In a second step</w:t>
      </w:r>
      <w:r w:rsidR="005242A7">
        <w:rPr>
          <w:rFonts w:ascii="Times New Roman" w:hAnsi="Times New Roman" w:cs="Times New Roman"/>
        </w:rPr>
        <w:t xml:space="preserve">, </w:t>
      </w:r>
      <w:r>
        <w:rPr>
          <w:rFonts w:ascii="Times New Roman" w:hAnsi="Times New Roman" w:cs="Times New Roman"/>
        </w:rPr>
        <w:t xml:space="preserve">we tested for </w:t>
      </w:r>
      <w:r w:rsidR="005242A7">
        <w:rPr>
          <w:rFonts w:ascii="Times New Roman" w:hAnsi="Times New Roman" w:cs="Times New Roman"/>
        </w:rPr>
        <w:t xml:space="preserve">representational differences </w:t>
      </w:r>
      <w:r>
        <w:rPr>
          <w:rFonts w:ascii="Times New Roman" w:hAnsi="Times New Roman" w:cs="Times New Roman"/>
        </w:rPr>
        <w:t xml:space="preserve">between identical objects that were either expected (thus fulfilling predictions) or random (in which no specific object identity could be predicted; see </w:t>
      </w:r>
      <w:r w:rsidR="00082D2B">
        <w:rPr>
          <w:rFonts w:ascii="Times New Roman" w:hAnsi="Times New Roman" w:cs="Times New Roman"/>
        </w:rPr>
        <w:t>Figure 4)</w:t>
      </w:r>
      <w:r w:rsidR="005242A7">
        <w:rPr>
          <w:rFonts w:ascii="Times New Roman" w:hAnsi="Times New Roman" w:cs="Times New Roman"/>
        </w:rPr>
        <w:t xml:space="preserve">. </w:t>
      </w:r>
      <w:r w:rsidR="00EE1F6D">
        <w:rPr>
          <w:rFonts w:ascii="Times New Roman" w:hAnsi="Times New Roman" w:cs="Times New Roman"/>
        </w:rPr>
        <w:t>We initially</w:t>
      </w:r>
      <w:r>
        <w:rPr>
          <w:rFonts w:ascii="Times New Roman" w:hAnsi="Times New Roman" w:cs="Times New Roman"/>
        </w:rPr>
        <w:t xml:space="preserve"> considered only high-fidelity stimuli. We traine</w:t>
      </w:r>
      <w:r w:rsidR="00EE1F6D">
        <w:rPr>
          <w:rFonts w:ascii="Times New Roman" w:hAnsi="Times New Roman" w:cs="Times New Roman"/>
        </w:rPr>
        <w:t>d a</w:t>
      </w:r>
      <w:r>
        <w:rPr>
          <w:rFonts w:ascii="Times New Roman" w:hAnsi="Times New Roman" w:cs="Times New Roman"/>
        </w:rPr>
        <w:t xml:space="preserve"> classifier on high-fidelity stimuli from the Random block</w:t>
      </w:r>
      <w:r w:rsidR="005202DE">
        <w:rPr>
          <w:rFonts w:ascii="Times New Roman" w:hAnsi="Times New Roman" w:cs="Times New Roman"/>
        </w:rPr>
        <w:t xml:space="preserve"> </w:t>
      </w:r>
      <w:r>
        <w:rPr>
          <w:rFonts w:ascii="Times New Roman" w:hAnsi="Times New Roman" w:cs="Times New Roman"/>
        </w:rPr>
        <w:t xml:space="preserve">and </w:t>
      </w:r>
      <w:r w:rsidR="00EE1F6D">
        <w:rPr>
          <w:rFonts w:ascii="Times New Roman" w:hAnsi="Times New Roman" w:cs="Times New Roman"/>
        </w:rPr>
        <w:t>compared</w:t>
      </w:r>
      <w:r>
        <w:rPr>
          <w:rFonts w:ascii="Times New Roman" w:hAnsi="Times New Roman" w:cs="Times New Roman"/>
        </w:rPr>
        <w:t xml:space="preserve"> decoding accuracy </w:t>
      </w:r>
      <w:r w:rsidR="00EE1F6D">
        <w:rPr>
          <w:rFonts w:ascii="Times New Roman" w:hAnsi="Times New Roman" w:cs="Times New Roman"/>
        </w:rPr>
        <w:t>for each relevant object when it appeared predictably or randomly.</w:t>
      </w:r>
      <w:r w:rsidR="00F367F5">
        <w:rPr>
          <w:rFonts w:ascii="Times New Roman" w:hAnsi="Times New Roman" w:cs="Times New Roman"/>
        </w:rPr>
        <w:t xml:space="preserve"> </w:t>
      </w:r>
      <w:r w:rsidR="00DA7408">
        <w:rPr>
          <w:rFonts w:ascii="Times New Roman" w:hAnsi="Times New Roman" w:cs="Times New Roman"/>
        </w:rPr>
        <w:t>D</w:t>
      </w:r>
      <w:r w:rsidR="00B22009">
        <w:rPr>
          <w:rFonts w:ascii="Times New Roman" w:hAnsi="Times New Roman" w:cs="Times New Roman"/>
        </w:rPr>
        <w:t xml:space="preserve">ecoding accuracy for </w:t>
      </w:r>
      <w:r w:rsidR="00DA7408">
        <w:rPr>
          <w:rFonts w:ascii="Times New Roman" w:hAnsi="Times New Roman" w:cs="Times New Roman"/>
        </w:rPr>
        <w:t xml:space="preserve">predicted </w:t>
      </w:r>
      <w:r w:rsidR="00B22009">
        <w:rPr>
          <w:rFonts w:ascii="Times New Roman" w:hAnsi="Times New Roman" w:cs="Times New Roman"/>
        </w:rPr>
        <w:t xml:space="preserve">stimuli was </w:t>
      </w:r>
      <w:r w:rsidR="002B6C89">
        <w:rPr>
          <w:rFonts w:ascii="Times New Roman" w:hAnsi="Times New Roman" w:cs="Times New Roman"/>
        </w:rPr>
        <w:t xml:space="preserve">consistently </w:t>
      </w:r>
      <w:r w:rsidR="00B22009">
        <w:rPr>
          <w:rFonts w:ascii="Times New Roman" w:hAnsi="Times New Roman" w:cs="Times New Roman"/>
        </w:rPr>
        <w:t xml:space="preserve">above chance from </w:t>
      </w:r>
      <w:r w:rsidR="004F66B4">
        <w:rPr>
          <w:rFonts w:ascii="Times New Roman" w:hAnsi="Times New Roman" w:cs="Times New Roman"/>
        </w:rPr>
        <w:t>78</w:t>
      </w:r>
      <w:r w:rsidR="002B6C89">
        <w:rPr>
          <w:rFonts w:ascii="Times New Roman" w:hAnsi="Times New Roman" w:cs="Times New Roman"/>
        </w:rPr>
        <w:t>-4</w:t>
      </w:r>
      <w:r w:rsidR="004F66B4">
        <w:rPr>
          <w:rFonts w:ascii="Times New Roman" w:hAnsi="Times New Roman" w:cs="Times New Roman"/>
        </w:rPr>
        <w:t>29</w:t>
      </w:r>
      <w:r w:rsidR="002B6C89">
        <w:rPr>
          <w:rFonts w:ascii="Times New Roman" w:hAnsi="Times New Roman" w:cs="Times New Roman"/>
        </w:rPr>
        <w:t>ms</w:t>
      </w:r>
      <w:r w:rsidR="00B22009">
        <w:rPr>
          <w:rFonts w:ascii="Times New Roman" w:hAnsi="Times New Roman" w:cs="Times New Roman"/>
        </w:rPr>
        <w:t xml:space="preserve"> </w:t>
      </w:r>
      <w:r w:rsidR="008323A3">
        <w:rPr>
          <w:rFonts w:ascii="Times New Roman" w:hAnsi="Times New Roman" w:cs="Times New Roman"/>
        </w:rPr>
        <w:t>after stimulus onset, but t</w:t>
      </w:r>
      <w:r w:rsidR="00D20F44">
        <w:rPr>
          <w:rFonts w:ascii="Times New Roman" w:hAnsi="Times New Roman" w:cs="Times New Roman"/>
        </w:rPr>
        <w:t xml:space="preserve">here was </w:t>
      </w:r>
      <w:r w:rsidR="00BF1488">
        <w:rPr>
          <w:rFonts w:ascii="Times New Roman" w:hAnsi="Times New Roman" w:cs="Times New Roman"/>
        </w:rPr>
        <w:t xml:space="preserve">minimal </w:t>
      </w:r>
      <w:r w:rsidR="00D20F44">
        <w:rPr>
          <w:rFonts w:ascii="Times New Roman" w:hAnsi="Times New Roman" w:cs="Times New Roman"/>
        </w:rPr>
        <w:t xml:space="preserve">evidence for </w:t>
      </w:r>
      <w:r w:rsidR="008323A3">
        <w:rPr>
          <w:rFonts w:ascii="Times New Roman" w:hAnsi="Times New Roman" w:cs="Times New Roman"/>
        </w:rPr>
        <w:t xml:space="preserve">a </w:t>
      </w:r>
      <w:r w:rsidR="00D20F44">
        <w:rPr>
          <w:rFonts w:ascii="Times New Roman" w:hAnsi="Times New Roman" w:cs="Times New Roman"/>
        </w:rPr>
        <w:t>difference</w:t>
      </w:r>
      <w:r w:rsidR="008323A3">
        <w:rPr>
          <w:rFonts w:ascii="Times New Roman" w:hAnsi="Times New Roman" w:cs="Times New Roman"/>
        </w:rPr>
        <w:t xml:space="preserve"> in decoding accuracy for predicted versus random stimuli </w:t>
      </w:r>
      <w:r w:rsidR="004F66B4">
        <w:rPr>
          <w:rFonts w:ascii="Times New Roman" w:hAnsi="Times New Roman" w:cs="Times New Roman"/>
        </w:rPr>
        <w:t xml:space="preserve">(max BF = </w:t>
      </w:r>
      <w:r w:rsidR="004F66B4" w:rsidRPr="004F66B4">
        <w:rPr>
          <w:rFonts w:ascii="Times New Roman" w:hAnsi="Times New Roman" w:cs="Times New Roman"/>
        </w:rPr>
        <w:t>1.78</w:t>
      </w:r>
      <w:r w:rsidR="004F66B4">
        <w:rPr>
          <w:rFonts w:ascii="Times New Roman" w:hAnsi="Times New Roman" w:cs="Times New Roman"/>
        </w:rPr>
        <w:t xml:space="preserve"> at</w:t>
      </w:r>
      <w:r w:rsidR="008D308A">
        <w:rPr>
          <w:rFonts w:ascii="Times New Roman" w:hAnsi="Times New Roman" w:cs="Times New Roman"/>
        </w:rPr>
        <w:t xml:space="preserve"> 199ms).</w:t>
      </w:r>
      <w:r w:rsidR="007E2EA2">
        <w:rPr>
          <w:rFonts w:ascii="Times New Roman" w:hAnsi="Times New Roman" w:cs="Times New Roman"/>
        </w:rPr>
        <w:t xml:space="preserve"> </w:t>
      </w:r>
      <w:r w:rsidR="00D20F44">
        <w:rPr>
          <w:rFonts w:ascii="Times New Roman" w:hAnsi="Times New Roman" w:cs="Times New Roman"/>
        </w:rPr>
        <w:t xml:space="preserve">Next, </w:t>
      </w:r>
      <w:r w:rsidR="007E2EA2">
        <w:rPr>
          <w:rFonts w:ascii="Times New Roman" w:hAnsi="Times New Roman" w:cs="Times New Roman"/>
        </w:rPr>
        <w:t xml:space="preserve">we compared decoding accuracy for degraded stimuli across predicted and random presentations. </w:t>
      </w:r>
      <w:r w:rsidR="00023FDC">
        <w:rPr>
          <w:rFonts w:ascii="Times New Roman" w:hAnsi="Times New Roman" w:cs="Times New Roman"/>
        </w:rPr>
        <w:t xml:space="preserve">For this analysis we </w:t>
      </w:r>
      <w:r w:rsidR="005444A3">
        <w:rPr>
          <w:rFonts w:ascii="Times New Roman" w:hAnsi="Times New Roman" w:cs="Times New Roman"/>
        </w:rPr>
        <w:t xml:space="preserve">trained </w:t>
      </w:r>
      <w:r w:rsidR="00023FDC">
        <w:rPr>
          <w:rFonts w:ascii="Times New Roman" w:hAnsi="Times New Roman" w:cs="Times New Roman"/>
        </w:rPr>
        <w:t xml:space="preserve">the classifier </w:t>
      </w:r>
      <w:r w:rsidR="005444A3">
        <w:rPr>
          <w:rFonts w:ascii="Times New Roman" w:hAnsi="Times New Roman" w:cs="Times New Roman"/>
        </w:rPr>
        <w:t xml:space="preserve">on </w:t>
      </w:r>
      <w:r w:rsidR="00023FDC">
        <w:rPr>
          <w:rFonts w:ascii="Times New Roman" w:hAnsi="Times New Roman" w:cs="Times New Roman"/>
        </w:rPr>
        <w:t>high-fidelity</w:t>
      </w:r>
      <w:r w:rsidR="005444A3">
        <w:rPr>
          <w:rFonts w:ascii="Times New Roman" w:hAnsi="Times New Roman" w:cs="Times New Roman"/>
        </w:rPr>
        <w:t xml:space="preserve"> stimuli </w:t>
      </w:r>
      <w:r w:rsidR="00023FDC">
        <w:rPr>
          <w:rFonts w:ascii="Times New Roman" w:hAnsi="Times New Roman" w:cs="Times New Roman"/>
        </w:rPr>
        <w:t xml:space="preserve">from the Random block and examined decoding accuracy for each degraded </w:t>
      </w:r>
      <w:r w:rsidR="00023FDC">
        <w:rPr>
          <w:rFonts w:ascii="Times New Roman" w:hAnsi="Times New Roman" w:cs="Times New Roman"/>
        </w:rPr>
        <w:lastRenderedPageBreak/>
        <w:t xml:space="preserve">object when it appeared predictably or randomly. </w:t>
      </w:r>
      <w:r w:rsidR="008D308A">
        <w:rPr>
          <w:rFonts w:ascii="Times New Roman" w:hAnsi="Times New Roman" w:cs="Times New Roman"/>
        </w:rPr>
        <w:t xml:space="preserve">Decoding accuracy </w:t>
      </w:r>
      <w:r w:rsidR="005C5812">
        <w:rPr>
          <w:rFonts w:ascii="Times New Roman" w:hAnsi="Times New Roman" w:cs="Times New Roman"/>
        </w:rPr>
        <w:t xml:space="preserve">was above chance </w:t>
      </w:r>
      <w:r w:rsidR="008D308A">
        <w:rPr>
          <w:rFonts w:ascii="Times New Roman" w:hAnsi="Times New Roman" w:cs="Times New Roman"/>
        </w:rPr>
        <w:t xml:space="preserve">for </w:t>
      </w:r>
      <w:r w:rsidR="00023FDC">
        <w:rPr>
          <w:rFonts w:ascii="Times New Roman" w:hAnsi="Times New Roman" w:cs="Times New Roman"/>
        </w:rPr>
        <w:t>degraded stimuli in both the random and predicted conditions</w:t>
      </w:r>
      <w:r w:rsidR="005C5812">
        <w:rPr>
          <w:rFonts w:ascii="Times New Roman" w:hAnsi="Times New Roman" w:cs="Times New Roman"/>
        </w:rPr>
        <w:t>, indicating separable representations for th</w:t>
      </w:r>
      <w:r w:rsidR="00400A52">
        <w:rPr>
          <w:rFonts w:ascii="Times New Roman" w:hAnsi="Times New Roman" w:cs="Times New Roman"/>
        </w:rPr>
        <w:t>e</w:t>
      </w:r>
      <w:r w:rsidR="005C5812">
        <w:rPr>
          <w:rFonts w:ascii="Times New Roman" w:hAnsi="Times New Roman" w:cs="Times New Roman"/>
        </w:rPr>
        <w:t>s</w:t>
      </w:r>
      <w:r w:rsidR="00400A52">
        <w:rPr>
          <w:rFonts w:ascii="Times New Roman" w:hAnsi="Times New Roman" w:cs="Times New Roman"/>
        </w:rPr>
        <w:t>e</w:t>
      </w:r>
      <w:r w:rsidR="005C5812">
        <w:rPr>
          <w:rFonts w:ascii="Times New Roman" w:hAnsi="Times New Roman" w:cs="Times New Roman"/>
        </w:rPr>
        <w:t xml:space="preserve"> images</w:t>
      </w:r>
      <w:r w:rsidR="008D308A">
        <w:rPr>
          <w:rFonts w:ascii="Times New Roman" w:hAnsi="Times New Roman" w:cs="Times New Roman"/>
        </w:rPr>
        <w:t xml:space="preserve">. </w:t>
      </w:r>
      <w:r w:rsidR="00021BB6">
        <w:rPr>
          <w:rFonts w:ascii="Times New Roman" w:hAnsi="Times New Roman" w:cs="Times New Roman"/>
        </w:rPr>
        <w:t xml:space="preserve">Notably, decoding accuracy </w:t>
      </w:r>
      <w:r w:rsidR="00023FDC">
        <w:rPr>
          <w:rFonts w:ascii="Times New Roman" w:hAnsi="Times New Roman" w:cs="Times New Roman"/>
        </w:rPr>
        <w:t xml:space="preserve">for degraded stimuli </w:t>
      </w:r>
      <w:r w:rsidR="00021BB6">
        <w:rPr>
          <w:rFonts w:ascii="Times New Roman" w:hAnsi="Times New Roman" w:cs="Times New Roman"/>
        </w:rPr>
        <w:t>was</w:t>
      </w:r>
      <w:r w:rsidR="009F5D3C">
        <w:rPr>
          <w:rFonts w:ascii="Times New Roman" w:hAnsi="Times New Roman" w:cs="Times New Roman"/>
        </w:rPr>
        <w:t xml:space="preserve"> reliably</w:t>
      </w:r>
      <w:r w:rsidR="00021BB6">
        <w:rPr>
          <w:rFonts w:ascii="Times New Roman" w:hAnsi="Times New Roman" w:cs="Times New Roman"/>
        </w:rPr>
        <w:t xml:space="preserve"> higher for </w:t>
      </w:r>
      <w:r w:rsidR="00023FDC">
        <w:rPr>
          <w:rFonts w:ascii="Times New Roman" w:hAnsi="Times New Roman" w:cs="Times New Roman"/>
        </w:rPr>
        <w:t>predicted relative to random</w:t>
      </w:r>
      <w:r w:rsidR="00021BB6">
        <w:rPr>
          <w:rFonts w:ascii="Times New Roman" w:hAnsi="Times New Roman" w:cs="Times New Roman"/>
        </w:rPr>
        <w:t xml:space="preserve"> </w:t>
      </w:r>
      <w:r w:rsidR="00023FDC">
        <w:rPr>
          <w:rFonts w:ascii="Times New Roman" w:hAnsi="Times New Roman" w:cs="Times New Roman"/>
        </w:rPr>
        <w:t xml:space="preserve">objects </w:t>
      </w:r>
      <w:r w:rsidR="00021BB6">
        <w:rPr>
          <w:rFonts w:ascii="Times New Roman" w:hAnsi="Times New Roman" w:cs="Times New Roman"/>
        </w:rPr>
        <w:t>at 13 timepoints between 191 and 464ms</w:t>
      </w:r>
      <w:r w:rsidR="005C5812">
        <w:rPr>
          <w:rFonts w:ascii="Times New Roman" w:hAnsi="Times New Roman" w:cs="Times New Roman"/>
        </w:rPr>
        <w:t xml:space="preserve">, indicating that the </w:t>
      </w:r>
      <w:r w:rsidR="00C22365">
        <w:rPr>
          <w:rFonts w:ascii="Times New Roman" w:hAnsi="Times New Roman" w:cs="Times New Roman"/>
        </w:rPr>
        <w:t xml:space="preserve">degraded objects had an enhanced neural </w:t>
      </w:r>
      <w:r w:rsidR="005C5812">
        <w:rPr>
          <w:rFonts w:ascii="Times New Roman" w:hAnsi="Times New Roman" w:cs="Times New Roman"/>
        </w:rPr>
        <w:t xml:space="preserve">representation when their </w:t>
      </w:r>
      <w:r w:rsidR="004A785F">
        <w:rPr>
          <w:rFonts w:ascii="Times New Roman" w:hAnsi="Times New Roman" w:cs="Times New Roman"/>
        </w:rPr>
        <w:t>high-fidelity</w:t>
      </w:r>
      <w:r w:rsidR="005C5812">
        <w:rPr>
          <w:rFonts w:ascii="Times New Roman" w:hAnsi="Times New Roman" w:cs="Times New Roman"/>
        </w:rPr>
        <w:t xml:space="preserve"> versions were expected</w:t>
      </w:r>
      <w:r w:rsidR="00021BB6">
        <w:rPr>
          <w:rFonts w:ascii="Times New Roman" w:hAnsi="Times New Roman" w:cs="Times New Roman"/>
        </w:rPr>
        <w:t>.</w:t>
      </w:r>
    </w:p>
    <w:p w14:paraId="1B192615" w14:textId="67F47D0C" w:rsidR="0023093F" w:rsidRDefault="004A785F" w:rsidP="00D22C03">
      <w:pPr>
        <w:spacing w:line="480" w:lineRule="auto"/>
        <w:rPr>
          <w:rFonts w:ascii="Times New Roman" w:hAnsi="Times New Roman" w:cs="Times New Roman"/>
        </w:rPr>
      </w:pPr>
      <w:r>
        <w:rPr>
          <w:rFonts w:ascii="Times New Roman" w:hAnsi="Times New Roman" w:cs="Times New Roman"/>
          <w:noProof/>
        </w:rPr>
        <w:drawing>
          <wp:inline distT="0" distB="0" distL="0" distR="0" wp14:anchorId="296E2C1F" wp14:editId="5C12D711">
            <wp:extent cx="4834647" cy="5506334"/>
            <wp:effectExtent l="0" t="0" r="4445" b="5715"/>
            <wp:docPr id="1765476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76697" name="Picture 1765476697"/>
                    <pic:cNvPicPr/>
                  </pic:nvPicPr>
                  <pic:blipFill>
                    <a:blip r:embed="rId11">
                      <a:extLst>
                        <a:ext uri="{28A0092B-C50C-407E-A947-70E740481C1C}">
                          <a14:useLocalDpi xmlns:a14="http://schemas.microsoft.com/office/drawing/2010/main" val="0"/>
                        </a:ext>
                      </a:extLst>
                    </a:blip>
                    <a:stretch>
                      <a:fillRect/>
                    </a:stretch>
                  </pic:blipFill>
                  <pic:spPr>
                    <a:xfrm>
                      <a:off x="0" y="0"/>
                      <a:ext cx="4858221" cy="5533183"/>
                    </a:xfrm>
                    <a:prstGeom prst="rect">
                      <a:avLst/>
                    </a:prstGeom>
                  </pic:spPr>
                </pic:pic>
              </a:graphicData>
            </a:graphic>
          </wp:inline>
        </w:drawing>
      </w:r>
    </w:p>
    <w:p w14:paraId="7FC7582E" w14:textId="2A99CC87" w:rsidR="00103C98" w:rsidRDefault="005D75B5" w:rsidP="00D22C03">
      <w:pPr>
        <w:jc w:val="both"/>
        <w:rPr>
          <w:rFonts w:ascii="Times New Roman" w:hAnsi="Times New Roman" w:cs="Times New Roman"/>
          <w:i/>
          <w:iCs/>
        </w:rPr>
      </w:pPr>
      <w:r w:rsidRPr="005D75B5">
        <w:rPr>
          <w:rFonts w:ascii="Times New Roman" w:hAnsi="Times New Roman" w:cs="Times New Roman"/>
          <w:b/>
          <w:bCs/>
        </w:rPr>
        <w:t xml:space="preserve">Figure </w:t>
      </w:r>
      <w:r w:rsidR="00FB6BE4">
        <w:rPr>
          <w:rFonts w:ascii="Times New Roman" w:hAnsi="Times New Roman" w:cs="Times New Roman"/>
          <w:b/>
          <w:bCs/>
        </w:rPr>
        <w:t>4</w:t>
      </w:r>
      <w:r w:rsidRPr="005D75B5">
        <w:rPr>
          <w:rFonts w:ascii="Times New Roman" w:hAnsi="Times New Roman" w:cs="Times New Roman"/>
          <w:b/>
          <w:bCs/>
        </w:rPr>
        <w:t>:</w:t>
      </w:r>
      <w:r>
        <w:rPr>
          <w:rFonts w:ascii="Times New Roman" w:hAnsi="Times New Roman" w:cs="Times New Roman"/>
        </w:rPr>
        <w:t xml:space="preserve"> </w:t>
      </w:r>
      <w:r w:rsidRPr="0023093F">
        <w:rPr>
          <w:rFonts w:ascii="Times New Roman" w:hAnsi="Times New Roman" w:cs="Times New Roman"/>
          <w:i/>
          <w:iCs/>
        </w:rPr>
        <w:t xml:space="preserve">Decoding accuracy for randomly presented </w:t>
      </w:r>
      <w:r>
        <w:rPr>
          <w:rFonts w:ascii="Times New Roman" w:hAnsi="Times New Roman" w:cs="Times New Roman"/>
          <w:i/>
          <w:iCs/>
        </w:rPr>
        <w:t>versus expected stimuli.</w:t>
      </w:r>
      <w:r w:rsidRPr="0023093F">
        <w:rPr>
          <w:rFonts w:ascii="Times New Roman" w:hAnsi="Times New Roman" w:cs="Times New Roman"/>
          <w:i/>
          <w:iCs/>
        </w:rPr>
        <w:t xml:space="preserve"> </w:t>
      </w:r>
      <w:r w:rsidR="00164E4A">
        <w:rPr>
          <w:rFonts w:ascii="Times New Roman" w:hAnsi="Times New Roman" w:cs="Times New Roman"/>
          <w:i/>
          <w:iCs/>
        </w:rPr>
        <w:t>(</w:t>
      </w:r>
      <w:proofErr w:type="gramStart"/>
      <w:r w:rsidR="00164E4A">
        <w:rPr>
          <w:rFonts w:ascii="Times New Roman" w:hAnsi="Times New Roman" w:cs="Times New Roman"/>
          <w:i/>
          <w:iCs/>
        </w:rPr>
        <w:t>A,C</w:t>
      </w:r>
      <w:proofErr w:type="gramEnd"/>
      <w:r w:rsidR="00164E4A">
        <w:rPr>
          <w:rFonts w:ascii="Times New Roman" w:hAnsi="Times New Roman" w:cs="Times New Roman"/>
          <w:i/>
          <w:iCs/>
        </w:rPr>
        <w:t>) D</w:t>
      </w:r>
      <w:r w:rsidR="00C55362">
        <w:rPr>
          <w:rFonts w:ascii="Times New Roman" w:hAnsi="Times New Roman" w:cs="Times New Roman"/>
          <w:i/>
          <w:iCs/>
        </w:rPr>
        <w:t xml:space="preserve">ecoding accuracy for </w:t>
      </w:r>
      <w:r w:rsidR="004A785F">
        <w:rPr>
          <w:rFonts w:ascii="Times New Roman" w:hAnsi="Times New Roman" w:cs="Times New Roman"/>
          <w:i/>
          <w:iCs/>
        </w:rPr>
        <w:t>high-fidelity</w:t>
      </w:r>
      <w:r w:rsidR="00C55362">
        <w:rPr>
          <w:rFonts w:ascii="Times New Roman" w:hAnsi="Times New Roman" w:cs="Times New Roman"/>
          <w:i/>
          <w:iCs/>
        </w:rPr>
        <w:t xml:space="preserve"> and </w:t>
      </w:r>
      <w:r w:rsidR="00764EDE">
        <w:rPr>
          <w:rFonts w:ascii="Times New Roman" w:hAnsi="Times New Roman" w:cs="Times New Roman"/>
          <w:i/>
          <w:iCs/>
        </w:rPr>
        <w:t>degraded</w:t>
      </w:r>
      <w:r w:rsidR="00C55362">
        <w:rPr>
          <w:rFonts w:ascii="Times New Roman" w:hAnsi="Times New Roman" w:cs="Times New Roman"/>
          <w:i/>
          <w:iCs/>
        </w:rPr>
        <w:t xml:space="preserve"> stimuli</w:t>
      </w:r>
      <w:r w:rsidR="00164E4A">
        <w:rPr>
          <w:rFonts w:ascii="Times New Roman" w:hAnsi="Times New Roman" w:cs="Times New Roman"/>
          <w:i/>
          <w:iCs/>
        </w:rPr>
        <w:t>,</w:t>
      </w:r>
      <w:r w:rsidR="00C55362">
        <w:rPr>
          <w:rFonts w:ascii="Times New Roman" w:hAnsi="Times New Roman" w:cs="Times New Roman"/>
          <w:i/>
          <w:iCs/>
        </w:rPr>
        <w:t xml:space="preserve"> </w:t>
      </w:r>
      <w:r w:rsidR="00B37D93">
        <w:rPr>
          <w:rFonts w:ascii="Times New Roman" w:hAnsi="Times New Roman" w:cs="Times New Roman"/>
          <w:i/>
          <w:iCs/>
        </w:rPr>
        <w:t>respectively</w:t>
      </w:r>
      <w:r w:rsidR="00C55362">
        <w:rPr>
          <w:rFonts w:ascii="Times New Roman" w:hAnsi="Times New Roman" w:cs="Times New Roman"/>
          <w:i/>
          <w:iCs/>
        </w:rPr>
        <w:t xml:space="preserve">. In these panels, </w:t>
      </w:r>
      <w:r w:rsidRPr="0023093F">
        <w:rPr>
          <w:rFonts w:ascii="Times New Roman" w:hAnsi="Times New Roman" w:cs="Times New Roman"/>
          <w:i/>
          <w:iCs/>
        </w:rPr>
        <w:t xml:space="preserve">the sample mean decoding accuracy </w:t>
      </w:r>
      <w:r w:rsidR="00164E4A">
        <w:rPr>
          <w:rFonts w:ascii="Times New Roman" w:hAnsi="Times New Roman" w:cs="Times New Roman"/>
          <w:i/>
          <w:iCs/>
        </w:rPr>
        <w:t xml:space="preserve">is shown </w:t>
      </w:r>
      <w:r w:rsidRPr="0023093F">
        <w:rPr>
          <w:rFonts w:ascii="Times New Roman" w:hAnsi="Times New Roman" w:cs="Times New Roman"/>
          <w:i/>
          <w:iCs/>
        </w:rPr>
        <w:t xml:space="preserve">for all pair-wise stimulus combinations across time (x-axis in </w:t>
      </w:r>
      <w:proofErr w:type="spellStart"/>
      <w:r w:rsidRPr="0023093F">
        <w:rPr>
          <w:rFonts w:ascii="Times New Roman" w:hAnsi="Times New Roman" w:cs="Times New Roman"/>
          <w:i/>
          <w:iCs/>
        </w:rPr>
        <w:t>ms</w:t>
      </w:r>
      <w:proofErr w:type="spellEnd"/>
      <w:r w:rsidRPr="0023093F">
        <w:rPr>
          <w:rFonts w:ascii="Times New Roman" w:hAnsi="Times New Roman" w:cs="Times New Roman"/>
          <w:i/>
          <w:iCs/>
        </w:rPr>
        <w:t>). Chance performance (50%) is denoted in grey and stimulus onset is denoted by the dotted vertical line.</w:t>
      </w:r>
      <w:r w:rsidR="00164E4A">
        <w:rPr>
          <w:rFonts w:ascii="Times New Roman" w:hAnsi="Times New Roman" w:cs="Times New Roman"/>
          <w:i/>
          <w:iCs/>
        </w:rPr>
        <w:t xml:space="preserve"> (</w:t>
      </w:r>
      <w:proofErr w:type="gramStart"/>
      <w:r w:rsidR="00164E4A">
        <w:rPr>
          <w:rFonts w:ascii="Times New Roman" w:hAnsi="Times New Roman" w:cs="Times New Roman"/>
          <w:i/>
          <w:iCs/>
        </w:rPr>
        <w:t>B,D</w:t>
      </w:r>
      <w:proofErr w:type="gramEnd"/>
      <w:r w:rsidR="00164E4A">
        <w:rPr>
          <w:rFonts w:ascii="Times New Roman" w:hAnsi="Times New Roman" w:cs="Times New Roman"/>
          <w:i/>
          <w:iCs/>
        </w:rPr>
        <w:t>)</w:t>
      </w:r>
      <w:r w:rsidR="002E4214">
        <w:rPr>
          <w:rFonts w:ascii="Times New Roman" w:hAnsi="Times New Roman" w:cs="Times New Roman"/>
          <w:i/>
          <w:iCs/>
        </w:rPr>
        <w:t xml:space="preserve"> </w:t>
      </w:r>
      <w:r w:rsidR="00164E4A">
        <w:rPr>
          <w:rFonts w:ascii="Times New Roman" w:hAnsi="Times New Roman" w:cs="Times New Roman"/>
          <w:i/>
          <w:iCs/>
        </w:rPr>
        <w:t xml:space="preserve">Bayes Factor plots </w:t>
      </w:r>
      <w:r w:rsidRPr="0023093F">
        <w:rPr>
          <w:rFonts w:ascii="Times New Roman" w:hAnsi="Times New Roman" w:cs="Times New Roman"/>
          <w:i/>
          <w:iCs/>
        </w:rPr>
        <w:t xml:space="preserve">for each </w:t>
      </w:r>
      <w:r w:rsidR="002E4214">
        <w:rPr>
          <w:rFonts w:ascii="Times New Roman" w:hAnsi="Times New Roman" w:cs="Times New Roman"/>
          <w:i/>
          <w:iCs/>
        </w:rPr>
        <w:t xml:space="preserve">decoding model </w:t>
      </w:r>
      <w:r w:rsidRPr="0023093F">
        <w:rPr>
          <w:rFonts w:ascii="Times New Roman" w:hAnsi="Times New Roman" w:cs="Times New Roman"/>
          <w:i/>
          <w:iCs/>
        </w:rPr>
        <w:t xml:space="preserve">comparison. </w:t>
      </w:r>
      <w:r w:rsidR="00285D7F">
        <w:rPr>
          <w:rFonts w:ascii="Times New Roman" w:hAnsi="Times New Roman" w:cs="Times New Roman"/>
          <w:i/>
          <w:iCs/>
        </w:rPr>
        <w:t xml:space="preserve">Within the Bayes </w:t>
      </w:r>
      <w:r w:rsidR="00285D7F">
        <w:rPr>
          <w:rFonts w:ascii="Times New Roman" w:hAnsi="Times New Roman" w:cs="Times New Roman"/>
          <w:i/>
          <w:iCs/>
        </w:rPr>
        <w:lastRenderedPageBreak/>
        <w:t xml:space="preserve">Factor plots, the dotted grey line marks BF = 3 (the boundary for moderate evidence). </w:t>
      </w:r>
      <w:r w:rsidRPr="0023093F">
        <w:rPr>
          <w:rFonts w:ascii="Times New Roman" w:hAnsi="Times New Roman" w:cs="Times New Roman"/>
          <w:i/>
          <w:iCs/>
        </w:rPr>
        <w:t xml:space="preserve">Dots which are coloured </w:t>
      </w:r>
      <w:r w:rsidR="003C6C07">
        <w:rPr>
          <w:rFonts w:ascii="Times New Roman" w:hAnsi="Times New Roman" w:cs="Times New Roman"/>
          <w:i/>
          <w:iCs/>
        </w:rPr>
        <w:t>represent comparison</w:t>
      </w:r>
      <w:r w:rsidR="00164E4A">
        <w:rPr>
          <w:rFonts w:ascii="Times New Roman" w:hAnsi="Times New Roman" w:cs="Times New Roman"/>
          <w:i/>
          <w:iCs/>
        </w:rPr>
        <w:t>s</w:t>
      </w:r>
      <w:r w:rsidR="003C6C07">
        <w:rPr>
          <w:rFonts w:ascii="Times New Roman" w:hAnsi="Times New Roman" w:cs="Times New Roman"/>
          <w:i/>
          <w:iCs/>
        </w:rPr>
        <w:t xml:space="preserve"> yielding BF &gt;3. </w:t>
      </w:r>
    </w:p>
    <w:p w14:paraId="10063F71" w14:textId="77777777" w:rsidR="00D22C03" w:rsidRPr="00103C98" w:rsidRDefault="00D22C03" w:rsidP="00D22C03">
      <w:pPr>
        <w:jc w:val="both"/>
        <w:rPr>
          <w:rFonts w:ascii="Times New Roman" w:hAnsi="Times New Roman" w:cs="Times New Roman"/>
          <w:i/>
          <w:iCs/>
        </w:rPr>
      </w:pPr>
    </w:p>
    <w:p w14:paraId="06EDCE05" w14:textId="77777777" w:rsidR="00792D84" w:rsidRDefault="00792D84" w:rsidP="001B0E5A">
      <w:pPr>
        <w:spacing w:line="480" w:lineRule="auto"/>
        <w:jc w:val="both"/>
        <w:rPr>
          <w:rFonts w:ascii="Times New Roman" w:hAnsi="Times New Roman" w:cs="Times New Roman"/>
          <w:i/>
          <w:iCs/>
        </w:rPr>
      </w:pPr>
    </w:p>
    <w:p w14:paraId="6BDF9545" w14:textId="2D042C1F" w:rsidR="001B0E5A" w:rsidRDefault="00AC682A" w:rsidP="001B0E5A">
      <w:pPr>
        <w:spacing w:line="480" w:lineRule="auto"/>
        <w:jc w:val="both"/>
        <w:rPr>
          <w:rFonts w:ascii="Times New Roman" w:hAnsi="Times New Roman" w:cs="Times New Roman"/>
          <w:i/>
          <w:iCs/>
        </w:rPr>
      </w:pPr>
      <w:r>
        <w:rPr>
          <w:rFonts w:ascii="Times New Roman" w:hAnsi="Times New Roman" w:cs="Times New Roman"/>
          <w:i/>
          <w:iCs/>
        </w:rPr>
        <w:t xml:space="preserve">3.4 </w:t>
      </w:r>
      <w:r w:rsidR="001B0E5A" w:rsidRPr="001B0E5A">
        <w:rPr>
          <w:rFonts w:ascii="Times New Roman" w:hAnsi="Times New Roman" w:cs="Times New Roman"/>
          <w:i/>
          <w:iCs/>
        </w:rPr>
        <w:t xml:space="preserve">Decoding Analysis 3: </w:t>
      </w:r>
      <w:r w:rsidR="00082D2B">
        <w:rPr>
          <w:rFonts w:ascii="Times New Roman" w:hAnsi="Times New Roman" w:cs="Times New Roman"/>
          <w:i/>
          <w:iCs/>
        </w:rPr>
        <w:t xml:space="preserve">Effect of </w:t>
      </w:r>
      <w:r w:rsidR="00590457">
        <w:rPr>
          <w:rFonts w:ascii="Times New Roman" w:hAnsi="Times New Roman" w:cs="Times New Roman"/>
          <w:i/>
          <w:iCs/>
        </w:rPr>
        <w:t>violated predictions</w:t>
      </w:r>
      <w:r w:rsidR="00082D2B">
        <w:rPr>
          <w:rFonts w:ascii="Times New Roman" w:hAnsi="Times New Roman" w:cs="Times New Roman"/>
          <w:i/>
          <w:iCs/>
        </w:rPr>
        <w:t xml:space="preserve"> on image classification fidelity</w:t>
      </w:r>
    </w:p>
    <w:p w14:paraId="5F50BCA8" w14:textId="10884B49" w:rsidR="0005045F" w:rsidRDefault="00590457" w:rsidP="00590457">
      <w:pPr>
        <w:spacing w:line="480" w:lineRule="auto"/>
        <w:ind w:firstLine="360"/>
        <w:jc w:val="both"/>
        <w:rPr>
          <w:rFonts w:ascii="Times New Roman" w:hAnsi="Times New Roman" w:cs="Times New Roman"/>
        </w:rPr>
      </w:pPr>
      <w:r>
        <w:rPr>
          <w:rFonts w:ascii="Times New Roman" w:hAnsi="Times New Roman" w:cs="Times New Roman"/>
        </w:rPr>
        <w:t>In a third set of analyses</w:t>
      </w:r>
      <w:r w:rsidR="002E4214">
        <w:rPr>
          <w:rFonts w:ascii="Times New Roman" w:hAnsi="Times New Roman" w:cs="Times New Roman"/>
        </w:rPr>
        <w:t>,</w:t>
      </w:r>
      <w:r>
        <w:rPr>
          <w:rFonts w:ascii="Times New Roman" w:hAnsi="Times New Roman" w:cs="Times New Roman"/>
        </w:rPr>
        <w:t xml:space="preserve"> we tested for representational differences between identical objects that were random or unexpected </w:t>
      </w:r>
      <w:r w:rsidR="00082D2B">
        <w:rPr>
          <w:rFonts w:ascii="Times New Roman" w:hAnsi="Times New Roman" w:cs="Times New Roman"/>
        </w:rPr>
        <w:t>(</w:t>
      </w:r>
      <w:r>
        <w:rPr>
          <w:rFonts w:ascii="Times New Roman" w:hAnsi="Times New Roman" w:cs="Times New Roman"/>
        </w:rPr>
        <w:t xml:space="preserve">see </w:t>
      </w:r>
      <w:r w:rsidR="00082D2B">
        <w:rPr>
          <w:rFonts w:ascii="Times New Roman" w:hAnsi="Times New Roman" w:cs="Times New Roman"/>
        </w:rPr>
        <w:t>Figure 5)</w:t>
      </w:r>
      <w:r>
        <w:rPr>
          <w:rFonts w:ascii="Times New Roman" w:hAnsi="Times New Roman" w:cs="Times New Roman"/>
        </w:rPr>
        <w:t>, separately for high-fidelity and degraded stimuli, using an analogous approach to that described above for predicted stimuli. For high-fidelity stimuli, d</w:t>
      </w:r>
      <w:r w:rsidR="00517FE5">
        <w:rPr>
          <w:rFonts w:ascii="Times New Roman" w:hAnsi="Times New Roman" w:cs="Times New Roman"/>
        </w:rPr>
        <w:t xml:space="preserve">ecoding accuracy for unexpected </w:t>
      </w:r>
      <w:r>
        <w:rPr>
          <w:rFonts w:ascii="Times New Roman" w:hAnsi="Times New Roman" w:cs="Times New Roman"/>
        </w:rPr>
        <w:t>objects</w:t>
      </w:r>
      <w:r w:rsidR="00517FE5">
        <w:rPr>
          <w:rFonts w:ascii="Times New Roman" w:hAnsi="Times New Roman" w:cs="Times New Roman"/>
        </w:rPr>
        <w:t xml:space="preserve"> was </w:t>
      </w:r>
      <w:r w:rsidR="00FF7062">
        <w:rPr>
          <w:rFonts w:ascii="Times New Roman" w:hAnsi="Times New Roman" w:cs="Times New Roman"/>
        </w:rPr>
        <w:t xml:space="preserve">consistently </w:t>
      </w:r>
      <w:r w:rsidR="00517FE5">
        <w:rPr>
          <w:rFonts w:ascii="Times New Roman" w:hAnsi="Times New Roman" w:cs="Times New Roman"/>
        </w:rPr>
        <w:t xml:space="preserve">above chance between </w:t>
      </w:r>
      <w:r w:rsidR="00DE5DCA">
        <w:rPr>
          <w:rFonts w:ascii="Times New Roman" w:hAnsi="Times New Roman" w:cs="Times New Roman"/>
        </w:rPr>
        <w:t>8</w:t>
      </w:r>
      <w:r w:rsidR="00FB2AA5">
        <w:rPr>
          <w:rFonts w:ascii="Times New Roman" w:hAnsi="Times New Roman" w:cs="Times New Roman"/>
        </w:rPr>
        <w:t>2</w:t>
      </w:r>
      <w:r w:rsidR="00517FE5">
        <w:rPr>
          <w:rFonts w:ascii="Times New Roman" w:hAnsi="Times New Roman" w:cs="Times New Roman"/>
        </w:rPr>
        <w:t>-</w:t>
      </w:r>
      <w:r w:rsidR="00850426">
        <w:rPr>
          <w:rFonts w:ascii="Times New Roman" w:hAnsi="Times New Roman" w:cs="Times New Roman"/>
        </w:rPr>
        <w:t>4</w:t>
      </w:r>
      <w:r w:rsidR="00FB2AA5">
        <w:rPr>
          <w:rFonts w:ascii="Times New Roman" w:hAnsi="Times New Roman" w:cs="Times New Roman"/>
        </w:rPr>
        <w:t>76</w:t>
      </w:r>
      <w:r w:rsidR="00517FE5">
        <w:rPr>
          <w:rFonts w:ascii="Times New Roman" w:hAnsi="Times New Roman" w:cs="Times New Roman"/>
        </w:rPr>
        <w:t>ms</w:t>
      </w:r>
      <w:r>
        <w:rPr>
          <w:rFonts w:ascii="Times New Roman" w:hAnsi="Times New Roman" w:cs="Times New Roman"/>
        </w:rPr>
        <w:t xml:space="preserve"> after stimulus onset</w:t>
      </w:r>
      <w:r w:rsidR="00517FE5">
        <w:rPr>
          <w:rFonts w:ascii="Times New Roman" w:hAnsi="Times New Roman" w:cs="Times New Roman"/>
        </w:rPr>
        <w:t xml:space="preserve">. </w:t>
      </w:r>
      <w:r>
        <w:rPr>
          <w:rFonts w:ascii="Times New Roman" w:hAnsi="Times New Roman" w:cs="Times New Roman"/>
        </w:rPr>
        <w:t xml:space="preserve">Likewise, for degraded stimuli decoding accuracy for unexpected objects was consistently above chance from 82-273ms. Critically, there were also reliable differences in decoding between identical objects that were unexpected versus random. Specifically, for high-fidelity stimuli </w:t>
      </w:r>
      <w:r w:rsidR="00517FE5">
        <w:rPr>
          <w:rFonts w:ascii="Times New Roman" w:hAnsi="Times New Roman" w:cs="Times New Roman"/>
        </w:rPr>
        <w:t xml:space="preserve">decoding accuracy for unexpected </w:t>
      </w:r>
      <w:r>
        <w:rPr>
          <w:rFonts w:ascii="Times New Roman" w:hAnsi="Times New Roman" w:cs="Times New Roman"/>
        </w:rPr>
        <w:t xml:space="preserve">objects </w:t>
      </w:r>
      <w:r w:rsidR="00517FE5">
        <w:rPr>
          <w:rFonts w:ascii="Times New Roman" w:hAnsi="Times New Roman" w:cs="Times New Roman"/>
        </w:rPr>
        <w:t xml:space="preserve">was </w:t>
      </w:r>
      <w:r w:rsidR="00FF7062">
        <w:rPr>
          <w:rFonts w:ascii="Times New Roman" w:hAnsi="Times New Roman" w:cs="Times New Roman"/>
        </w:rPr>
        <w:t xml:space="preserve">intermittently </w:t>
      </w:r>
      <w:r>
        <w:rPr>
          <w:rFonts w:ascii="Times New Roman" w:hAnsi="Times New Roman" w:cs="Times New Roman"/>
        </w:rPr>
        <w:t xml:space="preserve">lower than </w:t>
      </w:r>
      <w:r w:rsidR="00517FE5">
        <w:rPr>
          <w:rFonts w:ascii="Times New Roman" w:hAnsi="Times New Roman" w:cs="Times New Roman"/>
        </w:rPr>
        <w:t xml:space="preserve">that of random </w:t>
      </w:r>
      <w:r>
        <w:rPr>
          <w:rFonts w:ascii="Times New Roman" w:hAnsi="Times New Roman" w:cs="Times New Roman"/>
        </w:rPr>
        <w:t xml:space="preserve">objects </w:t>
      </w:r>
      <w:r w:rsidR="00FF7062">
        <w:rPr>
          <w:rFonts w:ascii="Times New Roman" w:hAnsi="Times New Roman" w:cs="Times New Roman"/>
        </w:rPr>
        <w:t xml:space="preserve">between </w:t>
      </w:r>
      <w:r w:rsidR="00C26C39">
        <w:rPr>
          <w:rFonts w:ascii="Times New Roman" w:hAnsi="Times New Roman" w:cs="Times New Roman"/>
        </w:rPr>
        <w:t>1</w:t>
      </w:r>
      <w:r w:rsidR="00FB2AA5">
        <w:rPr>
          <w:rFonts w:ascii="Times New Roman" w:hAnsi="Times New Roman" w:cs="Times New Roman"/>
        </w:rPr>
        <w:t>13</w:t>
      </w:r>
      <w:r w:rsidR="00C26C39">
        <w:rPr>
          <w:rFonts w:ascii="Times New Roman" w:hAnsi="Times New Roman" w:cs="Times New Roman"/>
        </w:rPr>
        <w:t>-</w:t>
      </w:r>
      <w:r w:rsidR="00FB2AA5">
        <w:rPr>
          <w:rFonts w:ascii="Times New Roman" w:hAnsi="Times New Roman" w:cs="Times New Roman"/>
        </w:rPr>
        <w:t>164</w:t>
      </w:r>
      <w:r w:rsidR="00C26C39">
        <w:rPr>
          <w:rFonts w:ascii="Times New Roman" w:hAnsi="Times New Roman" w:cs="Times New Roman"/>
        </w:rPr>
        <w:t>ms</w:t>
      </w:r>
      <w:r w:rsidR="00FF7062">
        <w:rPr>
          <w:rFonts w:ascii="Times New Roman" w:hAnsi="Times New Roman" w:cs="Times New Roman"/>
        </w:rPr>
        <w:t xml:space="preserve"> </w:t>
      </w:r>
      <w:r w:rsidR="00C26C39">
        <w:rPr>
          <w:rFonts w:ascii="Times New Roman" w:hAnsi="Times New Roman" w:cs="Times New Roman"/>
        </w:rPr>
        <w:t xml:space="preserve">and </w:t>
      </w:r>
      <w:r w:rsidR="00FB2AA5">
        <w:rPr>
          <w:rFonts w:ascii="Times New Roman" w:hAnsi="Times New Roman" w:cs="Times New Roman"/>
        </w:rPr>
        <w:t>207-289ms post-</w:t>
      </w:r>
      <w:r>
        <w:rPr>
          <w:rFonts w:ascii="Times New Roman" w:hAnsi="Times New Roman" w:cs="Times New Roman"/>
        </w:rPr>
        <w:t>target onset</w:t>
      </w:r>
      <w:r w:rsidR="00C26C39">
        <w:rPr>
          <w:rFonts w:ascii="Times New Roman" w:hAnsi="Times New Roman" w:cs="Times New Roman"/>
        </w:rPr>
        <w:t>.</w:t>
      </w:r>
      <w:r w:rsidR="00C76AA3">
        <w:rPr>
          <w:rFonts w:ascii="Times New Roman" w:hAnsi="Times New Roman" w:cs="Times New Roman"/>
        </w:rPr>
        <w:t xml:space="preserve"> </w:t>
      </w:r>
      <w:r>
        <w:rPr>
          <w:rFonts w:ascii="Times New Roman" w:hAnsi="Times New Roman" w:cs="Times New Roman"/>
        </w:rPr>
        <w:t>Likewise,</w:t>
      </w:r>
      <w:r w:rsidR="00C26C39">
        <w:rPr>
          <w:rFonts w:ascii="Times New Roman" w:hAnsi="Times New Roman" w:cs="Times New Roman"/>
        </w:rPr>
        <w:t xml:space="preserve"> </w:t>
      </w:r>
      <w:r w:rsidR="0005045F">
        <w:rPr>
          <w:rFonts w:ascii="Times New Roman" w:hAnsi="Times New Roman" w:cs="Times New Roman"/>
        </w:rPr>
        <w:t xml:space="preserve">for degraded stimuli </w:t>
      </w:r>
      <w:r>
        <w:rPr>
          <w:rFonts w:ascii="Times New Roman" w:hAnsi="Times New Roman" w:cs="Times New Roman"/>
        </w:rPr>
        <w:t>d</w:t>
      </w:r>
      <w:r w:rsidR="00C26C39">
        <w:rPr>
          <w:rFonts w:ascii="Times New Roman" w:hAnsi="Times New Roman" w:cs="Times New Roman"/>
        </w:rPr>
        <w:t xml:space="preserve">ecoding accuracy for unexpected </w:t>
      </w:r>
      <w:r w:rsidR="0005045F">
        <w:rPr>
          <w:rFonts w:ascii="Times New Roman" w:hAnsi="Times New Roman" w:cs="Times New Roman"/>
        </w:rPr>
        <w:t xml:space="preserve">objects </w:t>
      </w:r>
      <w:r w:rsidR="00C26C39">
        <w:rPr>
          <w:rFonts w:ascii="Times New Roman" w:hAnsi="Times New Roman" w:cs="Times New Roman"/>
        </w:rPr>
        <w:t>was</w:t>
      </w:r>
      <w:r w:rsidR="00021BB6">
        <w:rPr>
          <w:rFonts w:ascii="Times New Roman" w:hAnsi="Times New Roman" w:cs="Times New Roman"/>
        </w:rPr>
        <w:t xml:space="preserve"> consistently</w:t>
      </w:r>
      <w:r w:rsidR="00C26C39">
        <w:rPr>
          <w:rFonts w:ascii="Times New Roman" w:hAnsi="Times New Roman" w:cs="Times New Roman"/>
        </w:rPr>
        <w:t xml:space="preserve"> below that of random </w:t>
      </w:r>
      <w:r w:rsidR="0005045F">
        <w:rPr>
          <w:rFonts w:ascii="Times New Roman" w:hAnsi="Times New Roman" w:cs="Times New Roman"/>
        </w:rPr>
        <w:t xml:space="preserve">objects </w:t>
      </w:r>
      <w:r w:rsidR="00C26C39">
        <w:rPr>
          <w:rFonts w:ascii="Times New Roman" w:hAnsi="Times New Roman" w:cs="Times New Roman"/>
        </w:rPr>
        <w:t xml:space="preserve">between </w:t>
      </w:r>
      <w:r w:rsidR="00021BB6">
        <w:rPr>
          <w:rFonts w:ascii="Times New Roman" w:hAnsi="Times New Roman" w:cs="Times New Roman"/>
        </w:rPr>
        <w:t>234-324ms.</w:t>
      </w:r>
    </w:p>
    <w:p w14:paraId="4F8F31FD" w14:textId="36EAA0E2" w:rsidR="000968B8" w:rsidRDefault="00021BB6" w:rsidP="004A785F">
      <w:pPr>
        <w:spacing w:line="480" w:lineRule="auto"/>
        <w:ind w:firstLine="360"/>
        <w:jc w:val="both"/>
        <w:rPr>
          <w:rFonts w:ascii="Times New Roman" w:hAnsi="Times New Roman" w:cs="Times New Roman"/>
        </w:rPr>
      </w:pPr>
      <w:r>
        <w:rPr>
          <w:rFonts w:ascii="Times New Roman" w:hAnsi="Times New Roman" w:cs="Times New Roman"/>
        </w:rPr>
        <w:lastRenderedPageBreak/>
        <w:t xml:space="preserve"> </w:t>
      </w:r>
      <w:r w:rsidR="004A785F">
        <w:rPr>
          <w:rFonts w:ascii="Times New Roman" w:hAnsi="Times New Roman" w:cs="Times New Roman"/>
          <w:noProof/>
        </w:rPr>
        <w:drawing>
          <wp:inline distT="0" distB="0" distL="0" distR="0" wp14:anchorId="4DBB1D56" wp14:editId="1C286194">
            <wp:extent cx="5019472" cy="6579925"/>
            <wp:effectExtent l="0" t="0" r="0" b="0"/>
            <wp:docPr id="78273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5554" name="Picture 782735554"/>
                    <pic:cNvPicPr/>
                  </pic:nvPicPr>
                  <pic:blipFill>
                    <a:blip r:embed="rId12">
                      <a:extLst>
                        <a:ext uri="{28A0092B-C50C-407E-A947-70E740481C1C}">
                          <a14:useLocalDpi xmlns:a14="http://schemas.microsoft.com/office/drawing/2010/main" val="0"/>
                        </a:ext>
                      </a:extLst>
                    </a:blip>
                    <a:stretch>
                      <a:fillRect/>
                    </a:stretch>
                  </pic:blipFill>
                  <pic:spPr>
                    <a:xfrm>
                      <a:off x="0" y="0"/>
                      <a:ext cx="5043025" cy="6610800"/>
                    </a:xfrm>
                    <a:prstGeom prst="rect">
                      <a:avLst/>
                    </a:prstGeom>
                  </pic:spPr>
                </pic:pic>
              </a:graphicData>
            </a:graphic>
          </wp:inline>
        </w:drawing>
      </w:r>
    </w:p>
    <w:p w14:paraId="71CEE445" w14:textId="2A9F8F0B" w:rsidR="00517FE5" w:rsidRDefault="00517FE5" w:rsidP="003C6C07">
      <w:pPr>
        <w:jc w:val="both"/>
        <w:rPr>
          <w:rFonts w:ascii="Times New Roman" w:hAnsi="Times New Roman" w:cs="Times New Roman"/>
          <w:i/>
          <w:iCs/>
        </w:rPr>
      </w:pPr>
      <w:r w:rsidRPr="00517FE5">
        <w:rPr>
          <w:rFonts w:ascii="Times New Roman" w:hAnsi="Times New Roman" w:cs="Times New Roman"/>
          <w:b/>
          <w:bCs/>
          <w:i/>
          <w:iCs/>
        </w:rPr>
        <w:t xml:space="preserve">Figure </w:t>
      </w:r>
      <w:r w:rsidR="00FB6BE4">
        <w:rPr>
          <w:rFonts w:ascii="Times New Roman" w:hAnsi="Times New Roman" w:cs="Times New Roman"/>
          <w:b/>
          <w:bCs/>
          <w:i/>
          <w:iCs/>
        </w:rPr>
        <w:t>5</w:t>
      </w:r>
      <w:r w:rsidRPr="00517FE5">
        <w:rPr>
          <w:rFonts w:ascii="Times New Roman" w:hAnsi="Times New Roman" w:cs="Times New Roman"/>
          <w:b/>
          <w:bCs/>
          <w:i/>
          <w:iCs/>
        </w:rPr>
        <w:t>:</w:t>
      </w:r>
      <w:r w:rsidRPr="00517FE5">
        <w:rPr>
          <w:rFonts w:ascii="Times New Roman" w:hAnsi="Times New Roman" w:cs="Times New Roman"/>
          <w:i/>
          <w:iCs/>
        </w:rPr>
        <w:t xml:space="preserve"> </w:t>
      </w:r>
      <w:r w:rsidR="0004109E">
        <w:rPr>
          <w:rFonts w:ascii="Times New Roman" w:hAnsi="Times New Roman" w:cs="Times New Roman"/>
          <w:i/>
          <w:iCs/>
        </w:rPr>
        <w:t>C</w:t>
      </w:r>
      <w:r w:rsidRPr="00517FE5">
        <w:rPr>
          <w:rFonts w:ascii="Times New Roman" w:hAnsi="Times New Roman" w:cs="Times New Roman"/>
          <w:i/>
          <w:iCs/>
        </w:rPr>
        <w:t xml:space="preserve">omparison of decoding accuracies for </w:t>
      </w:r>
      <w:r w:rsidR="004A785F">
        <w:rPr>
          <w:rFonts w:ascii="Times New Roman" w:hAnsi="Times New Roman" w:cs="Times New Roman"/>
          <w:i/>
          <w:iCs/>
        </w:rPr>
        <w:t>high-fidelity</w:t>
      </w:r>
      <w:r w:rsidRPr="00517FE5">
        <w:rPr>
          <w:rFonts w:ascii="Times New Roman" w:hAnsi="Times New Roman" w:cs="Times New Roman"/>
          <w:i/>
          <w:iCs/>
        </w:rPr>
        <w:t xml:space="preserve"> stimuli presented in random versus unexpected positions. </w:t>
      </w:r>
      <w:r w:rsidR="0004109E">
        <w:rPr>
          <w:rFonts w:ascii="Times New Roman" w:hAnsi="Times New Roman" w:cs="Times New Roman"/>
          <w:i/>
          <w:iCs/>
        </w:rPr>
        <w:t>(</w:t>
      </w:r>
      <w:proofErr w:type="gramStart"/>
      <w:r w:rsidR="002E4214">
        <w:rPr>
          <w:rFonts w:ascii="Times New Roman" w:hAnsi="Times New Roman" w:cs="Times New Roman"/>
          <w:i/>
          <w:iCs/>
        </w:rPr>
        <w:t>A</w:t>
      </w:r>
      <w:r w:rsidR="0004109E">
        <w:rPr>
          <w:rFonts w:ascii="Times New Roman" w:hAnsi="Times New Roman" w:cs="Times New Roman"/>
          <w:i/>
          <w:iCs/>
        </w:rPr>
        <w:t>,</w:t>
      </w:r>
      <w:r w:rsidR="002E4214">
        <w:rPr>
          <w:rFonts w:ascii="Times New Roman" w:hAnsi="Times New Roman" w:cs="Times New Roman"/>
          <w:i/>
          <w:iCs/>
        </w:rPr>
        <w:t>C</w:t>
      </w:r>
      <w:proofErr w:type="gramEnd"/>
      <w:r w:rsidR="0004109E">
        <w:rPr>
          <w:rFonts w:ascii="Times New Roman" w:hAnsi="Times New Roman" w:cs="Times New Roman"/>
          <w:i/>
          <w:iCs/>
        </w:rPr>
        <w:t>)</w:t>
      </w:r>
      <w:r w:rsidR="003C6C07">
        <w:rPr>
          <w:rFonts w:ascii="Times New Roman" w:hAnsi="Times New Roman" w:cs="Times New Roman"/>
          <w:i/>
          <w:iCs/>
        </w:rPr>
        <w:t xml:space="preserve"> </w:t>
      </w:r>
      <w:r w:rsidR="0004109E">
        <w:rPr>
          <w:rFonts w:ascii="Times New Roman" w:hAnsi="Times New Roman" w:cs="Times New Roman"/>
          <w:i/>
          <w:iCs/>
        </w:rPr>
        <w:t>D</w:t>
      </w:r>
      <w:r w:rsidR="003C6C07">
        <w:rPr>
          <w:rFonts w:ascii="Times New Roman" w:hAnsi="Times New Roman" w:cs="Times New Roman"/>
          <w:i/>
          <w:iCs/>
        </w:rPr>
        <w:t xml:space="preserve">ecoding accuracy for </w:t>
      </w:r>
      <w:r w:rsidR="004A785F">
        <w:rPr>
          <w:rFonts w:ascii="Times New Roman" w:hAnsi="Times New Roman" w:cs="Times New Roman"/>
          <w:i/>
          <w:iCs/>
        </w:rPr>
        <w:t>high-fidelity</w:t>
      </w:r>
      <w:r w:rsidR="003C6C07">
        <w:rPr>
          <w:rFonts w:ascii="Times New Roman" w:hAnsi="Times New Roman" w:cs="Times New Roman"/>
          <w:i/>
          <w:iCs/>
        </w:rPr>
        <w:t xml:space="preserve"> and </w:t>
      </w:r>
      <w:r w:rsidR="00764EDE">
        <w:rPr>
          <w:rFonts w:ascii="Times New Roman" w:hAnsi="Times New Roman" w:cs="Times New Roman"/>
          <w:i/>
          <w:iCs/>
        </w:rPr>
        <w:t>degraded</w:t>
      </w:r>
      <w:r w:rsidR="003C6C07">
        <w:rPr>
          <w:rFonts w:ascii="Times New Roman" w:hAnsi="Times New Roman" w:cs="Times New Roman"/>
          <w:i/>
          <w:iCs/>
        </w:rPr>
        <w:t xml:space="preserve"> stimuli</w:t>
      </w:r>
      <w:r w:rsidR="0004109E">
        <w:rPr>
          <w:rFonts w:ascii="Times New Roman" w:hAnsi="Times New Roman" w:cs="Times New Roman"/>
          <w:i/>
          <w:iCs/>
        </w:rPr>
        <w:t>,</w:t>
      </w:r>
      <w:r w:rsidR="003C6C07">
        <w:rPr>
          <w:rFonts w:ascii="Times New Roman" w:hAnsi="Times New Roman" w:cs="Times New Roman"/>
          <w:i/>
          <w:iCs/>
        </w:rPr>
        <w:t xml:space="preserve"> respectively. </w:t>
      </w:r>
      <w:r w:rsidR="0004109E">
        <w:rPr>
          <w:rFonts w:ascii="Times New Roman" w:hAnsi="Times New Roman" w:cs="Times New Roman"/>
          <w:i/>
          <w:iCs/>
        </w:rPr>
        <w:t>Panels show</w:t>
      </w:r>
      <w:r w:rsidR="003C6C07" w:rsidRPr="0023093F">
        <w:rPr>
          <w:rFonts w:ascii="Times New Roman" w:hAnsi="Times New Roman" w:cs="Times New Roman"/>
          <w:i/>
          <w:iCs/>
        </w:rPr>
        <w:t xml:space="preserve"> sample mean decoding accuracy for all pair-wise stimulus combinations across time (x-axis in </w:t>
      </w:r>
      <w:proofErr w:type="spellStart"/>
      <w:r w:rsidR="003C6C07" w:rsidRPr="0023093F">
        <w:rPr>
          <w:rFonts w:ascii="Times New Roman" w:hAnsi="Times New Roman" w:cs="Times New Roman"/>
          <w:i/>
          <w:iCs/>
        </w:rPr>
        <w:t>ms</w:t>
      </w:r>
      <w:proofErr w:type="spellEnd"/>
      <w:r w:rsidR="003C6C07" w:rsidRPr="0023093F">
        <w:rPr>
          <w:rFonts w:ascii="Times New Roman" w:hAnsi="Times New Roman" w:cs="Times New Roman"/>
          <w:i/>
          <w:iCs/>
        </w:rPr>
        <w:t>). Chance performance (50%) is denoted in grey and stimulus onset is denoted by the dotted vertical line.</w:t>
      </w:r>
      <w:r w:rsidR="003C6C07">
        <w:rPr>
          <w:rFonts w:ascii="Times New Roman" w:hAnsi="Times New Roman" w:cs="Times New Roman"/>
          <w:i/>
          <w:iCs/>
        </w:rPr>
        <w:t xml:space="preserve"> </w:t>
      </w:r>
      <w:r w:rsidR="0004109E">
        <w:rPr>
          <w:rFonts w:ascii="Times New Roman" w:hAnsi="Times New Roman" w:cs="Times New Roman"/>
          <w:i/>
          <w:iCs/>
        </w:rPr>
        <w:t>(</w:t>
      </w:r>
      <w:proofErr w:type="gramStart"/>
      <w:r w:rsidR="002E4214">
        <w:rPr>
          <w:rFonts w:ascii="Times New Roman" w:hAnsi="Times New Roman" w:cs="Times New Roman"/>
          <w:i/>
          <w:iCs/>
        </w:rPr>
        <w:t>B</w:t>
      </w:r>
      <w:r w:rsidR="0004109E">
        <w:rPr>
          <w:rFonts w:ascii="Times New Roman" w:hAnsi="Times New Roman" w:cs="Times New Roman"/>
          <w:i/>
          <w:iCs/>
        </w:rPr>
        <w:t>,</w:t>
      </w:r>
      <w:r w:rsidR="002E4214">
        <w:rPr>
          <w:rFonts w:ascii="Times New Roman" w:hAnsi="Times New Roman" w:cs="Times New Roman"/>
          <w:i/>
          <w:iCs/>
        </w:rPr>
        <w:t>D</w:t>
      </w:r>
      <w:proofErr w:type="gramEnd"/>
      <w:r w:rsidR="0004109E">
        <w:rPr>
          <w:rFonts w:ascii="Times New Roman" w:hAnsi="Times New Roman" w:cs="Times New Roman"/>
          <w:i/>
          <w:iCs/>
        </w:rPr>
        <w:t>)</w:t>
      </w:r>
      <w:r w:rsidR="002E4214">
        <w:rPr>
          <w:rFonts w:ascii="Times New Roman" w:hAnsi="Times New Roman" w:cs="Times New Roman"/>
          <w:i/>
          <w:iCs/>
        </w:rPr>
        <w:t xml:space="preserve"> </w:t>
      </w:r>
      <w:r w:rsidR="0004109E">
        <w:rPr>
          <w:rFonts w:ascii="Times New Roman" w:hAnsi="Times New Roman" w:cs="Times New Roman"/>
          <w:i/>
          <w:iCs/>
        </w:rPr>
        <w:t>Bayes factors</w:t>
      </w:r>
      <w:r w:rsidR="003C6C07" w:rsidRPr="0023093F">
        <w:rPr>
          <w:rFonts w:ascii="Times New Roman" w:hAnsi="Times New Roman" w:cs="Times New Roman"/>
          <w:i/>
          <w:iCs/>
        </w:rPr>
        <w:t xml:space="preserve"> for each relevant</w:t>
      </w:r>
      <w:r w:rsidR="002E4214">
        <w:rPr>
          <w:rFonts w:ascii="Times New Roman" w:hAnsi="Times New Roman" w:cs="Times New Roman"/>
          <w:i/>
          <w:iCs/>
        </w:rPr>
        <w:t xml:space="preserve"> decoding model</w:t>
      </w:r>
      <w:r w:rsidR="003C6C07" w:rsidRPr="0023093F">
        <w:rPr>
          <w:rFonts w:ascii="Times New Roman" w:hAnsi="Times New Roman" w:cs="Times New Roman"/>
          <w:i/>
          <w:iCs/>
        </w:rPr>
        <w:t xml:space="preserve"> comparison. </w:t>
      </w:r>
      <w:r w:rsidR="002E4214">
        <w:rPr>
          <w:rFonts w:ascii="Times New Roman" w:hAnsi="Times New Roman" w:cs="Times New Roman"/>
          <w:i/>
          <w:iCs/>
        </w:rPr>
        <w:t>D</w:t>
      </w:r>
      <w:r w:rsidR="003C6C07">
        <w:rPr>
          <w:rFonts w:ascii="Times New Roman" w:hAnsi="Times New Roman" w:cs="Times New Roman"/>
          <w:i/>
          <w:iCs/>
        </w:rPr>
        <w:t>otted grey line</w:t>
      </w:r>
      <w:r w:rsidR="002E4214">
        <w:rPr>
          <w:rFonts w:ascii="Times New Roman" w:hAnsi="Times New Roman" w:cs="Times New Roman"/>
          <w:i/>
          <w:iCs/>
        </w:rPr>
        <w:t>s</w:t>
      </w:r>
      <w:r w:rsidR="003C6C07">
        <w:rPr>
          <w:rFonts w:ascii="Times New Roman" w:hAnsi="Times New Roman" w:cs="Times New Roman"/>
          <w:i/>
          <w:iCs/>
        </w:rPr>
        <w:t xml:space="preserve"> mark BF = 3 (the boundary for moderate evidence). </w:t>
      </w:r>
      <w:r w:rsidR="003C6C07" w:rsidRPr="0023093F">
        <w:rPr>
          <w:rFonts w:ascii="Times New Roman" w:hAnsi="Times New Roman" w:cs="Times New Roman"/>
          <w:i/>
          <w:iCs/>
        </w:rPr>
        <w:t xml:space="preserve">Dots which are coloured </w:t>
      </w:r>
      <w:r w:rsidR="003C6C07">
        <w:rPr>
          <w:rFonts w:ascii="Times New Roman" w:hAnsi="Times New Roman" w:cs="Times New Roman"/>
          <w:i/>
          <w:iCs/>
        </w:rPr>
        <w:t xml:space="preserve">represent comparison yielding BF &gt;3. </w:t>
      </w:r>
    </w:p>
    <w:p w14:paraId="6E58338E" w14:textId="77777777" w:rsidR="00DD2F19" w:rsidRDefault="00DD2F19" w:rsidP="003C6C07">
      <w:pPr>
        <w:jc w:val="both"/>
        <w:rPr>
          <w:rFonts w:ascii="Times New Roman" w:hAnsi="Times New Roman" w:cs="Times New Roman"/>
          <w:i/>
          <w:iCs/>
        </w:rPr>
      </w:pPr>
    </w:p>
    <w:p w14:paraId="3133EC46" w14:textId="77777777" w:rsidR="003C6C07" w:rsidRDefault="003C6C07" w:rsidP="003C6C07">
      <w:pPr>
        <w:jc w:val="both"/>
        <w:rPr>
          <w:rFonts w:ascii="Times New Roman" w:hAnsi="Times New Roman" w:cs="Times New Roman"/>
          <w:i/>
          <w:iCs/>
        </w:rPr>
      </w:pPr>
    </w:p>
    <w:p w14:paraId="218CD917" w14:textId="3768F7F0" w:rsidR="00082D2B" w:rsidRDefault="00AC682A" w:rsidP="001B0E5A">
      <w:pPr>
        <w:spacing w:line="480" w:lineRule="auto"/>
        <w:jc w:val="both"/>
        <w:rPr>
          <w:rFonts w:ascii="Times New Roman" w:hAnsi="Times New Roman" w:cs="Times New Roman"/>
          <w:i/>
          <w:iCs/>
        </w:rPr>
      </w:pPr>
      <w:r>
        <w:rPr>
          <w:rFonts w:ascii="Times New Roman" w:hAnsi="Times New Roman" w:cs="Times New Roman"/>
          <w:i/>
          <w:iCs/>
        </w:rPr>
        <w:t xml:space="preserve">3.5 </w:t>
      </w:r>
      <w:r w:rsidR="001B0E5A" w:rsidRPr="009011AC">
        <w:rPr>
          <w:rFonts w:ascii="Times New Roman" w:hAnsi="Times New Roman" w:cs="Times New Roman"/>
          <w:i/>
          <w:iCs/>
        </w:rPr>
        <w:t>Decoding Analysis 4:</w:t>
      </w:r>
      <w:r w:rsidR="00082D2B">
        <w:rPr>
          <w:rFonts w:ascii="Times New Roman" w:hAnsi="Times New Roman" w:cs="Times New Roman"/>
          <w:i/>
          <w:iCs/>
        </w:rPr>
        <w:t xml:space="preserve"> </w:t>
      </w:r>
      <w:r w:rsidR="00C87B3A">
        <w:rPr>
          <w:rFonts w:ascii="Times New Roman" w:hAnsi="Times New Roman" w:cs="Times New Roman"/>
          <w:i/>
          <w:iCs/>
        </w:rPr>
        <w:t xml:space="preserve">Decoding representations of prediction content </w:t>
      </w:r>
    </w:p>
    <w:p w14:paraId="1BBB76D6" w14:textId="2EE9C2A0" w:rsidR="005242A7" w:rsidRDefault="00DD2F19" w:rsidP="00407D06">
      <w:pPr>
        <w:spacing w:line="480" w:lineRule="auto"/>
        <w:ind w:firstLine="360"/>
        <w:jc w:val="both"/>
        <w:rPr>
          <w:rFonts w:ascii="Times New Roman" w:hAnsi="Times New Roman" w:cs="Times New Roman"/>
        </w:rPr>
      </w:pPr>
      <w:r>
        <w:rPr>
          <w:rFonts w:ascii="Times New Roman" w:hAnsi="Times New Roman" w:cs="Times New Roman"/>
        </w:rPr>
        <w:lastRenderedPageBreak/>
        <w:t>In a final step</w:t>
      </w:r>
      <w:r w:rsidR="005242A7">
        <w:rPr>
          <w:rFonts w:ascii="Times New Roman" w:hAnsi="Times New Roman" w:cs="Times New Roman"/>
        </w:rPr>
        <w:t xml:space="preserve">, </w:t>
      </w:r>
      <w:r>
        <w:rPr>
          <w:rFonts w:ascii="Times New Roman" w:hAnsi="Times New Roman" w:cs="Times New Roman"/>
        </w:rPr>
        <w:t>we asked whether</w:t>
      </w:r>
      <w:r w:rsidR="005242A7">
        <w:rPr>
          <w:rFonts w:ascii="Times New Roman" w:hAnsi="Times New Roman" w:cs="Times New Roman"/>
        </w:rPr>
        <w:t xml:space="preserve"> </w:t>
      </w:r>
      <w:r>
        <w:rPr>
          <w:rFonts w:ascii="Times New Roman" w:hAnsi="Times New Roman" w:cs="Times New Roman"/>
        </w:rPr>
        <w:t xml:space="preserve">neural </w:t>
      </w:r>
      <w:r w:rsidR="005242A7">
        <w:rPr>
          <w:rFonts w:ascii="Times New Roman" w:hAnsi="Times New Roman" w:cs="Times New Roman"/>
        </w:rPr>
        <w:t>represent</w:t>
      </w:r>
      <w:r>
        <w:rPr>
          <w:rFonts w:ascii="Times New Roman" w:hAnsi="Times New Roman" w:cs="Times New Roman"/>
        </w:rPr>
        <w:t xml:space="preserve">ations of expected stimuli could be decoded from patterns of brain activity </w:t>
      </w:r>
      <w:r w:rsidR="005E64C4">
        <w:rPr>
          <w:rFonts w:ascii="Times New Roman" w:hAnsi="Times New Roman" w:cs="Times New Roman"/>
        </w:rPr>
        <w:t>even when the expectation was violated (i.e., when</w:t>
      </w:r>
      <w:r w:rsidR="005242A7">
        <w:rPr>
          <w:rFonts w:ascii="Times New Roman" w:hAnsi="Times New Roman" w:cs="Times New Roman"/>
        </w:rPr>
        <w:t xml:space="preserve"> an unexpected stimulus </w:t>
      </w:r>
      <w:r w:rsidR="005E64C4">
        <w:rPr>
          <w:rFonts w:ascii="Times New Roman" w:hAnsi="Times New Roman" w:cs="Times New Roman"/>
        </w:rPr>
        <w:t>was shown instead)</w:t>
      </w:r>
      <w:r w:rsidR="005242A7">
        <w:rPr>
          <w:rFonts w:ascii="Times New Roman" w:hAnsi="Times New Roman" w:cs="Times New Roman"/>
        </w:rPr>
        <w:t>.</w:t>
      </w:r>
      <w:r w:rsidR="00AE24B4">
        <w:rPr>
          <w:rFonts w:ascii="Times New Roman" w:hAnsi="Times New Roman" w:cs="Times New Roman"/>
        </w:rPr>
        <w:t xml:space="preserve"> </w:t>
      </w:r>
      <w:r w:rsidR="00FD089B">
        <w:rPr>
          <w:rFonts w:ascii="Times New Roman" w:hAnsi="Times New Roman" w:cs="Times New Roman"/>
        </w:rPr>
        <w:t xml:space="preserve">To do this, all trials containing an unexpected stimulus (both </w:t>
      </w:r>
      <w:r w:rsidR="005E64C4">
        <w:rPr>
          <w:rFonts w:ascii="Times New Roman" w:hAnsi="Times New Roman" w:cs="Times New Roman"/>
        </w:rPr>
        <w:t xml:space="preserve">high-fidelity </w:t>
      </w:r>
      <w:r w:rsidR="00FD089B">
        <w:rPr>
          <w:rFonts w:ascii="Times New Roman" w:hAnsi="Times New Roman" w:cs="Times New Roman"/>
        </w:rPr>
        <w:t>an</w:t>
      </w:r>
      <w:r w:rsidR="007143AB">
        <w:rPr>
          <w:rFonts w:ascii="Times New Roman" w:hAnsi="Times New Roman" w:cs="Times New Roman"/>
        </w:rPr>
        <w:t>d</w:t>
      </w:r>
      <w:r w:rsidR="00FD089B">
        <w:rPr>
          <w:rFonts w:ascii="Times New Roman" w:hAnsi="Times New Roman" w:cs="Times New Roman"/>
        </w:rPr>
        <w:t xml:space="preserve"> </w:t>
      </w:r>
      <w:r w:rsidR="005E64C4">
        <w:rPr>
          <w:rFonts w:ascii="Times New Roman" w:hAnsi="Times New Roman" w:cs="Times New Roman"/>
        </w:rPr>
        <w:t>degraded</w:t>
      </w:r>
      <w:r w:rsidR="00FD089B">
        <w:rPr>
          <w:rFonts w:ascii="Times New Roman" w:hAnsi="Times New Roman" w:cs="Times New Roman"/>
        </w:rPr>
        <w:t xml:space="preserve">) were tested </w:t>
      </w:r>
      <w:r w:rsidR="00342386">
        <w:rPr>
          <w:rFonts w:ascii="Times New Roman" w:hAnsi="Times New Roman" w:cs="Times New Roman"/>
        </w:rPr>
        <w:t xml:space="preserve">using </w:t>
      </w:r>
      <w:r w:rsidR="00FD089B">
        <w:rPr>
          <w:rFonts w:ascii="Times New Roman" w:hAnsi="Times New Roman" w:cs="Times New Roman"/>
        </w:rPr>
        <w:t>a model trained to identify stimuli</w:t>
      </w:r>
      <w:r w:rsidR="00CA4434">
        <w:rPr>
          <w:rFonts w:ascii="Times New Roman" w:hAnsi="Times New Roman" w:cs="Times New Roman"/>
        </w:rPr>
        <w:t xml:space="preserve"> that were expected</w:t>
      </w:r>
      <w:r w:rsidR="00FD089B">
        <w:rPr>
          <w:rFonts w:ascii="Times New Roman" w:hAnsi="Times New Roman" w:cs="Times New Roman"/>
        </w:rPr>
        <w:t xml:space="preserve">. Critically, this comparison aimed to decode information about the stimulus </w:t>
      </w:r>
      <w:r w:rsidR="00407D06">
        <w:rPr>
          <w:rFonts w:ascii="Times New Roman" w:hAnsi="Times New Roman" w:cs="Times New Roman"/>
        </w:rPr>
        <w:t xml:space="preserve">that </w:t>
      </w:r>
      <w:r w:rsidR="00FD089B">
        <w:rPr>
          <w:rFonts w:ascii="Times New Roman" w:hAnsi="Times New Roman" w:cs="Times New Roman"/>
        </w:rPr>
        <w:t xml:space="preserve">was expected, </w:t>
      </w:r>
      <w:r w:rsidR="00FD089B" w:rsidRPr="00422E94">
        <w:rPr>
          <w:rFonts w:ascii="Times New Roman" w:hAnsi="Times New Roman" w:cs="Times New Roman"/>
          <w:i/>
          <w:iCs/>
        </w:rPr>
        <w:t>but not presented</w:t>
      </w:r>
      <w:r w:rsidR="00AE24B4">
        <w:rPr>
          <w:rFonts w:ascii="Times New Roman" w:hAnsi="Times New Roman" w:cs="Times New Roman"/>
        </w:rPr>
        <w:t xml:space="preserve"> (see Figure</w:t>
      </w:r>
      <w:r w:rsidR="00082D2B">
        <w:rPr>
          <w:rFonts w:ascii="Times New Roman" w:hAnsi="Times New Roman" w:cs="Times New Roman"/>
        </w:rPr>
        <w:t xml:space="preserve"> 6</w:t>
      </w:r>
      <w:r w:rsidR="00AE24B4">
        <w:rPr>
          <w:rFonts w:ascii="Times New Roman" w:hAnsi="Times New Roman" w:cs="Times New Roman"/>
        </w:rPr>
        <w:t>)</w:t>
      </w:r>
      <w:r w:rsidR="005242A7">
        <w:rPr>
          <w:rFonts w:ascii="Times New Roman" w:hAnsi="Times New Roman" w:cs="Times New Roman"/>
        </w:rPr>
        <w:t xml:space="preserve">. To ensure decoding performance was not related to low- or high-level similarities between expected and unexpected stimuli, a control analysis was also conducted. Specifically, </w:t>
      </w:r>
      <w:r w:rsidR="003A39D2">
        <w:rPr>
          <w:rFonts w:ascii="Times New Roman" w:hAnsi="Times New Roman" w:cs="Times New Roman"/>
        </w:rPr>
        <w:t xml:space="preserve">the same decoding models were tested on </w:t>
      </w:r>
      <w:r w:rsidR="005242A7">
        <w:rPr>
          <w:rFonts w:ascii="Times New Roman" w:hAnsi="Times New Roman" w:cs="Times New Roman"/>
        </w:rPr>
        <w:t xml:space="preserve">data matched to the comparator analysis in terms of stimulus identity, </w:t>
      </w:r>
      <w:r w:rsidR="00FD089B">
        <w:rPr>
          <w:rFonts w:ascii="Times New Roman" w:hAnsi="Times New Roman" w:cs="Times New Roman"/>
        </w:rPr>
        <w:t>expected</w:t>
      </w:r>
      <w:r w:rsidR="005242A7">
        <w:rPr>
          <w:rFonts w:ascii="Times New Roman" w:hAnsi="Times New Roman" w:cs="Times New Roman"/>
        </w:rPr>
        <w:t xml:space="preserve"> stimulus identity, trial numbers, and block of acquisition. The only difference between these </w:t>
      </w:r>
      <w:r w:rsidR="00407D06">
        <w:rPr>
          <w:rFonts w:ascii="Times New Roman" w:hAnsi="Times New Roman" w:cs="Times New Roman"/>
        </w:rPr>
        <w:t xml:space="preserve">main and control </w:t>
      </w:r>
      <w:r w:rsidR="00CA1BCA">
        <w:rPr>
          <w:rFonts w:ascii="Times New Roman" w:hAnsi="Times New Roman" w:cs="Times New Roman"/>
        </w:rPr>
        <w:t xml:space="preserve">analyses </w:t>
      </w:r>
      <w:r w:rsidR="0010720B">
        <w:rPr>
          <w:rFonts w:ascii="Times New Roman" w:hAnsi="Times New Roman" w:cs="Times New Roman"/>
        </w:rPr>
        <w:t>was</w:t>
      </w:r>
      <w:r w:rsidR="005242A7">
        <w:rPr>
          <w:rFonts w:ascii="Times New Roman" w:hAnsi="Times New Roman" w:cs="Times New Roman"/>
        </w:rPr>
        <w:t xml:space="preserve"> that in the </w:t>
      </w:r>
      <w:r w:rsidR="00407D06">
        <w:rPr>
          <w:rFonts w:ascii="Times New Roman" w:hAnsi="Times New Roman" w:cs="Times New Roman"/>
        </w:rPr>
        <w:t>main</w:t>
      </w:r>
      <w:r w:rsidR="00D02FD5">
        <w:rPr>
          <w:rFonts w:ascii="Times New Roman" w:hAnsi="Times New Roman" w:cs="Times New Roman"/>
        </w:rPr>
        <w:t xml:space="preserve"> </w:t>
      </w:r>
      <w:r w:rsidR="005242A7">
        <w:rPr>
          <w:rFonts w:ascii="Times New Roman" w:hAnsi="Times New Roman" w:cs="Times New Roman"/>
        </w:rPr>
        <w:t xml:space="preserve">analysis, </w:t>
      </w:r>
      <w:r w:rsidR="00FD089B">
        <w:rPr>
          <w:rFonts w:ascii="Times New Roman" w:hAnsi="Times New Roman" w:cs="Times New Roman"/>
        </w:rPr>
        <w:t>specific stimuli were expected (but not presented)</w:t>
      </w:r>
      <w:r w:rsidR="00A70D08">
        <w:rPr>
          <w:rFonts w:ascii="Times New Roman" w:hAnsi="Times New Roman" w:cs="Times New Roman"/>
        </w:rPr>
        <w:t>,</w:t>
      </w:r>
      <w:r w:rsidR="00FD089B">
        <w:rPr>
          <w:rFonts w:ascii="Times New Roman" w:hAnsi="Times New Roman" w:cs="Times New Roman"/>
        </w:rPr>
        <w:t xml:space="preserve"> </w:t>
      </w:r>
      <w:r w:rsidR="00407D06">
        <w:rPr>
          <w:rFonts w:ascii="Times New Roman" w:hAnsi="Times New Roman" w:cs="Times New Roman"/>
        </w:rPr>
        <w:t xml:space="preserve">whereas </w:t>
      </w:r>
      <w:r w:rsidR="005242A7">
        <w:rPr>
          <w:rFonts w:ascii="Times New Roman" w:hAnsi="Times New Roman" w:cs="Times New Roman"/>
        </w:rPr>
        <w:t>in the control analysis</w:t>
      </w:r>
      <w:r w:rsidR="00FD089B">
        <w:rPr>
          <w:rFonts w:ascii="Times New Roman" w:hAnsi="Times New Roman" w:cs="Times New Roman"/>
        </w:rPr>
        <w:t xml:space="preserve"> specific stimuli were</w:t>
      </w:r>
      <w:r w:rsidR="00C57E28">
        <w:rPr>
          <w:rFonts w:ascii="Times New Roman" w:hAnsi="Times New Roman" w:cs="Times New Roman"/>
        </w:rPr>
        <w:t xml:space="preserve"> </w:t>
      </w:r>
      <w:r w:rsidR="00FD089B">
        <w:rPr>
          <w:rFonts w:ascii="Times New Roman" w:hAnsi="Times New Roman" w:cs="Times New Roman"/>
        </w:rPr>
        <w:t xml:space="preserve">neither expected nor unexpected (i.e., </w:t>
      </w:r>
      <w:r w:rsidR="00407D06">
        <w:rPr>
          <w:rFonts w:ascii="Times New Roman" w:hAnsi="Times New Roman" w:cs="Times New Roman"/>
        </w:rPr>
        <w:t xml:space="preserve">they appeared </w:t>
      </w:r>
      <w:r w:rsidR="00FD089B">
        <w:rPr>
          <w:rFonts w:ascii="Times New Roman" w:hAnsi="Times New Roman" w:cs="Times New Roman"/>
        </w:rPr>
        <w:t>random</w:t>
      </w:r>
      <w:r w:rsidR="00407D06">
        <w:rPr>
          <w:rFonts w:ascii="Times New Roman" w:hAnsi="Times New Roman" w:cs="Times New Roman"/>
        </w:rPr>
        <w:t>ly</w:t>
      </w:r>
      <w:r w:rsidR="00FD089B">
        <w:rPr>
          <w:rFonts w:ascii="Times New Roman" w:hAnsi="Times New Roman" w:cs="Times New Roman"/>
        </w:rPr>
        <w:t>).</w:t>
      </w:r>
    </w:p>
    <w:p w14:paraId="4B3F5D47" w14:textId="324DFCEC" w:rsidR="00D3111B" w:rsidRDefault="00407D06" w:rsidP="005202DE">
      <w:pPr>
        <w:spacing w:line="480" w:lineRule="auto"/>
        <w:ind w:firstLine="360"/>
        <w:jc w:val="both"/>
        <w:rPr>
          <w:rFonts w:ascii="Times New Roman" w:hAnsi="Times New Roman" w:cs="Times New Roman"/>
        </w:rPr>
      </w:pPr>
      <w:r>
        <w:rPr>
          <w:rFonts w:ascii="Times New Roman" w:hAnsi="Times New Roman" w:cs="Times New Roman"/>
        </w:rPr>
        <w:t>As shown in Figure 6, d</w:t>
      </w:r>
      <w:r w:rsidR="00930BA1">
        <w:rPr>
          <w:rFonts w:ascii="Times New Roman" w:hAnsi="Times New Roman" w:cs="Times New Roman"/>
        </w:rPr>
        <w:t xml:space="preserve">ecoding accuracy for </w:t>
      </w:r>
      <w:r w:rsidR="00D333C0">
        <w:rPr>
          <w:rFonts w:ascii="Times New Roman" w:hAnsi="Times New Roman" w:cs="Times New Roman"/>
        </w:rPr>
        <w:t>expected (but not presented) stimuli</w:t>
      </w:r>
      <w:r w:rsidR="001C191E">
        <w:rPr>
          <w:rFonts w:ascii="Times New Roman" w:hAnsi="Times New Roman" w:cs="Times New Roman"/>
        </w:rPr>
        <w:t xml:space="preserve"> </w:t>
      </w:r>
      <w:r w:rsidR="00930BA1">
        <w:rPr>
          <w:rFonts w:ascii="Times New Roman" w:hAnsi="Times New Roman" w:cs="Times New Roman"/>
        </w:rPr>
        <w:t xml:space="preserve">was above chance </w:t>
      </w:r>
      <w:r>
        <w:rPr>
          <w:rFonts w:ascii="Times New Roman" w:hAnsi="Times New Roman" w:cs="Times New Roman"/>
        </w:rPr>
        <w:t xml:space="preserve">from </w:t>
      </w:r>
      <w:r w:rsidR="00C76AA3">
        <w:rPr>
          <w:rFonts w:ascii="Times New Roman" w:hAnsi="Times New Roman" w:cs="Times New Roman"/>
        </w:rPr>
        <w:t>80</w:t>
      </w:r>
      <w:r w:rsidR="006D17E9">
        <w:rPr>
          <w:rFonts w:ascii="Times New Roman" w:hAnsi="Times New Roman" w:cs="Times New Roman"/>
        </w:rPr>
        <w:t>-360ms</w:t>
      </w:r>
      <w:r>
        <w:rPr>
          <w:rFonts w:ascii="Times New Roman" w:hAnsi="Times New Roman" w:cs="Times New Roman"/>
        </w:rPr>
        <w:t xml:space="preserve"> after stimulus onset</w:t>
      </w:r>
      <w:r w:rsidR="006D17E9">
        <w:rPr>
          <w:rFonts w:ascii="Times New Roman" w:hAnsi="Times New Roman" w:cs="Times New Roman"/>
        </w:rPr>
        <w:t xml:space="preserve">. </w:t>
      </w:r>
      <w:r>
        <w:rPr>
          <w:rFonts w:ascii="Times New Roman" w:hAnsi="Times New Roman" w:cs="Times New Roman"/>
        </w:rPr>
        <w:t xml:space="preserve">By contrast, for the control analysis </w:t>
      </w:r>
      <w:r w:rsidR="0093177A">
        <w:rPr>
          <w:rFonts w:ascii="Times New Roman" w:hAnsi="Times New Roman" w:cs="Times New Roman"/>
        </w:rPr>
        <w:t xml:space="preserve">decoding accuracy </w:t>
      </w:r>
      <w:r>
        <w:rPr>
          <w:rFonts w:ascii="Times New Roman" w:hAnsi="Times New Roman" w:cs="Times New Roman"/>
        </w:rPr>
        <w:t xml:space="preserve">was not consistently different from chance between 0 and 500ms (max BF = 3.49). </w:t>
      </w:r>
      <w:r w:rsidR="003B3552">
        <w:rPr>
          <w:rFonts w:ascii="Times New Roman" w:hAnsi="Times New Roman" w:cs="Times New Roman"/>
        </w:rPr>
        <w:t xml:space="preserve">Critically, decoding accuracy for </w:t>
      </w:r>
      <w:r w:rsidR="00FD089B">
        <w:rPr>
          <w:rFonts w:ascii="Times New Roman" w:hAnsi="Times New Roman" w:cs="Times New Roman"/>
        </w:rPr>
        <w:t>expected (but not presented)</w:t>
      </w:r>
      <w:r w:rsidR="003B3552">
        <w:rPr>
          <w:rFonts w:ascii="Times New Roman" w:hAnsi="Times New Roman" w:cs="Times New Roman"/>
        </w:rPr>
        <w:t xml:space="preserve"> stimuli was consistently above that </w:t>
      </w:r>
      <w:r>
        <w:rPr>
          <w:rFonts w:ascii="Times New Roman" w:hAnsi="Times New Roman" w:cs="Times New Roman"/>
        </w:rPr>
        <w:t xml:space="preserve">of the </w:t>
      </w:r>
      <w:r w:rsidR="00FD089B">
        <w:rPr>
          <w:rFonts w:ascii="Times New Roman" w:hAnsi="Times New Roman" w:cs="Times New Roman"/>
        </w:rPr>
        <w:t>control model</w:t>
      </w:r>
      <w:r w:rsidR="003B3552">
        <w:rPr>
          <w:rFonts w:ascii="Times New Roman" w:hAnsi="Times New Roman" w:cs="Times New Roman"/>
        </w:rPr>
        <w:t xml:space="preserve"> between 84 and 348ms. </w:t>
      </w:r>
      <w:r>
        <w:rPr>
          <w:rFonts w:ascii="Times New Roman" w:hAnsi="Times New Roman" w:cs="Times New Roman"/>
        </w:rPr>
        <w:t>While th</w:t>
      </w:r>
      <w:r w:rsidR="00A10413">
        <w:rPr>
          <w:rFonts w:ascii="Times New Roman" w:hAnsi="Times New Roman" w:cs="Times New Roman"/>
        </w:rPr>
        <w:t>e</w:t>
      </w:r>
      <w:r>
        <w:rPr>
          <w:rFonts w:ascii="Times New Roman" w:hAnsi="Times New Roman" w:cs="Times New Roman"/>
        </w:rPr>
        <w:t xml:space="preserve"> p</w:t>
      </w:r>
      <w:r w:rsidR="003B3552">
        <w:rPr>
          <w:rFonts w:ascii="Times New Roman" w:hAnsi="Times New Roman" w:cs="Times New Roman"/>
        </w:rPr>
        <w:t>eak decoding accurac</w:t>
      </w:r>
      <w:r>
        <w:rPr>
          <w:rFonts w:ascii="Times New Roman" w:hAnsi="Times New Roman" w:cs="Times New Roman"/>
        </w:rPr>
        <w:t>y</w:t>
      </w:r>
      <w:r w:rsidR="003B3552">
        <w:rPr>
          <w:rFonts w:ascii="Times New Roman" w:hAnsi="Times New Roman" w:cs="Times New Roman"/>
        </w:rPr>
        <w:t xml:space="preserve"> for </w:t>
      </w:r>
      <w:r w:rsidR="00FD089B">
        <w:rPr>
          <w:rFonts w:ascii="Times New Roman" w:hAnsi="Times New Roman" w:cs="Times New Roman"/>
        </w:rPr>
        <w:t>expected (but not presented)</w:t>
      </w:r>
      <w:r w:rsidR="003B3552">
        <w:rPr>
          <w:rFonts w:ascii="Times New Roman" w:hAnsi="Times New Roman" w:cs="Times New Roman"/>
        </w:rPr>
        <w:t xml:space="preserve"> stimuli </w:t>
      </w:r>
      <w:r>
        <w:rPr>
          <w:rFonts w:ascii="Times New Roman" w:hAnsi="Times New Roman" w:cs="Times New Roman"/>
        </w:rPr>
        <w:t xml:space="preserve">was </w:t>
      </w:r>
      <w:r w:rsidR="003B3552">
        <w:rPr>
          <w:rFonts w:ascii="Times New Roman" w:hAnsi="Times New Roman" w:cs="Times New Roman"/>
        </w:rPr>
        <w:t xml:space="preserve">lower than </w:t>
      </w:r>
      <w:r>
        <w:rPr>
          <w:rFonts w:ascii="Times New Roman" w:hAnsi="Times New Roman" w:cs="Times New Roman"/>
        </w:rPr>
        <w:t>that shown in Figure 4 for</w:t>
      </w:r>
      <w:r w:rsidR="003B3552">
        <w:rPr>
          <w:rFonts w:ascii="Times New Roman" w:hAnsi="Times New Roman" w:cs="Times New Roman"/>
        </w:rPr>
        <w:t xml:space="preserve"> expected </w:t>
      </w:r>
      <w:r w:rsidR="00A10413">
        <w:rPr>
          <w:rFonts w:ascii="Times New Roman" w:hAnsi="Times New Roman" w:cs="Times New Roman"/>
        </w:rPr>
        <w:t xml:space="preserve">(and presented) </w:t>
      </w:r>
      <w:r w:rsidR="003B3552">
        <w:rPr>
          <w:rFonts w:ascii="Times New Roman" w:hAnsi="Times New Roman" w:cs="Times New Roman"/>
        </w:rPr>
        <w:t xml:space="preserve">stimuli, this </w:t>
      </w:r>
      <w:r w:rsidR="00A10413">
        <w:rPr>
          <w:rFonts w:ascii="Times New Roman" w:hAnsi="Times New Roman" w:cs="Times New Roman"/>
        </w:rPr>
        <w:t xml:space="preserve">is not surprising </w:t>
      </w:r>
      <w:r w:rsidR="003B3552">
        <w:rPr>
          <w:rFonts w:ascii="Times New Roman" w:hAnsi="Times New Roman" w:cs="Times New Roman"/>
        </w:rPr>
        <w:t xml:space="preserve">given that the decoded stimulus </w:t>
      </w:r>
      <w:r w:rsidR="00A10413">
        <w:rPr>
          <w:rFonts w:ascii="Times New Roman" w:hAnsi="Times New Roman" w:cs="Times New Roman"/>
        </w:rPr>
        <w:t xml:space="preserve">in the former </w:t>
      </w:r>
      <w:r w:rsidR="003B3552">
        <w:rPr>
          <w:rFonts w:ascii="Times New Roman" w:hAnsi="Times New Roman" w:cs="Times New Roman"/>
        </w:rPr>
        <w:t xml:space="preserve">was never actually presented. </w:t>
      </w:r>
      <w:r w:rsidR="00A10413">
        <w:rPr>
          <w:rFonts w:ascii="Times New Roman" w:hAnsi="Times New Roman" w:cs="Times New Roman"/>
        </w:rPr>
        <w:t xml:space="preserve">Although here we </w:t>
      </w:r>
      <w:r w:rsidR="00D3111B">
        <w:rPr>
          <w:rFonts w:ascii="Times New Roman" w:hAnsi="Times New Roman" w:cs="Times New Roman"/>
        </w:rPr>
        <w:t>combine</w:t>
      </w:r>
      <w:r w:rsidR="00A10413">
        <w:rPr>
          <w:rFonts w:ascii="Times New Roman" w:hAnsi="Times New Roman" w:cs="Times New Roman"/>
        </w:rPr>
        <w:t>d</w:t>
      </w:r>
      <w:r w:rsidR="00D3111B">
        <w:rPr>
          <w:rFonts w:ascii="Times New Roman" w:hAnsi="Times New Roman" w:cs="Times New Roman"/>
        </w:rPr>
        <w:t xml:space="preserve"> data from </w:t>
      </w:r>
      <w:r w:rsidR="00A10413">
        <w:rPr>
          <w:rFonts w:ascii="Times New Roman" w:hAnsi="Times New Roman" w:cs="Times New Roman"/>
        </w:rPr>
        <w:t>both high-fidelity and degraded</w:t>
      </w:r>
      <w:r w:rsidR="00D3111B">
        <w:rPr>
          <w:rFonts w:ascii="Times New Roman" w:hAnsi="Times New Roman" w:cs="Times New Roman"/>
        </w:rPr>
        <w:t xml:space="preserve"> stimuli</w:t>
      </w:r>
      <w:r w:rsidR="00A10413">
        <w:rPr>
          <w:rFonts w:ascii="Times New Roman" w:hAnsi="Times New Roman" w:cs="Times New Roman"/>
        </w:rPr>
        <w:t xml:space="preserve">, </w:t>
      </w:r>
      <w:r w:rsidR="00D3111B">
        <w:rPr>
          <w:rFonts w:ascii="Times New Roman" w:hAnsi="Times New Roman" w:cs="Times New Roman"/>
        </w:rPr>
        <w:t>the reported decoding effects were al</w:t>
      </w:r>
      <w:r w:rsidR="0091431D">
        <w:rPr>
          <w:rFonts w:ascii="Times New Roman" w:hAnsi="Times New Roman" w:cs="Times New Roman"/>
        </w:rPr>
        <w:t xml:space="preserve">so </w:t>
      </w:r>
      <w:r w:rsidR="00D3111B">
        <w:rPr>
          <w:rFonts w:ascii="Times New Roman" w:hAnsi="Times New Roman" w:cs="Times New Roman"/>
        </w:rPr>
        <w:t xml:space="preserve">present when </w:t>
      </w:r>
      <w:r w:rsidR="00A10413">
        <w:rPr>
          <w:rFonts w:ascii="Times New Roman" w:hAnsi="Times New Roman" w:cs="Times New Roman"/>
        </w:rPr>
        <w:t xml:space="preserve">the </w:t>
      </w:r>
      <w:r w:rsidR="00D3111B">
        <w:rPr>
          <w:rFonts w:ascii="Times New Roman" w:hAnsi="Times New Roman" w:cs="Times New Roman"/>
        </w:rPr>
        <w:t xml:space="preserve">analysis was repeated for </w:t>
      </w:r>
      <w:r w:rsidR="00A10413">
        <w:rPr>
          <w:rFonts w:ascii="Times New Roman" w:hAnsi="Times New Roman" w:cs="Times New Roman"/>
        </w:rPr>
        <w:t xml:space="preserve">high-fidelity </w:t>
      </w:r>
      <w:r w:rsidR="00D3111B">
        <w:rPr>
          <w:rFonts w:ascii="Times New Roman" w:hAnsi="Times New Roman" w:cs="Times New Roman"/>
        </w:rPr>
        <w:t xml:space="preserve">and </w:t>
      </w:r>
      <w:r w:rsidR="00A10413">
        <w:rPr>
          <w:rFonts w:ascii="Times New Roman" w:hAnsi="Times New Roman" w:cs="Times New Roman"/>
        </w:rPr>
        <w:t xml:space="preserve">degraded </w:t>
      </w:r>
      <w:r w:rsidR="00D3111B">
        <w:rPr>
          <w:rFonts w:ascii="Times New Roman" w:hAnsi="Times New Roman" w:cs="Times New Roman"/>
        </w:rPr>
        <w:t xml:space="preserve">stimuli separately </w:t>
      </w:r>
      <w:r w:rsidR="00D3111B" w:rsidRPr="00370951">
        <w:rPr>
          <w:rFonts w:ascii="Times New Roman" w:hAnsi="Times New Roman" w:cs="Times New Roman"/>
        </w:rPr>
        <w:t>(</w:t>
      </w:r>
      <w:r w:rsidR="00A10413">
        <w:rPr>
          <w:rFonts w:ascii="Times New Roman" w:hAnsi="Times New Roman" w:cs="Times New Roman"/>
        </w:rPr>
        <w:t xml:space="preserve">see </w:t>
      </w:r>
      <w:r w:rsidR="00D3111B" w:rsidRPr="00370951">
        <w:rPr>
          <w:rFonts w:ascii="Times New Roman" w:hAnsi="Times New Roman" w:cs="Times New Roman"/>
        </w:rPr>
        <w:t>S</w:t>
      </w:r>
      <w:r w:rsidR="00F0077E" w:rsidRPr="00370951">
        <w:rPr>
          <w:rFonts w:ascii="Times New Roman" w:hAnsi="Times New Roman" w:cs="Times New Roman"/>
        </w:rPr>
        <w:t xml:space="preserve">upplementary Figure </w:t>
      </w:r>
      <w:r w:rsidR="00C87B3A">
        <w:rPr>
          <w:rFonts w:ascii="Times New Roman" w:hAnsi="Times New Roman" w:cs="Times New Roman"/>
        </w:rPr>
        <w:t>2</w:t>
      </w:r>
      <w:r w:rsidR="00D3111B" w:rsidRPr="00370951">
        <w:rPr>
          <w:rFonts w:ascii="Times New Roman" w:hAnsi="Times New Roman" w:cs="Times New Roman"/>
        </w:rPr>
        <w:t>).</w:t>
      </w:r>
    </w:p>
    <w:p w14:paraId="0EAD8618" w14:textId="22A31392" w:rsidR="00745074" w:rsidRDefault="004A785F" w:rsidP="00930BA1">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5329B0F" wp14:editId="318112BF">
            <wp:extent cx="4732339" cy="4468091"/>
            <wp:effectExtent l="0" t="0" r="5080" b="2540"/>
            <wp:docPr id="1031387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7474" name="Picture 1031387474"/>
                    <pic:cNvPicPr/>
                  </pic:nvPicPr>
                  <pic:blipFill>
                    <a:blip r:embed="rId13">
                      <a:extLst>
                        <a:ext uri="{28A0092B-C50C-407E-A947-70E740481C1C}">
                          <a14:useLocalDpi xmlns:a14="http://schemas.microsoft.com/office/drawing/2010/main" val="0"/>
                        </a:ext>
                      </a:extLst>
                    </a:blip>
                    <a:stretch>
                      <a:fillRect/>
                    </a:stretch>
                  </pic:blipFill>
                  <pic:spPr>
                    <a:xfrm>
                      <a:off x="0" y="0"/>
                      <a:ext cx="4740036" cy="4475358"/>
                    </a:xfrm>
                    <a:prstGeom prst="rect">
                      <a:avLst/>
                    </a:prstGeom>
                  </pic:spPr>
                </pic:pic>
              </a:graphicData>
            </a:graphic>
          </wp:inline>
        </w:drawing>
      </w:r>
    </w:p>
    <w:p w14:paraId="52BDE2D7" w14:textId="0AF39560" w:rsidR="0093177A" w:rsidRDefault="0093177A" w:rsidP="00F43954">
      <w:pPr>
        <w:jc w:val="both"/>
        <w:rPr>
          <w:rFonts w:ascii="Times New Roman" w:hAnsi="Times New Roman" w:cs="Times New Roman"/>
          <w:i/>
          <w:iCs/>
        </w:rPr>
      </w:pPr>
      <w:r w:rsidRPr="00517FE5">
        <w:rPr>
          <w:rFonts w:ascii="Times New Roman" w:hAnsi="Times New Roman" w:cs="Times New Roman"/>
          <w:b/>
          <w:bCs/>
          <w:i/>
          <w:iCs/>
        </w:rPr>
        <w:t xml:space="preserve">Figure </w:t>
      </w:r>
      <w:r w:rsidR="00FB6BE4">
        <w:rPr>
          <w:rFonts w:ascii="Times New Roman" w:hAnsi="Times New Roman" w:cs="Times New Roman"/>
          <w:b/>
          <w:bCs/>
          <w:i/>
          <w:iCs/>
        </w:rPr>
        <w:t>6</w:t>
      </w:r>
      <w:r w:rsidRPr="00517FE5">
        <w:rPr>
          <w:rFonts w:ascii="Times New Roman" w:hAnsi="Times New Roman" w:cs="Times New Roman"/>
          <w:b/>
          <w:bCs/>
          <w:i/>
          <w:iCs/>
        </w:rPr>
        <w:t>:</w:t>
      </w:r>
      <w:r w:rsidR="00AE24B4">
        <w:rPr>
          <w:rFonts w:ascii="Times New Roman" w:hAnsi="Times New Roman" w:cs="Times New Roman"/>
          <w:b/>
          <w:bCs/>
          <w:i/>
          <w:iCs/>
        </w:rPr>
        <w:t xml:space="preserve"> </w:t>
      </w:r>
      <w:r w:rsidR="009F4E44">
        <w:rPr>
          <w:rFonts w:ascii="Times New Roman" w:hAnsi="Times New Roman" w:cs="Times New Roman"/>
          <w:i/>
          <w:iCs/>
        </w:rPr>
        <w:t>Decoding</w:t>
      </w:r>
      <w:r w:rsidR="00D333C0">
        <w:rPr>
          <w:rFonts w:ascii="Times New Roman" w:hAnsi="Times New Roman" w:cs="Times New Roman"/>
          <w:i/>
          <w:iCs/>
        </w:rPr>
        <w:t xml:space="preserve"> the identity of expected (but not presented) stimuli. </w:t>
      </w:r>
      <w:r w:rsidR="00A30953">
        <w:rPr>
          <w:rFonts w:ascii="Times New Roman" w:hAnsi="Times New Roman" w:cs="Times New Roman"/>
          <w:i/>
          <w:iCs/>
        </w:rPr>
        <w:t xml:space="preserve">(A) </w:t>
      </w:r>
      <w:r w:rsidR="00D333C0">
        <w:rPr>
          <w:rFonts w:ascii="Times New Roman" w:hAnsi="Times New Roman" w:cs="Times New Roman"/>
          <w:i/>
          <w:iCs/>
        </w:rPr>
        <w:t>In the test mode</w:t>
      </w:r>
      <w:r w:rsidR="00A30953">
        <w:rPr>
          <w:rFonts w:ascii="Times New Roman" w:hAnsi="Times New Roman" w:cs="Times New Roman"/>
          <w:i/>
          <w:iCs/>
        </w:rPr>
        <w:t>l</w:t>
      </w:r>
      <w:r w:rsidR="00D333C0">
        <w:rPr>
          <w:rFonts w:ascii="Times New Roman" w:hAnsi="Times New Roman" w:cs="Times New Roman"/>
          <w:i/>
          <w:iCs/>
        </w:rPr>
        <w:t xml:space="preserve">, the </w:t>
      </w:r>
      <w:r w:rsidR="002F0BDD">
        <w:rPr>
          <w:rFonts w:ascii="Times New Roman" w:hAnsi="Times New Roman" w:cs="Times New Roman"/>
          <w:i/>
          <w:iCs/>
        </w:rPr>
        <w:t>identity</w:t>
      </w:r>
      <w:r w:rsidR="00D333C0">
        <w:rPr>
          <w:rFonts w:ascii="Times New Roman" w:hAnsi="Times New Roman" w:cs="Times New Roman"/>
          <w:i/>
          <w:iCs/>
        </w:rPr>
        <w:t xml:space="preserve"> of expected target stimuli was decoded from trials in which these stimuli were expected, but not presented. </w:t>
      </w:r>
      <w:r w:rsidR="00A30953">
        <w:rPr>
          <w:rFonts w:ascii="Times New Roman" w:hAnsi="Times New Roman" w:cs="Times New Roman"/>
          <w:i/>
          <w:iCs/>
        </w:rPr>
        <w:t xml:space="preserve">(B) </w:t>
      </w:r>
      <w:r w:rsidR="00D333C0">
        <w:rPr>
          <w:rFonts w:ascii="Times New Roman" w:hAnsi="Times New Roman" w:cs="Times New Roman"/>
          <w:i/>
          <w:iCs/>
        </w:rPr>
        <w:t xml:space="preserve">In the control model, the </w:t>
      </w:r>
      <w:r w:rsidR="002F0BDD">
        <w:rPr>
          <w:rFonts w:ascii="Times New Roman" w:hAnsi="Times New Roman" w:cs="Times New Roman"/>
          <w:i/>
          <w:iCs/>
        </w:rPr>
        <w:t>identity</w:t>
      </w:r>
      <w:r w:rsidR="00D333C0">
        <w:rPr>
          <w:rFonts w:ascii="Times New Roman" w:hAnsi="Times New Roman" w:cs="Times New Roman"/>
          <w:i/>
          <w:iCs/>
        </w:rPr>
        <w:t xml:space="preserve"> of expected target stimuli was decoded from random trials in which no stimuli were expected. </w:t>
      </w:r>
      <w:r w:rsidR="00AE24B4">
        <w:rPr>
          <w:rFonts w:ascii="Times New Roman" w:hAnsi="Times New Roman" w:cs="Times New Roman"/>
          <w:i/>
          <w:iCs/>
        </w:rPr>
        <w:t>These models were tested against a classifier trained to distinguish between expected stimuli (e.g.</w:t>
      </w:r>
      <w:r w:rsidR="00A30953">
        <w:rPr>
          <w:rFonts w:ascii="Times New Roman" w:hAnsi="Times New Roman" w:cs="Times New Roman"/>
          <w:i/>
          <w:iCs/>
        </w:rPr>
        <w:t>,</w:t>
      </w:r>
      <w:r w:rsidR="00AE24B4">
        <w:rPr>
          <w:rFonts w:ascii="Times New Roman" w:hAnsi="Times New Roman" w:cs="Times New Roman"/>
          <w:i/>
          <w:iCs/>
        </w:rPr>
        <w:t xml:space="preserve"> the model used in Figure </w:t>
      </w:r>
      <w:r w:rsidR="00C87B3A">
        <w:rPr>
          <w:rFonts w:ascii="Times New Roman" w:hAnsi="Times New Roman" w:cs="Times New Roman"/>
          <w:i/>
          <w:iCs/>
        </w:rPr>
        <w:t>4</w:t>
      </w:r>
      <w:r w:rsidR="00AE24B4">
        <w:rPr>
          <w:rFonts w:ascii="Times New Roman" w:hAnsi="Times New Roman" w:cs="Times New Roman"/>
          <w:i/>
          <w:iCs/>
        </w:rPr>
        <w:t>). If th</w:t>
      </w:r>
      <w:r w:rsidR="00596A6B">
        <w:rPr>
          <w:rFonts w:ascii="Times New Roman" w:hAnsi="Times New Roman" w:cs="Times New Roman"/>
          <w:i/>
          <w:iCs/>
        </w:rPr>
        <w:t>e tested</w:t>
      </w:r>
      <w:r w:rsidR="00AE24B4">
        <w:rPr>
          <w:rFonts w:ascii="Times New Roman" w:hAnsi="Times New Roman" w:cs="Times New Roman"/>
          <w:i/>
          <w:iCs/>
        </w:rPr>
        <w:t xml:space="preserve"> stimuli do not contain any information about the expected (but not presented</w:t>
      </w:r>
      <w:r w:rsidR="00A30953">
        <w:rPr>
          <w:rFonts w:ascii="Times New Roman" w:hAnsi="Times New Roman" w:cs="Times New Roman"/>
          <w:i/>
          <w:iCs/>
        </w:rPr>
        <w:t>)</w:t>
      </w:r>
      <w:r w:rsidR="00AE24B4">
        <w:rPr>
          <w:rFonts w:ascii="Times New Roman" w:hAnsi="Times New Roman" w:cs="Times New Roman"/>
          <w:i/>
          <w:iCs/>
        </w:rPr>
        <w:t xml:space="preserve"> image</w:t>
      </w:r>
      <w:r w:rsidR="00A30953">
        <w:rPr>
          <w:rFonts w:ascii="Times New Roman" w:hAnsi="Times New Roman" w:cs="Times New Roman"/>
          <w:i/>
          <w:iCs/>
        </w:rPr>
        <w:t>,</w:t>
      </w:r>
      <w:r w:rsidR="00AE24B4">
        <w:rPr>
          <w:rFonts w:ascii="Times New Roman" w:hAnsi="Times New Roman" w:cs="Times New Roman"/>
          <w:i/>
          <w:iCs/>
        </w:rPr>
        <w:t xml:space="preserve"> decoding accuracy </w:t>
      </w:r>
      <w:r w:rsidR="00A30953">
        <w:rPr>
          <w:rFonts w:ascii="Times New Roman" w:hAnsi="Times New Roman" w:cs="Times New Roman"/>
          <w:i/>
          <w:iCs/>
        </w:rPr>
        <w:t>should</w:t>
      </w:r>
      <w:r w:rsidR="00AE24B4">
        <w:rPr>
          <w:rFonts w:ascii="Times New Roman" w:hAnsi="Times New Roman" w:cs="Times New Roman"/>
          <w:i/>
          <w:iCs/>
        </w:rPr>
        <w:t xml:space="preserve"> be at chance. However, if the stimuli do contain information pertaining to the expected image, decoding accuracy </w:t>
      </w:r>
      <w:r w:rsidR="00A30953">
        <w:rPr>
          <w:rFonts w:ascii="Times New Roman" w:hAnsi="Times New Roman" w:cs="Times New Roman"/>
          <w:i/>
          <w:iCs/>
        </w:rPr>
        <w:t>should</w:t>
      </w:r>
      <w:r w:rsidR="00AE24B4">
        <w:rPr>
          <w:rFonts w:ascii="Times New Roman" w:hAnsi="Times New Roman" w:cs="Times New Roman"/>
          <w:i/>
          <w:iCs/>
        </w:rPr>
        <w:t xml:space="preserve"> be above chance. </w:t>
      </w:r>
      <w:r w:rsidR="00A30953">
        <w:rPr>
          <w:rFonts w:ascii="Times New Roman" w:hAnsi="Times New Roman" w:cs="Times New Roman"/>
          <w:i/>
          <w:iCs/>
        </w:rPr>
        <w:t>(</w:t>
      </w:r>
      <w:r w:rsidR="002E4214">
        <w:rPr>
          <w:rFonts w:ascii="Times New Roman" w:hAnsi="Times New Roman" w:cs="Times New Roman"/>
          <w:i/>
          <w:iCs/>
        </w:rPr>
        <w:t>C</w:t>
      </w:r>
      <w:r w:rsidR="00A30953">
        <w:rPr>
          <w:rFonts w:ascii="Times New Roman" w:hAnsi="Times New Roman" w:cs="Times New Roman"/>
          <w:i/>
          <w:iCs/>
        </w:rPr>
        <w:t>)</w:t>
      </w:r>
      <w:r w:rsidR="002E4214">
        <w:rPr>
          <w:rFonts w:ascii="Times New Roman" w:hAnsi="Times New Roman" w:cs="Times New Roman"/>
          <w:i/>
          <w:iCs/>
        </w:rPr>
        <w:t xml:space="preserve"> </w:t>
      </w:r>
      <w:r w:rsidR="00A30953">
        <w:rPr>
          <w:rFonts w:ascii="Times New Roman" w:hAnsi="Times New Roman" w:cs="Times New Roman"/>
          <w:i/>
          <w:iCs/>
        </w:rPr>
        <w:t>D</w:t>
      </w:r>
      <w:r w:rsidR="00F43954" w:rsidRPr="0023093F">
        <w:rPr>
          <w:rFonts w:ascii="Times New Roman" w:hAnsi="Times New Roman" w:cs="Times New Roman"/>
          <w:i/>
          <w:iCs/>
        </w:rPr>
        <w:t xml:space="preserve">ecoding accuracy for all pair-wise stimulus combinations across time (x-axis in </w:t>
      </w:r>
      <w:proofErr w:type="spellStart"/>
      <w:r w:rsidR="00F43954" w:rsidRPr="0023093F">
        <w:rPr>
          <w:rFonts w:ascii="Times New Roman" w:hAnsi="Times New Roman" w:cs="Times New Roman"/>
          <w:i/>
          <w:iCs/>
        </w:rPr>
        <w:t>ms</w:t>
      </w:r>
      <w:proofErr w:type="spellEnd"/>
      <w:r w:rsidR="00F43954" w:rsidRPr="0023093F">
        <w:rPr>
          <w:rFonts w:ascii="Times New Roman" w:hAnsi="Times New Roman" w:cs="Times New Roman"/>
          <w:i/>
          <w:iCs/>
        </w:rPr>
        <w:t>). Chance performance (50%) is denoted in grey and stimulus onset is denoted by the dotted vertical line.</w:t>
      </w:r>
      <w:r w:rsidR="00F43954">
        <w:rPr>
          <w:rFonts w:ascii="Times New Roman" w:hAnsi="Times New Roman" w:cs="Times New Roman"/>
          <w:i/>
          <w:iCs/>
        </w:rPr>
        <w:t xml:space="preserve"> </w:t>
      </w:r>
      <w:r w:rsidR="00A30953">
        <w:rPr>
          <w:rFonts w:ascii="Times New Roman" w:hAnsi="Times New Roman" w:cs="Times New Roman"/>
          <w:i/>
          <w:iCs/>
        </w:rPr>
        <w:t>(D)</w:t>
      </w:r>
      <w:r w:rsidR="002E4214">
        <w:rPr>
          <w:rFonts w:ascii="Times New Roman" w:hAnsi="Times New Roman" w:cs="Times New Roman"/>
          <w:i/>
          <w:iCs/>
        </w:rPr>
        <w:t xml:space="preserve"> </w:t>
      </w:r>
      <w:r w:rsidR="00A30953">
        <w:rPr>
          <w:rFonts w:ascii="Times New Roman" w:hAnsi="Times New Roman" w:cs="Times New Roman"/>
          <w:i/>
          <w:iCs/>
        </w:rPr>
        <w:t>Bayes factors</w:t>
      </w:r>
      <w:r w:rsidR="00F43954" w:rsidRPr="0023093F">
        <w:rPr>
          <w:rFonts w:ascii="Times New Roman" w:hAnsi="Times New Roman" w:cs="Times New Roman"/>
          <w:i/>
          <w:iCs/>
        </w:rPr>
        <w:t xml:space="preserve"> for each relevant comparison across time. </w:t>
      </w:r>
      <w:r w:rsidR="002E4214">
        <w:rPr>
          <w:rFonts w:ascii="Times New Roman" w:hAnsi="Times New Roman" w:cs="Times New Roman"/>
          <w:i/>
          <w:iCs/>
        </w:rPr>
        <w:t>T</w:t>
      </w:r>
      <w:r w:rsidR="00F43954">
        <w:rPr>
          <w:rFonts w:ascii="Times New Roman" w:hAnsi="Times New Roman" w:cs="Times New Roman"/>
          <w:i/>
          <w:iCs/>
        </w:rPr>
        <w:t xml:space="preserve">he dotted grey line marks BF = 3 (the boundary for moderate evidence). </w:t>
      </w:r>
      <w:r w:rsidR="00F43954" w:rsidRPr="0023093F">
        <w:rPr>
          <w:rFonts w:ascii="Times New Roman" w:hAnsi="Times New Roman" w:cs="Times New Roman"/>
          <w:i/>
          <w:iCs/>
        </w:rPr>
        <w:t xml:space="preserve">Dots which are coloured </w:t>
      </w:r>
      <w:r w:rsidR="00F43954">
        <w:rPr>
          <w:rFonts w:ascii="Times New Roman" w:hAnsi="Times New Roman" w:cs="Times New Roman"/>
          <w:i/>
          <w:iCs/>
        </w:rPr>
        <w:t xml:space="preserve">represent comparison yielding BF &gt;3.  </w:t>
      </w:r>
    </w:p>
    <w:p w14:paraId="270D7B34" w14:textId="77777777" w:rsidR="00F43954" w:rsidRPr="00403238" w:rsidRDefault="00F43954" w:rsidP="00F43954">
      <w:pPr>
        <w:jc w:val="both"/>
        <w:rPr>
          <w:rFonts w:ascii="Times New Roman" w:hAnsi="Times New Roman" w:cs="Times New Roman"/>
          <w:b/>
          <w:bCs/>
        </w:rPr>
      </w:pPr>
    </w:p>
    <w:p w14:paraId="1BC46BF9" w14:textId="0623C8D9" w:rsidR="00930325" w:rsidRPr="00930325" w:rsidRDefault="00AC682A" w:rsidP="00930325">
      <w:pPr>
        <w:spacing w:line="480" w:lineRule="auto"/>
        <w:jc w:val="both"/>
        <w:rPr>
          <w:rFonts w:ascii="Times New Roman" w:hAnsi="Times New Roman" w:cs="Times New Roman"/>
          <w:b/>
          <w:bCs/>
        </w:rPr>
      </w:pPr>
      <w:r>
        <w:rPr>
          <w:rFonts w:ascii="Times New Roman" w:hAnsi="Times New Roman" w:cs="Times New Roman"/>
          <w:b/>
          <w:bCs/>
        </w:rPr>
        <w:t xml:space="preserve">4.0 </w:t>
      </w:r>
      <w:r w:rsidR="0093177A" w:rsidRPr="00403238">
        <w:rPr>
          <w:rFonts w:ascii="Times New Roman" w:hAnsi="Times New Roman" w:cs="Times New Roman"/>
          <w:b/>
          <w:bCs/>
        </w:rPr>
        <w:t>Discussion:</w:t>
      </w:r>
    </w:p>
    <w:p w14:paraId="3B084FD1" w14:textId="1569A544" w:rsidR="004B048C" w:rsidRPr="002C01DC" w:rsidRDefault="006203A6" w:rsidP="00764EDE">
      <w:pPr>
        <w:spacing w:line="480" w:lineRule="auto"/>
        <w:ind w:firstLine="360"/>
        <w:jc w:val="both"/>
        <w:rPr>
          <w:rFonts w:ascii="Times New Roman" w:hAnsi="Times New Roman" w:cs="Times New Roman"/>
        </w:rPr>
      </w:pPr>
      <w:r>
        <w:rPr>
          <w:rFonts w:ascii="Times New Roman" w:hAnsi="Times New Roman" w:cs="Times New Roman"/>
        </w:rPr>
        <w:t xml:space="preserve">The goal of our study was to determine whether visual images of real-world objects are represented differently in the brain when the likelihood of their occurrence (i.e., their predictability) is systematically varied. Previous work using low-level visual properties has shown that unexpected stimuli are represented with higher fidelity than those which are </w:t>
      </w:r>
      <w:r>
        <w:rPr>
          <w:rFonts w:ascii="Times New Roman" w:hAnsi="Times New Roman" w:cs="Times New Roman"/>
        </w:rPr>
        <w:lastRenderedPageBreak/>
        <w:t>expected or appear with no predictive information (i.e., at random)</w:t>
      </w:r>
      <w:r w:rsidR="006B5504">
        <w:rPr>
          <w:rFonts w:ascii="Times New Roman" w:hAnsi="Times New Roman" w:cs="Times New Roman"/>
        </w:rPr>
        <w:t xml:space="preserve"> </w:t>
      </w:r>
      <w:r w:rsidR="006B5504">
        <w:rPr>
          <w:rFonts w:ascii="Times New Roman" w:hAnsi="Times New Roman" w:cs="Times New Roman"/>
        </w:rPr>
        <w:fldChar w:fldCharType="begin"/>
      </w:r>
      <w:r w:rsidR="006B5504">
        <w:rPr>
          <w:rFonts w:ascii="Times New Roman" w:hAnsi="Times New Roman" w:cs="Times New Roman"/>
        </w:rPr>
        <w:instrText xml:space="preserve"> ADDIN ZOTERO_ITEM CSL_CITATION {"citationID":"IbvwV3vS","properties":{"formattedCitation":"(Smout et al., 2019; Tang et al., 2018)","plainCitation":"(Smout et al., 2019; Tang et al., 2018)","noteIndex":0},"citationItems":[{"id":29049,"uris":["http://zotero.org/users/4152239/items/KUSYK8E4"],"itemData":{"id":29049,"type":"article-journal","abstract":"The encoding of sensory information in the human brain is thought to be optimised by two principal processes: ‘prediction’ uses stored information to guide the interpretation of forthcoming sensory events, and ‘attention’ prioritizes these events according to their behavioural relevance. Despite the ubiquitous contributions of attention and prediction to various aspects of perception and cognition, it remains unknown how they interact to modulate information processing in the brain. A recent extension of predictive coding theory suggests that attention optimises the expected precision of predictions by modulating the synaptic gain of prediction error units. Because prediction errors code for the difference between predictions and sensory signals, this model would suggest that attention increases the selectivity for mismatch information in the neural response to a surprising stimulus. Alternative predictive coding models propose that attention increases the activity of prediction (or ‘representation’) neurons and would therefore suggest that attention and prediction synergistically modulate selectivity for ‘feature information’ in the brain. Here, we applied forward encoding models to neural activity recorded via electroencephalography (EEG) as human observers performed a simple visual task to test for the effect of attention on both mismatch and feature information in the neural response to surprising stimuli. Participants attended or ignored a periodic stream of gratings, the orientations of which could be either predictable, surprising, or unpredictable. We found that surprising stimuli evoked neural responses that were encoded according to the difference between predicted and observed stimulus features, and that attention facilitated the encoding of this type of information in the brain. These findings advance our understanding of how attention and prediction modulate information processing in the brain, as well as support the theory that attention optimises precision expectations during hierarchical inference by increasing the gain of prediction errors.","container-title":"PLOS Biology","DOI":"10.1371/journal.pbio.2006812","ISSN":"1545-7885","issue":"2","journalAbbreviation":"PLOS Biology","language":"en","note":"publisher: Public Library of Science","page":"e2006812","source":"PLoS Journals","title":"Attention promotes the neural encoding of prediction errors","volume":"17","author":[{"family":"Smout","given":"Cooper A."},{"family":"Tang","given":"Matthew F."},{"family":"Garrido","given":"Marta I."},{"family":"Mattingley","given":"Jason B."}],"issued":{"date-parts":[["2019",2,27]]}}},{"id":29142,"uris":["http://zotero.org/users/4152239/items/8ZCMV37W"],"itemData":{"id":29142,"type":"article-journal","abstract":"Predictive coding theories argue that recent experience establishes expectations in the brain that generate prediction errors when violated. Prediction errors provide a possible explanation for repetition suppression, where evoked neural activity is attenuated across repeated presentations of the same stimulus. The predictive coding account argues repetition suppression arises because repeated stimuli are expected, whereas non-repeated stimuli are unexpected and thus elicit larger neural responses. Here, we employed electroencephalography in humans to test the predictive coding account of repetition suppression by presenting sequences of visual gratings with orientations that were expected either to repeat or change in separate blocks of trials. We applied multivariate forward modelling to determine how orientation selectivity was affected by repetition and prediction. Unexpected stimuli were associated with significantly enhanced orientation selectivity, whereas selectivity was unaffected for repeated stimuli. Our results suggest that repetition suppression and expectation have separable effects on neural representations of visual feature information.","container-title":"eLife","DOI":"10.7554/eLife.33123","ISSN":"2050-084X","note":"publisher: eLife Sciences Publications, Ltd","page":"e33123","source":"eLife","title":"Prediction error and repetition suppression have distinct effects on neural representations of visual information","volume":"7","author":[{"family":"Tang","given":"Matthew F"},{"family":"Smout","given":"Cooper A"},{"family":"Arabzadeh","given":"Ehsan"},{"family":"Mattingley","given":"Jason B"}],"editor":[{"family":"Summerfield","given":"Christopher"},{"family":"Behrens","given":"Timothy E"},{"family":"Kok","given":"Peter"},{"family":"Op de Beeck","given":"Hans"}],"issued":{"date-parts":[["2018",12,14]]}}}],"schema":"https://github.com/citation-style-language/schema/raw/master/csl-citation.json"} </w:instrText>
      </w:r>
      <w:r w:rsidR="006B5504">
        <w:rPr>
          <w:rFonts w:ascii="Times New Roman" w:hAnsi="Times New Roman" w:cs="Times New Roman"/>
        </w:rPr>
        <w:fldChar w:fldCharType="separate"/>
      </w:r>
      <w:r w:rsidR="006B5504">
        <w:rPr>
          <w:rFonts w:ascii="Times New Roman" w:hAnsi="Times New Roman" w:cs="Times New Roman"/>
          <w:noProof/>
        </w:rPr>
        <w:t>(Smout et al., 2019; Tang et al., 2018)</w:t>
      </w:r>
      <w:r w:rsidR="006B5504">
        <w:rPr>
          <w:rFonts w:ascii="Times New Roman" w:hAnsi="Times New Roman" w:cs="Times New Roman"/>
        </w:rPr>
        <w:fldChar w:fldCharType="end"/>
      </w:r>
      <w:r w:rsidR="006B5504">
        <w:rPr>
          <w:rFonts w:ascii="Times New Roman" w:hAnsi="Times New Roman" w:cs="Times New Roman"/>
        </w:rPr>
        <w:t>.</w:t>
      </w:r>
      <w:r w:rsidR="00B6651C">
        <w:rPr>
          <w:rFonts w:ascii="Times New Roman" w:hAnsi="Times New Roman" w:cs="Times New Roman"/>
        </w:rPr>
        <w:t xml:space="preserve"> </w:t>
      </w:r>
      <w:r>
        <w:rPr>
          <w:rFonts w:ascii="Times New Roman" w:hAnsi="Times New Roman" w:cs="Times New Roman"/>
        </w:rPr>
        <w:t>To date, however, no study has investigated the influence of expecta</w:t>
      </w:r>
      <w:r w:rsidR="00A30953">
        <w:rPr>
          <w:rFonts w:ascii="Times New Roman" w:hAnsi="Times New Roman" w:cs="Times New Roman"/>
        </w:rPr>
        <w:t>tions</w:t>
      </w:r>
      <w:r>
        <w:rPr>
          <w:rFonts w:ascii="Times New Roman" w:hAnsi="Times New Roman" w:cs="Times New Roman"/>
        </w:rPr>
        <w:t xml:space="preserve"> on higher</w:t>
      </w:r>
      <w:r w:rsidR="00A30953">
        <w:rPr>
          <w:rFonts w:ascii="Times New Roman" w:hAnsi="Times New Roman" w:cs="Times New Roman"/>
        </w:rPr>
        <w:t>-</w:t>
      </w:r>
      <w:r>
        <w:rPr>
          <w:rFonts w:ascii="Times New Roman" w:hAnsi="Times New Roman" w:cs="Times New Roman"/>
        </w:rPr>
        <w:t>level visual object</w:t>
      </w:r>
      <w:r w:rsidRPr="00764EDE">
        <w:rPr>
          <w:rFonts w:ascii="Times New Roman" w:hAnsi="Times New Roman" w:cs="Times New Roman"/>
        </w:rPr>
        <w:t>s</w:t>
      </w:r>
      <w:r w:rsidR="00764EDE">
        <w:rPr>
          <w:rFonts w:ascii="Times New Roman" w:hAnsi="Times New Roman" w:cs="Times New Roman"/>
        </w:rPr>
        <w:t xml:space="preserve">. </w:t>
      </w:r>
      <w:r w:rsidR="00422E94" w:rsidRPr="00764EDE">
        <w:rPr>
          <w:rFonts w:ascii="Times New Roman" w:hAnsi="Times New Roman" w:cs="Times New Roman"/>
        </w:rPr>
        <w:t>We</w:t>
      </w:r>
      <w:r w:rsidR="006B5504">
        <w:rPr>
          <w:rFonts w:ascii="Times New Roman" w:hAnsi="Times New Roman" w:cs="Times New Roman"/>
        </w:rPr>
        <w:t xml:space="preserve"> found that </w:t>
      </w:r>
      <w:r w:rsidR="0066762D">
        <w:rPr>
          <w:rFonts w:ascii="Times New Roman" w:hAnsi="Times New Roman" w:cs="Times New Roman"/>
        </w:rPr>
        <w:t xml:space="preserve">neural representations of identical </w:t>
      </w:r>
      <w:r w:rsidR="007E4391">
        <w:rPr>
          <w:rFonts w:ascii="Times New Roman" w:hAnsi="Times New Roman" w:cs="Times New Roman"/>
        </w:rPr>
        <w:t xml:space="preserve">object </w:t>
      </w:r>
      <w:r w:rsidR="0066762D">
        <w:rPr>
          <w:rFonts w:ascii="Times New Roman" w:hAnsi="Times New Roman" w:cs="Times New Roman"/>
        </w:rPr>
        <w:t xml:space="preserve">stimuli were significantly modulated by </w:t>
      </w:r>
      <w:r w:rsidR="007E4391">
        <w:rPr>
          <w:rFonts w:ascii="Times New Roman" w:hAnsi="Times New Roman" w:cs="Times New Roman"/>
        </w:rPr>
        <w:t>expecta</w:t>
      </w:r>
      <w:r w:rsidR="00A30953">
        <w:rPr>
          <w:rFonts w:ascii="Times New Roman" w:hAnsi="Times New Roman" w:cs="Times New Roman"/>
        </w:rPr>
        <w:t>tion</w:t>
      </w:r>
      <w:r w:rsidR="006B5504">
        <w:rPr>
          <w:rFonts w:ascii="Times New Roman" w:hAnsi="Times New Roman" w:cs="Times New Roman"/>
        </w:rPr>
        <w:t>. In contrast to previous investigations</w:t>
      </w:r>
      <w:r w:rsidR="00764EDE">
        <w:rPr>
          <w:rFonts w:ascii="Times New Roman" w:hAnsi="Times New Roman" w:cs="Times New Roman"/>
        </w:rPr>
        <w:t xml:space="preserve"> </w:t>
      </w:r>
      <w:r w:rsidR="00764EDE">
        <w:rPr>
          <w:rFonts w:ascii="Times New Roman" w:hAnsi="Times New Roman" w:cs="Times New Roman"/>
        </w:rPr>
        <w:fldChar w:fldCharType="begin"/>
      </w:r>
      <w:r w:rsidR="00AB2151">
        <w:rPr>
          <w:rFonts w:ascii="Times New Roman" w:hAnsi="Times New Roman" w:cs="Times New Roman"/>
        </w:rPr>
        <w:instrText xml:space="preserve"> ADDIN ZOTERO_ITEM CSL_CITATION {"citationID":"2RbIBptk","properties":{"formattedCitation":"(Smout et al., 2019; Tang et al., 2018)","plainCitation":"(Smout et al., 2019; Tang et al., 2018)","noteIndex":0},"citationItems":[{"id":29049,"uris":["http://zotero.org/users/4152239/items/KUSYK8E4"],"itemData":{"id":29049,"type":"article-journal","abstract":"The encoding of sensory information in the human brain is thought to be optimised by two principal processes: ‘prediction’ uses stored information to guide the interpretation of forthcoming sensory events, and ‘attention’ prioritizes these events according to their behavioural relevance. Despite the ubiquitous contributions of attention and prediction to various aspects of perception and cognition, it remains unknown how they interact to modulate information processing in the brain. A recent extension of predictive coding theory suggests that attention optimises the expected precision of predictions by modulating the synaptic gain of prediction error units. Because prediction errors code for the difference between predictions and sensory signals, this model would suggest that attention increases the selectivity for mismatch information in the neural response to a surprising stimulus. Alternative predictive coding models propose that attention increases the activity of prediction (or ‘representation’) neurons and would therefore suggest that attention and prediction synergistically modulate selectivity for ‘feature information’ in the brain. Here, we applied forward encoding models to neural activity recorded via electroencephalography (EEG) as human observers performed a simple visual task to test for the effect of attention on both mismatch and feature information in the neural response to surprising stimuli. Participants attended or ignored a periodic stream of gratings, the orientations of which could be either predictable, surprising, or unpredictable. We found that surprising stimuli evoked neural responses that were encoded according to the difference between predicted and observed stimulus features, and that attention facilitated the encoding of this type of information in the brain. These findings advance our understanding of how attention and prediction modulate information processing in the brain, as well as support the theory that attention optimises precision expectations during hierarchical inference by increasing the gain of prediction errors.","container-title":"PLOS Biology","DOI":"10.1371/journal.pbio.2006812","ISSN":"1545-7885","issue":"2","journalAbbreviation":"PLOS Biology","language":"en","note":"publisher: Public Library of Science","page":"e2006812","source":"PLoS Journals","title":"Attention promotes the neural encoding of prediction errors","volume":"17","author":[{"family":"Smout","given":"Cooper A."},{"family":"Tang","given":"Matthew F."},{"family":"Garrido","given":"Marta I."},{"family":"Mattingley","given":"Jason B."}],"issued":{"date-parts":[["2019",2,27]]}}},{"id":29142,"uris":["http://zotero.org/users/4152239/items/8ZCMV37W"],"itemData":{"id":29142,"type":"article-journal","abstract":"Predictive coding theories argue that recent experience establishes expectations in the brain that generate prediction errors when violated. Prediction errors provide a possible explanation for repetition suppression, where evoked neural activity is attenuated across repeated presentations of the same stimulus. The predictive coding account argues repetition suppression arises because repeated stimuli are expected, whereas non-repeated stimuli are unexpected and thus elicit larger neural responses. Here, we employed electroencephalography in humans to test the predictive coding account of repetition suppression by presenting sequences of visual gratings with orientations that were expected either to repeat or change in separate blocks of trials. We applied multivariate forward modelling to determine how orientation selectivity was affected by repetition and prediction. Unexpected stimuli were associated with significantly enhanced orientation selectivity, whereas selectivity was unaffected for repeated stimuli. Our results suggest that repetition suppression and expectation have separable effects on neural representations of visual feature information.","container-title":"eLife","DOI":"10.7554/eLife.33123","ISSN":"2050-084X","note":"publisher: eLife Sciences Publications, Ltd","page":"e33123","source":"eLife","title":"Prediction error and repetition suppression have distinct effects on neural representations of visual information","volume":"7","author":[{"family":"Tang","given":"Matthew F"},{"family":"Smout","given":"Cooper A"},{"family":"Arabzadeh","given":"Ehsan"},{"family":"Mattingley","given":"Jason B"}],"editor":[{"family":"Summerfield","given":"Christopher"},{"family":"Behrens","given":"Timothy E"},{"family":"Kok","given":"Peter"},{"family":"Op de Beeck","given":"Hans"}],"issued":{"date-parts":[["2018",12,14]]}}}],"schema":"https://github.com/citation-style-language/schema/raw/master/csl-citation.json"} </w:instrText>
      </w:r>
      <w:r w:rsidR="00764EDE">
        <w:rPr>
          <w:rFonts w:ascii="Times New Roman" w:hAnsi="Times New Roman" w:cs="Times New Roman"/>
        </w:rPr>
        <w:fldChar w:fldCharType="separate"/>
      </w:r>
      <w:r w:rsidR="00764EDE">
        <w:rPr>
          <w:rFonts w:ascii="Times New Roman" w:hAnsi="Times New Roman" w:cs="Times New Roman"/>
          <w:noProof/>
        </w:rPr>
        <w:t>(Smout et al., 2019; Tang et al., 2018)</w:t>
      </w:r>
      <w:r w:rsidR="00764EDE">
        <w:rPr>
          <w:rFonts w:ascii="Times New Roman" w:hAnsi="Times New Roman" w:cs="Times New Roman"/>
        </w:rPr>
        <w:fldChar w:fldCharType="end"/>
      </w:r>
      <w:r w:rsidR="006B5504">
        <w:rPr>
          <w:rFonts w:ascii="Times New Roman" w:hAnsi="Times New Roman" w:cs="Times New Roman"/>
        </w:rPr>
        <w:t xml:space="preserve">, a significant reduction was identified in the information represented for unexpected stimuli relative to random stimuli. </w:t>
      </w:r>
      <w:r w:rsidR="006B5504" w:rsidRPr="006B5504">
        <w:rPr>
          <w:rFonts w:ascii="Times New Roman" w:hAnsi="Times New Roman" w:cs="Times New Roman"/>
        </w:rPr>
        <w:t xml:space="preserve"> </w:t>
      </w:r>
      <w:r w:rsidR="00B425F4">
        <w:rPr>
          <w:rFonts w:ascii="Times New Roman" w:hAnsi="Times New Roman" w:cs="Times New Roman"/>
        </w:rPr>
        <w:t>We also</w:t>
      </w:r>
      <w:r w:rsidR="00EA547E">
        <w:rPr>
          <w:rFonts w:ascii="Times New Roman" w:hAnsi="Times New Roman" w:cs="Times New Roman"/>
        </w:rPr>
        <w:t xml:space="preserve"> </w:t>
      </w:r>
      <w:r w:rsidR="00B425F4">
        <w:rPr>
          <w:rFonts w:ascii="Times New Roman" w:hAnsi="Times New Roman" w:cs="Times New Roman"/>
        </w:rPr>
        <w:t>found evidence</w:t>
      </w:r>
      <w:r w:rsidR="006B5504">
        <w:rPr>
          <w:rFonts w:ascii="Times New Roman" w:hAnsi="Times New Roman" w:cs="Times New Roman"/>
        </w:rPr>
        <w:t xml:space="preserve"> of co-activation of expected and unexpected representations in cases </w:t>
      </w:r>
      <w:r w:rsidR="00EA547E">
        <w:rPr>
          <w:rFonts w:ascii="Times New Roman" w:hAnsi="Times New Roman" w:cs="Times New Roman"/>
        </w:rPr>
        <w:t xml:space="preserve">where a specific image </w:t>
      </w:r>
      <w:r w:rsidR="00B425F4">
        <w:rPr>
          <w:rFonts w:ascii="Times New Roman" w:hAnsi="Times New Roman" w:cs="Times New Roman"/>
        </w:rPr>
        <w:t xml:space="preserve">was </w:t>
      </w:r>
      <w:r w:rsidR="00EA547E">
        <w:rPr>
          <w:rFonts w:ascii="Times New Roman" w:hAnsi="Times New Roman" w:cs="Times New Roman"/>
        </w:rPr>
        <w:t xml:space="preserve">expected but </w:t>
      </w:r>
      <w:r w:rsidR="00B425F4">
        <w:rPr>
          <w:rFonts w:ascii="Times New Roman" w:hAnsi="Times New Roman" w:cs="Times New Roman"/>
        </w:rPr>
        <w:t xml:space="preserve">was </w:t>
      </w:r>
      <w:r w:rsidR="00EA547E">
        <w:rPr>
          <w:rFonts w:ascii="Times New Roman" w:hAnsi="Times New Roman" w:cs="Times New Roman"/>
        </w:rPr>
        <w:t xml:space="preserve">not presented. </w:t>
      </w:r>
      <w:r w:rsidR="002C01DC">
        <w:rPr>
          <w:rFonts w:ascii="Times New Roman" w:hAnsi="Times New Roman" w:cs="Times New Roman"/>
        </w:rPr>
        <w:t xml:space="preserve">Notably, </w:t>
      </w:r>
      <w:r w:rsidR="00B425F4">
        <w:rPr>
          <w:rFonts w:ascii="Times New Roman" w:hAnsi="Times New Roman" w:cs="Times New Roman"/>
        </w:rPr>
        <w:t xml:space="preserve">neural </w:t>
      </w:r>
      <w:r w:rsidR="002C01DC">
        <w:rPr>
          <w:rFonts w:ascii="Times New Roman" w:hAnsi="Times New Roman" w:cs="Times New Roman"/>
        </w:rPr>
        <w:t xml:space="preserve">representations of </w:t>
      </w:r>
      <w:r w:rsidR="00B425F4">
        <w:rPr>
          <w:rFonts w:ascii="Times New Roman" w:hAnsi="Times New Roman" w:cs="Times New Roman"/>
        </w:rPr>
        <w:t>degraded</w:t>
      </w:r>
      <w:r w:rsidR="000F61D7">
        <w:rPr>
          <w:rFonts w:ascii="Times New Roman" w:hAnsi="Times New Roman" w:cs="Times New Roman"/>
        </w:rPr>
        <w:t xml:space="preserve">, but not </w:t>
      </w:r>
      <w:r w:rsidR="00B425F4">
        <w:rPr>
          <w:rFonts w:ascii="Times New Roman" w:hAnsi="Times New Roman" w:cs="Times New Roman"/>
        </w:rPr>
        <w:t>high-fidelity</w:t>
      </w:r>
      <w:r w:rsidR="000F61D7">
        <w:rPr>
          <w:rFonts w:ascii="Times New Roman" w:hAnsi="Times New Roman" w:cs="Times New Roman"/>
        </w:rPr>
        <w:t>,</w:t>
      </w:r>
      <w:r w:rsidR="002C01DC">
        <w:rPr>
          <w:rFonts w:ascii="Times New Roman" w:hAnsi="Times New Roman" w:cs="Times New Roman"/>
        </w:rPr>
        <w:t xml:space="preserve"> stimuli were enhanced </w:t>
      </w:r>
      <w:r w:rsidR="00C224CF">
        <w:rPr>
          <w:rFonts w:ascii="Times New Roman" w:hAnsi="Times New Roman" w:cs="Times New Roman"/>
        </w:rPr>
        <w:t>when objects were predicted</w:t>
      </w:r>
      <w:r w:rsidR="000F61D7">
        <w:rPr>
          <w:rFonts w:ascii="Times New Roman" w:hAnsi="Times New Roman" w:cs="Times New Roman"/>
        </w:rPr>
        <w:t>, indicating that expectation influences the fidelity of neural patterns of activity</w:t>
      </w:r>
      <w:r w:rsidR="00353CA2">
        <w:rPr>
          <w:rFonts w:ascii="Times New Roman" w:hAnsi="Times New Roman" w:cs="Times New Roman"/>
        </w:rPr>
        <w:t xml:space="preserve"> related to ambiguous visual input</w:t>
      </w:r>
      <w:r w:rsidR="000F61D7">
        <w:rPr>
          <w:rFonts w:ascii="Times New Roman" w:hAnsi="Times New Roman" w:cs="Times New Roman"/>
        </w:rPr>
        <w:t>.</w:t>
      </w:r>
      <w:r w:rsidR="002C01DC">
        <w:rPr>
          <w:rFonts w:ascii="Times New Roman" w:hAnsi="Times New Roman" w:cs="Times New Roman"/>
        </w:rPr>
        <w:t xml:space="preserve"> </w:t>
      </w:r>
      <w:r w:rsidR="00764EDE">
        <w:rPr>
          <w:rFonts w:ascii="Times New Roman" w:hAnsi="Times New Roman" w:cs="Times New Roman"/>
        </w:rPr>
        <w:t>P</w:t>
      </w:r>
      <w:r w:rsidR="00764EDE" w:rsidRPr="004B048C">
        <w:rPr>
          <w:rFonts w:ascii="Times New Roman" w:hAnsi="Times New Roman" w:cs="Times New Roman"/>
        </w:rPr>
        <w:t xml:space="preserve">articipants were not </w:t>
      </w:r>
      <w:r w:rsidR="00764EDE">
        <w:rPr>
          <w:rFonts w:ascii="Times New Roman" w:hAnsi="Times New Roman" w:cs="Times New Roman"/>
        </w:rPr>
        <w:t>explicitly</w:t>
      </w:r>
      <w:r w:rsidR="00764EDE" w:rsidRPr="004B048C">
        <w:rPr>
          <w:rFonts w:ascii="Times New Roman" w:hAnsi="Times New Roman" w:cs="Times New Roman"/>
        </w:rPr>
        <w:t xml:space="preserve"> aware of this predictive structure</w:t>
      </w:r>
      <w:r w:rsidR="00764EDE">
        <w:rPr>
          <w:rFonts w:ascii="Times New Roman" w:hAnsi="Times New Roman" w:cs="Times New Roman"/>
        </w:rPr>
        <w:t>,</w:t>
      </w:r>
      <w:r w:rsidR="00764EDE" w:rsidRPr="004B048C">
        <w:rPr>
          <w:rFonts w:ascii="Times New Roman" w:hAnsi="Times New Roman" w:cs="Times New Roman"/>
        </w:rPr>
        <w:t xml:space="preserve"> meaning that the expectation effects cannot be accounted for as a consequence of </w:t>
      </w:r>
      <w:r w:rsidR="00764EDE">
        <w:rPr>
          <w:rFonts w:ascii="Times New Roman" w:hAnsi="Times New Roman" w:cs="Times New Roman"/>
        </w:rPr>
        <w:t xml:space="preserve">general </w:t>
      </w:r>
      <w:r w:rsidR="00764EDE" w:rsidRPr="004B048C">
        <w:rPr>
          <w:rFonts w:ascii="Times New Roman" w:hAnsi="Times New Roman" w:cs="Times New Roman"/>
        </w:rPr>
        <w:t>surprise</w:t>
      </w:r>
      <w:r w:rsidR="00764EDE">
        <w:rPr>
          <w:rFonts w:ascii="Times New Roman" w:hAnsi="Times New Roman" w:cs="Times New Roman"/>
        </w:rPr>
        <w:t xml:space="preserve"> or attention effects </w:t>
      </w:r>
      <w:r w:rsidR="00764EDE">
        <w:rPr>
          <w:rFonts w:ascii="Times New Roman" w:hAnsi="Times New Roman" w:cs="Times New Roman"/>
        </w:rPr>
        <w:fldChar w:fldCharType="begin"/>
      </w:r>
      <w:r w:rsidR="00764EDE">
        <w:rPr>
          <w:rFonts w:ascii="Times New Roman" w:hAnsi="Times New Roman" w:cs="Times New Roman"/>
        </w:rPr>
        <w:instrText xml:space="preserve"> ADDIN ZOTERO_ITEM CSL_CITATION {"citationID":"K77aTjIf","properties":{"formattedCitation":"(Alink &amp; Blank, 2021; Feuerriegel, Vogels, et al., 2021)","plainCitation":"(Alink &amp; Blank, 2021; Feuerriegel, Vogels, et al., 2021)","dontUpdate":true,"noteIndex":0},"citationItems":[{"id":29292,"uris":["http://zotero.org/users/4152239/items/77HZ42YM"],"itemData":{"id":29292,"type":"article-journal","abstract":"The expectation-suppression effect – reduced stimulus-evoked responses to expected stimuli – is widely considered to be an empirical hallmark of reduced prediction errors in the framework of predictive coding. Here we challenge this notion by proposing that that expectation suppression could be explained by a reduced attention effect. Specifically, we argue that reduced responses to predictable stimuli can also be explained by a reduced saliency-driven allocation of attention. We base our discussion mainly on findings in the visual cortex and propose that resolving this controversy requires the assessment of qualitative differences between the ways in which attention and surprise enhance brain responses.","container-title":"NeuroImage","DOI":"10.1016/j.neuroimage.2021.117824","ISSN":"1053-8119","journalAbbreviation":"NeuroImage","language":"en","page":"117824","source":"ScienceDirect","title":"Can expectation suppression be explained by reduced attention to predictable stimuli?","volume":"231","author":[{"family":"Alink","given":"Arjen"},{"family":"Blank","given":"Helen"}],"issued":{"date-parts":[["2021",5,1]]}}},{"id":29128,"uris":["http://zotero.org/users/4152239/items/8M7E7YRJ"],"itemData":{"id":29128,"type":"article-journal","abstract":"Reports of expectation suppression have shaped the development of influential predictive coding-based theories of visual perception. However recent work has highlighted confounding factors that may mimic or inflate expectation suppression effects. In this review, we describe four confounds that are prevalent across experiments that tested for expectation suppression: effects of surprise, attention, stimulus repetition and adaptation, and stimulus novelty. With these confounds in mind we then critically review the evidence for expectation suppression across probabilistic cueing, statistical learning, oddball, action-outcome learning and apparent motion designs. We found evidence for expectation suppression within a specific subset of statistical learning designs that involved weeks of sequence learning prior to neural activity measurement. Across other experimental contexts, whereby stimulus appearance probabilities were learned within one or two testing sessions, there was inconsistent evidence for genuine expectation suppression. We discuss how an absence of expectation suppression could inform models of predictive processing, repetition suppression and perceptual decision-making. We also provide suggestions for designing experiments that may better test for expectation suppression in future work.","container-title":"Neuroscience &amp; Biobehavioral Reviews","DOI":"10.1016/j.neubiorev.2021.04.002","ISSN":"0149-7634","journalAbbreviation":"Neuroscience &amp; Biobehavioral Reviews","language":"en","page":"368-381","source":"ScienceDirect","title":"Evaluating the evidence for expectation suppression in the visual system","volume":"126","author":[{"family":"Feuerriegel","given":"Daniel"},{"family":"Vogels","given":"Rufin"},{"family":"Kovács","given":"Gyula"}],"issued":{"date-parts":[["2021",7,1]]}}}],"schema":"https://github.com/citation-style-language/schema/raw/master/csl-citation.json"} </w:instrText>
      </w:r>
      <w:r w:rsidR="00764EDE">
        <w:rPr>
          <w:rFonts w:ascii="Times New Roman" w:hAnsi="Times New Roman" w:cs="Times New Roman"/>
        </w:rPr>
        <w:fldChar w:fldCharType="separate"/>
      </w:r>
      <w:r w:rsidR="00764EDE">
        <w:rPr>
          <w:rFonts w:ascii="Times New Roman" w:hAnsi="Times New Roman" w:cs="Times New Roman"/>
          <w:noProof/>
        </w:rPr>
        <w:t>(Alink &amp; Blank, 2021; Feuerriegel et al., 2021)</w:t>
      </w:r>
      <w:r w:rsidR="00764EDE">
        <w:rPr>
          <w:rFonts w:ascii="Times New Roman" w:hAnsi="Times New Roman" w:cs="Times New Roman"/>
        </w:rPr>
        <w:fldChar w:fldCharType="end"/>
      </w:r>
      <w:r w:rsidR="00764EDE" w:rsidRPr="004B048C">
        <w:rPr>
          <w:rFonts w:ascii="Times New Roman" w:hAnsi="Times New Roman" w:cs="Times New Roman"/>
        </w:rPr>
        <w:t xml:space="preserve">. </w:t>
      </w:r>
      <w:r w:rsidR="002C01DC">
        <w:rPr>
          <w:rFonts w:ascii="Times New Roman" w:hAnsi="Times New Roman" w:cs="Times New Roman"/>
        </w:rPr>
        <w:t xml:space="preserve">Overall, these results demonstrate </w:t>
      </w:r>
      <w:r w:rsidR="00C224CF">
        <w:rPr>
          <w:rFonts w:ascii="Times New Roman" w:hAnsi="Times New Roman" w:cs="Times New Roman"/>
        </w:rPr>
        <w:t xml:space="preserve">a </w:t>
      </w:r>
      <w:r w:rsidR="002C01DC">
        <w:rPr>
          <w:rFonts w:ascii="Times New Roman" w:hAnsi="Times New Roman" w:cs="Times New Roman"/>
        </w:rPr>
        <w:t xml:space="preserve">robust </w:t>
      </w:r>
      <w:r w:rsidR="00C224CF">
        <w:rPr>
          <w:rFonts w:ascii="Times New Roman" w:hAnsi="Times New Roman" w:cs="Times New Roman"/>
        </w:rPr>
        <w:t xml:space="preserve">influence of predictive </w:t>
      </w:r>
      <w:r w:rsidR="00A30953">
        <w:rPr>
          <w:rFonts w:ascii="Times New Roman" w:hAnsi="Times New Roman" w:cs="Times New Roman"/>
        </w:rPr>
        <w:t xml:space="preserve">coding </w:t>
      </w:r>
      <w:r w:rsidR="008036BB">
        <w:rPr>
          <w:rFonts w:ascii="Times New Roman" w:hAnsi="Times New Roman" w:cs="Times New Roman"/>
        </w:rPr>
        <w:t>o</w:t>
      </w:r>
      <w:r w:rsidR="00C224CF">
        <w:rPr>
          <w:rFonts w:ascii="Times New Roman" w:hAnsi="Times New Roman" w:cs="Times New Roman"/>
        </w:rPr>
        <w:t xml:space="preserve">n </w:t>
      </w:r>
      <w:r w:rsidR="00C87B3A">
        <w:rPr>
          <w:rFonts w:ascii="Times New Roman" w:hAnsi="Times New Roman" w:cs="Times New Roman"/>
        </w:rPr>
        <w:t xml:space="preserve">neurophysiological </w:t>
      </w:r>
      <w:r w:rsidR="00C224CF">
        <w:rPr>
          <w:rFonts w:ascii="Times New Roman" w:hAnsi="Times New Roman" w:cs="Times New Roman"/>
        </w:rPr>
        <w:t xml:space="preserve">representations of </w:t>
      </w:r>
      <w:r w:rsidR="0028197F">
        <w:rPr>
          <w:rFonts w:ascii="Times New Roman" w:hAnsi="Times New Roman" w:cs="Times New Roman"/>
        </w:rPr>
        <w:t xml:space="preserve">high-level </w:t>
      </w:r>
      <w:r w:rsidR="00C224CF">
        <w:rPr>
          <w:rFonts w:ascii="Times New Roman" w:hAnsi="Times New Roman" w:cs="Times New Roman"/>
        </w:rPr>
        <w:t>object images</w:t>
      </w:r>
      <w:r w:rsidR="002C01DC">
        <w:rPr>
          <w:rFonts w:ascii="Times New Roman" w:hAnsi="Times New Roman" w:cs="Times New Roman"/>
        </w:rPr>
        <w:t xml:space="preserve">. </w:t>
      </w:r>
    </w:p>
    <w:p w14:paraId="44FF211F" w14:textId="50337DF3" w:rsidR="00BD4556" w:rsidRDefault="00EA547E" w:rsidP="00BD4556">
      <w:pPr>
        <w:spacing w:line="480" w:lineRule="auto"/>
        <w:ind w:firstLine="360"/>
        <w:jc w:val="both"/>
        <w:rPr>
          <w:rFonts w:ascii="Times New Roman" w:hAnsi="Times New Roman" w:cs="Times New Roman"/>
        </w:rPr>
      </w:pPr>
      <w:r>
        <w:rPr>
          <w:rFonts w:ascii="Times New Roman" w:hAnsi="Times New Roman" w:cs="Times New Roman"/>
        </w:rPr>
        <w:t xml:space="preserve">Critically, predictive </w:t>
      </w:r>
      <w:r w:rsidR="008036BB">
        <w:rPr>
          <w:rFonts w:ascii="Times New Roman" w:hAnsi="Times New Roman" w:cs="Times New Roman"/>
        </w:rPr>
        <w:t xml:space="preserve">information </w:t>
      </w:r>
      <w:r>
        <w:rPr>
          <w:rFonts w:ascii="Times New Roman" w:hAnsi="Times New Roman" w:cs="Times New Roman"/>
        </w:rPr>
        <w:t>significantly modulate</w:t>
      </w:r>
      <w:r w:rsidR="008036BB">
        <w:rPr>
          <w:rFonts w:ascii="Times New Roman" w:hAnsi="Times New Roman" w:cs="Times New Roman"/>
        </w:rPr>
        <w:t>d</w:t>
      </w:r>
      <w:r>
        <w:rPr>
          <w:rFonts w:ascii="Times New Roman" w:hAnsi="Times New Roman" w:cs="Times New Roman"/>
        </w:rPr>
        <w:t xml:space="preserve"> neural repesentations of presented images. </w:t>
      </w:r>
      <w:r w:rsidR="00A30953">
        <w:rPr>
          <w:rFonts w:ascii="Times New Roman" w:hAnsi="Times New Roman" w:cs="Times New Roman"/>
        </w:rPr>
        <w:t xml:space="preserve">For the </w:t>
      </w:r>
      <w:r w:rsidR="007F2DA0">
        <w:rPr>
          <w:rFonts w:ascii="Times New Roman" w:hAnsi="Times New Roman" w:cs="Times New Roman"/>
        </w:rPr>
        <w:t xml:space="preserve">degraded </w:t>
      </w:r>
      <w:r w:rsidR="00A30953">
        <w:rPr>
          <w:rFonts w:ascii="Times New Roman" w:hAnsi="Times New Roman" w:cs="Times New Roman"/>
        </w:rPr>
        <w:t>im</w:t>
      </w:r>
      <w:r w:rsidR="004D1C56">
        <w:rPr>
          <w:rFonts w:ascii="Times New Roman" w:hAnsi="Times New Roman" w:cs="Times New Roman"/>
        </w:rPr>
        <w:t>a</w:t>
      </w:r>
      <w:r w:rsidR="00A30953">
        <w:rPr>
          <w:rFonts w:ascii="Times New Roman" w:hAnsi="Times New Roman" w:cs="Times New Roman"/>
        </w:rPr>
        <w:t>ges</w:t>
      </w:r>
      <w:r w:rsidR="007F2DA0">
        <w:rPr>
          <w:rFonts w:ascii="Times New Roman" w:hAnsi="Times New Roman" w:cs="Times New Roman"/>
        </w:rPr>
        <w:t xml:space="preserve">, </w:t>
      </w:r>
      <w:r>
        <w:rPr>
          <w:rFonts w:ascii="Times New Roman" w:hAnsi="Times New Roman" w:cs="Times New Roman"/>
        </w:rPr>
        <w:t xml:space="preserve">expected stimuli </w:t>
      </w:r>
      <w:r w:rsidR="00A30953">
        <w:rPr>
          <w:rFonts w:ascii="Times New Roman" w:hAnsi="Times New Roman" w:cs="Times New Roman"/>
        </w:rPr>
        <w:t xml:space="preserve">yielded </w:t>
      </w:r>
      <w:r>
        <w:rPr>
          <w:rFonts w:ascii="Times New Roman" w:hAnsi="Times New Roman" w:cs="Times New Roman"/>
        </w:rPr>
        <w:t>higher decoding accuracies than when identical stimuli were presented</w:t>
      </w:r>
      <w:r w:rsidR="008036BB">
        <w:rPr>
          <w:rFonts w:ascii="Times New Roman" w:hAnsi="Times New Roman" w:cs="Times New Roman"/>
        </w:rPr>
        <w:t xml:space="preserve"> randomly</w:t>
      </w:r>
      <w:r>
        <w:rPr>
          <w:rFonts w:ascii="Times New Roman" w:hAnsi="Times New Roman" w:cs="Times New Roman"/>
        </w:rPr>
        <w:t>. Th</w:t>
      </w:r>
      <w:r w:rsidR="007F2DA0">
        <w:rPr>
          <w:rFonts w:ascii="Times New Roman" w:hAnsi="Times New Roman" w:cs="Times New Roman"/>
        </w:rPr>
        <w:t>is</w:t>
      </w:r>
      <w:r>
        <w:rPr>
          <w:rFonts w:ascii="Times New Roman" w:hAnsi="Times New Roman" w:cs="Times New Roman"/>
        </w:rPr>
        <w:t xml:space="preserve"> finding </w:t>
      </w:r>
      <w:r w:rsidR="007F2DA0">
        <w:rPr>
          <w:rFonts w:ascii="Times New Roman" w:hAnsi="Times New Roman" w:cs="Times New Roman"/>
        </w:rPr>
        <w:t>implies</w:t>
      </w:r>
      <w:r>
        <w:rPr>
          <w:rFonts w:ascii="Times New Roman" w:hAnsi="Times New Roman" w:cs="Times New Roman"/>
        </w:rPr>
        <w:t xml:space="preserve"> that predictive relationships may help resolve perceptual uncertainty and facilitate higher-fidelity representations of </w:t>
      </w:r>
      <w:r w:rsidR="00B12DF2">
        <w:rPr>
          <w:rFonts w:ascii="Times New Roman" w:hAnsi="Times New Roman" w:cs="Times New Roman"/>
        </w:rPr>
        <w:t xml:space="preserve">degraded </w:t>
      </w:r>
      <w:r>
        <w:rPr>
          <w:rFonts w:ascii="Times New Roman" w:hAnsi="Times New Roman" w:cs="Times New Roman"/>
        </w:rPr>
        <w:t xml:space="preserve">visual stimuli. Interestingly, these effects were not evident for </w:t>
      </w:r>
      <w:r w:rsidR="004A785F">
        <w:rPr>
          <w:rFonts w:ascii="Times New Roman" w:hAnsi="Times New Roman" w:cs="Times New Roman"/>
        </w:rPr>
        <w:t>high-fidelity</w:t>
      </w:r>
      <w:r>
        <w:rPr>
          <w:rFonts w:ascii="Times New Roman" w:hAnsi="Times New Roman" w:cs="Times New Roman"/>
        </w:rPr>
        <w:t xml:space="preserve"> objects: decoding accuracy for </w:t>
      </w:r>
      <w:r w:rsidR="004A785F">
        <w:rPr>
          <w:rFonts w:ascii="Times New Roman" w:hAnsi="Times New Roman" w:cs="Times New Roman"/>
        </w:rPr>
        <w:t>high-fidelity</w:t>
      </w:r>
      <w:r>
        <w:rPr>
          <w:rFonts w:ascii="Times New Roman" w:hAnsi="Times New Roman" w:cs="Times New Roman"/>
        </w:rPr>
        <w:t xml:space="preserve"> </w:t>
      </w:r>
      <w:r w:rsidR="00A30953">
        <w:rPr>
          <w:rFonts w:ascii="Times New Roman" w:hAnsi="Times New Roman" w:cs="Times New Roman"/>
        </w:rPr>
        <w:t xml:space="preserve">images </w:t>
      </w:r>
      <w:r w:rsidR="007F2DA0">
        <w:rPr>
          <w:rFonts w:ascii="Times New Roman" w:hAnsi="Times New Roman" w:cs="Times New Roman"/>
        </w:rPr>
        <w:t xml:space="preserve">was not significantly different in cases where these stimuli were expected versus random. </w:t>
      </w:r>
      <w:r w:rsidR="009C7427">
        <w:rPr>
          <w:rFonts w:ascii="Times New Roman" w:hAnsi="Times New Roman" w:cs="Times New Roman"/>
        </w:rPr>
        <w:t xml:space="preserve">Future research </w:t>
      </w:r>
      <w:r w:rsidR="00BD4556">
        <w:rPr>
          <w:rFonts w:ascii="Times New Roman" w:hAnsi="Times New Roman" w:cs="Times New Roman"/>
        </w:rPr>
        <w:t>is</w:t>
      </w:r>
      <w:r w:rsidR="00B12DF2">
        <w:rPr>
          <w:rFonts w:ascii="Times New Roman" w:hAnsi="Times New Roman" w:cs="Times New Roman"/>
        </w:rPr>
        <w:t xml:space="preserve"> </w:t>
      </w:r>
      <w:r w:rsidR="009C7427">
        <w:rPr>
          <w:rFonts w:ascii="Times New Roman" w:hAnsi="Times New Roman" w:cs="Times New Roman"/>
        </w:rPr>
        <w:t xml:space="preserve">needed to evaluate </w:t>
      </w:r>
      <w:r w:rsidR="00BD4556">
        <w:rPr>
          <w:rFonts w:ascii="Times New Roman" w:hAnsi="Times New Roman" w:cs="Times New Roman"/>
        </w:rPr>
        <w:t xml:space="preserve">whether this null result indicates that predictive information mainly contributes to uncertainty resolution or whether prediction subtly modulates the representations of high-fidelity stimuli in a manner which was not detected in this paradigm. </w:t>
      </w:r>
    </w:p>
    <w:p w14:paraId="1387BFE9" w14:textId="4EDA8F10" w:rsidR="00A26174" w:rsidRDefault="00EA547E" w:rsidP="00BD4556">
      <w:pPr>
        <w:spacing w:line="480" w:lineRule="auto"/>
        <w:ind w:firstLine="360"/>
        <w:jc w:val="both"/>
        <w:rPr>
          <w:rFonts w:ascii="Times New Roman" w:hAnsi="Times New Roman" w:cs="Times New Roman"/>
        </w:rPr>
      </w:pPr>
      <w:r w:rsidRPr="004F1AC0">
        <w:rPr>
          <w:rFonts w:ascii="Times New Roman" w:hAnsi="Times New Roman" w:cs="Times New Roman"/>
        </w:rPr>
        <w:lastRenderedPageBreak/>
        <w:t>Additional</w:t>
      </w:r>
      <w:r w:rsidR="00BD4556">
        <w:rPr>
          <w:rFonts w:ascii="Times New Roman" w:hAnsi="Times New Roman" w:cs="Times New Roman"/>
        </w:rPr>
        <w:t xml:space="preserve">ly, we found </w:t>
      </w:r>
      <w:r>
        <w:rPr>
          <w:rFonts w:ascii="Times New Roman" w:hAnsi="Times New Roman" w:cs="Times New Roman"/>
        </w:rPr>
        <w:t xml:space="preserve">that unexpected stimuli have reduced representational fidelity </w:t>
      </w:r>
      <w:r w:rsidR="009C2B34">
        <w:rPr>
          <w:rFonts w:ascii="Times New Roman" w:hAnsi="Times New Roman" w:cs="Times New Roman"/>
        </w:rPr>
        <w:t xml:space="preserve">compared </w:t>
      </w:r>
      <w:r w:rsidR="00A30953">
        <w:rPr>
          <w:rFonts w:ascii="Times New Roman" w:hAnsi="Times New Roman" w:cs="Times New Roman"/>
        </w:rPr>
        <w:t xml:space="preserve">with </w:t>
      </w:r>
      <w:r>
        <w:rPr>
          <w:rFonts w:ascii="Times New Roman" w:hAnsi="Times New Roman" w:cs="Times New Roman"/>
        </w:rPr>
        <w:t xml:space="preserve">identical, randomly presented </w:t>
      </w:r>
      <w:r w:rsidR="009C2B34">
        <w:rPr>
          <w:rFonts w:ascii="Times New Roman" w:hAnsi="Times New Roman" w:cs="Times New Roman"/>
        </w:rPr>
        <w:t>images</w:t>
      </w:r>
      <w:r>
        <w:rPr>
          <w:rFonts w:ascii="Times New Roman" w:hAnsi="Times New Roman" w:cs="Times New Roman"/>
        </w:rPr>
        <w:t xml:space="preserve">. </w:t>
      </w:r>
      <w:r w:rsidR="009C2B34">
        <w:rPr>
          <w:rFonts w:ascii="Times New Roman" w:hAnsi="Times New Roman" w:cs="Times New Roman"/>
        </w:rPr>
        <w:t>In a previous study</w:t>
      </w:r>
      <w:r w:rsidR="00BD4556">
        <w:rPr>
          <w:rFonts w:ascii="Times New Roman" w:hAnsi="Times New Roman" w:cs="Times New Roman"/>
        </w:rPr>
        <w:t xml:space="preserve">, </w:t>
      </w:r>
      <w:r>
        <w:rPr>
          <w:rFonts w:ascii="Times New Roman" w:hAnsi="Times New Roman" w:cs="Times New Roman"/>
        </w:rPr>
        <w:t xml:space="preserve">Tang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{"citationID":"pSTeVCx1","properties":{"formattedCitation":"(Tang et al., 2018)","plainCitation":"(Tang et al., 2018)","dontUpdate":true,"noteIndex":0},"citationItems":[{"id":29142,"uris":["http://zotero.org/users/4152239/items/8ZCMV37W"],"itemData":{"id":29142,"type":"article-journal","abstract":"Predictive coding theories argue that recent experience establishes expectations in the brain that generate prediction errors when violated. Prediction errors provide a possible explanation for repetition suppression, where evoked neural activity is attenuated across repeated presentations of the same stimulus. The predictive coding account argues repetition suppression arises because repeated stimuli are expected, whereas non-repeated stimuli are unexpected and thus elicit larger neural responses. Here, we employed electroencephalography in humans to test the predictive coding account of repetition suppression by presenting sequences of visual gratings with orientations that were expected either to repeat or change in separate blocks of trials. We applied multivariate forward modelling to determine how orientation selectivity was affected by repetition and prediction. Unexpected stimuli were associated with significantly enhanced orientation selectivity, whereas selectivity was unaffected for repeated stimuli. Our results suggest that repetition suppression and expectation have separable effects on neural representations of visual feature information.","container-title":"eLife","DOI":"10.7554/eLife.33123","ISSN":"2050-084X","note":"publisher: eLife Sciences Publications, Ltd","page":"e33123","source":"eLife","title":"Prediction error and repetition suppression have distinct effects on neural representations of visual information","volume":"7","author":[{"family":"Tang","given":"Matthew F"},{"family":"Smout","given":"Cooper A"},{"family":"Arabzadeh","given":"Ehsan"},{"family":"Mattingley","given":"Jason B"}],"editor":[{"family":"Summerfield","given":"Christopher"},{"family":"Behrens","given":"Timothy E"},{"family":"Kok","given":"Peter"},{"family":"Op de Beeck","given":"Hans"}],"issued":{"date-parts":[["2018",12,14]]}}}],"schema":"https://github.com/citation-style-language/schema/raw/master/csl-citation.json"}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(2018)</w:t>
      </w:r>
      <w:r>
        <w:rPr>
          <w:rFonts w:ascii="Times New Roman" w:hAnsi="Times New Roman" w:cs="Times New Roman"/>
        </w:rPr>
        <w:fldChar w:fldCharType="end"/>
      </w:r>
      <w:r>
        <w:rPr>
          <w:rFonts w:ascii="Times New Roman" w:hAnsi="Times New Roman" w:cs="Times New Roman"/>
        </w:rPr>
        <w:t xml:space="preserve"> found that orientation selectivity was increased for unexpected relative to expected </w:t>
      </w:r>
      <w:r w:rsidR="00FE41B1">
        <w:rPr>
          <w:rFonts w:ascii="Times New Roman" w:hAnsi="Times New Roman" w:cs="Times New Roman"/>
        </w:rPr>
        <w:t>gratings</w:t>
      </w:r>
      <w:r>
        <w:rPr>
          <w:rFonts w:ascii="Times New Roman" w:hAnsi="Times New Roman" w:cs="Times New Roman"/>
        </w:rPr>
        <w:t xml:space="preserve">. This result apparently contrasts with </w:t>
      </w:r>
      <w:r w:rsidR="00A30953">
        <w:rPr>
          <w:rFonts w:ascii="Times New Roman" w:hAnsi="Times New Roman" w:cs="Times New Roman"/>
        </w:rPr>
        <w:t xml:space="preserve">those of </w:t>
      </w:r>
      <w:r>
        <w:rPr>
          <w:rFonts w:ascii="Times New Roman" w:hAnsi="Times New Roman" w:cs="Times New Roman"/>
        </w:rPr>
        <w:t>the present study, but there are several potential explanations for this difference.</w:t>
      </w:r>
      <w:r w:rsidR="00FD3EF8">
        <w:rPr>
          <w:rFonts w:ascii="Times New Roman" w:hAnsi="Times New Roman" w:cs="Times New Roman"/>
        </w:rPr>
        <w:t xml:space="preserve"> </w:t>
      </w:r>
      <w:r w:rsidR="00A30953">
        <w:rPr>
          <w:rFonts w:ascii="Times New Roman" w:hAnsi="Times New Roman" w:cs="Times New Roman"/>
        </w:rPr>
        <w:t>First</w:t>
      </w:r>
      <w:r w:rsidR="00FD3EF8">
        <w:rPr>
          <w:rFonts w:ascii="Times New Roman" w:hAnsi="Times New Roman" w:cs="Times New Roman"/>
        </w:rPr>
        <w:t xml:space="preserve">, </w:t>
      </w:r>
      <w:r w:rsidR="00FB3CDB">
        <w:rPr>
          <w:rFonts w:ascii="Times New Roman" w:hAnsi="Times New Roman" w:cs="Times New Roman"/>
        </w:rPr>
        <w:t xml:space="preserve">the content of the generated predictions </w:t>
      </w:r>
      <w:r w:rsidR="00AE5AF1">
        <w:rPr>
          <w:rFonts w:ascii="Times New Roman" w:hAnsi="Times New Roman" w:cs="Times New Roman"/>
        </w:rPr>
        <w:t>likely varie</w:t>
      </w:r>
      <w:r w:rsidR="00A30953">
        <w:rPr>
          <w:rFonts w:ascii="Times New Roman" w:hAnsi="Times New Roman" w:cs="Times New Roman"/>
        </w:rPr>
        <w:t>d</w:t>
      </w:r>
      <w:r w:rsidR="00FB3CDB">
        <w:rPr>
          <w:rFonts w:ascii="Times New Roman" w:hAnsi="Times New Roman" w:cs="Times New Roman"/>
        </w:rPr>
        <w:t xml:space="preserve"> across studies</w:t>
      </w:r>
      <w:r w:rsidR="00A26174">
        <w:rPr>
          <w:rFonts w:ascii="Times New Roman" w:hAnsi="Times New Roman" w:cs="Times New Roman"/>
        </w:rPr>
        <w:t xml:space="preserve">. In </w:t>
      </w:r>
      <w:r w:rsidR="00A30953">
        <w:rPr>
          <w:rFonts w:ascii="Times New Roman" w:hAnsi="Times New Roman" w:cs="Times New Roman"/>
        </w:rPr>
        <w:t xml:space="preserve">the study of </w:t>
      </w:r>
      <w:r w:rsidR="00A26174">
        <w:rPr>
          <w:rFonts w:ascii="Times New Roman" w:hAnsi="Times New Roman" w:cs="Times New Roman"/>
        </w:rPr>
        <w:t>Tang et al</w:t>
      </w:r>
      <w:r w:rsidR="007F2DA0">
        <w:rPr>
          <w:rFonts w:ascii="Times New Roman" w:hAnsi="Times New Roman" w:cs="Times New Roman"/>
        </w:rPr>
        <w:t>.</w:t>
      </w:r>
      <w:r w:rsidR="00A26174">
        <w:rPr>
          <w:rFonts w:ascii="Times New Roman" w:hAnsi="Times New Roman" w:cs="Times New Roman"/>
        </w:rPr>
        <w:t xml:space="preserve"> (2018)</w:t>
      </w:r>
      <w:r w:rsidR="00A30953">
        <w:rPr>
          <w:rFonts w:ascii="Times New Roman" w:hAnsi="Times New Roman" w:cs="Times New Roman"/>
        </w:rPr>
        <w:t xml:space="preserve">, </w:t>
      </w:r>
      <w:r w:rsidR="00A26174">
        <w:rPr>
          <w:rFonts w:ascii="Times New Roman" w:hAnsi="Times New Roman" w:cs="Times New Roman"/>
        </w:rPr>
        <w:t xml:space="preserve">the generated predictions contained information specifically pertaining to </w:t>
      </w:r>
      <w:r w:rsidR="009C2B34">
        <w:rPr>
          <w:rFonts w:ascii="Times New Roman" w:hAnsi="Times New Roman" w:cs="Times New Roman"/>
        </w:rPr>
        <w:t xml:space="preserve">stimulus </w:t>
      </w:r>
      <w:r w:rsidR="00A26174">
        <w:rPr>
          <w:rFonts w:ascii="Times New Roman" w:hAnsi="Times New Roman" w:cs="Times New Roman"/>
        </w:rPr>
        <w:t xml:space="preserve">orientation, but it is not clear whether similar low-level predictions were generated </w:t>
      </w:r>
      <w:r w:rsidR="00A30953">
        <w:rPr>
          <w:rFonts w:ascii="Times New Roman" w:hAnsi="Times New Roman" w:cs="Times New Roman"/>
        </w:rPr>
        <w:t>for the complex object stimuli in the present study</w:t>
      </w:r>
      <w:r w:rsidR="00A26174">
        <w:rPr>
          <w:rFonts w:ascii="Times New Roman" w:hAnsi="Times New Roman" w:cs="Times New Roman"/>
        </w:rPr>
        <w:t xml:space="preserve">. </w:t>
      </w:r>
      <w:r w:rsidR="00FD3EF8">
        <w:rPr>
          <w:rFonts w:ascii="Times New Roman" w:hAnsi="Times New Roman" w:cs="Times New Roman"/>
        </w:rPr>
        <w:t>For example, when a cow is expected this prediction could be operationalised in terms of expecting any image with cow-like semantic content (e.g., a</w:t>
      </w:r>
      <w:r w:rsidR="009C2B34">
        <w:rPr>
          <w:rFonts w:ascii="Times New Roman" w:hAnsi="Times New Roman" w:cs="Times New Roman"/>
        </w:rPr>
        <w:t xml:space="preserve"> prototypical cow image,</w:t>
      </w:r>
      <w:r w:rsidR="00FD3EF8">
        <w:rPr>
          <w:rFonts w:ascii="Times New Roman" w:hAnsi="Times New Roman" w:cs="Times New Roman"/>
        </w:rPr>
        <w:t xml:space="preserve"> or the same cow from any angle) instead of activating a specific pattern of expected low-level features </w:t>
      </w:r>
      <w:r w:rsidR="00A26174">
        <w:rPr>
          <w:rFonts w:ascii="Times New Roman" w:hAnsi="Times New Roman" w:cs="Times New Roman"/>
        </w:rPr>
        <w:t>(as in Tang et al.</w:t>
      </w:r>
      <w:r w:rsidR="00A30953">
        <w:rPr>
          <w:rFonts w:ascii="Times New Roman" w:hAnsi="Times New Roman" w:cs="Times New Roman"/>
        </w:rPr>
        <w:t>,</w:t>
      </w:r>
      <w:r w:rsidR="00A26174">
        <w:rPr>
          <w:rFonts w:ascii="Times New Roman" w:hAnsi="Times New Roman" w:cs="Times New Roman"/>
        </w:rPr>
        <w:t xml:space="preserve"> 2018). </w:t>
      </w:r>
    </w:p>
    <w:p w14:paraId="35226802" w14:textId="7D3F033F" w:rsidR="00FD3EF8" w:rsidRDefault="00FD3EF8" w:rsidP="00B53133">
      <w:pPr>
        <w:spacing w:line="480" w:lineRule="auto"/>
        <w:ind w:firstLine="360"/>
        <w:jc w:val="both"/>
        <w:rPr>
          <w:rFonts w:ascii="Times New Roman" w:hAnsi="Times New Roman" w:cs="Times New Roman"/>
          <w:noProof/>
        </w:rPr>
      </w:pPr>
      <w:r>
        <w:rPr>
          <w:rFonts w:ascii="Times New Roman" w:hAnsi="Times New Roman" w:cs="Times New Roman"/>
        </w:rPr>
        <w:t xml:space="preserve">This possibility </w:t>
      </w:r>
      <w:r w:rsidR="00A26174">
        <w:rPr>
          <w:rFonts w:ascii="Times New Roman" w:hAnsi="Times New Roman" w:cs="Times New Roman"/>
        </w:rPr>
        <w:t>is supported by our findings that</w:t>
      </w:r>
      <w:r w:rsidR="00A30953">
        <w:rPr>
          <w:rFonts w:ascii="Times New Roman" w:hAnsi="Times New Roman" w:cs="Times New Roman"/>
        </w:rPr>
        <w:t xml:space="preserve"> </w:t>
      </w:r>
      <w:r w:rsidR="00EA547E">
        <w:rPr>
          <w:rFonts w:ascii="Times New Roman" w:hAnsi="Times New Roman" w:cs="Times New Roman"/>
        </w:rPr>
        <w:t xml:space="preserve">predictive effects </w:t>
      </w:r>
      <w:r w:rsidR="007F2DA0">
        <w:rPr>
          <w:rFonts w:ascii="Times New Roman" w:hAnsi="Times New Roman" w:cs="Times New Roman"/>
        </w:rPr>
        <w:t xml:space="preserve">mainly arose </w:t>
      </w:r>
      <w:r w:rsidR="00EA547E">
        <w:rPr>
          <w:rFonts w:ascii="Times New Roman" w:hAnsi="Times New Roman" w:cs="Times New Roman"/>
        </w:rPr>
        <w:t>in the time window associated with repesentations of categorical and semantic object information</w:t>
      </w:r>
      <w:r w:rsidR="007F2DA0">
        <w:rPr>
          <w:rFonts w:ascii="Times New Roman" w:hAnsi="Times New Roman" w:cs="Times New Roman"/>
        </w:rPr>
        <w:t xml:space="preserve"> </w:t>
      </w:r>
      <w:r w:rsidR="00EA547E">
        <w:rPr>
          <w:rFonts w:ascii="Times New Roman" w:hAnsi="Times New Roman" w:cs="Times New Roman"/>
        </w:rPr>
        <w:fldChar w:fldCharType="begin"/>
      </w:r>
      <w:r w:rsidR="00EA547E">
        <w:rPr>
          <w:rFonts w:ascii="Times New Roman" w:hAnsi="Times New Roman" w:cs="Times New Roman"/>
        </w:rPr>
        <w:instrText xml:space="preserve"> ADDIN ZOTERO_ITEM CSL_CITATION {"citationID":"DpxKP8zu","properties":{"formattedCitation":"(T. Carlson et al., 2013)","plainCitation":"(T. Carlson et al., 2013)","dontUpdate":true,"noteIndex":0},"citationItems":[{"id":29240,"uris":["http://zotero.org/users/4152239/items/4GQFQ8IW"],"itemData":{"id":29240,"type":"article-journal","abstract":"Human object recognition is remarkably efficient. In recent years, significant advancements have been made in our understanding of how the brain represents visual objects and organizes them into categories. Recent studies using pattern analyses methods have characterized a representational space of objects in human and primate inferior temporal cortex in which object exemplars are discriminable and cluster according to category (e.g., faces and bodies). In the present study we examined how category structure in object representations emerges in the first 1000 ms of visual processing. In the study, participants viewed 24 object exemplars with a planned categorical structure comprised of four levels ranging from highly specific (individual exemplars) to highly abstract (animate vs. inanimate), while their brain activity was recorded with magnetoencephalography (MEG). We used a sliding time window decoding approach to decode the exemplar and the exemplar's category that participants were viewing on a moment-to-moment basis. We found exemplar and category membership could be decoded from the neuromagnetic recordings shortly after stimulus onset (&amp;lt;100 ms) with peak decodability following thereafter. Latencies for peak decodability varied systematically with the level of category abstraction with more abstract categories emerging later, indicating that the brain hierarchically constructs category representations. In addition, we examined the stationarity of patterns of activity in the brain that encode object category information and show these patterns vary over time, suggesting the brain might use flexible time varying codes to represent visual object categories.","container-title":"Journal of Vision","DOI":"10.1167/13.10.1","ISSN":"1534-7362","issue":"10","journalAbbreviation":"Journal of Vision","page":"1","source":"Silverchair","title":"Representational dynamics of object vision: The first 1000 ms","title-short":"Representational dynamics of object vision","volume":"13","author":[{"family":"Carlson","given":"Thomas"},{"family":"Tovar","given":"David A."},{"family":"Alink","given":"Arjen"},{"family":"Kriegeskorte","given":"Nikolaus"}],"issued":{"date-parts":[["2013",8,1]]}}}],"schema":"https://github.com/citation-style-language/schema/raw/master/csl-citation.json"} </w:instrText>
      </w:r>
      <w:r w:rsidR="00EA547E">
        <w:rPr>
          <w:rFonts w:ascii="Times New Roman" w:hAnsi="Times New Roman" w:cs="Times New Roman"/>
        </w:rPr>
        <w:fldChar w:fldCharType="separate"/>
      </w:r>
      <w:r w:rsidR="00EA547E">
        <w:rPr>
          <w:rFonts w:ascii="Times New Roman" w:hAnsi="Times New Roman" w:cs="Times New Roman"/>
          <w:noProof/>
        </w:rPr>
        <w:t>(Carlson et al., 2013)</w:t>
      </w:r>
      <w:r w:rsidR="00EA547E">
        <w:rPr>
          <w:rFonts w:ascii="Times New Roman" w:hAnsi="Times New Roman" w:cs="Times New Roman"/>
        </w:rPr>
        <w:fldChar w:fldCharType="end"/>
      </w:r>
      <w:r w:rsidR="00A26174">
        <w:rPr>
          <w:rFonts w:ascii="Times New Roman" w:hAnsi="Times New Roman" w:cs="Times New Roman"/>
        </w:rPr>
        <w:t xml:space="preserve">. </w:t>
      </w:r>
      <w:r w:rsidR="00AE5AF1">
        <w:rPr>
          <w:rFonts w:ascii="Times New Roman" w:hAnsi="Times New Roman" w:cs="Times New Roman"/>
        </w:rPr>
        <w:t xml:space="preserve">For this reason, the </w:t>
      </w:r>
      <w:r w:rsidR="00A30953">
        <w:rPr>
          <w:rFonts w:ascii="Times New Roman" w:hAnsi="Times New Roman" w:cs="Times New Roman"/>
        </w:rPr>
        <w:t xml:space="preserve">current </w:t>
      </w:r>
      <w:r w:rsidR="00AE5AF1">
        <w:rPr>
          <w:rFonts w:ascii="Times New Roman" w:hAnsi="Times New Roman" w:cs="Times New Roman"/>
        </w:rPr>
        <w:t xml:space="preserve">results build upon rather than conflict with the findings of previous studies examining the impact of low-level feature predictions. </w:t>
      </w:r>
      <w:r w:rsidR="00A30953">
        <w:rPr>
          <w:rFonts w:ascii="Times New Roman" w:hAnsi="Times New Roman" w:cs="Times New Roman"/>
        </w:rPr>
        <w:t xml:space="preserve">The current </w:t>
      </w:r>
      <w:r w:rsidR="00AE5AF1">
        <w:rPr>
          <w:rFonts w:ascii="Times New Roman" w:hAnsi="Times New Roman" w:cs="Times New Roman"/>
        </w:rPr>
        <w:t xml:space="preserve">study provides evidence that predictions modulate how object stimuli are represented, but additional work is needed to clarify the exact content of these predictions and the specific perceptual stages at which they are integrated. </w:t>
      </w:r>
      <w:r w:rsidR="00A26174">
        <w:rPr>
          <w:rFonts w:ascii="Times New Roman" w:hAnsi="Times New Roman" w:cs="Times New Roman"/>
        </w:rPr>
        <w:t xml:space="preserve">It is therefore important for future studies to </w:t>
      </w:r>
      <w:r w:rsidR="000C268A">
        <w:rPr>
          <w:rFonts w:ascii="Times New Roman" w:hAnsi="Times New Roman" w:cs="Times New Roman"/>
        </w:rPr>
        <w:t>more explicitly investigate the effects of predictions for high- and low-level features</w:t>
      </w:r>
      <w:r w:rsidR="00AE5AF1">
        <w:rPr>
          <w:rFonts w:ascii="Times New Roman" w:hAnsi="Times New Roman" w:cs="Times New Roman"/>
        </w:rPr>
        <w:t xml:space="preserve"> within a single task to examine whether predictions for these features are independent or integrated. </w:t>
      </w:r>
    </w:p>
    <w:p w14:paraId="6E08D6A4" w14:textId="394208BE" w:rsidR="009C2B34" w:rsidRDefault="009C2B34" w:rsidP="009C2B34">
      <w:pPr>
        <w:spacing w:line="480" w:lineRule="auto"/>
        <w:ind w:firstLine="720"/>
        <w:jc w:val="both"/>
        <w:rPr>
          <w:rFonts w:ascii="Times New Roman" w:hAnsi="Times New Roman" w:cs="Times New Roman"/>
        </w:rPr>
      </w:pPr>
      <w:r>
        <w:rPr>
          <w:rFonts w:ascii="Times New Roman" w:hAnsi="Times New Roman" w:cs="Times New Roman"/>
        </w:rPr>
        <w:t>In cases where expectations were violated, the observed neural responses contained content-specific information about the expected stimulus</w:t>
      </w:r>
      <w:r w:rsidRPr="007D2591">
        <w:rPr>
          <w:rFonts w:ascii="Times New Roman" w:hAnsi="Times New Roman" w:cs="Times New Roman"/>
          <w:i/>
          <w:iCs/>
        </w:rPr>
        <w:t>,</w:t>
      </w:r>
      <w:r>
        <w:rPr>
          <w:rFonts w:ascii="Times New Roman" w:hAnsi="Times New Roman" w:cs="Times New Roman"/>
          <w:i/>
          <w:iCs/>
        </w:rPr>
        <w:t xml:space="preserve"> and</w:t>
      </w:r>
      <w:r>
        <w:rPr>
          <w:rFonts w:ascii="Times New Roman" w:hAnsi="Times New Roman" w:cs="Times New Roman"/>
        </w:rPr>
        <w:t xml:space="preserve"> content-specific information about the presented stimulus</w:t>
      </w:r>
      <w:r w:rsidRPr="007D2591">
        <w:rPr>
          <w:rFonts w:ascii="Times New Roman" w:hAnsi="Times New Roman" w:cs="Times New Roman"/>
          <w:i/>
          <w:iCs/>
        </w:rPr>
        <w:t>.</w:t>
      </w:r>
      <w:r>
        <w:rPr>
          <w:rFonts w:ascii="Times New Roman" w:hAnsi="Times New Roman" w:cs="Times New Roman"/>
        </w:rPr>
        <w:t xml:space="preserve"> This result is in line with past work. Specifically, </w:t>
      </w:r>
      <w:proofErr w:type="spellStart"/>
      <w:r>
        <w:rPr>
          <w:rFonts w:ascii="Times New Roman" w:hAnsi="Times New Roman" w:cs="Times New Roman"/>
        </w:rPr>
        <w:t>Smout</w:t>
      </w:r>
      <w:proofErr w:type="spellEnd"/>
      <w:r>
        <w:rPr>
          <w:rFonts w:ascii="Times New Roman" w:hAnsi="Times New Roman" w:cs="Times New Roman"/>
        </w:rPr>
        <w:t xml:space="preserve"> et al. (2018) found that neural responses to unexpected grating stimuli contained information related </w:t>
      </w:r>
      <w:r>
        <w:rPr>
          <w:rFonts w:ascii="Times New Roman" w:hAnsi="Times New Roman" w:cs="Times New Roman"/>
        </w:rPr>
        <w:lastRenderedPageBreak/>
        <w:t xml:space="preserve">to the difference between expected and presented (unexpected) stimulus orientations. Our study builds upon this finding by demonstrating </w:t>
      </w:r>
      <w:r w:rsidR="00EA547E">
        <w:rPr>
          <w:rFonts w:ascii="Times New Roman" w:hAnsi="Times New Roman" w:cs="Times New Roman"/>
        </w:rPr>
        <w:t xml:space="preserve">that </w:t>
      </w:r>
      <w:r>
        <w:rPr>
          <w:rFonts w:ascii="Times New Roman" w:hAnsi="Times New Roman" w:cs="Times New Roman"/>
        </w:rPr>
        <w:t>neural responses to unexpected object stimuli also contain information about the stimulus which was expected</w:t>
      </w:r>
      <w:r w:rsidR="00765D55">
        <w:rPr>
          <w:rFonts w:ascii="Times New Roman" w:hAnsi="Times New Roman" w:cs="Times New Roman"/>
        </w:rPr>
        <w:t xml:space="preserve"> (</w:t>
      </w:r>
      <w:r>
        <w:rPr>
          <w:rFonts w:ascii="Times New Roman" w:hAnsi="Times New Roman" w:cs="Times New Roman"/>
        </w:rPr>
        <w:t>but not presented</w:t>
      </w:r>
      <w:r w:rsidR="00765D55">
        <w:rPr>
          <w:rFonts w:ascii="Times New Roman" w:hAnsi="Times New Roman" w:cs="Times New Roman"/>
        </w:rPr>
        <w:t>)</w:t>
      </w:r>
      <w:r>
        <w:rPr>
          <w:rFonts w:ascii="Times New Roman" w:hAnsi="Times New Roman" w:cs="Times New Roman"/>
        </w:rPr>
        <w:t xml:space="preserve"> in addition to visual information about the presented stimulus. </w:t>
      </w:r>
      <w:r w:rsidR="00EA547E">
        <w:rPr>
          <w:rFonts w:ascii="Times New Roman" w:hAnsi="Times New Roman" w:cs="Times New Roman"/>
        </w:rPr>
        <w:t>Such activation of multiple representations concurrently might explain the comparatively lower decoding</w:t>
      </w:r>
      <w:r>
        <w:rPr>
          <w:rFonts w:ascii="Times New Roman" w:hAnsi="Times New Roman" w:cs="Times New Roman"/>
        </w:rPr>
        <w:t xml:space="preserve"> </w:t>
      </w:r>
      <w:r w:rsidR="00EA547E">
        <w:rPr>
          <w:rFonts w:ascii="Times New Roman" w:hAnsi="Times New Roman" w:cs="Times New Roman"/>
        </w:rPr>
        <w:t xml:space="preserve">performance for unexpected stimuli, as these conflicting representations would likely result in noisier </w:t>
      </w:r>
      <w:r w:rsidR="00765D55">
        <w:rPr>
          <w:rFonts w:ascii="Times New Roman" w:hAnsi="Times New Roman" w:cs="Times New Roman"/>
        </w:rPr>
        <w:t>patterns of evoked neural activity</w:t>
      </w:r>
      <w:r w:rsidR="00EA547E">
        <w:rPr>
          <w:rFonts w:ascii="Times New Roman" w:hAnsi="Times New Roman" w:cs="Times New Roman"/>
        </w:rPr>
        <w:t xml:space="preserve">. </w:t>
      </w:r>
    </w:p>
    <w:p w14:paraId="474BC303" w14:textId="5963EE9E" w:rsidR="00EA021D" w:rsidRDefault="00EA547E" w:rsidP="007446AD">
      <w:pPr>
        <w:spacing w:line="480" w:lineRule="auto"/>
        <w:ind w:firstLine="360"/>
        <w:jc w:val="both"/>
        <w:rPr>
          <w:rFonts w:ascii="Times New Roman" w:hAnsi="Times New Roman" w:cs="Times New Roman"/>
        </w:rPr>
      </w:pPr>
      <w:r>
        <w:rPr>
          <w:rFonts w:ascii="Times New Roman" w:hAnsi="Times New Roman" w:cs="Times New Roman"/>
        </w:rPr>
        <w:t xml:space="preserve">This </w:t>
      </w:r>
      <w:r w:rsidR="00765D55">
        <w:rPr>
          <w:rFonts w:ascii="Times New Roman" w:hAnsi="Times New Roman" w:cs="Times New Roman"/>
        </w:rPr>
        <w:t xml:space="preserve">current </w:t>
      </w:r>
      <w:r>
        <w:rPr>
          <w:rFonts w:ascii="Times New Roman" w:hAnsi="Times New Roman" w:cs="Times New Roman"/>
        </w:rPr>
        <w:t>study also aimed to</w:t>
      </w:r>
      <w:r w:rsidR="00992D95" w:rsidRPr="00992D95">
        <w:rPr>
          <w:rFonts w:ascii="Times New Roman" w:hAnsi="Times New Roman" w:cs="Times New Roman"/>
        </w:rPr>
        <w:t xml:space="preserve"> investigate differences in represe</w:t>
      </w:r>
      <w:r w:rsidR="00992D95">
        <w:rPr>
          <w:rFonts w:ascii="Times New Roman" w:hAnsi="Times New Roman" w:cs="Times New Roman"/>
        </w:rPr>
        <w:t>n</w:t>
      </w:r>
      <w:r w:rsidR="00992D95" w:rsidRPr="00992D95">
        <w:rPr>
          <w:rFonts w:ascii="Times New Roman" w:hAnsi="Times New Roman" w:cs="Times New Roman"/>
        </w:rPr>
        <w:t xml:space="preserve">tational dynamics between </w:t>
      </w:r>
      <w:r w:rsidR="00764EDE">
        <w:rPr>
          <w:rFonts w:ascii="Times New Roman" w:hAnsi="Times New Roman" w:cs="Times New Roman"/>
        </w:rPr>
        <w:t>degraded</w:t>
      </w:r>
      <w:r w:rsidR="00992D95" w:rsidRPr="00992D95">
        <w:rPr>
          <w:rFonts w:ascii="Times New Roman" w:hAnsi="Times New Roman" w:cs="Times New Roman"/>
        </w:rPr>
        <w:t xml:space="preserve"> and </w:t>
      </w:r>
      <w:r w:rsidR="004A785F">
        <w:rPr>
          <w:rFonts w:ascii="Times New Roman" w:hAnsi="Times New Roman" w:cs="Times New Roman"/>
        </w:rPr>
        <w:t>high-fidelity</w:t>
      </w:r>
      <w:r w:rsidR="00992D95" w:rsidRPr="00992D95">
        <w:rPr>
          <w:rFonts w:ascii="Times New Roman" w:hAnsi="Times New Roman" w:cs="Times New Roman"/>
        </w:rPr>
        <w:t xml:space="preserve"> versions of the same object stimuli.</w:t>
      </w:r>
      <w:r w:rsidR="00992D95">
        <w:rPr>
          <w:rFonts w:ascii="Times New Roman" w:hAnsi="Times New Roman" w:cs="Times New Roman"/>
        </w:rPr>
        <w:t xml:space="preserve"> </w:t>
      </w:r>
      <w:r w:rsidR="00D70E10">
        <w:rPr>
          <w:rFonts w:ascii="Times New Roman" w:hAnsi="Times New Roman" w:cs="Times New Roman"/>
        </w:rPr>
        <w:t xml:space="preserve">The diffeomorphic </w:t>
      </w:r>
      <w:r w:rsidR="005C3A87">
        <w:rPr>
          <w:rFonts w:ascii="Times New Roman" w:hAnsi="Times New Roman" w:cs="Times New Roman"/>
        </w:rPr>
        <w:t>warping we used</w:t>
      </w:r>
      <w:r w:rsidR="00D70E10">
        <w:rPr>
          <w:rFonts w:ascii="Times New Roman" w:hAnsi="Times New Roman" w:cs="Times New Roman"/>
        </w:rPr>
        <w:t xml:space="preserve"> is designed to preserve early visual features while disrupting higher recognition-related image information </w:t>
      </w:r>
      <w:r w:rsidR="001E5263">
        <w:rPr>
          <w:rFonts w:ascii="Times New Roman" w:hAnsi="Times New Roman" w:cs="Times New Roman"/>
        </w:rPr>
        <w:fldChar w:fldCharType="begin"/>
      </w:r>
      <w:r w:rsidR="001E5263">
        <w:rPr>
          <w:rFonts w:ascii="Times New Roman" w:hAnsi="Times New Roman" w:cs="Times New Roman"/>
        </w:rPr>
        <w:instrText xml:space="preserve"> ADDIN ZOTERO_ITEM CSL_CITATION {"citationID":"MhOvgNIh","properties":{"formattedCitation":"(Stojanoski &amp; Cusack, 2013)","plainCitation":"(Stojanoski &amp; Cusack, 2013)","noteIndex":0},"citationItems":[{"id":29096,"uris":["http://zotero.org/users/4152239/items/YN4L8Q3T"],"itemData":{"id":29096,"type":"article-journal","container-title":"Journal of Vision","issue":"9","note":"publisher: The Association for Research in Vision and Ophthalmology","page":"1003–1003","source":"Google Scholar","title":"Time to wave goodbye to phase scrambling–creating unrecognizable control stimuli using a diffeomorphic transform.","volume":"13","author":[{"family":"Stojanoski","given":"Bobby"},{"family":"Cusack","given":"Rhodri"}],"issued":{"date-parts":[["2013"]]}}}],"schema":"https://github.com/citation-style-language/schema/raw/master/csl-citation.json"} </w:instrText>
      </w:r>
      <w:r w:rsidR="001E5263">
        <w:rPr>
          <w:rFonts w:ascii="Times New Roman" w:hAnsi="Times New Roman" w:cs="Times New Roman"/>
        </w:rPr>
        <w:fldChar w:fldCharType="separate"/>
      </w:r>
      <w:r w:rsidR="001E5263">
        <w:rPr>
          <w:rFonts w:ascii="Times New Roman" w:hAnsi="Times New Roman" w:cs="Times New Roman"/>
          <w:noProof/>
        </w:rPr>
        <w:t>(Stojanoski &amp; Cusack, 2013)</w:t>
      </w:r>
      <w:r w:rsidR="001E5263">
        <w:rPr>
          <w:rFonts w:ascii="Times New Roman" w:hAnsi="Times New Roman" w:cs="Times New Roman"/>
        </w:rPr>
        <w:fldChar w:fldCharType="end"/>
      </w:r>
      <w:r w:rsidR="00D70E10">
        <w:rPr>
          <w:rFonts w:ascii="Times New Roman" w:hAnsi="Times New Roman" w:cs="Times New Roman"/>
        </w:rPr>
        <w:t xml:space="preserve">. </w:t>
      </w:r>
      <w:r w:rsidR="007446AD">
        <w:rPr>
          <w:rFonts w:ascii="Times New Roman" w:hAnsi="Times New Roman" w:cs="Times New Roman"/>
        </w:rPr>
        <w:t xml:space="preserve"> </w:t>
      </w:r>
      <w:r w:rsidR="007F2DA0">
        <w:rPr>
          <w:rFonts w:ascii="Times New Roman" w:hAnsi="Times New Roman" w:cs="Times New Roman"/>
        </w:rPr>
        <w:t>Our</w:t>
      </w:r>
      <w:r w:rsidR="00992D95">
        <w:rPr>
          <w:rFonts w:ascii="Times New Roman" w:hAnsi="Times New Roman" w:cs="Times New Roman"/>
        </w:rPr>
        <w:t xml:space="preserve"> findings suggest that the very early representations of </w:t>
      </w:r>
      <w:r w:rsidR="004A785F">
        <w:rPr>
          <w:rFonts w:ascii="Times New Roman" w:hAnsi="Times New Roman" w:cs="Times New Roman"/>
        </w:rPr>
        <w:t>high-fidelity</w:t>
      </w:r>
      <w:r w:rsidR="00992D95">
        <w:rPr>
          <w:rFonts w:ascii="Times New Roman" w:hAnsi="Times New Roman" w:cs="Times New Roman"/>
        </w:rPr>
        <w:t xml:space="preserve"> and diffeomorphically transformed stimuli are indeed </w:t>
      </w:r>
      <w:r w:rsidR="006D6902">
        <w:rPr>
          <w:rFonts w:ascii="Times New Roman" w:hAnsi="Times New Roman" w:cs="Times New Roman"/>
        </w:rPr>
        <w:t>similar</w:t>
      </w:r>
      <w:r w:rsidR="00992D95">
        <w:rPr>
          <w:rFonts w:ascii="Times New Roman" w:hAnsi="Times New Roman" w:cs="Times New Roman"/>
        </w:rPr>
        <w:t>,</w:t>
      </w:r>
      <w:r w:rsidR="007F2DA0">
        <w:rPr>
          <w:rFonts w:ascii="Times New Roman" w:hAnsi="Times New Roman" w:cs="Times New Roman"/>
        </w:rPr>
        <w:t xml:space="preserve"> </w:t>
      </w:r>
      <w:r w:rsidR="00992D95">
        <w:rPr>
          <w:rFonts w:ascii="Times New Roman" w:hAnsi="Times New Roman" w:cs="Times New Roman"/>
        </w:rPr>
        <w:t>but that differences</w:t>
      </w:r>
      <w:r w:rsidR="00000CE4">
        <w:rPr>
          <w:rFonts w:ascii="Times New Roman" w:hAnsi="Times New Roman" w:cs="Times New Roman"/>
        </w:rPr>
        <w:t xml:space="preserve"> </w:t>
      </w:r>
      <w:r w:rsidR="00992D95">
        <w:rPr>
          <w:rFonts w:ascii="Times New Roman" w:hAnsi="Times New Roman" w:cs="Times New Roman"/>
        </w:rPr>
        <w:t xml:space="preserve">emerge before high-level stimulus properties are encoded. </w:t>
      </w:r>
    </w:p>
    <w:p w14:paraId="0C630152" w14:textId="32114F60" w:rsidR="00930325" w:rsidRDefault="007128C5" w:rsidP="00DA382F">
      <w:pPr>
        <w:spacing w:line="480" w:lineRule="auto"/>
        <w:ind w:firstLine="360"/>
        <w:jc w:val="both"/>
        <w:rPr>
          <w:rFonts w:ascii="Times New Roman" w:hAnsi="Times New Roman" w:cs="Times New Roman"/>
        </w:rPr>
      </w:pPr>
      <w:r w:rsidRPr="007128C5">
        <w:rPr>
          <w:rFonts w:ascii="Times New Roman" w:hAnsi="Times New Roman" w:cs="Times New Roman"/>
        </w:rPr>
        <w:t xml:space="preserve">Considered cumulatively, the findings of </w:t>
      </w:r>
      <w:r w:rsidR="002F45EE">
        <w:rPr>
          <w:rFonts w:ascii="Times New Roman" w:hAnsi="Times New Roman" w:cs="Times New Roman"/>
        </w:rPr>
        <w:t>the current</w:t>
      </w:r>
      <w:r w:rsidR="002F45EE" w:rsidRPr="007128C5">
        <w:rPr>
          <w:rFonts w:ascii="Times New Roman" w:hAnsi="Times New Roman" w:cs="Times New Roman"/>
        </w:rPr>
        <w:t xml:space="preserve"> </w:t>
      </w:r>
      <w:r w:rsidRPr="007128C5">
        <w:rPr>
          <w:rFonts w:ascii="Times New Roman" w:hAnsi="Times New Roman" w:cs="Times New Roman"/>
        </w:rPr>
        <w:t>study provide an important and novel test of the key hypotheses of predictive coding theory</w:t>
      </w:r>
      <w:r w:rsidR="00EA021D">
        <w:rPr>
          <w:rFonts w:ascii="Times New Roman" w:hAnsi="Times New Roman" w:cs="Times New Roman"/>
        </w:rPr>
        <w:t xml:space="preserve">. First, the results demonstrate that neural representations of expected and unexpected </w:t>
      </w:r>
      <w:r w:rsidR="002F45EE">
        <w:rPr>
          <w:rFonts w:ascii="Times New Roman" w:hAnsi="Times New Roman" w:cs="Times New Roman"/>
        </w:rPr>
        <w:t xml:space="preserve">object images </w:t>
      </w:r>
      <w:r w:rsidR="00EA021D">
        <w:rPr>
          <w:rFonts w:ascii="Times New Roman" w:hAnsi="Times New Roman" w:cs="Times New Roman"/>
        </w:rPr>
        <w:t xml:space="preserve">are inherently different. This difference does not simply correlate with differences in surprise, attention, or response magnitude, but instead represents a difference in the type and quality of information represented </w:t>
      </w:r>
      <w:r w:rsidR="002F45EE">
        <w:rPr>
          <w:rFonts w:ascii="Times New Roman" w:hAnsi="Times New Roman" w:cs="Times New Roman"/>
        </w:rPr>
        <w:t>in multivariate patterns of brain activity</w:t>
      </w:r>
      <w:r w:rsidR="00EA021D">
        <w:rPr>
          <w:rFonts w:ascii="Times New Roman" w:hAnsi="Times New Roman" w:cs="Times New Roman"/>
        </w:rPr>
        <w:t xml:space="preserve">. Second, </w:t>
      </w:r>
      <w:r w:rsidR="00764EDE">
        <w:rPr>
          <w:rFonts w:ascii="Times New Roman" w:hAnsi="Times New Roman" w:cs="Times New Roman"/>
        </w:rPr>
        <w:t xml:space="preserve">the identified differences in decoding accuracy at timepoints associated with the representation of categorical semantic information provide evidence </w:t>
      </w:r>
      <w:r w:rsidR="00EA021D">
        <w:rPr>
          <w:rFonts w:ascii="Times New Roman" w:hAnsi="Times New Roman" w:cs="Times New Roman"/>
        </w:rPr>
        <w:t>of predictive modulation within representations of high-level visual feature</w:t>
      </w:r>
      <w:r w:rsidR="00DA382F">
        <w:rPr>
          <w:rFonts w:ascii="Times New Roman" w:hAnsi="Times New Roman" w:cs="Times New Roman"/>
        </w:rPr>
        <w:t>s</w:t>
      </w:r>
      <w:r w:rsidR="00EA021D">
        <w:rPr>
          <w:rFonts w:ascii="Times New Roman" w:hAnsi="Times New Roman" w:cs="Times New Roman"/>
        </w:rPr>
        <w:t xml:space="preserve">. This result provides neurophysiological support for </w:t>
      </w:r>
      <w:r w:rsidR="00464AD9">
        <w:rPr>
          <w:rFonts w:ascii="Times New Roman" w:hAnsi="Times New Roman" w:cs="Times New Roman"/>
        </w:rPr>
        <w:t xml:space="preserve">a key hypothesis arising from </w:t>
      </w:r>
      <w:r w:rsidR="00EA021D">
        <w:rPr>
          <w:rFonts w:ascii="Times New Roman" w:hAnsi="Times New Roman" w:cs="Times New Roman"/>
        </w:rPr>
        <w:t>predictive coding theory</w:t>
      </w:r>
      <w:r w:rsidR="00464AD9">
        <w:rPr>
          <w:rFonts w:ascii="Times New Roman" w:hAnsi="Times New Roman" w:cs="Times New Roman"/>
        </w:rPr>
        <w:t xml:space="preserve">, namely, </w:t>
      </w:r>
      <w:r w:rsidR="00EA021D">
        <w:rPr>
          <w:rFonts w:ascii="Times New Roman" w:hAnsi="Times New Roman" w:cs="Times New Roman"/>
        </w:rPr>
        <w:t xml:space="preserve">that information is predictively encoded </w:t>
      </w:r>
      <w:r w:rsidR="00F26E3F">
        <w:rPr>
          <w:rFonts w:ascii="Times New Roman" w:hAnsi="Times New Roman" w:cs="Times New Roman"/>
        </w:rPr>
        <w:t xml:space="preserve">throughout </w:t>
      </w:r>
      <w:r w:rsidR="000A1E14">
        <w:rPr>
          <w:rFonts w:ascii="Times New Roman" w:hAnsi="Times New Roman" w:cs="Times New Roman"/>
        </w:rPr>
        <w:t xml:space="preserve">the </w:t>
      </w:r>
      <w:r w:rsidR="00EA021D">
        <w:rPr>
          <w:rFonts w:ascii="Times New Roman" w:hAnsi="Times New Roman" w:cs="Times New Roman"/>
        </w:rPr>
        <w:t xml:space="preserve">visual processing hierarchy. </w:t>
      </w:r>
      <w:r w:rsidR="00464AD9">
        <w:rPr>
          <w:rFonts w:ascii="Times New Roman" w:hAnsi="Times New Roman" w:cs="Times New Roman"/>
        </w:rPr>
        <w:t>Our</w:t>
      </w:r>
      <w:r w:rsidR="00EA021D">
        <w:rPr>
          <w:rFonts w:ascii="Times New Roman" w:hAnsi="Times New Roman" w:cs="Times New Roman"/>
        </w:rPr>
        <w:t xml:space="preserve"> study </w:t>
      </w:r>
      <w:r w:rsidR="00464AD9">
        <w:rPr>
          <w:rFonts w:ascii="Times New Roman" w:hAnsi="Times New Roman" w:cs="Times New Roman"/>
        </w:rPr>
        <w:t xml:space="preserve">also </w:t>
      </w:r>
      <w:r w:rsidR="00EA021D">
        <w:rPr>
          <w:rFonts w:ascii="Times New Roman" w:hAnsi="Times New Roman" w:cs="Times New Roman"/>
        </w:rPr>
        <w:t xml:space="preserve">suggests that predictive relationships significantly modulate how information about ambiguous visual stimuli is encoded, demonstrating that </w:t>
      </w:r>
      <w:r w:rsidR="00EA021D">
        <w:rPr>
          <w:rFonts w:ascii="Times New Roman" w:hAnsi="Times New Roman" w:cs="Times New Roman"/>
        </w:rPr>
        <w:lastRenderedPageBreak/>
        <w:t xml:space="preserve">expectations can be employed to facilitate more effective recognition in cases where input is uncertain. Finally, </w:t>
      </w:r>
      <w:r w:rsidR="00464AD9">
        <w:rPr>
          <w:rFonts w:ascii="Times New Roman" w:hAnsi="Times New Roman" w:cs="Times New Roman"/>
        </w:rPr>
        <w:t xml:space="preserve">our </w:t>
      </w:r>
      <w:r w:rsidR="00EA021D">
        <w:rPr>
          <w:rFonts w:ascii="Times New Roman" w:hAnsi="Times New Roman" w:cs="Times New Roman"/>
        </w:rPr>
        <w:t xml:space="preserve">results provide evidence that representations of specific complex stimuli are activated in response to perceptual predictions, regardless of whether these expected stimuli </w:t>
      </w:r>
      <w:r w:rsidR="00464AD9">
        <w:rPr>
          <w:rFonts w:ascii="Times New Roman" w:hAnsi="Times New Roman" w:cs="Times New Roman"/>
        </w:rPr>
        <w:t xml:space="preserve">actually </w:t>
      </w:r>
      <w:r w:rsidR="00EA021D">
        <w:rPr>
          <w:rFonts w:ascii="Times New Roman" w:hAnsi="Times New Roman" w:cs="Times New Roman"/>
        </w:rPr>
        <w:t xml:space="preserve">appear. </w:t>
      </w:r>
    </w:p>
    <w:p w14:paraId="6F082F1E" w14:textId="0CCD09D9" w:rsidR="007128C5" w:rsidRPr="007128C5" w:rsidRDefault="00AC682A" w:rsidP="007128C5">
      <w:pPr>
        <w:spacing w:line="480" w:lineRule="auto"/>
        <w:jc w:val="both"/>
        <w:rPr>
          <w:rFonts w:ascii="Times New Roman" w:hAnsi="Times New Roman" w:cs="Times New Roman"/>
          <w:i/>
          <w:iCs/>
        </w:rPr>
      </w:pPr>
      <w:r>
        <w:rPr>
          <w:rFonts w:ascii="Times New Roman" w:hAnsi="Times New Roman" w:cs="Times New Roman"/>
          <w:i/>
          <w:iCs/>
        </w:rPr>
        <w:t xml:space="preserve">4.1 </w:t>
      </w:r>
      <w:r w:rsidR="007128C5" w:rsidRPr="007128C5">
        <w:rPr>
          <w:rFonts w:ascii="Times New Roman" w:hAnsi="Times New Roman" w:cs="Times New Roman"/>
          <w:i/>
          <w:iCs/>
        </w:rPr>
        <w:t>Conclusion:</w:t>
      </w:r>
    </w:p>
    <w:p w14:paraId="2063EA58" w14:textId="58CB3090" w:rsidR="007128C5" w:rsidRDefault="00464AD9" w:rsidP="00CF0A2E">
      <w:pPr>
        <w:spacing w:line="480" w:lineRule="auto"/>
        <w:ind w:firstLine="360"/>
        <w:jc w:val="both"/>
        <w:rPr>
          <w:rFonts w:ascii="Times New Roman" w:hAnsi="Times New Roman" w:cs="Times New Roman"/>
        </w:rPr>
      </w:pPr>
      <w:r>
        <w:rPr>
          <w:rFonts w:ascii="Times New Roman" w:hAnsi="Times New Roman" w:cs="Times New Roman"/>
        </w:rPr>
        <w:t>Here we have</w:t>
      </w:r>
      <w:r w:rsidR="007128C5" w:rsidRPr="004B048C">
        <w:rPr>
          <w:rFonts w:ascii="Times New Roman" w:hAnsi="Times New Roman" w:cs="Times New Roman"/>
        </w:rPr>
        <w:t xml:space="preserve"> provide</w:t>
      </w:r>
      <w:r>
        <w:rPr>
          <w:rFonts w:ascii="Times New Roman" w:hAnsi="Times New Roman" w:cs="Times New Roman"/>
        </w:rPr>
        <w:t>d</w:t>
      </w:r>
      <w:r w:rsidR="007128C5" w:rsidRPr="004B048C">
        <w:rPr>
          <w:rFonts w:ascii="Times New Roman" w:hAnsi="Times New Roman" w:cs="Times New Roman"/>
        </w:rPr>
        <w:t xml:space="preserve"> novel insight into how predictive relationships modulate </w:t>
      </w:r>
      <w:r>
        <w:rPr>
          <w:rFonts w:ascii="Times New Roman" w:hAnsi="Times New Roman" w:cs="Times New Roman"/>
        </w:rPr>
        <w:t>neural representations of</w:t>
      </w:r>
      <w:r w:rsidRPr="004B048C">
        <w:rPr>
          <w:rFonts w:ascii="Times New Roman" w:hAnsi="Times New Roman" w:cs="Times New Roman"/>
        </w:rPr>
        <w:t xml:space="preserve"> </w:t>
      </w:r>
      <w:r>
        <w:rPr>
          <w:rFonts w:ascii="Times New Roman" w:hAnsi="Times New Roman" w:cs="Times New Roman"/>
        </w:rPr>
        <w:t xml:space="preserve">complex </w:t>
      </w:r>
      <w:r w:rsidR="007128C5" w:rsidRPr="004B048C">
        <w:rPr>
          <w:rFonts w:ascii="Times New Roman" w:hAnsi="Times New Roman" w:cs="Times New Roman"/>
        </w:rPr>
        <w:t>visual objects</w:t>
      </w:r>
      <w:r w:rsidR="007128C5">
        <w:rPr>
          <w:rFonts w:ascii="Times New Roman" w:hAnsi="Times New Roman" w:cs="Times New Roman"/>
        </w:rPr>
        <w:t xml:space="preserve">. Predictive structure was found to help resolve perceptual uncertainty, even in cases where participants were not </w:t>
      </w:r>
      <w:r w:rsidR="00930325">
        <w:rPr>
          <w:rFonts w:ascii="Times New Roman" w:hAnsi="Times New Roman" w:cs="Times New Roman"/>
        </w:rPr>
        <w:t xml:space="preserve">explicitly </w:t>
      </w:r>
      <w:r w:rsidR="007128C5">
        <w:rPr>
          <w:rFonts w:ascii="Times New Roman" w:hAnsi="Times New Roman" w:cs="Times New Roman"/>
        </w:rPr>
        <w:t xml:space="preserve">aware of this structure. Finally, representations of expected stimuli were activated in cases where specific </w:t>
      </w:r>
      <w:r>
        <w:rPr>
          <w:rFonts w:ascii="Times New Roman" w:hAnsi="Times New Roman" w:cs="Times New Roman"/>
        </w:rPr>
        <w:t xml:space="preserve">images </w:t>
      </w:r>
      <w:r w:rsidR="007128C5">
        <w:rPr>
          <w:rFonts w:ascii="Times New Roman" w:hAnsi="Times New Roman" w:cs="Times New Roman"/>
        </w:rPr>
        <w:t xml:space="preserve">were expected but were not presented. Taken together, </w:t>
      </w:r>
      <w:r>
        <w:rPr>
          <w:rFonts w:ascii="Times New Roman" w:hAnsi="Times New Roman" w:cs="Times New Roman"/>
        </w:rPr>
        <w:t>the current</w:t>
      </w:r>
      <w:r w:rsidR="007128C5">
        <w:rPr>
          <w:rFonts w:ascii="Times New Roman" w:hAnsi="Times New Roman" w:cs="Times New Roman"/>
        </w:rPr>
        <w:t xml:space="preserve"> findings extend fundamental understanding </w:t>
      </w:r>
      <w:r w:rsidR="00CF0A2E">
        <w:rPr>
          <w:rFonts w:ascii="Times New Roman" w:hAnsi="Times New Roman" w:cs="Times New Roman"/>
        </w:rPr>
        <w:t>of how</w:t>
      </w:r>
      <w:r w:rsidR="007128C5">
        <w:rPr>
          <w:rFonts w:ascii="Times New Roman" w:hAnsi="Times New Roman" w:cs="Times New Roman"/>
        </w:rPr>
        <w:t xml:space="preserve"> the human brain detects and employs predictive relationships to modulate visual perception. </w:t>
      </w:r>
    </w:p>
    <w:p w14:paraId="2CFF5835" w14:textId="77777777" w:rsidR="00F921B0" w:rsidRDefault="00F921B0" w:rsidP="00F921B0">
      <w:pPr>
        <w:spacing w:line="480" w:lineRule="auto"/>
        <w:jc w:val="both"/>
        <w:rPr>
          <w:rFonts w:ascii="Times New Roman" w:hAnsi="Times New Roman" w:cs="Times New Roman"/>
        </w:rPr>
      </w:pPr>
    </w:p>
    <w:p w14:paraId="42D86C20" w14:textId="1E8385AC" w:rsidR="00003442" w:rsidRDefault="00003442" w:rsidP="00F921B0">
      <w:pPr>
        <w:spacing w:line="480" w:lineRule="auto"/>
        <w:jc w:val="both"/>
        <w:rPr>
          <w:rFonts w:ascii="Times New Roman" w:hAnsi="Times New Roman" w:cs="Times New Roman"/>
          <w:i/>
          <w:iCs/>
        </w:rPr>
      </w:pPr>
      <w:r w:rsidRPr="00003442">
        <w:rPr>
          <w:rFonts w:ascii="Times New Roman" w:hAnsi="Times New Roman" w:cs="Times New Roman"/>
          <w:i/>
          <w:iCs/>
        </w:rPr>
        <w:t>Data and Code Availability:</w:t>
      </w:r>
    </w:p>
    <w:p w14:paraId="7B9B22BD" w14:textId="276C9380" w:rsidR="00003442" w:rsidRDefault="00003442" w:rsidP="00F921B0">
      <w:pPr>
        <w:spacing w:line="480" w:lineRule="auto"/>
        <w:jc w:val="both"/>
        <w:rPr>
          <w:rFonts w:ascii="Times New Roman" w:hAnsi="Times New Roman" w:cs="Times New Roman"/>
        </w:rPr>
      </w:pPr>
      <w:r>
        <w:rPr>
          <w:rFonts w:ascii="Times New Roman" w:hAnsi="Times New Roman" w:cs="Times New Roman"/>
        </w:rPr>
        <w:t>All data, paradigm materials, and analysis code associated with this project are openly available on the Open Science Framework (</w:t>
      </w:r>
      <w:r w:rsidR="004B7114" w:rsidRPr="004B7114">
        <w:rPr>
          <w:rFonts w:ascii="Times New Roman" w:hAnsi="Times New Roman" w:cs="Times New Roman"/>
        </w:rPr>
        <w:t>https://osf.io/cqyp2/</w:t>
      </w:r>
      <w:r>
        <w:rPr>
          <w:rFonts w:ascii="Times New Roman" w:hAnsi="Times New Roman" w:cs="Times New Roman"/>
        </w:rPr>
        <w:t>).</w:t>
      </w:r>
    </w:p>
    <w:p w14:paraId="213923CD" w14:textId="77777777" w:rsidR="00003442" w:rsidRPr="00003442" w:rsidRDefault="00003442" w:rsidP="00F921B0">
      <w:pPr>
        <w:spacing w:line="480" w:lineRule="auto"/>
        <w:jc w:val="both"/>
        <w:rPr>
          <w:rFonts w:ascii="Times New Roman" w:hAnsi="Times New Roman" w:cs="Times New Roman"/>
          <w:i/>
          <w:iCs/>
        </w:rPr>
      </w:pPr>
    </w:p>
    <w:p w14:paraId="183F278C" w14:textId="0DEB0F60" w:rsidR="00003442" w:rsidRPr="00003442" w:rsidRDefault="00003442" w:rsidP="00F921B0">
      <w:pPr>
        <w:spacing w:line="480" w:lineRule="auto"/>
        <w:jc w:val="both"/>
        <w:rPr>
          <w:rFonts w:ascii="Times New Roman" w:hAnsi="Times New Roman" w:cs="Times New Roman"/>
          <w:i/>
          <w:iCs/>
        </w:rPr>
      </w:pPr>
      <w:r w:rsidRPr="00003442">
        <w:rPr>
          <w:rFonts w:ascii="Times New Roman" w:hAnsi="Times New Roman" w:cs="Times New Roman"/>
          <w:i/>
          <w:iCs/>
        </w:rPr>
        <w:t>Author Credit Statement:</w:t>
      </w:r>
    </w:p>
    <w:p w14:paraId="5D0DBD28" w14:textId="15DE5838" w:rsidR="00003442" w:rsidRDefault="00003442" w:rsidP="00F921B0">
      <w:pPr>
        <w:spacing w:line="480" w:lineRule="auto"/>
        <w:jc w:val="both"/>
        <w:rPr>
          <w:rFonts w:ascii="Times New Roman" w:hAnsi="Times New Roman" w:cs="Times New Roman"/>
        </w:rPr>
      </w:pPr>
      <w:r>
        <w:rPr>
          <w:rFonts w:ascii="Times New Roman" w:hAnsi="Times New Roman" w:cs="Times New Roman"/>
        </w:rPr>
        <w:t>MJM was responsible for study Conceptualisation, Methodology, Software, Formal Analysis, Investigation, Data Curation, Writing – Original Draft, and Visualisation. AKR was responsible for study Conceptualisation, Methodology, Software, Investigation, and Writing – Reviewing &amp; Editing. JBM was responsible for study Conceptualisation, Resources, Supervision, Writing – Reviewing &amp; Editing, and Funding Acquisition.</w:t>
      </w:r>
    </w:p>
    <w:p w14:paraId="2019876A" w14:textId="77777777" w:rsidR="00003442" w:rsidRPr="001E5AD8" w:rsidRDefault="00003442" w:rsidP="00F921B0">
      <w:pPr>
        <w:spacing w:line="480" w:lineRule="auto"/>
        <w:jc w:val="both"/>
        <w:rPr>
          <w:rFonts w:ascii="Times New Roman" w:hAnsi="Times New Roman" w:cs="Times New Roman"/>
          <w:i/>
          <w:iCs/>
        </w:rPr>
      </w:pPr>
    </w:p>
    <w:p w14:paraId="7C14AAED" w14:textId="234E3E95" w:rsidR="00003442" w:rsidRPr="001E5AD8" w:rsidRDefault="001E5AD8" w:rsidP="00F921B0">
      <w:pPr>
        <w:spacing w:line="480" w:lineRule="auto"/>
        <w:jc w:val="both"/>
        <w:rPr>
          <w:rFonts w:ascii="Times New Roman" w:hAnsi="Times New Roman" w:cs="Times New Roman"/>
          <w:i/>
          <w:iCs/>
        </w:rPr>
      </w:pPr>
      <w:r w:rsidRPr="001E5AD8">
        <w:rPr>
          <w:rFonts w:ascii="Times New Roman" w:hAnsi="Times New Roman" w:cs="Times New Roman"/>
          <w:i/>
          <w:iCs/>
        </w:rPr>
        <w:t>Conflict of Interest Statement:</w:t>
      </w:r>
    </w:p>
    <w:p w14:paraId="6A21ADB3" w14:textId="0E352EEF" w:rsidR="001E5AD8" w:rsidRDefault="001E5AD8" w:rsidP="00F921B0">
      <w:pPr>
        <w:spacing w:line="480" w:lineRule="auto"/>
        <w:jc w:val="both"/>
        <w:rPr>
          <w:rFonts w:ascii="Times New Roman" w:hAnsi="Times New Roman" w:cs="Times New Roman"/>
        </w:rPr>
      </w:pPr>
      <w:r>
        <w:rPr>
          <w:rFonts w:ascii="Times New Roman" w:hAnsi="Times New Roman" w:cs="Times New Roman"/>
        </w:rPr>
        <w:lastRenderedPageBreak/>
        <w:t>The authors have no conflicts of interest to declare.</w:t>
      </w:r>
    </w:p>
    <w:p w14:paraId="6C69293F" w14:textId="77777777" w:rsidR="001E5AD8" w:rsidRDefault="001E5AD8" w:rsidP="00F921B0">
      <w:pPr>
        <w:spacing w:line="480" w:lineRule="auto"/>
        <w:jc w:val="both"/>
        <w:rPr>
          <w:rFonts w:ascii="Times New Roman" w:hAnsi="Times New Roman" w:cs="Times New Roman"/>
        </w:rPr>
      </w:pPr>
    </w:p>
    <w:p w14:paraId="1C022E13" w14:textId="3264C1F9" w:rsidR="001E5AD8" w:rsidRPr="001E5AD8" w:rsidRDefault="001E5AD8" w:rsidP="00F921B0">
      <w:pPr>
        <w:spacing w:line="480" w:lineRule="auto"/>
        <w:jc w:val="both"/>
        <w:rPr>
          <w:rFonts w:ascii="Times New Roman" w:hAnsi="Times New Roman" w:cs="Times New Roman"/>
          <w:i/>
          <w:iCs/>
        </w:rPr>
      </w:pPr>
      <w:r w:rsidRPr="001E5AD8">
        <w:rPr>
          <w:rFonts w:ascii="Times New Roman" w:hAnsi="Times New Roman" w:cs="Times New Roman"/>
          <w:i/>
          <w:iCs/>
        </w:rPr>
        <w:t>Acknowledgements:</w:t>
      </w:r>
    </w:p>
    <w:p w14:paraId="794D345A" w14:textId="31A5799A" w:rsidR="004B7114" w:rsidRDefault="001E5AD8" w:rsidP="00F921B0">
      <w:pPr>
        <w:spacing w:line="480" w:lineRule="auto"/>
        <w:jc w:val="both"/>
        <w:rPr>
          <w:rFonts w:ascii="Times New Roman" w:hAnsi="Times New Roman" w:cs="Times New Roman"/>
        </w:rPr>
      </w:pPr>
      <w:r>
        <w:rPr>
          <w:rFonts w:ascii="Times New Roman" w:hAnsi="Times New Roman" w:cs="Times New Roman"/>
        </w:rPr>
        <w:t xml:space="preserve">The authors would like to that Eugene Cho for aiding in data collection and curation. </w:t>
      </w:r>
      <w:r w:rsidR="004B7114" w:rsidRPr="004B7114">
        <w:rPr>
          <w:rFonts w:ascii="Times New Roman" w:hAnsi="Times New Roman" w:cs="Times New Roman"/>
        </w:rPr>
        <w:t xml:space="preserve">The authors acknowledge the University of </w:t>
      </w:r>
      <w:r w:rsidR="004B7114">
        <w:rPr>
          <w:rFonts w:ascii="Times New Roman" w:hAnsi="Times New Roman" w:cs="Times New Roman"/>
        </w:rPr>
        <w:t>Queensland Research Computing Centre</w:t>
      </w:r>
      <w:r w:rsidR="004B7114" w:rsidRPr="004B7114">
        <w:rPr>
          <w:rFonts w:ascii="Times New Roman" w:hAnsi="Times New Roman" w:cs="Times New Roman"/>
        </w:rPr>
        <w:t xml:space="preserve"> service for providing High Performance Computing resources. </w:t>
      </w:r>
    </w:p>
    <w:p w14:paraId="17BD3D05" w14:textId="77777777" w:rsidR="001E5AD8" w:rsidRDefault="001E5AD8" w:rsidP="00F921B0">
      <w:pPr>
        <w:spacing w:line="480" w:lineRule="auto"/>
        <w:jc w:val="both"/>
        <w:rPr>
          <w:rFonts w:ascii="Times New Roman" w:hAnsi="Times New Roman" w:cs="Times New Roman"/>
        </w:rPr>
      </w:pPr>
    </w:p>
    <w:p w14:paraId="4E429188" w14:textId="56282F52" w:rsidR="001E5AD8" w:rsidRDefault="001E5AD8" w:rsidP="00F921B0">
      <w:pPr>
        <w:spacing w:line="480" w:lineRule="auto"/>
        <w:jc w:val="both"/>
        <w:rPr>
          <w:rFonts w:ascii="Times New Roman" w:hAnsi="Times New Roman" w:cs="Times New Roman"/>
        </w:rPr>
      </w:pPr>
      <w:r>
        <w:rPr>
          <w:rFonts w:ascii="Times New Roman" w:hAnsi="Times New Roman" w:cs="Times New Roman"/>
        </w:rPr>
        <w:t>Funding:</w:t>
      </w:r>
    </w:p>
    <w:p w14:paraId="3FF3326E" w14:textId="3436D1C7" w:rsidR="00CF0A2E" w:rsidRDefault="001E5AD8" w:rsidP="00003442">
      <w:pPr>
        <w:spacing w:line="480" w:lineRule="auto"/>
        <w:jc w:val="both"/>
        <w:rPr>
          <w:rFonts w:ascii="Times New Roman" w:hAnsi="Times New Roman" w:cs="Times New Roman"/>
        </w:rPr>
      </w:pPr>
      <w:r w:rsidRPr="001E5AD8">
        <w:rPr>
          <w:rFonts w:ascii="Times New Roman" w:hAnsi="Times New Roman" w:cs="Times New Roman"/>
        </w:rPr>
        <w:t>AKR was funded by an Australian Research Council Discovery Early Career Research Award (</w:t>
      </w:r>
      <w:r w:rsidRPr="001E5AD8">
        <w:rPr>
          <w:rFonts w:ascii="Times New Roman" w:hAnsi="Times New Roman" w:cs="Times New Roman"/>
        </w:rPr>
        <w:t>ARC DE200101159</w:t>
      </w:r>
      <w:r w:rsidRPr="001E5AD8">
        <w:rPr>
          <w:rFonts w:ascii="Times New Roman" w:hAnsi="Times New Roman" w:cs="Times New Roman"/>
        </w:rPr>
        <w:t xml:space="preserve">). </w:t>
      </w:r>
      <w:r w:rsidRPr="001E5AD8">
        <w:rPr>
          <w:rFonts w:ascii="Times New Roman" w:hAnsi="Times New Roman" w:cs="Times New Roman"/>
        </w:rPr>
        <w:t>JBM was supported by a National Health and Medical Research (NHMRC) Investigator Grant (Leadership 3; GNT2010141).</w:t>
      </w:r>
    </w:p>
    <w:p w14:paraId="79599B56" w14:textId="77777777" w:rsidR="00003442" w:rsidRDefault="00003442" w:rsidP="00003442">
      <w:pPr>
        <w:spacing w:line="480" w:lineRule="auto"/>
        <w:jc w:val="both"/>
        <w:rPr>
          <w:rFonts w:ascii="Times New Roman" w:hAnsi="Times New Roman" w:cs="Times New Roman"/>
        </w:rPr>
      </w:pPr>
    </w:p>
    <w:p w14:paraId="6CF9454B" w14:textId="6E0BBAB7" w:rsidR="00CF0A2E" w:rsidRPr="00CF0A2E" w:rsidRDefault="00CF0A2E" w:rsidP="00CF0A2E">
      <w:pPr>
        <w:spacing w:line="480" w:lineRule="auto"/>
        <w:jc w:val="both"/>
        <w:rPr>
          <w:rFonts w:ascii="Times New Roman" w:hAnsi="Times New Roman" w:cs="Times New Roman"/>
          <w:i/>
          <w:iCs/>
        </w:rPr>
      </w:pPr>
      <w:r w:rsidRPr="00CF0A2E">
        <w:rPr>
          <w:rFonts w:ascii="Times New Roman" w:hAnsi="Times New Roman" w:cs="Times New Roman"/>
          <w:i/>
          <w:iCs/>
        </w:rPr>
        <w:t>References:</w:t>
      </w:r>
    </w:p>
    <w:p w14:paraId="32D88125" w14:textId="77777777" w:rsidR="00B53133" w:rsidRPr="00B53133" w:rsidRDefault="00CF0A2E" w:rsidP="00B53133">
      <w:pPr>
        <w:pStyle w:val="Bibliography"/>
        <w:rPr>
          <w:rFonts w:ascii="Times New Roman" w:hAnsi="Times New Roman" w:cs="Times New Roman"/>
          <w:lang w:val="en-GB"/>
        </w:rPr>
      </w:pPr>
      <w:r>
        <w:fldChar w:fldCharType="begin"/>
      </w:r>
      <w:r>
        <w:instrText xml:space="preserve"> ADDIN ZOTERO_BIBL {"uncited":[],"omitted":[],"custom":[]} CSL_BIBLIOGRAPHY </w:instrText>
      </w:r>
      <w:r>
        <w:fldChar w:fldCharType="separate"/>
      </w:r>
      <w:r w:rsidR="00B53133" w:rsidRPr="00B53133">
        <w:rPr>
          <w:rFonts w:ascii="Times New Roman" w:hAnsi="Times New Roman" w:cs="Times New Roman"/>
          <w:lang w:val="en-GB"/>
        </w:rPr>
        <w:t xml:space="preserve">Alink, A., &amp; Blank, H. (2021). Can expectation suppression be explained by reduced attention to predictable stimuli? </w:t>
      </w:r>
      <w:r w:rsidR="00B53133" w:rsidRPr="00B53133">
        <w:rPr>
          <w:rFonts w:ascii="Times New Roman" w:hAnsi="Times New Roman" w:cs="Times New Roman"/>
          <w:i/>
          <w:iCs/>
          <w:lang w:val="en-GB"/>
        </w:rPr>
        <w:t>NeuroImage</w:t>
      </w:r>
      <w:r w:rsidR="00B53133" w:rsidRPr="00B53133">
        <w:rPr>
          <w:rFonts w:ascii="Times New Roman" w:hAnsi="Times New Roman" w:cs="Times New Roman"/>
          <w:lang w:val="en-GB"/>
        </w:rPr>
        <w:t xml:space="preserve">, </w:t>
      </w:r>
      <w:r w:rsidR="00B53133" w:rsidRPr="00B53133">
        <w:rPr>
          <w:rFonts w:ascii="Times New Roman" w:hAnsi="Times New Roman" w:cs="Times New Roman"/>
          <w:i/>
          <w:iCs/>
          <w:lang w:val="en-GB"/>
        </w:rPr>
        <w:t>231</w:t>
      </w:r>
      <w:r w:rsidR="00B53133" w:rsidRPr="00B53133">
        <w:rPr>
          <w:rFonts w:ascii="Times New Roman" w:hAnsi="Times New Roman" w:cs="Times New Roman"/>
          <w:lang w:val="en-GB"/>
        </w:rPr>
        <w:t>, 117824. https://doi.org/10.1016/j.neuroimage.2021.117824</w:t>
      </w:r>
    </w:p>
    <w:p w14:paraId="36DF3FCF"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Bar, M. (2004). Visual objects in context. </w:t>
      </w:r>
      <w:r w:rsidRPr="00B53133">
        <w:rPr>
          <w:rFonts w:ascii="Times New Roman" w:hAnsi="Times New Roman" w:cs="Times New Roman"/>
          <w:i/>
          <w:iCs/>
          <w:lang w:val="en-GB"/>
        </w:rPr>
        <w:t>Nature Reviews Neuroscience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5</w:t>
      </w:r>
      <w:r w:rsidRPr="00B53133">
        <w:rPr>
          <w:rFonts w:ascii="Times New Roman" w:hAnsi="Times New Roman" w:cs="Times New Roman"/>
          <w:lang w:val="en-GB"/>
        </w:rPr>
        <w:t>(8), Article 8. https://doi.org/10.1038/nrn1476</w:t>
      </w:r>
    </w:p>
    <w:p w14:paraId="2D9FBA19"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Bar, M. (2009). The proactive brain: Memory for predictions. </w:t>
      </w:r>
      <w:r w:rsidRPr="00B53133">
        <w:rPr>
          <w:rFonts w:ascii="Times New Roman" w:hAnsi="Times New Roman" w:cs="Times New Roman"/>
          <w:i/>
          <w:iCs/>
          <w:lang w:val="en-GB"/>
        </w:rPr>
        <w:t>Philosophical Transactions of the Royal Society B: Biological Sciences</w:t>
      </w:r>
      <w:r w:rsidRPr="00B53133">
        <w:rPr>
          <w:rFonts w:ascii="Times New Roman" w:hAnsi="Times New Roman" w:cs="Times New Roman"/>
          <w:lang w:val="en-GB"/>
        </w:rPr>
        <w:t xml:space="preserve">, </w:t>
      </w:r>
      <w:r w:rsidRPr="00B53133">
        <w:rPr>
          <w:rFonts w:ascii="Times New Roman" w:hAnsi="Times New Roman" w:cs="Times New Roman"/>
          <w:i/>
          <w:iCs/>
          <w:lang w:val="en-GB"/>
        </w:rPr>
        <w:t>364</w:t>
      </w:r>
      <w:r w:rsidRPr="00B53133">
        <w:rPr>
          <w:rFonts w:ascii="Times New Roman" w:hAnsi="Times New Roman" w:cs="Times New Roman"/>
          <w:lang w:val="en-GB"/>
        </w:rPr>
        <w:t>(1521), 1235–1243.</w:t>
      </w:r>
    </w:p>
    <w:p w14:paraId="63B31903" w14:textId="4E76A4B5"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Carlson, T. A., Grootswagers, T., &amp; Robinson, A. K. (2020). </w:t>
      </w:r>
      <w:r w:rsidRPr="00B53133">
        <w:rPr>
          <w:rFonts w:ascii="Times New Roman" w:hAnsi="Times New Roman" w:cs="Times New Roman"/>
          <w:i/>
          <w:iCs/>
          <w:lang w:val="en-GB"/>
        </w:rPr>
        <w:t>An introduction to time-resolved decoding analysis for M/EEG</w:t>
      </w:r>
      <w:r w:rsidRPr="00B53133">
        <w:rPr>
          <w:rFonts w:ascii="Times New Roman" w:hAnsi="Times New Roman" w:cs="Times New Roman"/>
          <w:lang w:val="en-GB"/>
        </w:rPr>
        <w:t xml:space="preserve"> (pp. 679–690).</w:t>
      </w:r>
      <w:r w:rsidR="00A35704">
        <w:rPr>
          <w:rFonts w:ascii="Times New Roman" w:hAnsi="Times New Roman" w:cs="Times New Roman"/>
          <w:lang w:val="en-GB"/>
        </w:rPr>
        <w:t xml:space="preserve"> </w:t>
      </w:r>
      <w:r w:rsidRPr="00B53133">
        <w:rPr>
          <w:rFonts w:ascii="Times New Roman" w:hAnsi="Times New Roman" w:cs="Times New Roman"/>
          <w:lang w:val="en-GB"/>
        </w:rPr>
        <w:t>https://researchdirect.westernsydney.edu.au/islandora/object/uws%3A59844/</w:t>
      </w:r>
    </w:p>
    <w:p w14:paraId="68D37050"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lastRenderedPageBreak/>
        <w:t xml:space="preserve">Carlson, T., Tovar, D. A., Alink, A., &amp; Kriegeskorte, N. (2013). Representational dynamics of object vision: The first 1000 ms. </w:t>
      </w:r>
      <w:r w:rsidRPr="00B53133">
        <w:rPr>
          <w:rFonts w:ascii="Times New Roman" w:hAnsi="Times New Roman" w:cs="Times New Roman"/>
          <w:i/>
          <w:iCs/>
          <w:lang w:val="en-GB"/>
        </w:rPr>
        <w:t>Journal of Vision</w:t>
      </w:r>
      <w:r w:rsidRPr="00B53133">
        <w:rPr>
          <w:rFonts w:ascii="Times New Roman" w:hAnsi="Times New Roman" w:cs="Times New Roman"/>
          <w:lang w:val="en-GB"/>
        </w:rPr>
        <w:t xml:space="preserve">, </w:t>
      </w:r>
      <w:r w:rsidRPr="00B53133">
        <w:rPr>
          <w:rFonts w:ascii="Times New Roman" w:hAnsi="Times New Roman" w:cs="Times New Roman"/>
          <w:i/>
          <w:iCs/>
          <w:lang w:val="en-GB"/>
        </w:rPr>
        <w:t>13</w:t>
      </w:r>
      <w:r w:rsidRPr="00B53133">
        <w:rPr>
          <w:rFonts w:ascii="Times New Roman" w:hAnsi="Times New Roman" w:cs="Times New Roman"/>
          <w:lang w:val="en-GB"/>
        </w:rPr>
        <w:t>(10), 1. https://doi.org/10.1167/13.10.1</w:t>
      </w:r>
    </w:p>
    <w:p w14:paraId="1288A04E"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Delorme, A., &amp; Makeig, S. (2004). EEGLAB: An open source toolbox for analysis of single-trial EEG dynamics including independent component analysis. </w:t>
      </w:r>
      <w:r w:rsidRPr="00B53133">
        <w:rPr>
          <w:rFonts w:ascii="Times New Roman" w:hAnsi="Times New Roman" w:cs="Times New Roman"/>
          <w:i/>
          <w:iCs/>
          <w:lang w:val="en-GB"/>
        </w:rPr>
        <w:t>Journal of Neuroscience Methods</w:t>
      </w:r>
      <w:r w:rsidRPr="00B53133">
        <w:rPr>
          <w:rFonts w:ascii="Times New Roman" w:hAnsi="Times New Roman" w:cs="Times New Roman"/>
          <w:lang w:val="en-GB"/>
        </w:rPr>
        <w:t xml:space="preserve">, </w:t>
      </w:r>
      <w:r w:rsidRPr="00B53133">
        <w:rPr>
          <w:rFonts w:ascii="Times New Roman" w:hAnsi="Times New Roman" w:cs="Times New Roman"/>
          <w:i/>
          <w:iCs/>
          <w:lang w:val="en-GB"/>
        </w:rPr>
        <w:t>134</w:t>
      </w:r>
      <w:r w:rsidRPr="00B53133">
        <w:rPr>
          <w:rFonts w:ascii="Times New Roman" w:hAnsi="Times New Roman" w:cs="Times New Roman"/>
          <w:lang w:val="en-GB"/>
        </w:rPr>
        <w:t>(1), 9–21.</w:t>
      </w:r>
    </w:p>
    <w:p w14:paraId="1E7A91C0"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Dienes, Z. (2011). Bayesian Versus Orthodox Statistics: Which Side Are You On? </w:t>
      </w:r>
      <w:r w:rsidRPr="00B53133">
        <w:rPr>
          <w:rFonts w:ascii="Times New Roman" w:hAnsi="Times New Roman" w:cs="Times New Roman"/>
          <w:i/>
          <w:iCs/>
          <w:lang w:val="en-GB"/>
        </w:rPr>
        <w:t>Perspectives on Psychological 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6</w:t>
      </w:r>
      <w:r w:rsidRPr="00B53133">
        <w:rPr>
          <w:rFonts w:ascii="Times New Roman" w:hAnsi="Times New Roman" w:cs="Times New Roman"/>
          <w:lang w:val="en-GB"/>
        </w:rPr>
        <w:t>(3), 274–290. https://doi.org/10.1177/1745691611406920</w:t>
      </w:r>
    </w:p>
    <w:p w14:paraId="5F363C2E"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Ekman, M., Kok, P., &amp; de Lange, F. P. (2017). Time-compressed preplay of anticipated events in human primary visual cortex. </w:t>
      </w:r>
      <w:r w:rsidRPr="00B53133">
        <w:rPr>
          <w:rFonts w:ascii="Times New Roman" w:hAnsi="Times New Roman" w:cs="Times New Roman"/>
          <w:i/>
          <w:iCs/>
          <w:lang w:val="en-GB"/>
        </w:rPr>
        <w:t>Nature Communications</w:t>
      </w:r>
      <w:r w:rsidRPr="00B53133">
        <w:rPr>
          <w:rFonts w:ascii="Times New Roman" w:hAnsi="Times New Roman" w:cs="Times New Roman"/>
          <w:lang w:val="en-GB"/>
        </w:rPr>
        <w:t xml:space="preserve">, </w:t>
      </w:r>
      <w:r w:rsidRPr="00B53133">
        <w:rPr>
          <w:rFonts w:ascii="Times New Roman" w:hAnsi="Times New Roman" w:cs="Times New Roman"/>
          <w:i/>
          <w:iCs/>
          <w:lang w:val="en-GB"/>
        </w:rPr>
        <w:t>8</w:t>
      </w:r>
      <w:r w:rsidRPr="00B53133">
        <w:rPr>
          <w:rFonts w:ascii="Times New Roman" w:hAnsi="Times New Roman" w:cs="Times New Roman"/>
          <w:lang w:val="en-GB"/>
        </w:rPr>
        <w:t>(1), Article 1. https://doi.org/10.1038/ncomms15276</w:t>
      </w:r>
    </w:p>
    <w:p w14:paraId="3EAF8ADA"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Esterman, M., &amp; Yantis, S. (2010). Perceptual Expectation Evokes Category-Selective Cortical Activity. </w:t>
      </w:r>
      <w:r w:rsidRPr="00B53133">
        <w:rPr>
          <w:rFonts w:ascii="Times New Roman" w:hAnsi="Times New Roman" w:cs="Times New Roman"/>
          <w:i/>
          <w:iCs/>
          <w:lang w:val="en-GB"/>
        </w:rPr>
        <w:t>Cerebral Cortex</w:t>
      </w:r>
      <w:r w:rsidRPr="00B53133">
        <w:rPr>
          <w:rFonts w:ascii="Times New Roman" w:hAnsi="Times New Roman" w:cs="Times New Roman"/>
          <w:lang w:val="en-GB"/>
        </w:rPr>
        <w:t xml:space="preserve">, </w:t>
      </w:r>
      <w:r w:rsidRPr="00B53133">
        <w:rPr>
          <w:rFonts w:ascii="Times New Roman" w:hAnsi="Times New Roman" w:cs="Times New Roman"/>
          <w:i/>
          <w:iCs/>
          <w:lang w:val="en-GB"/>
        </w:rPr>
        <w:t>20</w:t>
      </w:r>
      <w:r w:rsidRPr="00B53133">
        <w:rPr>
          <w:rFonts w:ascii="Times New Roman" w:hAnsi="Times New Roman" w:cs="Times New Roman"/>
          <w:lang w:val="en-GB"/>
        </w:rPr>
        <w:t>(5), 1245–1253. https://doi.org/10.1093/cercor/bhp188</w:t>
      </w:r>
    </w:p>
    <w:p w14:paraId="6F6E9460"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Feuerriegel, D., Vogels, R., &amp; Kovács, G. (2021a). Evaluating the evidence for expectation suppression in the visual system. </w:t>
      </w:r>
      <w:r w:rsidRPr="00B53133">
        <w:rPr>
          <w:rFonts w:ascii="Times New Roman" w:hAnsi="Times New Roman" w:cs="Times New Roman"/>
          <w:i/>
          <w:iCs/>
          <w:lang w:val="en-GB"/>
        </w:rPr>
        <w:t>Neuroscience &amp; Biobehavioral Reviews</w:t>
      </w:r>
      <w:r w:rsidRPr="00B53133">
        <w:rPr>
          <w:rFonts w:ascii="Times New Roman" w:hAnsi="Times New Roman" w:cs="Times New Roman"/>
          <w:lang w:val="en-GB"/>
        </w:rPr>
        <w:t xml:space="preserve">, </w:t>
      </w:r>
      <w:r w:rsidRPr="00B53133">
        <w:rPr>
          <w:rFonts w:ascii="Times New Roman" w:hAnsi="Times New Roman" w:cs="Times New Roman"/>
          <w:i/>
          <w:iCs/>
          <w:lang w:val="en-GB"/>
        </w:rPr>
        <w:t>126</w:t>
      </w:r>
      <w:r w:rsidRPr="00B53133">
        <w:rPr>
          <w:rFonts w:ascii="Times New Roman" w:hAnsi="Times New Roman" w:cs="Times New Roman"/>
          <w:lang w:val="en-GB"/>
        </w:rPr>
        <w:t>, 368–381. https://doi.org/10.1016/j.neubiorev.2021.04.002</w:t>
      </w:r>
    </w:p>
    <w:p w14:paraId="003F1626"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Feuerriegel, D., Vogels, R., &amp; Kovács, G. (2021b). Evaluating the evidence for expectation suppression in the visual system. </w:t>
      </w:r>
      <w:r w:rsidRPr="00B53133">
        <w:rPr>
          <w:rFonts w:ascii="Times New Roman" w:hAnsi="Times New Roman" w:cs="Times New Roman"/>
          <w:i/>
          <w:iCs/>
          <w:lang w:val="en-GB"/>
        </w:rPr>
        <w:t>Neuroscience &amp; Biobehavioral Reviews</w:t>
      </w:r>
      <w:r w:rsidRPr="00B53133">
        <w:rPr>
          <w:rFonts w:ascii="Times New Roman" w:hAnsi="Times New Roman" w:cs="Times New Roman"/>
          <w:lang w:val="en-GB"/>
        </w:rPr>
        <w:t xml:space="preserve">, </w:t>
      </w:r>
      <w:r w:rsidRPr="00B53133">
        <w:rPr>
          <w:rFonts w:ascii="Times New Roman" w:hAnsi="Times New Roman" w:cs="Times New Roman"/>
          <w:i/>
          <w:iCs/>
          <w:lang w:val="en-GB"/>
        </w:rPr>
        <w:t>126</w:t>
      </w:r>
      <w:r w:rsidRPr="00B53133">
        <w:rPr>
          <w:rFonts w:ascii="Times New Roman" w:hAnsi="Times New Roman" w:cs="Times New Roman"/>
          <w:lang w:val="en-GB"/>
        </w:rPr>
        <w:t>, 368–381. https://doi.org/10.1016/j.neubiorev.2021.04.002</w:t>
      </w:r>
    </w:p>
    <w:p w14:paraId="0F41593E"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Grootswagers, T., Robinson, A. K., &amp; Carlson, T. A. (2019). The representational dynamics of visual objects in rapid serial visual processing streams. </w:t>
      </w:r>
      <w:r w:rsidRPr="00B53133">
        <w:rPr>
          <w:rFonts w:ascii="Times New Roman" w:hAnsi="Times New Roman" w:cs="Times New Roman"/>
          <w:i/>
          <w:iCs/>
          <w:lang w:val="en-GB"/>
        </w:rPr>
        <w:t>NeuroImage</w:t>
      </w:r>
      <w:r w:rsidRPr="00B53133">
        <w:rPr>
          <w:rFonts w:ascii="Times New Roman" w:hAnsi="Times New Roman" w:cs="Times New Roman"/>
          <w:lang w:val="en-GB"/>
        </w:rPr>
        <w:t xml:space="preserve">, </w:t>
      </w:r>
      <w:r w:rsidRPr="00B53133">
        <w:rPr>
          <w:rFonts w:ascii="Times New Roman" w:hAnsi="Times New Roman" w:cs="Times New Roman"/>
          <w:i/>
          <w:iCs/>
          <w:lang w:val="en-GB"/>
        </w:rPr>
        <w:t>188</w:t>
      </w:r>
      <w:r w:rsidRPr="00B53133">
        <w:rPr>
          <w:rFonts w:ascii="Times New Roman" w:hAnsi="Times New Roman" w:cs="Times New Roman"/>
          <w:lang w:val="en-GB"/>
        </w:rPr>
        <w:t>, 668–679.</w:t>
      </w:r>
    </w:p>
    <w:p w14:paraId="59096428"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lastRenderedPageBreak/>
        <w:t xml:space="preserve">Grootswagers, T., Wardle, S. G., &amp; Carlson, T. A. (2017). Decoding dynamic brain patterns from evoked responses: A tutorial on multivariate pattern analysis applied to time series neuroimaging data. </w:t>
      </w:r>
      <w:r w:rsidRPr="00B53133">
        <w:rPr>
          <w:rFonts w:ascii="Times New Roman" w:hAnsi="Times New Roman" w:cs="Times New Roman"/>
          <w:i/>
          <w:iCs/>
          <w:lang w:val="en-GB"/>
        </w:rPr>
        <w:t>Journal of Cognitive Neuroscience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29</w:t>
      </w:r>
      <w:r w:rsidRPr="00B53133">
        <w:rPr>
          <w:rFonts w:ascii="Times New Roman" w:hAnsi="Times New Roman" w:cs="Times New Roman"/>
          <w:lang w:val="en-GB"/>
        </w:rPr>
        <w:t>(4), 677–697.</w:t>
      </w:r>
    </w:p>
    <w:p w14:paraId="5854496C"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Hogendoorn, H., &amp; Burkitt, A. N. (2018). Predictive coding of visual object position ahead of moving objects revealed by time-resolved EEG decoding. </w:t>
      </w:r>
      <w:r w:rsidRPr="00B53133">
        <w:rPr>
          <w:rFonts w:ascii="Times New Roman" w:hAnsi="Times New Roman" w:cs="Times New Roman"/>
          <w:i/>
          <w:iCs/>
          <w:lang w:val="en-GB"/>
        </w:rPr>
        <w:t>NeuroImage</w:t>
      </w:r>
      <w:r w:rsidRPr="00B53133">
        <w:rPr>
          <w:rFonts w:ascii="Times New Roman" w:hAnsi="Times New Roman" w:cs="Times New Roman"/>
          <w:lang w:val="en-GB"/>
        </w:rPr>
        <w:t xml:space="preserve">, </w:t>
      </w:r>
      <w:r w:rsidRPr="00B53133">
        <w:rPr>
          <w:rFonts w:ascii="Times New Roman" w:hAnsi="Times New Roman" w:cs="Times New Roman"/>
          <w:i/>
          <w:iCs/>
          <w:lang w:val="en-GB"/>
        </w:rPr>
        <w:t>171</w:t>
      </w:r>
      <w:r w:rsidRPr="00B53133">
        <w:rPr>
          <w:rFonts w:ascii="Times New Roman" w:hAnsi="Times New Roman" w:cs="Times New Roman"/>
          <w:lang w:val="en-GB"/>
        </w:rPr>
        <w:t>, 55–61. https://doi.org/10.1016/j.neuroimage.2017.12.063</w:t>
      </w:r>
    </w:p>
    <w:p w14:paraId="3491A00F"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Jarosz, A. F., &amp; Wiley, J. (2014). What are the odds? A practical guide to computing and reporting Bayes factors. </w:t>
      </w:r>
      <w:r w:rsidRPr="00B53133">
        <w:rPr>
          <w:rFonts w:ascii="Times New Roman" w:hAnsi="Times New Roman" w:cs="Times New Roman"/>
          <w:i/>
          <w:iCs/>
          <w:lang w:val="en-GB"/>
        </w:rPr>
        <w:t>The Journal of Problem Solving</w:t>
      </w:r>
      <w:r w:rsidRPr="00B53133">
        <w:rPr>
          <w:rFonts w:ascii="Times New Roman" w:hAnsi="Times New Roman" w:cs="Times New Roman"/>
          <w:lang w:val="en-GB"/>
        </w:rPr>
        <w:t xml:space="preserve">, </w:t>
      </w:r>
      <w:r w:rsidRPr="00B53133">
        <w:rPr>
          <w:rFonts w:ascii="Times New Roman" w:hAnsi="Times New Roman" w:cs="Times New Roman"/>
          <w:i/>
          <w:iCs/>
          <w:lang w:val="en-GB"/>
        </w:rPr>
        <w:t>7</w:t>
      </w:r>
      <w:r w:rsidRPr="00B53133">
        <w:rPr>
          <w:rFonts w:ascii="Times New Roman" w:hAnsi="Times New Roman" w:cs="Times New Roman"/>
          <w:lang w:val="en-GB"/>
        </w:rPr>
        <w:t>(1), 2.</w:t>
      </w:r>
    </w:p>
    <w:p w14:paraId="51B62189"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Joubert, O. R., Rousselet, G. A., Fize, D., &amp; Fabre-Thorpe, M. (2007). Processing scene context: Fast categorization and object interference. </w:t>
      </w:r>
      <w:r w:rsidRPr="00B53133">
        <w:rPr>
          <w:rFonts w:ascii="Times New Roman" w:hAnsi="Times New Roman" w:cs="Times New Roman"/>
          <w:i/>
          <w:iCs/>
          <w:lang w:val="en-GB"/>
        </w:rPr>
        <w:t>Vision Research</w:t>
      </w:r>
      <w:r w:rsidRPr="00B53133">
        <w:rPr>
          <w:rFonts w:ascii="Times New Roman" w:hAnsi="Times New Roman" w:cs="Times New Roman"/>
          <w:lang w:val="en-GB"/>
        </w:rPr>
        <w:t xml:space="preserve">, </w:t>
      </w:r>
      <w:r w:rsidRPr="00B53133">
        <w:rPr>
          <w:rFonts w:ascii="Times New Roman" w:hAnsi="Times New Roman" w:cs="Times New Roman"/>
          <w:i/>
          <w:iCs/>
          <w:lang w:val="en-GB"/>
        </w:rPr>
        <w:t>47</w:t>
      </w:r>
      <w:r w:rsidRPr="00B53133">
        <w:rPr>
          <w:rFonts w:ascii="Times New Roman" w:hAnsi="Times New Roman" w:cs="Times New Roman"/>
          <w:lang w:val="en-GB"/>
        </w:rPr>
        <w:t>(26), 3286–3297.</w:t>
      </w:r>
    </w:p>
    <w:p w14:paraId="5331668D"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Kaposvari, P., Kumar, S., &amp; Vogels, R. (2018). Statistical Learning Signals in Macaque Inferior Temporal Cortex. </w:t>
      </w:r>
      <w:r w:rsidRPr="00B53133">
        <w:rPr>
          <w:rFonts w:ascii="Times New Roman" w:hAnsi="Times New Roman" w:cs="Times New Roman"/>
          <w:i/>
          <w:iCs/>
          <w:lang w:val="en-GB"/>
        </w:rPr>
        <w:t>Cerebral Cortex</w:t>
      </w:r>
      <w:r w:rsidRPr="00B53133">
        <w:rPr>
          <w:rFonts w:ascii="Times New Roman" w:hAnsi="Times New Roman" w:cs="Times New Roman"/>
          <w:lang w:val="en-GB"/>
        </w:rPr>
        <w:t xml:space="preserve">, </w:t>
      </w:r>
      <w:r w:rsidRPr="00B53133">
        <w:rPr>
          <w:rFonts w:ascii="Times New Roman" w:hAnsi="Times New Roman" w:cs="Times New Roman"/>
          <w:i/>
          <w:iCs/>
          <w:lang w:val="en-GB"/>
        </w:rPr>
        <w:t>28</w:t>
      </w:r>
      <w:r w:rsidRPr="00B53133">
        <w:rPr>
          <w:rFonts w:ascii="Times New Roman" w:hAnsi="Times New Roman" w:cs="Times New Roman"/>
          <w:lang w:val="en-GB"/>
        </w:rPr>
        <w:t>(1), 250–266. https://doi.org/10.1093/cercor/bhw374</w:t>
      </w:r>
    </w:p>
    <w:p w14:paraId="29380AA3"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Kok, P., &amp; de Lange, F. P. (2015). Predictive Coding in Sensory Cortex. In B. U. Forstmann &amp; E.-J. Wagenmakers (Eds.), </w:t>
      </w:r>
      <w:r w:rsidRPr="00B53133">
        <w:rPr>
          <w:rFonts w:ascii="Times New Roman" w:hAnsi="Times New Roman" w:cs="Times New Roman"/>
          <w:i/>
          <w:iCs/>
          <w:lang w:val="en-GB"/>
        </w:rPr>
        <w:t>An Introduction to Model-Based Cognitive Neuroscience</w:t>
      </w:r>
      <w:r w:rsidRPr="00B53133">
        <w:rPr>
          <w:rFonts w:ascii="Times New Roman" w:hAnsi="Times New Roman" w:cs="Times New Roman"/>
          <w:lang w:val="en-GB"/>
        </w:rPr>
        <w:t xml:space="preserve"> (pp. 221–244). Springer. https://doi.org/10.1007/978-1-4939-2236-9_11</w:t>
      </w:r>
    </w:p>
    <w:p w14:paraId="65FCD9C4"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Millidge, B., Seth, A., &amp; Buckley, C. L. (2021). Predictive coding: A theoretical and experimental review. </w:t>
      </w:r>
      <w:r w:rsidRPr="00B53133">
        <w:rPr>
          <w:rFonts w:ascii="Times New Roman" w:hAnsi="Times New Roman" w:cs="Times New Roman"/>
          <w:i/>
          <w:iCs/>
          <w:lang w:val="en-GB"/>
        </w:rPr>
        <w:t>ArXiv Preprint ArXiv:2107.12979</w:t>
      </w:r>
      <w:r w:rsidRPr="00B53133">
        <w:rPr>
          <w:rFonts w:ascii="Times New Roman" w:hAnsi="Times New Roman" w:cs="Times New Roman"/>
          <w:lang w:val="en-GB"/>
        </w:rPr>
        <w:t>.</w:t>
      </w:r>
    </w:p>
    <w:p w14:paraId="303B2A24"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Mouchetant-Rostaing, Y., Giard, M.-H., Bentin, S., Aguera, P.-E., &amp; Pernier, J. (2000). Neurophysiological correlates of face gender processing in humans. </w:t>
      </w:r>
      <w:r w:rsidRPr="00B53133">
        <w:rPr>
          <w:rFonts w:ascii="Times New Roman" w:hAnsi="Times New Roman" w:cs="Times New Roman"/>
          <w:i/>
          <w:iCs/>
          <w:lang w:val="en-GB"/>
        </w:rPr>
        <w:t>European Journal of Neuroscience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12</w:t>
      </w:r>
      <w:r w:rsidRPr="00B53133">
        <w:rPr>
          <w:rFonts w:ascii="Times New Roman" w:hAnsi="Times New Roman" w:cs="Times New Roman"/>
          <w:lang w:val="en-GB"/>
        </w:rPr>
        <w:t>(1), 303–310. https://doi.org/10.1046/j.1460-9568.2000.00888.x</w:t>
      </w:r>
    </w:p>
    <w:p w14:paraId="68CC7D2B"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Oliva, A., &amp; Torralba, A. (2007). The role of context in object recognition. </w:t>
      </w:r>
      <w:r w:rsidRPr="00B53133">
        <w:rPr>
          <w:rFonts w:ascii="Times New Roman" w:hAnsi="Times New Roman" w:cs="Times New Roman"/>
          <w:i/>
          <w:iCs/>
          <w:lang w:val="en-GB"/>
        </w:rPr>
        <w:t>Trends in Cognitive Sciences</w:t>
      </w:r>
      <w:r w:rsidRPr="00B53133">
        <w:rPr>
          <w:rFonts w:ascii="Times New Roman" w:hAnsi="Times New Roman" w:cs="Times New Roman"/>
          <w:lang w:val="en-GB"/>
        </w:rPr>
        <w:t xml:space="preserve">, </w:t>
      </w:r>
      <w:r w:rsidRPr="00B53133">
        <w:rPr>
          <w:rFonts w:ascii="Times New Roman" w:hAnsi="Times New Roman" w:cs="Times New Roman"/>
          <w:i/>
          <w:iCs/>
          <w:lang w:val="en-GB"/>
        </w:rPr>
        <w:t>11</w:t>
      </w:r>
      <w:r w:rsidRPr="00B53133">
        <w:rPr>
          <w:rFonts w:ascii="Times New Roman" w:hAnsi="Times New Roman" w:cs="Times New Roman"/>
          <w:lang w:val="en-GB"/>
        </w:rPr>
        <w:t>(12), 520–527. https://doi.org/10.1016/j.tics.2007.09.009</w:t>
      </w:r>
    </w:p>
    <w:p w14:paraId="07EACF83"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lastRenderedPageBreak/>
        <w:t xml:space="preserve">Oostenveld, R., &amp; Praamstra, P. (2001). The five percent electrode system for high-resolution EEG and ERP measurements. </w:t>
      </w:r>
      <w:r w:rsidRPr="00B53133">
        <w:rPr>
          <w:rFonts w:ascii="Times New Roman" w:hAnsi="Times New Roman" w:cs="Times New Roman"/>
          <w:i/>
          <w:iCs/>
          <w:lang w:val="en-GB"/>
        </w:rPr>
        <w:t>Clinical Neurophysiology</w:t>
      </w:r>
      <w:r w:rsidRPr="00B53133">
        <w:rPr>
          <w:rFonts w:ascii="Times New Roman" w:hAnsi="Times New Roman" w:cs="Times New Roman"/>
          <w:lang w:val="en-GB"/>
        </w:rPr>
        <w:t xml:space="preserve">, </w:t>
      </w:r>
      <w:r w:rsidRPr="00B53133">
        <w:rPr>
          <w:rFonts w:ascii="Times New Roman" w:hAnsi="Times New Roman" w:cs="Times New Roman"/>
          <w:i/>
          <w:iCs/>
          <w:lang w:val="en-GB"/>
        </w:rPr>
        <w:t>112</w:t>
      </w:r>
      <w:r w:rsidRPr="00B53133">
        <w:rPr>
          <w:rFonts w:ascii="Times New Roman" w:hAnsi="Times New Roman" w:cs="Times New Roman"/>
          <w:lang w:val="en-GB"/>
        </w:rPr>
        <w:t>(4), 713–719.</w:t>
      </w:r>
    </w:p>
    <w:p w14:paraId="562795DA"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Oosterhof, N. N., Connolly, A. C., &amp; Haxby, J. V. (2016). CoSMoMVPA: Multi-modal multivariate pattern analysis of neuroimaging data in Matlab/GNU Octave. </w:t>
      </w:r>
      <w:r w:rsidRPr="00B53133">
        <w:rPr>
          <w:rFonts w:ascii="Times New Roman" w:hAnsi="Times New Roman" w:cs="Times New Roman"/>
          <w:i/>
          <w:iCs/>
          <w:lang w:val="en-GB"/>
        </w:rPr>
        <w:t>Frontiers in Neuroinformatics</w:t>
      </w:r>
      <w:r w:rsidRPr="00B53133">
        <w:rPr>
          <w:rFonts w:ascii="Times New Roman" w:hAnsi="Times New Roman" w:cs="Times New Roman"/>
          <w:lang w:val="en-GB"/>
        </w:rPr>
        <w:t xml:space="preserve">, </w:t>
      </w:r>
      <w:r w:rsidRPr="00B53133">
        <w:rPr>
          <w:rFonts w:ascii="Times New Roman" w:hAnsi="Times New Roman" w:cs="Times New Roman"/>
          <w:i/>
          <w:iCs/>
          <w:lang w:val="en-GB"/>
        </w:rPr>
        <w:t>10</w:t>
      </w:r>
      <w:r w:rsidRPr="00B53133">
        <w:rPr>
          <w:rFonts w:ascii="Times New Roman" w:hAnsi="Times New Roman" w:cs="Times New Roman"/>
          <w:lang w:val="en-GB"/>
        </w:rPr>
        <w:t>, 27.</w:t>
      </w:r>
    </w:p>
    <w:p w14:paraId="47ACAE0D"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Puri, A. M., &amp; Wojciulik, E. (2008). Expectation both helps and hinders object perception. </w:t>
      </w:r>
      <w:r w:rsidRPr="00B53133">
        <w:rPr>
          <w:rFonts w:ascii="Times New Roman" w:hAnsi="Times New Roman" w:cs="Times New Roman"/>
          <w:i/>
          <w:iCs/>
          <w:lang w:val="en-GB"/>
        </w:rPr>
        <w:t>Vision Research</w:t>
      </w:r>
      <w:r w:rsidRPr="00B53133">
        <w:rPr>
          <w:rFonts w:ascii="Times New Roman" w:hAnsi="Times New Roman" w:cs="Times New Roman"/>
          <w:lang w:val="en-GB"/>
        </w:rPr>
        <w:t xml:space="preserve">, </w:t>
      </w:r>
      <w:r w:rsidRPr="00B53133">
        <w:rPr>
          <w:rFonts w:ascii="Times New Roman" w:hAnsi="Times New Roman" w:cs="Times New Roman"/>
          <w:i/>
          <w:iCs/>
          <w:lang w:val="en-GB"/>
        </w:rPr>
        <w:t>48</w:t>
      </w:r>
      <w:r w:rsidRPr="00B53133">
        <w:rPr>
          <w:rFonts w:ascii="Times New Roman" w:hAnsi="Times New Roman" w:cs="Times New Roman"/>
          <w:lang w:val="en-GB"/>
        </w:rPr>
        <w:t>(4), 589–597. https://doi.org/10.1016/j.visres.2007.11.017</w:t>
      </w:r>
    </w:p>
    <w:p w14:paraId="469E0B1A"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Rao, R. P. N., &amp; Ballard, D. H. (1999). Predictive coding in the visual cortex: A functional interpretation of some extra-classical receptive-field effects. </w:t>
      </w:r>
      <w:r w:rsidRPr="00B53133">
        <w:rPr>
          <w:rFonts w:ascii="Times New Roman" w:hAnsi="Times New Roman" w:cs="Times New Roman"/>
          <w:i/>
          <w:iCs/>
          <w:lang w:val="en-GB"/>
        </w:rPr>
        <w:t>Nature Neuroscience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2</w:t>
      </w:r>
      <w:r w:rsidRPr="00B53133">
        <w:rPr>
          <w:rFonts w:ascii="Times New Roman" w:hAnsi="Times New Roman" w:cs="Times New Roman"/>
          <w:lang w:val="en-GB"/>
        </w:rPr>
        <w:t>(1), Article 1. https://doi.org/10.1038/4580</w:t>
      </w:r>
    </w:p>
    <w:p w14:paraId="381CD13E"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Richter, D., Ekman, M., &amp; de Lange, F. P. (2018). Suppressed Sensory Response to Predictable Object Stimuli throughout the Ventral Visual Stream. </w:t>
      </w:r>
      <w:r w:rsidRPr="00B53133">
        <w:rPr>
          <w:rFonts w:ascii="Times New Roman" w:hAnsi="Times New Roman" w:cs="Times New Roman"/>
          <w:i/>
          <w:iCs/>
          <w:lang w:val="en-GB"/>
        </w:rPr>
        <w:t>The Journal of Neuroscience</w:t>
      </w:r>
      <w:r w:rsidRPr="00B53133">
        <w:rPr>
          <w:rFonts w:ascii="Times New Roman" w:hAnsi="Times New Roman" w:cs="Times New Roman"/>
          <w:lang w:val="en-GB"/>
        </w:rPr>
        <w:t xml:space="preserve">, </w:t>
      </w:r>
      <w:r w:rsidRPr="00B53133">
        <w:rPr>
          <w:rFonts w:ascii="Times New Roman" w:hAnsi="Times New Roman" w:cs="Times New Roman"/>
          <w:i/>
          <w:iCs/>
          <w:lang w:val="en-GB"/>
        </w:rPr>
        <w:t>38</w:t>
      </w:r>
      <w:r w:rsidRPr="00B53133">
        <w:rPr>
          <w:rFonts w:ascii="Times New Roman" w:hAnsi="Times New Roman" w:cs="Times New Roman"/>
          <w:lang w:val="en-GB"/>
        </w:rPr>
        <w:t>(34), 7452–7461. https://doi.org/10.1523/JNEUROSCI.3421-17.2018</w:t>
      </w:r>
    </w:p>
    <w:p w14:paraId="44940779"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Rouder, J. N., Speckman, P. L., Sun, D., Morey, R. D., &amp; Iverson, G. (2009). Bayesian t tests for accepting and rejecting the null hypothesis. </w:t>
      </w:r>
      <w:r w:rsidRPr="00B53133">
        <w:rPr>
          <w:rFonts w:ascii="Times New Roman" w:hAnsi="Times New Roman" w:cs="Times New Roman"/>
          <w:i/>
          <w:iCs/>
          <w:lang w:val="en-GB"/>
        </w:rPr>
        <w:t>Psychonomic Bulletin &amp; Review</w:t>
      </w:r>
      <w:r w:rsidRPr="00B53133">
        <w:rPr>
          <w:rFonts w:ascii="Times New Roman" w:hAnsi="Times New Roman" w:cs="Times New Roman"/>
          <w:lang w:val="en-GB"/>
        </w:rPr>
        <w:t xml:space="preserve">, </w:t>
      </w:r>
      <w:r w:rsidRPr="00B53133">
        <w:rPr>
          <w:rFonts w:ascii="Times New Roman" w:hAnsi="Times New Roman" w:cs="Times New Roman"/>
          <w:i/>
          <w:iCs/>
          <w:lang w:val="en-GB"/>
        </w:rPr>
        <w:t>16</w:t>
      </w:r>
      <w:r w:rsidRPr="00B53133">
        <w:rPr>
          <w:rFonts w:ascii="Times New Roman" w:hAnsi="Times New Roman" w:cs="Times New Roman"/>
          <w:lang w:val="en-GB"/>
        </w:rPr>
        <w:t>(2), 225–237. https://doi.org/10.3758/PBR.16.2.225</w:t>
      </w:r>
    </w:p>
    <w:p w14:paraId="7DEF7F86"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Smout, C. A., Tang, M. F., Garrido, M. I., &amp; Mattingley, J. B. (2019). Attention promotes the neural encoding of prediction errors. </w:t>
      </w:r>
      <w:r w:rsidRPr="00B53133">
        <w:rPr>
          <w:rFonts w:ascii="Times New Roman" w:hAnsi="Times New Roman" w:cs="Times New Roman"/>
          <w:i/>
          <w:iCs/>
          <w:lang w:val="en-GB"/>
        </w:rPr>
        <w:t>PLOS Biology</w:t>
      </w:r>
      <w:r w:rsidRPr="00B53133">
        <w:rPr>
          <w:rFonts w:ascii="Times New Roman" w:hAnsi="Times New Roman" w:cs="Times New Roman"/>
          <w:lang w:val="en-GB"/>
        </w:rPr>
        <w:t xml:space="preserve">, </w:t>
      </w:r>
      <w:r w:rsidRPr="00B53133">
        <w:rPr>
          <w:rFonts w:ascii="Times New Roman" w:hAnsi="Times New Roman" w:cs="Times New Roman"/>
          <w:i/>
          <w:iCs/>
          <w:lang w:val="en-GB"/>
        </w:rPr>
        <w:t>17</w:t>
      </w:r>
      <w:r w:rsidRPr="00B53133">
        <w:rPr>
          <w:rFonts w:ascii="Times New Roman" w:hAnsi="Times New Roman" w:cs="Times New Roman"/>
          <w:lang w:val="en-GB"/>
        </w:rPr>
        <w:t>(2), e2006812. https://doi.org/10.1371/journal.pbio.2006812</w:t>
      </w:r>
    </w:p>
    <w:p w14:paraId="67FC3E53"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Stojanoski, B., &amp; Cusack, R. (2013). Time to wave goodbye to phase scrambling–creating unrecognizable control stimuli using a diffeomorphic transform. </w:t>
      </w:r>
      <w:r w:rsidRPr="00B53133">
        <w:rPr>
          <w:rFonts w:ascii="Times New Roman" w:hAnsi="Times New Roman" w:cs="Times New Roman"/>
          <w:i/>
          <w:iCs/>
          <w:lang w:val="en-GB"/>
        </w:rPr>
        <w:t>Journal of Vision</w:t>
      </w:r>
      <w:r w:rsidRPr="00B53133">
        <w:rPr>
          <w:rFonts w:ascii="Times New Roman" w:hAnsi="Times New Roman" w:cs="Times New Roman"/>
          <w:lang w:val="en-GB"/>
        </w:rPr>
        <w:t xml:space="preserve">, </w:t>
      </w:r>
      <w:r w:rsidRPr="00B53133">
        <w:rPr>
          <w:rFonts w:ascii="Times New Roman" w:hAnsi="Times New Roman" w:cs="Times New Roman"/>
          <w:i/>
          <w:iCs/>
          <w:lang w:val="en-GB"/>
        </w:rPr>
        <w:t>13</w:t>
      </w:r>
      <w:r w:rsidRPr="00B53133">
        <w:rPr>
          <w:rFonts w:ascii="Times New Roman" w:hAnsi="Times New Roman" w:cs="Times New Roman"/>
          <w:lang w:val="en-GB"/>
        </w:rPr>
        <w:t>(9), 1003–1003.</w:t>
      </w:r>
    </w:p>
    <w:p w14:paraId="52EFDFBA"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Summerfield, C., &amp; Egner, T. (2009). Expectation (and attention) in visual cognition. </w:t>
      </w:r>
      <w:r w:rsidRPr="00B53133">
        <w:rPr>
          <w:rFonts w:ascii="Times New Roman" w:hAnsi="Times New Roman" w:cs="Times New Roman"/>
          <w:i/>
          <w:iCs/>
          <w:lang w:val="en-GB"/>
        </w:rPr>
        <w:t>Trends in Cognitive Sciences</w:t>
      </w:r>
      <w:r w:rsidRPr="00B53133">
        <w:rPr>
          <w:rFonts w:ascii="Times New Roman" w:hAnsi="Times New Roman" w:cs="Times New Roman"/>
          <w:lang w:val="en-GB"/>
        </w:rPr>
        <w:t xml:space="preserve">, </w:t>
      </w:r>
      <w:r w:rsidRPr="00B53133">
        <w:rPr>
          <w:rFonts w:ascii="Times New Roman" w:hAnsi="Times New Roman" w:cs="Times New Roman"/>
          <w:i/>
          <w:iCs/>
          <w:lang w:val="en-GB"/>
        </w:rPr>
        <w:t>13</w:t>
      </w:r>
      <w:r w:rsidRPr="00B53133">
        <w:rPr>
          <w:rFonts w:ascii="Times New Roman" w:hAnsi="Times New Roman" w:cs="Times New Roman"/>
          <w:lang w:val="en-GB"/>
        </w:rPr>
        <w:t>(9), 403–409. https://doi.org/10.1016/j.tics.2009.06.003</w:t>
      </w:r>
    </w:p>
    <w:p w14:paraId="5766B9C9"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lastRenderedPageBreak/>
        <w:t xml:space="preserve">Tang, M. F., Kheradpezhouh, E., Lee, C. C., Dickinson, J. E., Mattingley, J. B., &amp; Arabzadeh, E. (2023). Expectation violations enhance neuronal encoding of sensory information in mouse primary visual cortex. </w:t>
      </w:r>
      <w:r w:rsidRPr="00B53133">
        <w:rPr>
          <w:rFonts w:ascii="Times New Roman" w:hAnsi="Times New Roman" w:cs="Times New Roman"/>
          <w:i/>
          <w:iCs/>
          <w:lang w:val="en-GB"/>
        </w:rPr>
        <w:t>Nature Communications</w:t>
      </w:r>
      <w:r w:rsidRPr="00B53133">
        <w:rPr>
          <w:rFonts w:ascii="Times New Roman" w:hAnsi="Times New Roman" w:cs="Times New Roman"/>
          <w:lang w:val="en-GB"/>
        </w:rPr>
        <w:t xml:space="preserve">, </w:t>
      </w:r>
      <w:r w:rsidRPr="00B53133">
        <w:rPr>
          <w:rFonts w:ascii="Times New Roman" w:hAnsi="Times New Roman" w:cs="Times New Roman"/>
          <w:i/>
          <w:iCs/>
          <w:lang w:val="en-GB"/>
        </w:rPr>
        <w:t>14</w:t>
      </w:r>
      <w:r w:rsidRPr="00B53133">
        <w:rPr>
          <w:rFonts w:ascii="Times New Roman" w:hAnsi="Times New Roman" w:cs="Times New Roman"/>
          <w:lang w:val="en-GB"/>
        </w:rPr>
        <w:t>(1), 1196.</w:t>
      </w:r>
    </w:p>
    <w:p w14:paraId="1AF23E58" w14:textId="77777777"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Tang, M. F., Smout, C. A., Arabzadeh, E., &amp; Mattingley, J. B. (2018). Prediction error and repetition suppression have distinct effects on neural representations of visual information. </w:t>
      </w:r>
      <w:r w:rsidRPr="00B53133">
        <w:rPr>
          <w:rFonts w:ascii="Times New Roman" w:hAnsi="Times New Roman" w:cs="Times New Roman"/>
          <w:i/>
          <w:iCs/>
          <w:lang w:val="en-GB"/>
        </w:rPr>
        <w:t>ELife</w:t>
      </w:r>
      <w:r w:rsidRPr="00B53133">
        <w:rPr>
          <w:rFonts w:ascii="Times New Roman" w:hAnsi="Times New Roman" w:cs="Times New Roman"/>
          <w:lang w:val="en-GB"/>
        </w:rPr>
        <w:t xml:space="preserve">, </w:t>
      </w:r>
      <w:r w:rsidRPr="00B53133">
        <w:rPr>
          <w:rFonts w:ascii="Times New Roman" w:hAnsi="Times New Roman" w:cs="Times New Roman"/>
          <w:i/>
          <w:iCs/>
          <w:lang w:val="en-GB"/>
        </w:rPr>
        <w:t>7</w:t>
      </w:r>
      <w:r w:rsidRPr="00B53133">
        <w:rPr>
          <w:rFonts w:ascii="Times New Roman" w:hAnsi="Times New Roman" w:cs="Times New Roman"/>
          <w:lang w:val="en-GB"/>
        </w:rPr>
        <w:t>, e33123. https://doi.org/10.7554/eLife.33123</w:t>
      </w:r>
    </w:p>
    <w:p w14:paraId="5A4E8624" w14:textId="118DFF04" w:rsidR="00B53133" w:rsidRPr="00B53133" w:rsidRDefault="00B53133" w:rsidP="00B53133">
      <w:pPr>
        <w:pStyle w:val="Bibliography"/>
        <w:rPr>
          <w:rFonts w:ascii="Times New Roman" w:hAnsi="Times New Roman" w:cs="Times New Roman"/>
          <w:lang w:val="en-GB"/>
        </w:rPr>
      </w:pPr>
      <w:r w:rsidRPr="00B53133">
        <w:rPr>
          <w:rFonts w:ascii="Times New Roman" w:hAnsi="Times New Roman" w:cs="Times New Roman"/>
          <w:lang w:val="en-GB"/>
        </w:rPr>
        <w:t xml:space="preserve">Teichmann, L. (2022). An Empirically Driven Guide on Using Bayes Factors for M/EEG Decoding. </w:t>
      </w:r>
      <w:r w:rsidRPr="00B53133">
        <w:rPr>
          <w:rFonts w:ascii="Times New Roman" w:hAnsi="Times New Roman" w:cs="Times New Roman"/>
          <w:i/>
          <w:iCs/>
          <w:lang w:val="en-GB"/>
        </w:rPr>
        <w:t>Aperture Neuro</w:t>
      </w:r>
      <w:r w:rsidRPr="00B53133">
        <w:rPr>
          <w:rFonts w:ascii="Times New Roman" w:hAnsi="Times New Roman" w:cs="Times New Roman"/>
          <w:lang w:val="en-GB"/>
        </w:rPr>
        <w:t xml:space="preserve">, </w:t>
      </w:r>
      <w:r w:rsidRPr="00B53133">
        <w:rPr>
          <w:rFonts w:ascii="Times New Roman" w:hAnsi="Times New Roman" w:cs="Times New Roman"/>
          <w:i/>
          <w:iCs/>
          <w:lang w:val="en-GB"/>
        </w:rPr>
        <w:t>2</w:t>
      </w:r>
      <w:r w:rsidRPr="00B53133">
        <w:rPr>
          <w:rFonts w:ascii="Times New Roman" w:hAnsi="Times New Roman" w:cs="Times New Roman"/>
          <w:lang w:val="en-GB"/>
        </w:rPr>
        <w:t>, 1–10.</w:t>
      </w:r>
    </w:p>
    <w:p w14:paraId="231BA57C" w14:textId="68A77918" w:rsidR="007128C5" w:rsidRDefault="00CF0A2E" w:rsidP="00F955EF">
      <w:pPr>
        <w:spacing w:line="480" w:lineRule="auto"/>
        <w:jc w:val="both"/>
        <w:rPr>
          <w:rFonts w:ascii="Times New Roman" w:hAnsi="Times New Roman" w:cs="Times New Roman"/>
        </w:rPr>
      </w:pPr>
      <w:r>
        <w:rPr>
          <w:rFonts w:ascii="Times New Roman" w:hAnsi="Times New Roman" w:cs="Times New Roman"/>
        </w:rPr>
        <w:fldChar w:fldCharType="end"/>
      </w:r>
    </w:p>
    <w:p w14:paraId="0A25EEA4" w14:textId="6DF9A6D2" w:rsidR="00375DA3" w:rsidRDefault="00375DA3" w:rsidP="00F955EF">
      <w:pPr>
        <w:spacing w:line="480" w:lineRule="auto"/>
        <w:jc w:val="both"/>
        <w:rPr>
          <w:rFonts w:ascii="Times New Roman" w:hAnsi="Times New Roman" w:cs="Times New Roman"/>
        </w:rPr>
      </w:pPr>
    </w:p>
    <w:p w14:paraId="1D81C6B8" w14:textId="16B14136" w:rsidR="00375DA3" w:rsidRDefault="00375DA3" w:rsidP="00F955EF">
      <w:pPr>
        <w:spacing w:line="480" w:lineRule="auto"/>
        <w:jc w:val="both"/>
        <w:rPr>
          <w:rFonts w:ascii="Times New Roman" w:hAnsi="Times New Roman" w:cs="Times New Roman"/>
        </w:rPr>
      </w:pPr>
    </w:p>
    <w:p w14:paraId="675F3413" w14:textId="77777777" w:rsidR="00375DA3" w:rsidRDefault="00375DA3" w:rsidP="00F955EF">
      <w:pPr>
        <w:spacing w:line="480" w:lineRule="auto"/>
        <w:jc w:val="both"/>
        <w:rPr>
          <w:rFonts w:ascii="Times New Roman" w:hAnsi="Times New Roman" w:cs="Times New Roman"/>
        </w:rPr>
      </w:pPr>
    </w:p>
    <w:p w14:paraId="7BDCEAB7" w14:textId="266FCC18" w:rsidR="008760B2" w:rsidRDefault="00BE289F" w:rsidP="0010720B">
      <w:pPr>
        <w:spacing w:line="480" w:lineRule="auto"/>
        <w:jc w:val="both"/>
        <w:rPr>
          <w:rFonts w:ascii="Times New Roman" w:hAnsi="Times New Roman" w:cs="Times New Roman"/>
          <w:b/>
          <w:bCs/>
          <w:i/>
          <w:iCs/>
        </w:rPr>
      </w:pPr>
      <w:r w:rsidRPr="00BE289F">
        <w:rPr>
          <w:rFonts w:ascii="Times New Roman" w:hAnsi="Times New Roman" w:cs="Times New Roman"/>
          <w:b/>
          <w:bCs/>
          <w:i/>
          <w:iCs/>
        </w:rPr>
        <w:t>Supplemental Materials:</w:t>
      </w:r>
    </w:p>
    <w:p w14:paraId="0470067F" w14:textId="2BB4952A" w:rsidR="008760B2" w:rsidRDefault="008760B2" w:rsidP="008760B2">
      <w:pPr>
        <w:jc w:val="both"/>
        <w:rPr>
          <w:rFonts w:ascii="Times New Roman" w:hAnsi="Times New Roman" w:cs="Times New Roman"/>
          <w:i/>
          <w:iCs/>
        </w:rPr>
      </w:pPr>
      <w:r>
        <w:rPr>
          <w:rFonts w:ascii="Times New Roman" w:hAnsi="Times New Roman" w:cs="Times New Roman"/>
          <w:b/>
          <w:bCs/>
          <w:i/>
          <w:iCs/>
        </w:rPr>
        <w:t xml:space="preserve">Supplementary </w:t>
      </w:r>
      <w:r w:rsidRPr="00F025D8">
        <w:rPr>
          <w:rFonts w:ascii="Times New Roman" w:hAnsi="Times New Roman" w:cs="Times New Roman"/>
          <w:b/>
          <w:bCs/>
          <w:i/>
          <w:iCs/>
        </w:rPr>
        <w:t xml:space="preserve">Table </w:t>
      </w:r>
      <w:r w:rsidR="00C87B3A">
        <w:rPr>
          <w:rFonts w:ascii="Times New Roman" w:hAnsi="Times New Roman" w:cs="Times New Roman"/>
          <w:b/>
          <w:bCs/>
          <w:i/>
          <w:iCs/>
        </w:rPr>
        <w:t>1</w:t>
      </w:r>
      <w:r w:rsidRPr="00F025D8">
        <w:rPr>
          <w:rFonts w:ascii="Times New Roman" w:hAnsi="Times New Roman" w:cs="Times New Roman"/>
          <w:b/>
          <w:bCs/>
          <w:i/>
          <w:iCs/>
        </w:rPr>
        <w:t>:</w:t>
      </w:r>
      <w:r>
        <w:rPr>
          <w:rFonts w:ascii="Times New Roman" w:hAnsi="Times New Roman" w:cs="Times New Roman"/>
          <w:i/>
          <w:iCs/>
        </w:rPr>
        <w:t xml:space="preserve"> </w:t>
      </w:r>
      <w:r w:rsidR="003F0FC6">
        <w:rPr>
          <w:rFonts w:ascii="Times New Roman" w:hAnsi="Times New Roman" w:cs="Times New Roman"/>
          <w:i/>
          <w:iCs/>
        </w:rPr>
        <w:t>S</w:t>
      </w:r>
      <w:r>
        <w:rPr>
          <w:rFonts w:ascii="Times New Roman" w:hAnsi="Times New Roman" w:cs="Times New Roman"/>
          <w:i/>
          <w:iCs/>
        </w:rPr>
        <w:t xml:space="preserve">ummary of the 10 reported decoding </w:t>
      </w:r>
      <w:r w:rsidR="003C3193">
        <w:rPr>
          <w:rFonts w:ascii="Times New Roman" w:hAnsi="Times New Roman" w:cs="Times New Roman"/>
          <w:i/>
          <w:iCs/>
        </w:rPr>
        <w:t>analyses</w:t>
      </w:r>
      <w:r>
        <w:rPr>
          <w:rFonts w:ascii="Times New Roman" w:hAnsi="Times New Roman" w:cs="Times New Roman"/>
          <w:i/>
          <w:iCs/>
        </w:rPr>
        <w:t xml:space="preserve">. </w:t>
      </w:r>
      <w:r w:rsidR="003F0FC6">
        <w:rPr>
          <w:rFonts w:ascii="Times New Roman" w:hAnsi="Times New Roman" w:cs="Times New Roman"/>
          <w:i/>
          <w:iCs/>
        </w:rPr>
        <w:t>‘</w:t>
      </w:r>
      <w:r>
        <w:rPr>
          <w:rFonts w:ascii="Times New Roman" w:hAnsi="Times New Roman" w:cs="Times New Roman"/>
          <w:i/>
          <w:iCs/>
        </w:rPr>
        <w:t>Training Data</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corresponds to </w:t>
      </w:r>
      <w:r>
        <w:rPr>
          <w:rFonts w:ascii="Times New Roman" w:hAnsi="Times New Roman" w:cs="Times New Roman"/>
          <w:i/>
          <w:iCs/>
        </w:rPr>
        <w:t>the stimulus types used to train the classifier</w:t>
      </w:r>
      <w:r w:rsidR="003F0FC6">
        <w:rPr>
          <w:rFonts w:ascii="Times New Roman" w:hAnsi="Times New Roman" w:cs="Times New Roman"/>
          <w:i/>
          <w:iCs/>
        </w:rPr>
        <w:t>, whereas ‘</w:t>
      </w:r>
      <w:r>
        <w:rPr>
          <w:rFonts w:ascii="Times New Roman" w:hAnsi="Times New Roman" w:cs="Times New Roman"/>
          <w:i/>
          <w:iCs/>
        </w:rPr>
        <w:t>Testing Data</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refer to </w:t>
      </w:r>
      <w:r>
        <w:rPr>
          <w:rFonts w:ascii="Times New Roman" w:hAnsi="Times New Roman" w:cs="Times New Roman"/>
          <w:i/>
          <w:iCs/>
        </w:rPr>
        <w:t xml:space="preserve">the stimulus types used to test the model. Where testing data </w:t>
      </w:r>
      <w:r w:rsidR="003F0FC6">
        <w:rPr>
          <w:rFonts w:ascii="Times New Roman" w:hAnsi="Times New Roman" w:cs="Times New Roman"/>
          <w:i/>
          <w:iCs/>
        </w:rPr>
        <w:t xml:space="preserve">are </w:t>
      </w:r>
      <w:r>
        <w:rPr>
          <w:rFonts w:ascii="Times New Roman" w:hAnsi="Times New Roman" w:cs="Times New Roman"/>
          <w:i/>
          <w:iCs/>
        </w:rPr>
        <w:t xml:space="preserve">not reported, models were trained and tested on the same stimuli. </w:t>
      </w:r>
      <w:r w:rsidR="003F0FC6">
        <w:rPr>
          <w:rFonts w:ascii="Times New Roman" w:hAnsi="Times New Roman" w:cs="Times New Roman"/>
          <w:i/>
          <w:iCs/>
        </w:rPr>
        <w:t>‘</w:t>
      </w:r>
      <w:r>
        <w:rPr>
          <w:rFonts w:ascii="Times New Roman" w:hAnsi="Times New Roman" w:cs="Times New Roman"/>
          <w:i/>
          <w:iCs/>
        </w:rPr>
        <w:t>N Epochs</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refers to </w:t>
      </w:r>
      <w:r>
        <w:rPr>
          <w:rFonts w:ascii="Times New Roman" w:hAnsi="Times New Roman" w:cs="Times New Roman"/>
          <w:i/>
          <w:iCs/>
        </w:rPr>
        <w:t xml:space="preserve">the number of epochs (per participant) used to train or test each classifier. </w:t>
      </w:r>
      <w:r w:rsidR="003F0FC6">
        <w:rPr>
          <w:rFonts w:ascii="Times New Roman" w:hAnsi="Times New Roman" w:cs="Times New Roman"/>
          <w:i/>
          <w:iCs/>
        </w:rPr>
        <w:t>‘</w:t>
      </w:r>
      <w:r>
        <w:rPr>
          <w:rFonts w:ascii="Times New Roman" w:hAnsi="Times New Roman" w:cs="Times New Roman"/>
          <w:i/>
          <w:iCs/>
        </w:rPr>
        <w:t>Onset</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indicates </w:t>
      </w:r>
      <w:r>
        <w:rPr>
          <w:rFonts w:ascii="Times New Roman" w:hAnsi="Times New Roman" w:cs="Times New Roman"/>
          <w:i/>
          <w:iCs/>
        </w:rPr>
        <w:t xml:space="preserve">the first time at which at least three sequential timepoints </w:t>
      </w:r>
      <w:r w:rsidR="00186990">
        <w:rPr>
          <w:rFonts w:ascii="Times New Roman" w:hAnsi="Times New Roman" w:cs="Times New Roman"/>
          <w:i/>
          <w:iCs/>
        </w:rPr>
        <w:t xml:space="preserve">were </w:t>
      </w:r>
      <w:r>
        <w:rPr>
          <w:rFonts w:ascii="Times New Roman" w:hAnsi="Times New Roman" w:cs="Times New Roman"/>
          <w:i/>
          <w:iCs/>
        </w:rPr>
        <w:t xml:space="preserve">above chance (BF &gt; 3). </w:t>
      </w:r>
      <w:r w:rsidR="003F0FC6">
        <w:rPr>
          <w:rFonts w:ascii="Times New Roman" w:hAnsi="Times New Roman" w:cs="Times New Roman"/>
          <w:i/>
          <w:iCs/>
        </w:rPr>
        <w:t>‘</w:t>
      </w:r>
      <w:r>
        <w:rPr>
          <w:rFonts w:ascii="Times New Roman" w:hAnsi="Times New Roman" w:cs="Times New Roman"/>
          <w:i/>
          <w:iCs/>
        </w:rPr>
        <w:t>End</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refers to </w:t>
      </w:r>
      <w:r>
        <w:rPr>
          <w:rFonts w:ascii="Times New Roman" w:hAnsi="Times New Roman" w:cs="Times New Roman"/>
          <w:i/>
          <w:iCs/>
        </w:rPr>
        <w:t xml:space="preserve">the last timepoint at which at least three sequential timepoints were above chance (BF &gt; 3). </w:t>
      </w:r>
      <w:r w:rsidR="003F0FC6">
        <w:rPr>
          <w:rFonts w:ascii="Times New Roman" w:hAnsi="Times New Roman" w:cs="Times New Roman"/>
          <w:i/>
          <w:iCs/>
        </w:rPr>
        <w:t>‘</w:t>
      </w:r>
      <w:r>
        <w:rPr>
          <w:rFonts w:ascii="Times New Roman" w:hAnsi="Times New Roman" w:cs="Times New Roman"/>
          <w:i/>
          <w:iCs/>
        </w:rPr>
        <w:t>Peak Accuracy</w:t>
      </w:r>
      <w:r w:rsidR="003F0FC6">
        <w:rPr>
          <w:rFonts w:ascii="Times New Roman" w:hAnsi="Times New Roman" w:cs="Times New Roman"/>
          <w:i/>
          <w:iCs/>
        </w:rPr>
        <w:t>’</w:t>
      </w:r>
      <w:r>
        <w:rPr>
          <w:rFonts w:ascii="Times New Roman" w:hAnsi="Times New Roman" w:cs="Times New Roman"/>
          <w:i/>
          <w:iCs/>
        </w:rPr>
        <w:t xml:space="preserve"> </w:t>
      </w:r>
      <w:r w:rsidR="003F0FC6">
        <w:rPr>
          <w:rFonts w:ascii="Times New Roman" w:hAnsi="Times New Roman" w:cs="Times New Roman"/>
          <w:i/>
          <w:iCs/>
        </w:rPr>
        <w:t xml:space="preserve">is </w:t>
      </w:r>
      <w:r>
        <w:rPr>
          <w:rFonts w:ascii="Times New Roman" w:hAnsi="Times New Roman" w:cs="Times New Roman"/>
          <w:i/>
          <w:iCs/>
        </w:rPr>
        <w:t xml:space="preserve">the maximum mean classifier </w:t>
      </w:r>
      <w:proofErr w:type="gramStart"/>
      <w:r>
        <w:rPr>
          <w:rFonts w:ascii="Times New Roman" w:hAnsi="Times New Roman" w:cs="Times New Roman"/>
          <w:i/>
          <w:iCs/>
        </w:rPr>
        <w:t>accuracy</w:t>
      </w:r>
      <w:proofErr w:type="gramEnd"/>
      <w:r>
        <w:rPr>
          <w:rFonts w:ascii="Times New Roman" w:hAnsi="Times New Roman" w:cs="Times New Roman"/>
          <w:i/>
          <w:iCs/>
        </w:rPr>
        <w:t xml:space="preserve"> and </w:t>
      </w:r>
      <w:r w:rsidR="003F0FC6">
        <w:rPr>
          <w:rFonts w:ascii="Times New Roman" w:hAnsi="Times New Roman" w:cs="Times New Roman"/>
          <w:i/>
          <w:iCs/>
        </w:rPr>
        <w:t>‘</w:t>
      </w:r>
      <w:r>
        <w:rPr>
          <w:rFonts w:ascii="Times New Roman" w:hAnsi="Times New Roman" w:cs="Times New Roman"/>
          <w:i/>
          <w:iCs/>
        </w:rPr>
        <w:t>Peak Time</w:t>
      </w:r>
      <w:r w:rsidR="003F0FC6">
        <w:rPr>
          <w:rFonts w:ascii="Times New Roman" w:hAnsi="Times New Roman" w:cs="Times New Roman"/>
          <w:i/>
          <w:iCs/>
        </w:rPr>
        <w:t>’ is</w:t>
      </w:r>
      <w:r>
        <w:rPr>
          <w:rFonts w:ascii="Times New Roman" w:hAnsi="Times New Roman" w:cs="Times New Roman"/>
          <w:i/>
          <w:iCs/>
        </w:rPr>
        <w:t xml:space="preserve"> the time at which this occurred. </w:t>
      </w:r>
      <w:r w:rsidR="003F0FC6">
        <w:rPr>
          <w:rFonts w:ascii="Times New Roman" w:hAnsi="Times New Roman" w:cs="Times New Roman"/>
          <w:i/>
          <w:iCs/>
        </w:rPr>
        <w:t>‘</w:t>
      </w:r>
      <w:r>
        <w:rPr>
          <w:rFonts w:ascii="Times New Roman" w:hAnsi="Times New Roman" w:cs="Times New Roman"/>
          <w:i/>
          <w:iCs/>
        </w:rPr>
        <w:t>N BF &gt; 3</w:t>
      </w:r>
      <w:r w:rsidR="003F0FC6">
        <w:rPr>
          <w:rFonts w:ascii="Times New Roman" w:hAnsi="Times New Roman" w:cs="Times New Roman"/>
          <w:i/>
          <w:iCs/>
        </w:rPr>
        <w:t>’</w:t>
      </w:r>
      <w:r>
        <w:rPr>
          <w:rFonts w:ascii="Times New Roman" w:hAnsi="Times New Roman" w:cs="Times New Roman"/>
          <w:i/>
          <w:iCs/>
        </w:rPr>
        <w:t xml:space="preserve"> reports the number of timepoints at which decoding accuracy was above chance (BF &gt; 3) between -100 and 1000ms from stimulus onset. </w:t>
      </w:r>
    </w:p>
    <w:tbl>
      <w:tblPr>
        <w:tblpPr w:leftFromText="180" w:rightFromText="180" w:vertAnchor="page" w:horzAnchor="margin" w:tblpXSpec="center" w:tblpY="5975"/>
        <w:tblW w:w="10773" w:type="dxa"/>
        <w:tblLook w:val="04A0" w:firstRow="1" w:lastRow="0" w:firstColumn="1" w:lastColumn="0" w:noHBand="0" w:noVBand="1"/>
      </w:tblPr>
      <w:tblGrid>
        <w:gridCol w:w="2280"/>
        <w:gridCol w:w="1721"/>
        <w:gridCol w:w="711"/>
        <w:gridCol w:w="1699"/>
        <w:gridCol w:w="850"/>
        <w:gridCol w:w="567"/>
        <w:gridCol w:w="1276"/>
        <w:gridCol w:w="709"/>
        <w:gridCol w:w="960"/>
      </w:tblGrid>
      <w:tr w:rsidR="0010720B" w:rsidRPr="00C1341F" w14:paraId="593331F1" w14:textId="77777777" w:rsidTr="0010720B">
        <w:trPr>
          <w:trHeight w:val="340"/>
        </w:trPr>
        <w:tc>
          <w:tcPr>
            <w:tcW w:w="2280" w:type="dxa"/>
            <w:tcBorders>
              <w:top w:val="nil"/>
              <w:left w:val="nil"/>
              <w:bottom w:val="single" w:sz="8" w:space="0" w:color="auto"/>
              <w:right w:val="nil"/>
            </w:tcBorders>
            <w:shd w:val="clear" w:color="000000" w:fill="FFFFFF"/>
            <w:noWrap/>
            <w:vAlign w:val="center"/>
            <w:hideMark/>
          </w:tcPr>
          <w:p w14:paraId="5702CB8C" w14:textId="77777777" w:rsidR="0010720B" w:rsidRPr="00C1341F" w:rsidRDefault="0010720B" w:rsidP="0010720B">
            <w:pP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lastRenderedPageBreak/>
              <w:t>Training Data</w:t>
            </w:r>
          </w:p>
        </w:tc>
        <w:tc>
          <w:tcPr>
            <w:tcW w:w="1721" w:type="dxa"/>
            <w:tcBorders>
              <w:top w:val="nil"/>
              <w:left w:val="nil"/>
              <w:bottom w:val="single" w:sz="8" w:space="0" w:color="auto"/>
              <w:right w:val="nil"/>
            </w:tcBorders>
            <w:shd w:val="clear" w:color="000000" w:fill="FFFFFF"/>
            <w:noWrap/>
            <w:vAlign w:val="center"/>
            <w:hideMark/>
          </w:tcPr>
          <w:p w14:paraId="2147ACF4" w14:textId="77777777" w:rsidR="0010720B" w:rsidRPr="00C1341F" w:rsidRDefault="0010720B" w:rsidP="0010720B">
            <w:pP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Testing Data</w:t>
            </w:r>
          </w:p>
        </w:tc>
        <w:tc>
          <w:tcPr>
            <w:tcW w:w="711" w:type="dxa"/>
            <w:tcBorders>
              <w:top w:val="nil"/>
              <w:left w:val="nil"/>
              <w:bottom w:val="single" w:sz="8" w:space="0" w:color="auto"/>
              <w:right w:val="nil"/>
            </w:tcBorders>
            <w:shd w:val="clear" w:color="000000" w:fill="FFFFFF"/>
          </w:tcPr>
          <w:p w14:paraId="55C2C01E" w14:textId="77777777" w:rsidR="0010720B" w:rsidRPr="00C1341F" w:rsidRDefault="0010720B" w:rsidP="0010720B">
            <w:pPr>
              <w:jc w:val="center"/>
              <w:rPr>
                <w:rFonts w:ascii="Helvetica" w:eastAsia="Times New Roman" w:hAnsi="Helvetica" w:cs="Calibri"/>
                <w:b/>
                <w:bCs/>
                <w:color w:val="000000"/>
                <w:sz w:val="16"/>
                <w:szCs w:val="16"/>
                <w:lang w:eastAsia="en-GB"/>
              </w:rPr>
            </w:pPr>
            <w:r>
              <w:rPr>
                <w:rFonts w:ascii="Helvetica" w:eastAsia="Times New Roman" w:hAnsi="Helvetica" w:cs="Calibri"/>
                <w:b/>
                <w:bCs/>
                <w:color w:val="000000"/>
                <w:sz w:val="16"/>
                <w:szCs w:val="16"/>
                <w:lang w:eastAsia="en-GB"/>
              </w:rPr>
              <w:t>Figure</w:t>
            </w:r>
          </w:p>
        </w:tc>
        <w:tc>
          <w:tcPr>
            <w:tcW w:w="1699" w:type="dxa"/>
            <w:tcBorders>
              <w:top w:val="nil"/>
              <w:left w:val="nil"/>
              <w:bottom w:val="single" w:sz="8" w:space="0" w:color="auto"/>
              <w:right w:val="nil"/>
            </w:tcBorders>
            <w:shd w:val="clear" w:color="000000" w:fill="FFFFFF"/>
            <w:noWrap/>
            <w:vAlign w:val="center"/>
            <w:hideMark/>
          </w:tcPr>
          <w:p w14:paraId="2B511092"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N Epochs</w:t>
            </w:r>
          </w:p>
        </w:tc>
        <w:tc>
          <w:tcPr>
            <w:tcW w:w="850" w:type="dxa"/>
            <w:tcBorders>
              <w:top w:val="nil"/>
              <w:left w:val="nil"/>
              <w:bottom w:val="single" w:sz="8" w:space="0" w:color="auto"/>
              <w:right w:val="nil"/>
            </w:tcBorders>
            <w:shd w:val="clear" w:color="000000" w:fill="FFFFFF"/>
            <w:noWrap/>
            <w:vAlign w:val="center"/>
            <w:hideMark/>
          </w:tcPr>
          <w:p w14:paraId="5FF58A6D"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Onset</w:t>
            </w:r>
          </w:p>
        </w:tc>
        <w:tc>
          <w:tcPr>
            <w:tcW w:w="567" w:type="dxa"/>
            <w:tcBorders>
              <w:top w:val="nil"/>
              <w:left w:val="nil"/>
              <w:bottom w:val="single" w:sz="8" w:space="0" w:color="auto"/>
              <w:right w:val="nil"/>
            </w:tcBorders>
            <w:shd w:val="clear" w:color="000000" w:fill="FFFFFF"/>
            <w:noWrap/>
            <w:vAlign w:val="center"/>
            <w:hideMark/>
          </w:tcPr>
          <w:p w14:paraId="69CC6C2F"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End</w:t>
            </w:r>
          </w:p>
        </w:tc>
        <w:tc>
          <w:tcPr>
            <w:tcW w:w="1276" w:type="dxa"/>
            <w:tcBorders>
              <w:top w:val="nil"/>
              <w:left w:val="nil"/>
              <w:bottom w:val="single" w:sz="8" w:space="0" w:color="auto"/>
              <w:right w:val="nil"/>
            </w:tcBorders>
            <w:shd w:val="clear" w:color="000000" w:fill="FFFFFF"/>
            <w:noWrap/>
            <w:vAlign w:val="center"/>
            <w:hideMark/>
          </w:tcPr>
          <w:p w14:paraId="625F3930"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Peak Accuracy</w:t>
            </w:r>
          </w:p>
        </w:tc>
        <w:tc>
          <w:tcPr>
            <w:tcW w:w="709" w:type="dxa"/>
            <w:tcBorders>
              <w:top w:val="nil"/>
              <w:left w:val="nil"/>
              <w:bottom w:val="single" w:sz="8" w:space="0" w:color="auto"/>
              <w:right w:val="nil"/>
            </w:tcBorders>
            <w:shd w:val="clear" w:color="000000" w:fill="FFFFFF"/>
            <w:noWrap/>
            <w:vAlign w:val="center"/>
            <w:hideMark/>
          </w:tcPr>
          <w:p w14:paraId="7A21D8C6"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Peak Time</w:t>
            </w:r>
          </w:p>
        </w:tc>
        <w:tc>
          <w:tcPr>
            <w:tcW w:w="960" w:type="dxa"/>
            <w:tcBorders>
              <w:top w:val="nil"/>
              <w:left w:val="nil"/>
              <w:bottom w:val="single" w:sz="8" w:space="0" w:color="auto"/>
              <w:right w:val="nil"/>
            </w:tcBorders>
            <w:shd w:val="clear" w:color="000000" w:fill="FFFFFF"/>
            <w:noWrap/>
            <w:vAlign w:val="center"/>
            <w:hideMark/>
          </w:tcPr>
          <w:p w14:paraId="7F862B2C" w14:textId="77777777" w:rsidR="0010720B" w:rsidRPr="00C1341F" w:rsidRDefault="0010720B" w:rsidP="0010720B">
            <w:pPr>
              <w:jc w:val="center"/>
              <w:rPr>
                <w:rFonts w:ascii="Helvetica" w:eastAsia="Times New Roman" w:hAnsi="Helvetica" w:cs="Calibri"/>
                <w:b/>
                <w:bCs/>
                <w:color w:val="000000"/>
                <w:sz w:val="16"/>
                <w:szCs w:val="16"/>
                <w:lang w:eastAsia="en-GB"/>
              </w:rPr>
            </w:pPr>
            <w:r w:rsidRPr="00C1341F">
              <w:rPr>
                <w:rFonts w:ascii="Helvetica" w:eastAsia="Times New Roman" w:hAnsi="Helvetica" w:cs="Calibri"/>
                <w:b/>
                <w:bCs/>
                <w:color w:val="000000"/>
                <w:sz w:val="16"/>
                <w:szCs w:val="16"/>
                <w:lang w:eastAsia="en-GB"/>
              </w:rPr>
              <w:t>N BF &gt; 3</w:t>
            </w:r>
          </w:p>
        </w:tc>
      </w:tr>
      <w:tr w:rsidR="0010720B" w:rsidRPr="00C1341F" w14:paraId="1058F393" w14:textId="77777777" w:rsidTr="0010720B">
        <w:trPr>
          <w:trHeight w:val="320"/>
        </w:trPr>
        <w:tc>
          <w:tcPr>
            <w:tcW w:w="2280" w:type="dxa"/>
            <w:tcBorders>
              <w:top w:val="nil"/>
              <w:left w:val="nil"/>
              <w:bottom w:val="nil"/>
              <w:right w:val="nil"/>
            </w:tcBorders>
            <w:shd w:val="clear" w:color="000000" w:fill="FFFFFF"/>
            <w:noWrap/>
            <w:vAlign w:val="center"/>
            <w:hideMark/>
          </w:tcPr>
          <w:p w14:paraId="1C0FC73D" w14:textId="62FB7A55"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245B3D16" w14:textId="77777777" w:rsidR="0010720B" w:rsidRPr="00C1341F" w:rsidRDefault="0010720B" w:rsidP="0010720B">
            <w:pP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 </w:t>
            </w:r>
          </w:p>
        </w:tc>
        <w:tc>
          <w:tcPr>
            <w:tcW w:w="711" w:type="dxa"/>
            <w:tcBorders>
              <w:top w:val="nil"/>
              <w:left w:val="nil"/>
              <w:bottom w:val="nil"/>
              <w:right w:val="nil"/>
            </w:tcBorders>
            <w:shd w:val="clear" w:color="000000" w:fill="FFFFFF"/>
          </w:tcPr>
          <w:p w14:paraId="5B434B3C"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3</w:t>
            </w:r>
          </w:p>
        </w:tc>
        <w:tc>
          <w:tcPr>
            <w:tcW w:w="1699" w:type="dxa"/>
            <w:tcBorders>
              <w:top w:val="nil"/>
              <w:left w:val="nil"/>
              <w:bottom w:val="nil"/>
              <w:right w:val="nil"/>
            </w:tcBorders>
            <w:shd w:val="clear" w:color="000000" w:fill="FFFFFF"/>
            <w:noWrap/>
            <w:vAlign w:val="center"/>
            <w:hideMark/>
          </w:tcPr>
          <w:p w14:paraId="3FAA1942"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287 (40.3, 230-333)</w:t>
            </w:r>
          </w:p>
        </w:tc>
        <w:tc>
          <w:tcPr>
            <w:tcW w:w="850" w:type="dxa"/>
            <w:tcBorders>
              <w:top w:val="nil"/>
              <w:left w:val="nil"/>
              <w:bottom w:val="nil"/>
              <w:right w:val="nil"/>
            </w:tcBorders>
            <w:shd w:val="clear" w:color="000000" w:fill="FFFFFF"/>
            <w:noWrap/>
            <w:vAlign w:val="center"/>
            <w:hideMark/>
          </w:tcPr>
          <w:p w14:paraId="7B97D85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78</w:t>
            </w:r>
          </w:p>
        </w:tc>
        <w:tc>
          <w:tcPr>
            <w:tcW w:w="567" w:type="dxa"/>
            <w:tcBorders>
              <w:top w:val="nil"/>
              <w:left w:val="nil"/>
              <w:bottom w:val="nil"/>
              <w:right w:val="nil"/>
            </w:tcBorders>
            <w:shd w:val="clear" w:color="000000" w:fill="FFFFFF"/>
            <w:noWrap/>
            <w:vAlign w:val="center"/>
            <w:hideMark/>
          </w:tcPr>
          <w:p w14:paraId="0B542408"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445</w:t>
            </w:r>
          </w:p>
        </w:tc>
        <w:tc>
          <w:tcPr>
            <w:tcW w:w="1276" w:type="dxa"/>
            <w:tcBorders>
              <w:top w:val="nil"/>
              <w:left w:val="nil"/>
              <w:bottom w:val="nil"/>
              <w:right w:val="nil"/>
            </w:tcBorders>
            <w:shd w:val="clear" w:color="000000" w:fill="FFFFFF"/>
            <w:noWrap/>
            <w:vAlign w:val="center"/>
            <w:hideMark/>
          </w:tcPr>
          <w:p w14:paraId="35F6FBE2"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56.5%%</w:t>
            </w:r>
          </w:p>
        </w:tc>
        <w:tc>
          <w:tcPr>
            <w:tcW w:w="709" w:type="dxa"/>
            <w:tcBorders>
              <w:top w:val="nil"/>
              <w:left w:val="nil"/>
              <w:bottom w:val="nil"/>
              <w:right w:val="nil"/>
            </w:tcBorders>
            <w:shd w:val="clear" w:color="000000" w:fill="FFFFFF"/>
            <w:noWrap/>
            <w:vAlign w:val="center"/>
            <w:hideMark/>
          </w:tcPr>
          <w:p w14:paraId="5F29D0AF"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125</w:t>
            </w:r>
          </w:p>
        </w:tc>
        <w:tc>
          <w:tcPr>
            <w:tcW w:w="960" w:type="dxa"/>
            <w:tcBorders>
              <w:top w:val="nil"/>
              <w:left w:val="nil"/>
              <w:bottom w:val="nil"/>
              <w:right w:val="nil"/>
            </w:tcBorders>
            <w:shd w:val="clear" w:color="000000" w:fill="FFFFFF"/>
            <w:noWrap/>
            <w:vAlign w:val="center"/>
            <w:hideMark/>
          </w:tcPr>
          <w:p w14:paraId="6237C3A1"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100</w:t>
            </w:r>
          </w:p>
        </w:tc>
      </w:tr>
      <w:tr w:rsidR="0010720B" w:rsidRPr="00C1341F" w14:paraId="2B628641" w14:textId="77777777" w:rsidTr="0010720B">
        <w:trPr>
          <w:trHeight w:val="320"/>
        </w:trPr>
        <w:tc>
          <w:tcPr>
            <w:tcW w:w="2280" w:type="dxa"/>
            <w:tcBorders>
              <w:top w:val="nil"/>
              <w:left w:val="nil"/>
              <w:bottom w:val="nil"/>
              <w:right w:val="nil"/>
            </w:tcBorders>
            <w:shd w:val="clear" w:color="000000" w:fill="FFFFFF"/>
            <w:noWrap/>
            <w:vAlign w:val="center"/>
            <w:hideMark/>
          </w:tcPr>
          <w:p w14:paraId="3F84FA16" w14:textId="2B1C3464"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(Expected)</w:t>
            </w:r>
          </w:p>
        </w:tc>
        <w:tc>
          <w:tcPr>
            <w:tcW w:w="1721" w:type="dxa"/>
            <w:tcBorders>
              <w:top w:val="nil"/>
              <w:left w:val="nil"/>
              <w:bottom w:val="nil"/>
              <w:right w:val="nil"/>
            </w:tcBorders>
            <w:shd w:val="clear" w:color="000000" w:fill="FFFFFF"/>
            <w:noWrap/>
            <w:vAlign w:val="center"/>
            <w:hideMark/>
          </w:tcPr>
          <w:p w14:paraId="6B7AF3DC" w14:textId="77777777" w:rsidR="0010720B" w:rsidRPr="00C1341F" w:rsidRDefault="0010720B" w:rsidP="0010720B">
            <w:pP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 </w:t>
            </w:r>
          </w:p>
        </w:tc>
        <w:tc>
          <w:tcPr>
            <w:tcW w:w="711" w:type="dxa"/>
            <w:tcBorders>
              <w:top w:val="nil"/>
              <w:left w:val="nil"/>
              <w:bottom w:val="nil"/>
              <w:right w:val="nil"/>
            </w:tcBorders>
            <w:shd w:val="clear" w:color="000000" w:fill="FFFFFF"/>
          </w:tcPr>
          <w:p w14:paraId="66EA1EE7"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4</w:t>
            </w:r>
          </w:p>
        </w:tc>
        <w:tc>
          <w:tcPr>
            <w:tcW w:w="1699" w:type="dxa"/>
            <w:tcBorders>
              <w:top w:val="nil"/>
              <w:left w:val="nil"/>
              <w:bottom w:val="nil"/>
              <w:right w:val="nil"/>
            </w:tcBorders>
            <w:shd w:val="clear" w:color="000000" w:fill="FFFFFF"/>
            <w:noWrap/>
            <w:vAlign w:val="center"/>
            <w:hideMark/>
          </w:tcPr>
          <w:p w14:paraId="3EB077F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142 (18.3, 120-169)</w:t>
            </w:r>
          </w:p>
        </w:tc>
        <w:tc>
          <w:tcPr>
            <w:tcW w:w="850" w:type="dxa"/>
            <w:tcBorders>
              <w:top w:val="nil"/>
              <w:left w:val="nil"/>
              <w:bottom w:val="nil"/>
              <w:right w:val="nil"/>
            </w:tcBorders>
            <w:shd w:val="clear" w:color="000000" w:fill="FFFFFF"/>
            <w:noWrap/>
            <w:vAlign w:val="center"/>
            <w:hideMark/>
          </w:tcPr>
          <w:p w14:paraId="12F7BFE3"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90</w:t>
            </w:r>
          </w:p>
        </w:tc>
        <w:tc>
          <w:tcPr>
            <w:tcW w:w="567" w:type="dxa"/>
            <w:tcBorders>
              <w:top w:val="nil"/>
              <w:left w:val="nil"/>
              <w:bottom w:val="nil"/>
              <w:right w:val="nil"/>
            </w:tcBorders>
            <w:shd w:val="clear" w:color="000000" w:fill="FFFFFF"/>
            <w:noWrap/>
            <w:vAlign w:val="center"/>
            <w:hideMark/>
          </w:tcPr>
          <w:p w14:paraId="458929E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344</w:t>
            </w:r>
          </w:p>
        </w:tc>
        <w:tc>
          <w:tcPr>
            <w:tcW w:w="1276" w:type="dxa"/>
            <w:tcBorders>
              <w:top w:val="nil"/>
              <w:left w:val="nil"/>
              <w:bottom w:val="nil"/>
              <w:right w:val="nil"/>
            </w:tcBorders>
            <w:shd w:val="clear" w:color="000000" w:fill="FFFFFF"/>
            <w:noWrap/>
            <w:vAlign w:val="center"/>
            <w:hideMark/>
          </w:tcPr>
          <w:p w14:paraId="3A1A475C"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56.1%%</w:t>
            </w:r>
          </w:p>
        </w:tc>
        <w:tc>
          <w:tcPr>
            <w:tcW w:w="709" w:type="dxa"/>
            <w:tcBorders>
              <w:top w:val="nil"/>
              <w:left w:val="nil"/>
              <w:bottom w:val="nil"/>
              <w:right w:val="nil"/>
            </w:tcBorders>
            <w:shd w:val="clear" w:color="000000" w:fill="FFFFFF"/>
            <w:noWrap/>
            <w:vAlign w:val="center"/>
            <w:hideMark/>
          </w:tcPr>
          <w:p w14:paraId="1D305B3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121</w:t>
            </w:r>
          </w:p>
        </w:tc>
        <w:tc>
          <w:tcPr>
            <w:tcW w:w="960" w:type="dxa"/>
            <w:tcBorders>
              <w:top w:val="nil"/>
              <w:left w:val="nil"/>
              <w:bottom w:val="nil"/>
              <w:right w:val="nil"/>
            </w:tcBorders>
            <w:shd w:val="clear" w:color="000000" w:fill="FFFFFF"/>
            <w:noWrap/>
            <w:vAlign w:val="center"/>
            <w:hideMark/>
          </w:tcPr>
          <w:p w14:paraId="6328B2DC"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73</w:t>
            </w:r>
          </w:p>
        </w:tc>
      </w:tr>
      <w:tr w:rsidR="0010720B" w:rsidRPr="00C1341F" w14:paraId="72C99E3C" w14:textId="77777777" w:rsidTr="0010720B">
        <w:trPr>
          <w:trHeight w:val="320"/>
        </w:trPr>
        <w:tc>
          <w:tcPr>
            <w:tcW w:w="2280" w:type="dxa"/>
            <w:tcBorders>
              <w:top w:val="nil"/>
              <w:left w:val="nil"/>
              <w:bottom w:val="nil"/>
              <w:right w:val="nil"/>
            </w:tcBorders>
            <w:shd w:val="clear" w:color="000000" w:fill="FFFFFF"/>
            <w:noWrap/>
            <w:vAlign w:val="center"/>
            <w:hideMark/>
          </w:tcPr>
          <w:p w14:paraId="7DC52767" w14:textId="09D97F33"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0F8598AD" w14:textId="46C03C3F" w:rsidR="0010720B" w:rsidRPr="00C1341F" w:rsidRDefault="00764EDE"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Degraded</w:t>
            </w:r>
            <w:r w:rsidR="0010720B" w:rsidRPr="00C1341F">
              <w:rPr>
                <w:rFonts w:ascii="Helvetica" w:eastAsia="Times New Roman" w:hAnsi="Helvetica" w:cs="Calibri"/>
                <w:color w:val="000000"/>
                <w:sz w:val="16"/>
                <w:szCs w:val="16"/>
                <w:lang w:eastAsia="en-GB"/>
              </w:rPr>
              <w:t xml:space="preserve"> Random (Control)</w:t>
            </w:r>
          </w:p>
        </w:tc>
        <w:tc>
          <w:tcPr>
            <w:tcW w:w="711" w:type="dxa"/>
            <w:tcBorders>
              <w:top w:val="nil"/>
              <w:left w:val="nil"/>
              <w:bottom w:val="nil"/>
              <w:right w:val="nil"/>
            </w:tcBorders>
            <w:shd w:val="clear" w:color="000000" w:fill="FFFFFF"/>
          </w:tcPr>
          <w:p w14:paraId="133EDAE0"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3</w:t>
            </w:r>
          </w:p>
        </w:tc>
        <w:tc>
          <w:tcPr>
            <w:tcW w:w="1699" w:type="dxa"/>
            <w:tcBorders>
              <w:top w:val="nil"/>
              <w:left w:val="nil"/>
              <w:bottom w:val="nil"/>
              <w:right w:val="nil"/>
            </w:tcBorders>
            <w:shd w:val="clear" w:color="000000" w:fill="FFFFFF"/>
            <w:noWrap/>
            <w:vAlign w:val="center"/>
            <w:hideMark/>
          </w:tcPr>
          <w:p w14:paraId="6D5F756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269 (57.8, 187 - 325)</w:t>
            </w:r>
          </w:p>
        </w:tc>
        <w:tc>
          <w:tcPr>
            <w:tcW w:w="850" w:type="dxa"/>
            <w:tcBorders>
              <w:top w:val="nil"/>
              <w:left w:val="nil"/>
              <w:bottom w:val="nil"/>
              <w:right w:val="nil"/>
            </w:tcBorders>
            <w:shd w:val="clear" w:color="000000" w:fill="FFFFFF"/>
            <w:noWrap/>
            <w:vAlign w:val="center"/>
            <w:hideMark/>
          </w:tcPr>
          <w:p w14:paraId="0228BD54"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82</w:t>
            </w:r>
          </w:p>
        </w:tc>
        <w:tc>
          <w:tcPr>
            <w:tcW w:w="567" w:type="dxa"/>
            <w:tcBorders>
              <w:top w:val="nil"/>
              <w:left w:val="nil"/>
              <w:bottom w:val="nil"/>
              <w:right w:val="nil"/>
            </w:tcBorders>
            <w:shd w:val="clear" w:color="000000" w:fill="FFFFFF"/>
            <w:noWrap/>
            <w:vAlign w:val="center"/>
            <w:hideMark/>
          </w:tcPr>
          <w:p w14:paraId="6FF3F43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484</w:t>
            </w:r>
          </w:p>
        </w:tc>
        <w:tc>
          <w:tcPr>
            <w:tcW w:w="1276" w:type="dxa"/>
            <w:tcBorders>
              <w:top w:val="nil"/>
              <w:left w:val="nil"/>
              <w:bottom w:val="nil"/>
              <w:right w:val="nil"/>
            </w:tcBorders>
            <w:shd w:val="clear" w:color="000000" w:fill="FFFFFF"/>
            <w:noWrap/>
            <w:vAlign w:val="center"/>
            <w:hideMark/>
          </w:tcPr>
          <w:p w14:paraId="7CEBC9E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55.1%%</w:t>
            </w:r>
          </w:p>
        </w:tc>
        <w:tc>
          <w:tcPr>
            <w:tcW w:w="709" w:type="dxa"/>
            <w:tcBorders>
              <w:top w:val="nil"/>
              <w:left w:val="nil"/>
              <w:bottom w:val="nil"/>
              <w:right w:val="nil"/>
            </w:tcBorders>
            <w:shd w:val="clear" w:color="000000" w:fill="FFFFFF"/>
            <w:noWrap/>
            <w:vAlign w:val="center"/>
            <w:hideMark/>
          </w:tcPr>
          <w:p w14:paraId="7CAC91A1"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113</w:t>
            </w:r>
          </w:p>
        </w:tc>
        <w:tc>
          <w:tcPr>
            <w:tcW w:w="960" w:type="dxa"/>
            <w:tcBorders>
              <w:top w:val="nil"/>
              <w:left w:val="nil"/>
              <w:bottom w:val="nil"/>
              <w:right w:val="nil"/>
            </w:tcBorders>
            <w:shd w:val="clear" w:color="000000" w:fill="FFFFFF"/>
            <w:noWrap/>
            <w:vAlign w:val="center"/>
            <w:hideMark/>
          </w:tcPr>
          <w:p w14:paraId="035BC60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149</w:t>
            </w:r>
          </w:p>
        </w:tc>
      </w:tr>
      <w:tr w:rsidR="0010720B" w:rsidRPr="00C1341F" w14:paraId="41261394" w14:textId="77777777" w:rsidTr="0010720B">
        <w:trPr>
          <w:trHeight w:val="320"/>
        </w:trPr>
        <w:tc>
          <w:tcPr>
            <w:tcW w:w="2280" w:type="dxa"/>
            <w:tcBorders>
              <w:top w:val="nil"/>
              <w:left w:val="nil"/>
              <w:bottom w:val="nil"/>
              <w:right w:val="nil"/>
            </w:tcBorders>
            <w:shd w:val="clear" w:color="000000" w:fill="FFFFFF"/>
            <w:noWrap/>
            <w:vAlign w:val="center"/>
            <w:hideMark/>
          </w:tcPr>
          <w:p w14:paraId="3BC868DF" w14:textId="04D7F4BF"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(Expected)</w:t>
            </w:r>
          </w:p>
        </w:tc>
        <w:tc>
          <w:tcPr>
            <w:tcW w:w="1721" w:type="dxa"/>
            <w:tcBorders>
              <w:top w:val="nil"/>
              <w:left w:val="nil"/>
              <w:bottom w:val="nil"/>
              <w:right w:val="nil"/>
            </w:tcBorders>
            <w:shd w:val="clear" w:color="000000" w:fill="FFFFFF"/>
            <w:noWrap/>
            <w:vAlign w:val="center"/>
            <w:hideMark/>
          </w:tcPr>
          <w:p w14:paraId="126BFD45" w14:textId="7D2B3E3E" w:rsidR="0010720B" w:rsidRPr="00C1341F" w:rsidRDefault="00764EDE"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Degraded</w:t>
            </w:r>
            <w:r w:rsidR="0010720B" w:rsidRPr="00C1341F">
              <w:rPr>
                <w:rFonts w:ascii="Helvetica" w:eastAsia="Times New Roman" w:hAnsi="Helvetica" w:cs="Calibri"/>
                <w:color w:val="000000"/>
                <w:sz w:val="16"/>
                <w:szCs w:val="16"/>
                <w:lang w:eastAsia="en-GB"/>
              </w:rPr>
              <w:t xml:space="preserve"> Random (Expected)</w:t>
            </w:r>
          </w:p>
        </w:tc>
        <w:tc>
          <w:tcPr>
            <w:tcW w:w="711" w:type="dxa"/>
            <w:tcBorders>
              <w:top w:val="nil"/>
              <w:left w:val="nil"/>
              <w:bottom w:val="nil"/>
              <w:right w:val="nil"/>
            </w:tcBorders>
            <w:shd w:val="clear" w:color="000000" w:fill="FFFFFF"/>
          </w:tcPr>
          <w:p w14:paraId="53DFF3C4"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4</w:t>
            </w:r>
          </w:p>
        </w:tc>
        <w:tc>
          <w:tcPr>
            <w:tcW w:w="1699" w:type="dxa"/>
            <w:tcBorders>
              <w:top w:val="nil"/>
              <w:left w:val="nil"/>
              <w:bottom w:val="nil"/>
              <w:right w:val="nil"/>
            </w:tcBorders>
            <w:shd w:val="clear" w:color="000000" w:fill="FFFFFF"/>
            <w:noWrap/>
            <w:vAlign w:val="center"/>
            <w:hideMark/>
          </w:tcPr>
          <w:p w14:paraId="51978CC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112.6 (10.1, 94-120)</w:t>
            </w:r>
          </w:p>
        </w:tc>
        <w:tc>
          <w:tcPr>
            <w:tcW w:w="850" w:type="dxa"/>
            <w:tcBorders>
              <w:top w:val="nil"/>
              <w:left w:val="nil"/>
              <w:bottom w:val="nil"/>
              <w:right w:val="nil"/>
            </w:tcBorders>
            <w:shd w:val="clear" w:color="000000" w:fill="FFFFFF"/>
            <w:noWrap/>
            <w:vAlign w:val="center"/>
            <w:hideMark/>
          </w:tcPr>
          <w:p w14:paraId="3E00A1AF"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74</w:t>
            </w:r>
          </w:p>
        </w:tc>
        <w:tc>
          <w:tcPr>
            <w:tcW w:w="567" w:type="dxa"/>
            <w:tcBorders>
              <w:top w:val="nil"/>
              <w:left w:val="nil"/>
              <w:bottom w:val="nil"/>
              <w:right w:val="nil"/>
            </w:tcBorders>
            <w:shd w:val="clear" w:color="000000" w:fill="FFFFFF"/>
            <w:noWrap/>
            <w:vAlign w:val="center"/>
            <w:hideMark/>
          </w:tcPr>
          <w:p w14:paraId="394785E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355</w:t>
            </w:r>
          </w:p>
        </w:tc>
        <w:tc>
          <w:tcPr>
            <w:tcW w:w="1276" w:type="dxa"/>
            <w:tcBorders>
              <w:top w:val="nil"/>
              <w:left w:val="nil"/>
              <w:bottom w:val="nil"/>
              <w:right w:val="nil"/>
            </w:tcBorders>
            <w:shd w:val="clear" w:color="000000" w:fill="FFFFFF"/>
            <w:noWrap/>
            <w:vAlign w:val="center"/>
            <w:hideMark/>
          </w:tcPr>
          <w:p w14:paraId="07E9964A"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55.30%</w:t>
            </w:r>
          </w:p>
        </w:tc>
        <w:tc>
          <w:tcPr>
            <w:tcW w:w="709" w:type="dxa"/>
            <w:tcBorders>
              <w:top w:val="nil"/>
              <w:left w:val="nil"/>
              <w:bottom w:val="nil"/>
              <w:right w:val="nil"/>
            </w:tcBorders>
            <w:shd w:val="clear" w:color="000000" w:fill="FFFFFF"/>
            <w:noWrap/>
            <w:vAlign w:val="center"/>
            <w:hideMark/>
          </w:tcPr>
          <w:p w14:paraId="27374969"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199</w:t>
            </w:r>
          </w:p>
        </w:tc>
        <w:tc>
          <w:tcPr>
            <w:tcW w:w="960" w:type="dxa"/>
            <w:tcBorders>
              <w:top w:val="nil"/>
              <w:left w:val="nil"/>
              <w:bottom w:val="nil"/>
              <w:right w:val="nil"/>
            </w:tcBorders>
            <w:shd w:val="clear" w:color="000000" w:fill="FFFFFF"/>
            <w:noWrap/>
            <w:vAlign w:val="center"/>
            <w:hideMark/>
          </w:tcPr>
          <w:p w14:paraId="0F080149"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97</w:t>
            </w:r>
          </w:p>
        </w:tc>
      </w:tr>
      <w:tr w:rsidR="0010720B" w:rsidRPr="00C1341F" w14:paraId="4D61B260" w14:textId="77777777" w:rsidTr="0010720B">
        <w:trPr>
          <w:trHeight w:val="320"/>
        </w:trPr>
        <w:tc>
          <w:tcPr>
            <w:tcW w:w="2280" w:type="dxa"/>
            <w:tcBorders>
              <w:top w:val="nil"/>
              <w:left w:val="nil"/>
              <w:bottom w:val="nil"/>
              <w:right w:val="nil"/>
            </w:tcBorders>
            <w:shd w:val="clear" w:color="000000" w:fill="FFFFFF"/>
            <w:noWrap/>
            <w:vAlign w:val="center"/>
            <w:hideMark/>
          </w:tcPr>
          <w:p w14:paraId="6CC9E83C" w14:textId="66373520"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(Expected)</w:t>
            </w:r>
          </w:p>
        </w:tc>
        <w:tc>
          <w:tcPr>
            <w:tcW w:w="1721" w:type="dxa"/>
            <w:tcBorders>
              <w:top w:val="nil"/>
              <w:left w:val="nil"/>
              <w:bottom w:val="nil"/>
              <w:right w:val="nil"/>
            </w:tcBorders>
            <w:shd w:val="clear" w:color="000000" w:fill="FFFFFF"/>
            <w:noWrap/>
            <w:vAlign w:val="center"/>
            <w:hideMark/>
          </w:tcPr>
          <w:p w14:paraId="18DF2CFA" w14:textId="1F95DCDA"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Expected</w:t>
            </w:r>
          </w:p>
        </w:tc>
        <w:tc>
          <w:tcPr>
            <w:tcW w:w="711" w:type="dxa"/>
            <w:tcBorders>
              <w:top w:val="nil"/>
              <w:left w:val="nil"/>
              <w:bottom w:val="nil"/>
              <w:right w:val="nil"/>
            </w:tcBorders>
            <w:shd w:val="clear" w:color="000000" w:fill="FFFFFF"/>
          </w:tcPr>
          <w:p w14:paraId="44CD2AF1"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4</w:t>
            </w:r>
          </w:p>
        </w:tc>
        <w:tc>
          <w:tcPr>
            <w:tcW w:w="1699" w:type="dxa"/>
            <w:tcBorders>
              <w:top w:val="nil"/>
              <w:left w:val="nil"/>
              <w:bottom w:val="nil"/>
              <w:right w:val="nil"/>
            </w:tcBorders>
            <w:shd w:val="clear" w:color="000000" w:fill="FFFFFF"/>
            <w:noWrap/>
            <w:vAlign w:val="center"/>
            <w:hideMark/>
          </w:tcPr>
          <w:p w14:paraId="0DF53B44"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575 (34.1, 470-618)</w:t>
            </w:r>
          </w:p>
        </w:tc>
        <w:tc>
          <w:tcPr>
            <w:tcW w:w="850" w:type="dxa"/>
            <w:tcBorders>
              <w:top w:val="nil"/>
              <w:left w:val="nil"/>
              <w:bottom w:val="nil"/>
              <w:right w:val="nil"/>
            </w:tcBorders>
            <w:shd w:val="clear" w:color="000000" w:fill="FFFFFF"/>
            <w:noWrap/>
            <w:vAlign w:val="center"/>
            <w:hideMark/>
          </w:tcPr>
          <w:p w14:paraId="13EF5FC5"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78</w:t>
            </w:r>
          </w:p>
        </w:tc>
        <w:tc>
          <w:tcPr>
            <w:tcW w:w="567" w:type="dxa"/>
            <w:tcBorders>
              <w:top w:val="nil"/>
              <w:left w:val="nil"/>
              <w:bottom w:val="nil"/>
              <w:right w:val="nil"/>
            </w:tcBorders>
            <w:shd w:val="clear" w:color="000000" w:fill="FFFFFF"/>
            <w:noWrap/>
            <w:vAlign w:val="center"/>
            <w:hideMark/>
          </w:tcPr>
          <w:p w14:paraId="6139C7A8"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430</w:t>
            </w:r>
          </w:p>
        </w:tc>
        <w:tc>
          <w:tcPr>
            <w:tcW w:w="1276" w:type="dxa"/>
            <w:tcBorders>
              <w:top w:val="nil"/>
              <w:left w:val="nil"/>
              <w:bottom w:val="nil"/>
              <w:right w:val="nil"/>
            </w:tcBorders>
            <w:shd w:val="clear" w:color="000000" w:fill="FFFFFF"/>
            <w:noWrap/>
            <w:vAlign w:val="center"/>
            <w:hideMark/>
          </w:tcPr>
          <w:p w14:paraId="00AD4FA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55.7%%</w:t>
            </w:r>
          </w:p>
        </w:tc>
        <w:tc>
          <w:tcPr>
            <w:tcW w:w="709" w:type="dxa"/>
            <w:tcBorders>
              <w:top w:val="nil"/>
              <w:left w:val="nil"/>
              <w:bottom w:val="nil"/>
              <w:right w:val="nil"/>
            </w:tcBorders>
            <w:shd w:val="clear" w:color="000000" w:fill="FFFFFF"/>
            <w:noWrap/>
            <w:vAlign w:val="center"/>
            <w:hideMark/>
          </w:tcPr>
          <w:p w14:paraId="13D46D91"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129</w:t>
            </w:r>
          </w:p>
        </w:tc>
        <w:tc>
          <w:tcPr>
            <w:tcW w:w="960" w:type="dxa"/>
            <w:tcBorders>
              <w:top w:val="nil"/>
              <w:left w:val="nil"/>
              <w:bottom w:val="nil"/>
              <w:right w:val="nil"/>
            </w:tcBorders>
            <w:shd w:val="clear" w:color="000000" w:fill="FFFFFF"/>
            <w:noWrap/>
            <w:vAlign w:val="center"/>
            <w:hideMark/>
          </w:tcPr>
          <w:p w14:paraId="577C0F3E"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106</w:t>
            </w:r>
          </w:p>
        </w:tc>
      </w:tr>
      <w:tr w:rsidR="0010720B" w:rsidRPr="00C1341F" w14:paraId="54FD6B3D" w14:textId="77777777" w:rsidTr="0010720B">
        <w:trPr>
          <w:trHeight w:val="320"/>
        </w:trPr>
        <w:tc>
          <w:tcPr>
            <w:tcW w:w="2280" w:type="dxa"/>
            <w:tcBorders>
              <w:top w:val="nil"/>
              <w:left w:val="nil"/>
              <w:bottom w:val="nil"/>
              <w:right w:val="nil"/>
            </w:tcBorders>
            <w:shd w:val="clear" w:color="000000" w:fill="FFFFFF"/>
            <w:noWrap/>
            <w:vAlign w:val="center"/>
            <w:hideMark/>
          </w:tcPr>
          <w:p w14:paraId="3804DDCC" w14:textId="4AB6F9A3"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(Expected)</w:t>
            </w:r>
          </w:p>
        </w:tc>
        <w:tc>
          <w:tcPr>
            <w:tcW w:w="1721" w:type="dxa"/>
            <w:tcBorders>
              <w:top w:val="nil"/>
              <w:left w:val="nil"/>
              <w:bottom w:val="nil"/>
              <w:right w:val="nil"/>
            </w:tcBorders>
            <w:shd w:val="clear" w:color="000000" w:fill="FFFFFF"/>
            <w:noWrap/>
            <w:vAlign w:val="center"/>
            <w:hideMark/>
          </w:tcPr>
          <w:p w14:paraId="2DBDBB8B" w14:textId="33CCA5CA" w:rsidR="0010720B" w:rsidRPr="00C1341F" w:rsidRDefault="00764EDE"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Degraded</w:t>
            </w:r>
            <w:r w:rsidR="0010720B" w:rsidRPr="00C1341F">
              <w:rPr>
                <w:rFonts w:ascii="Helvetica" w:eastAsia="Times New Roman" w:hAnsi="Helvetica" w:cs="Calibri"/>
                <w:color w:val="000000"/>
                <w:sz w:val="16"/>
                <w:szCs w:val="16"/>
                <w:lang w:eastAsia="en-GB"/>
              </w:rPr>
              <w:t xml:space="preserve"> Expected</w:t>
            </w:r>
          </w:p>
        </w:tc>
        <w:tc>
          <w:tcPr>
            <w:tcW w:w="711" w:type="dxa"/>
            <w:tcBorders>
              <w:top w:val="nil"/>
              <w:left w:val="nil"/>
              <w:bottom w:val="nil"/>
              <w:right w:val="nil"/>
            </w:tcBorders>
            <w:shd w:val="clear" w:color="000000" w:fill="FFFFFF"/>
          </w:tcPr>
          <w:p w14:paraId="62D09491"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4</w:t>
            </w:r>
          </w:p>
        </w:tc>
        <w:tc>
          <w:tcPr>
            <w:tcW w:w="1699" w:type="dxa"/>
            <w:tcBorders>
              <w:top w:val="nil"/>
              <w:left w:val="nil"/>
              <w:bottom w:val="nil"/>
              <w:right w:val="nil"/>
            </w:tcBorders>
            <w:shd w:val="clear" w:color="000000" w:fill="FFFFFF"/>
            <w:noWrap/>
            <w:vAlign w:val="center"/>
            <w:hideMark/>
          </w:tcPr>
          <w:p w14:paraId="76E06D0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578 (38.3, 465-623)</w:t>
            </w:r>
          </w:p>
        </w:tc>
        <w:tc>
          <w:tcPr>
            <w:tcW w:w="850" w:type="dxa"/>
            <w:tcBorders>
              <w:top w:val="nil"/>
              <w:left w:val="nil"/>
              <w:bottom w:val="nil"/>
              <w:right w:val="nil"/>
            </w:tcBorders>
            <w:shd w:val="clear" w:color="000000" w:fill="FFFFFF"/>
            <w:noWrap/>
            <w:vAlign w:val="center"/>
            <w:hideMark/>
          </w:tcPr>
          <w:p w14:paraId="1AC42E31"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78</w:t>
            </w:r>
          </w:p>
        </w:tc>
        <w:tc>
          <w:tcPr>
            <w:tcW w:w="567" w:type="dxa"/>
            <w:tcBorders>
              <w:top w:val="nil"/>
              <w:left w:val="nil"/>
              <w:bottom w:val="nil"/>
              <w:right w:val="nil"/>
            </w:tcBorders>
            <w:shd w:val="clear" w:color="000000" w:fill="FFFFFF"/>
            <w:noWrap/>
            <w:vAlign w:val="center"/>
            <w:hideMark/>
          </w:tcPr>
          <w:p w14:paraId="732CD68E"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352</w:t>
            </w:r>
          </w:p>
        </w:tc>
        <w:tc>
          <w:tcPr>
            <w:tcW w:w="1276" w:type="dxa"/>
            <w:tcBorders>
              <w:top w:val="nil"/>
              <w:left w:val="nil"/>
              <w:bottom w:val="nil"/>
              <w:right w:val="nil"/>
            </w:tcBorders>
            <w:shd w:val="clear" w:color="000000" w:fill="FFFFFF"/>
            <w:noWrap/>
            <w:vAlign w:val="center"/>
            <w:hideMark/>
          </w:tcPr>
          <w:p w14:paraId="1A2FEDB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54.9%%</w:t>
            </w:r>
          </w:p>
        </w:tc>
        <w:tc>
          <w:tcPr>
            <w:tcW w:w="709" w:type="dxa"/>
            <w:tcBorders>
              <w:top w:val="nil"/>
              <w:left w:val="nil"/>
              <w:bottom w:val="nil"/>
              <w:right w:val="nil"/>
            </w:tcBorders>
            <w:shd w:val="clear" w:color="000000" w:fill="FFFFFF"/>
            <w:noWrap/>
            <w:vAlign w:val="center"/>
            <w:hideMark/>
          </w:tcPr>
          <w:p w14:paraId="3BC031B8"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152</w:t>
            </w:r>
          </w:p>
        </w:tc>
        <w:tc>
          <w:tcPr>
            <w:tcW w:w="960" w:type="dxa"/>
            <w:tcBorders>
              <w:top w:val="nil"/>
              <w:left w:val="nil"/>
              <w:bottom w:val="nil"/>
              <w:right w:val="nil"/>
            </w:tcBorders>
            <w:shd w:val="clear" w:color="000000" w:fill="FFFFFF"/>
            <w:noWrap/>
            <w:vAlign w:val="center"/>
            <w:hideMark/>
          </w:tcPr>
          <w:p w14:paraId="5740335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81</w:t>
            </w:r>
          </w:p>
        </w:tc>
      </w:tr>
      <w:tr w:rsidR="0010720B" w:rsidRPr="00C1341F" w14:paraId="24F33996" w14:textId="77777777" w:rsidTr="0010720B">
        <w:trPr>
          <w:trHeight w:val="320"/>
        </w:trPr>
        <w:tc>
          <w:tcPr>
            <w:tcW w:w="2280" w:type="dxa"/>
            <w:tcBorders>
              <w:top w:val="nil"/>
              <w:left w:val="nil"/>
              <w:bottom w:val="nil"/>
              <w:right w:val="nil"/>
            </w:tcBorders>
            <w:shd w:val="clear" w:color="000000" w:fill="FFFFFF"/>
            <w:noWrap/>
            <w:vAlign w:val="center"/>
            <w:hideMark/>
          </w:tcPr>
          <w:p w14:paraId="1907E193" w14:textId="09D851C6"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5E6572C8" w14:textId="22C671DE"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Unexpected</w:t>
            </w:r>
          </w:p>
        </w:tc>
        <w:tc>
          <w:tcPr>
            <w:tcW w:w="711" w:type="dxa"/>
            <w:tcBorders>
              <w:top w:val="nil"/>
              <w:left w:val="nil"/>
              <w:bottom w:val="nil"/>
              <w:right w:val="nil"/>
            </w:tcBorders>
            <w:shd w:val="clear" w:color="000000" w:fill="FFFFFF"/>
          </w:tcPr>
          <w:p w14:paraId="74F14D34"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5</w:t>
            </w:r>
          </w:p>
        </w:tc>
        <w:tc>
          <w:tcPr>
            <w:tcW w:w="1699" w:type="dxa"/>
            <w:tcBorders>
              <w:top w:val="nil"/>
              <w:left w:val="nil"/>
              <w:bottom w:val="nil"/>
              <w:right w:val="nil"/>
            </w:tcBorders>
            <w:shd w:val="clear" w:color="000000" w:fill="FFFFFF"/>
            <w:noWrap/>
            <w:vAlign w:val="center"/>
            <w:hideMark/>
          </w:tcPr>
          <w:p w14:paraId="682BA8F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128.1 (12.7, 99 - 150)</w:t>
            </w:r>
          </w:p>
        </w:tc>
        <w:tc>
          <w:tcPr>
            <w:tcW w:w="850" w:type="dxa"/>
            <w:tcBorders>
              <w:top w:val="nil"/>
              <w:left w:val="nil"/>
              <w:bottom w:val="nil"/>
              <w:right w:val="nil"/>
            </w:tcBorders>
            <w:shd w:val="clear" w:color="000000" w:fill="FFFFFF"/>
            <w:noWrap/>
            <w:vAlign w:val="center"/>
            <w:hideMark/>
          </w:tcPr>
          <w:p w14:paraId="6DFE0D4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82</w:t>
            </w:r>
          </w:p>
        </w:tc>
        <w:tc>
          <w:tcPr>
            <w:tcW w:w="567" w:type="dxa"/>
            <w:tcBorders>
              <w:top w:val="nil"/>
              <w:left w:val="nil"/>
              <w:bottom w:val="nil"/>
              <w:right w:val="nil"/>
            </w:tcBorders>
            <w:shd w:val="clear" w:color="000000" w:fill="FFFFFF"/>
            <w:noWrap/>
            <w:vAlign w:val="center"/>
            <w:hideMark/>
          </w:tcPr>
          <w:p w14:paraId="46505F2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477</w:t>
            </w:r>
          </w:p>
        </w:tc>
        <w:tc>
          <w:tcPr>
            <w:tcW w:w="1276" w:type="dxa"/>
            <w:tcBorders>
              <w:top w:val="nil"/>
              <w:left w:val="nil"/>
              <w:bottom w:val="nil"/>
              <w:right w:val="nil"/>
            </w:tcBorders>
            <w:shd w:val="clear" w:color="000000" w:fill="FFFFFF"/>
            <w:noWrap/>
            <w:vAlign w:val="center"/>
            <w:hideMark/>
          </w:tcPr>
          <w:p w14:paraId="145FD09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55.4%%</w:t>
            </w:r>
          </w:p>
        </w:tc>
        <w:tc>
          <w:tcPr>
            <w:tcW w:w="709" w:type="dxa"/>
            <w:tcBorders>
              <w:top w:val="nil"/>
              <w:left w:val="nil"/>
              <w:bottom w:val="nil"/>
              <w:right w:val="nil"/>
            </w:tcBorders>
            <w:shd w:val="clear" w:color="000000" w:fill="FFFFFF"/>
            <w:noWrap/>
            <w:vAlign w:val="center"/>
            <w:hideMark/>
          </w:tcPr>
          <w:p w14:paraId="3AD0D2EB"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121</w:t>
            </w:r>
          </w:p>
        </w:tc>
        <w:tc>
          <w:tcPr>
            <w:tcW w:w="960" w:type="dxa"/>
            <w:tcBorders>
              <w:top w:val="nil"/>
              <w:left w:val="nil"/>
              <w:bottom w:val="nil"/>
              <w:right w:val="nil"/>
            </w:tcBorders>
            <w:shd w:val="clear" w:color="000000" w:fill="FFFFFF"/>
            <w:noWrap/>
            <w:vAlign w:val="center"/>
            <w:hideMark/>
          </w:tcPr>
          <w:p w14:paraId="78385A75"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117</w:t>
            </w:r>
          </w:p>
        </w:tc>
      </w:tr>
      <w:tr w:rsidR="0010720B" w:rsidRPr="00C1341F" w14:paraId="3AC3A222" w14:textId="77777777" w:rsidTr="0010720B">
        <w:trPr>
          <w:trHeight w:val="320"/>
        </w:trPr>
        <w:tc>
          <w:tcPr>
            <w:tcW w:w="2280" w:type="dxa"/>
            <w:tcBorders>
              <w:top w:val="nil"/>
              <w:left w:val="nil"/>
              <w:bottom w:val="nil"/>
              <w:right w:val="nil"/>
            </w:tcBorders>
            <w:shd w:val="clear" w:color="000000" w:fill="FFFFFF"/>
            <w:noWrap/>
            <w:vAlign w:val="center"/>
            <w:hideMark/>
          </w:tcPr>
          <w:p w14:paraId="21F4E55E" w14:textId="6DFE1535"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4B1011A0" w14:textId="39C48FD1" w:rsidR="0010720B" w:rsidRPr="00C1341F" w:rsidRDefault="00764EDE"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Degraded</w:t>
            </w:r>
            <w:r w:rsidR="0010720B" w:rsidRPr="00C1341F">
              <w:rPr>
                <w:rFonts w:ascii="Helvetica" w:eastAsia="Times New Roman" w:hAnsi="Helvetica" w:cs="Calibri"/>
                <w:color w:val="000000"/>
                <w:sz w:val="16"/>
                <w:szCs w:val="16"/>
                <w:lang w:eastAsia="en-GB"/>
              </w:rPr>
              <w:t xml:space="preserve"> Unexpected</w:t>
            </w:r>
          </w:p>
        </w:tc>
        <w:tc>
          <w:tcPr>
            <w:tcW w:w="711" w:type="dxa"/>
            <w:tcBorders>
              <w:top w:val="nil"/>
              <w:left w:val="nil"/>
              <w:bottom w:val="nil"/>
              <w:right w:val="nil"/>
            </w:tcBorders>
            <w:shd w:val="clear" w:color="000000" w:fill="FFFFFF"/>
          </w:tcPr>
          <w:p w14:paraId="42811618"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5</w:t>
            </w:r>
          </w:p>
        </w:tc>
        <w:tc>
          <w:tcPr>
            <w:tcW w:w="1699" w:type="dxa"/>
            <w:tcBorders>
              <w:top w:val="nil"/>
              <w:left w:val="nil"/>
              <w:bottom w:val="nil"/>
              <w:right w:val="nil"/>
            </w:tcBorders>
            <w:shd w:val="clear" w:color="000000" w:fill="FFFFFF"/>
            <w:noWrap/>
            <w:vAlign w:val="center"/>
            <w:hideMark/>
          </w:tcPr>
          <w:p w14:paraId="6D3970EE"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125.1 (14.0, 96-155)</w:t>
            </w:r>
          </w:p>
        </w:tc>
        <w:tc>
          <w:tcPr>
            <w:tcW w:w="850" w:type="dxa"/>
            <w:tcBorders>
              <w:top w:val="nil"/>
              <w:left w:val="nil"/>
              <w:bottom w:val="nil"/>
              <w:right w:val="nil"/>
            </w:tcBorders>
            <w:shd w:val="clear" w:color="000000" w:fill="FFFFFF"/>
            <w:noWrap/>
            <w:vAlign w:val="center"/>
            <w:hideMark/>
          </w:tcPr>
          <w:p w14:paraId="4FAE4EF9"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82</w:t>
            </w:r>
          </w:p>
        </w:tc>
        <w:tc>
          <w:tcPr>
            <w:tcW w:w="567" w:type="dxa"/>
            <w:tcBorders>
              <w:top w:val="nil"/>
              <w:left w:val="nil"/>
              <w:bottom w:val="nil"/>
              <w:right w:val="nil"/>
            </w:tcBorders>
            <w:shd w:val="clear" w:color="000000" w:fill="FFFFFF"/>
            <w:noWrap/>
            <w:vAlign w:val="center"/>
            <w:hideMark/>
          </w:tcPr>
          <w:p w14:paraId="6D1891A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277</w:t>
            </w:r>
          </w:p>
        </w:tc>
        <w:tc>
          <w:tcPr>
            <w:tcW w:w="1276" w:type="dxa"/>
            <w:tcBorders>
              <w:top w:val="nil"/>
              <w:left w:val="nil"/>
              <w:bottom w:val="nil"/>
              <w:right w:val="nil"/>
            </w:tcBorders>
            <w:shd w:val="clear" w:color="000000" w:fill="FFFFFF"/>
            <w:noWrap/>
            <w:vAlign w:val="center"/>
            <w:hideMark/>
          </w:tcPr>
          <w:p w14:paraId="6299974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55.2%%</w:t>
            </w:r>
          </w:p>
        </w:tc>
        <w:tc>
          <w:tcPr>
            <w:tcW w:w="709" w:type="dxa"/>
            <w:tcBorders>
              <w:top w:val="nil"/>
              <w:left w:val="nil"/>
              <w:bottom w:val="nil"/>
              <w:right w:val="nil"/>
            </w:tcBorders>
            <w:shd w:val="clear" w:color="000000" w:fill="FFFFFF"/>
            <w:noWrap/>
            <w:vAlign w:val="center"/>
            <w:hideMark/>
          </w:tcPr>
          <w:p w14:paraId="394D5B55"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117</w:t>
            </w:r>
          </w:p>
        </w:tc>
        <w:tc>
          <w:tcPr>
            <w:tcW w:w="960" w:type="dxa"/>
            <w:tcBorders>
              <w:top w:val="nil"/>
              <w:left w:val="nil"/>
              <w:bottom w:val="nil"/>
              <w:right w:val="nil"/>
            </w:tcBorders>
            <w:shd w:val="clear" w:color="000000" w:fill="FFFFFF"/>
            <w:noWrap/>
            <w:vAlign w:val="center"/>
            <w:hideMark/>
          </w:tcPr>
          <w:p w14:paraId="67B58BDE"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64</w:t>
            </w:r>
          </w:p>
        </w:tc>
      </w:tr>
      <w:tr w:rsidR="0010720B" w:rsidRPr="00C1341F" w14:paraId="4C13D0E9" w14:textId="77777777" w:rsidTr="0010720B">
        <w:trPr>
          <w:trHeight w:val="320"/>
        </w:trPr>
        <w:tc>
          <w:tcPr>
            <w:tcW w:w="2280" w:type="dxa"/>
            <w:tcBorders>
              <w:top w:val="nil"/>
              <w:left w:val="nil"/>
              <w:bottom w:val="nil"/>
              <w:right w:val="nil"/>
            </w:tcBorders>
            <w:shd w:val="clear" w:color="000000" w:fill="FFFFFF"/>
            <w:noWrap/>
            <w:vAlign w:val="center"/>
            <w:hideMark/>
          </w:tcPr>
          <w:p w14:paraId="7E2FCE0F" w14:textId="259A1CA4"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0B01223E" w14:textId="77777777" w:rsidR="0010720B" w:rsidRPr="00C1341F" w:rsidRDefault="0010720B" w:rsidP="0010720B">
            <w:pP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Unexpected (recoded as Expected)</w:t>
            </w:r>
          </w:p>
        </w:tc>
        <w:tc>
          <w:tcPr>
            <w:tcW w:w="711" w:type="dxa"/>
            <w:tcBorders>
              <w:top w:val="nil"/>
              <w:left w:val="nil"/>
              <w:bottom w:val="nil"/>
              <w:right w:val="nil"/>
            </w:tcBorders>
            <w:shd w:val="clear" w:color="000000" w:fill="FFFFFF"/>
          </w:tcPr>
          <w:p w14:paraId="458B63B0"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6</w:t>
            </w:r>
          </w:p>
        </w:tc>
        <w:tc>
          <w:tcPr>
            <w:tcW w:w="1699" w:type="dxa"/>
            <w:tcBorders>
              <w:top w:val="nil"/>
              <w:left w:val="nil"/>
              <w:bottom w:val="nil"/>
              <w:right w:val="nil"/>
            </w:tcBorders>
            <w:shd w:val="clear" w:color="000000" w:fill="FFFFFF"/>
            <w:noWrap/>
            <w:vAlign w:val="center"/>
            <w:hideMark/>
          </w:tcPr>
          <w:p w14:paraId="0F7C3580"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253.2 (22.2, 201-298)</w:t>
            </w:r>
          </w:p>
        </w:tc>
        <w:tc>
          <w:tcPr>
            <w:tcW w:w="850" w:type="dxa"/>
            <w:tcBorders>
              <w:top w:val="nil"/>
              <w:left w:val="nil"/>
              <w:bottom w:val="nil"/>
              <w:right w:val="nil"/>
            </w:tcBorders>
            <w:shd w:val="clear" w:color="000000" w:fill="FFFFFF"/>
            <w:noWrap/>
            <w:vAlign w:val="center"/>
            <w:hideMark/>
          </w:tcPr>
          <w:p w14:paraId="2B1D2BD2"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89</w:t>
            </w:r>
          </w:p>
        </w:tc>
        <w:tc>
          <w:tcPr>
            <w:tcW w:w="567" w:type="dxa"/>
            <w:tcBorders>
              <w:top w:val="nil"/>
              <w:left w:val="nil"/>
              <w:bottom w:val="nil"/>
              <w:right w:val="nil"/>
            </w:tcBorders>
            <w:shd w:val="clear" w:color="000000" w:fill="FFFFFF"/>
            <w:noWrap/>
            <w:vAlign w:val="center"/>
            <w:hideMark/>
          </w:tcPr>
          <w:p w14:paraId="1926D33C"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113</w:t>
            </w:r>
          </w:p>
        </w:tc>
        <w:tc>
          <w:tcPr>
            <w:tcW w:w="1276" w:type="dxa"/>
            <w:tcBorders>
              <w:top w:val="nil"/>
              <w:left w:val="nil"/>
              <w:bottom w:val="nil"/>
              <w:right w:val="nil"/>
            </w:tcBorders>
            <w:shd w:val="clear" w:color="000000" w:fill="FFFFFF"/>
            <w:noWrap/>
            <w:vAlign w:val="center"/>
            <w:hideMark/>
          </w:tcPr>
          <w:p w14:paraId="01826444"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51.4%%</w:t>
            </w:r>
          </w:p>
        </w:tc>
        <w:tc>
          <w:tcPr>
            <w:tcW w:w="709" w:type="dxa"/>
            <w:tcBorders>
              <w:top w:val="nil"/>
              <w:left w:val="nil"/>
              <w:bottom w:val="nil"/>
              <w:right w:val="nil"/>
            </w:tcBorders>
            <w:shd w:val="clear" w:color="000000" w:fill="FFFFFF"/>
            <w:noWrap/>
            <w:vAlign w:val="center"/>
            <w:hideMark/>
          </w:tcPr>
          <w:p w14:paraId="024D326A"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102</w:t>
            </w:r>
          </w:p>
        </w:tc>
        <w:tc>
          <w:tcPr>
            <w:tcW w:w="960" w:type="dxa"/>
            <w:tcBorders>
              <w:top w:val="nil"/>
              <w:left w:val="nil"/>
              <w:bottom w:val="nil"/>
              <w:right w:val="nil"/>
            </w:tcBorders>
            <w:shd w:val="clear" w:color="000000" w:fill="FFFFFF"/>
            <w:noWrap/>
            <w:vAlign w:val="center"/>
            <w:hideMark/>
          </w:tcPr>
          <w:p w14:paraId="6693B85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18</w:t>
            </w:r>
          </w:p>
        </w:tc>
      </w:tr>
      <w:tr w:rsidR="0010720B" w:rsidRPr="00C1341F" w14:paraId="7C56BBCE" w14:textId="77777777" w:rsidTr="0010720B">
        <w:trPr>
          <w:trHeight w:val="320"/>
        </w:trPr>
        <w:tc>
          <w:tcPr>
            <w:tcW w:w="2280" w:type="dxa"/>
            <w:tcBorders>
              <w:top w:val="nil"/>
              <w:left w:val="nil"/>
              <w:bottom w:val="nil"/>
              <w:right w:val="nil"/>
            </w:tcBorders>
            <w:shd w:val="clear" w:color="000000" w:fill="FFFFFF"/>
            <w:noWrap/>
            <w:vAlign w:val="center"/>
            <w:hideMark/>
          </w:tcPr>
          <w:p w14:paraId="2F424A12" w14:textId="30D8515F" w:rsidR="0010720B" w:rsidRPr="00C1341F" w:rsidRDefault="004A785F" w:rsidP="0010720B">
            <w:pP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High-fidelity</w:t>
            </w:r>
            <w:r w:rsidR="0010720B" w:rsidRPr="00C1341F">
              <w:rPr>
                <w:rFonts w:ascii="Helvetica" w:eastAsia="Times New Roman" w:hAnsi="Helvetica" w:cs="Calibri"/>
                <w:color w:val="000000"/>
                <w:sz w:val="16"/>
                <w:szCs w:val="16"/>
                <w:lang w:eastAsia="en-GB"/>
              </w:rPr>
              <w:t xml:space="preserve"> Random (Control)</w:t>
            </w:r>
          </w:p>
        </w:tc>
        <w:tc>
          <w:tcPr>
            <w:tcW w:w="1721" w:type="dxa"/>
            <w:tcBorders>
              <w:top w:val="nil"/>
              <w:left w:val="nil"/>
              <w:bottom w:val="nil"/>
              <w:right w:val="nil"/>
            </w:tcBorders>
            <w:shd w:val="clear" w:color="000000" w:fill="FFFFFF"/>
            <w:noWrap/>
            <w:vAlign w:val="center"/>
            <w:hideMark/>
          </w:tcPr>
          <w:p w14:paraId="1D205CB3" w14:textId="77777777" w:rsidR="0010720B" w:rsidRPr="00C1341F" w:rsidRDefault="0010720B" w:rsidP="0010720B">
            <w:pP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Random (Recoded as Expected)</w:t>
            </w:r>
          </w:p>
        </w:tc>
        <w:tc>
          <w:tcPr>
            <w:tcW w:w="711" w:type="dxa"/>
            <w:tcBorders>
              <w:top w:val="nil"/>
              <w:left w:val="nil"/>
              <w:bottom w:val="nil"/>
              <w:right w:val="nil"/>
            </w:tcBorders>
            <w:shd w:val="clear" w:color="000000" w:fill="FFFFFF"/>
          </w:tcPr>
          <w:p w14:paraId="7D90EF6D" w14:textId="77777777" w:rsidR="0010720B" w:rsidRPr="00C1341F" w:rsidRDefault="0010720B" w:rsidP="0010720B">
            <w:pPr>
              <w:jc w:val="center"/>
              <w:rPr>
                <w:rFonts w:ascii="Helvetica" w:eastAsia="Times New Roman" w:hAnsi="Helvetica" w:cs="Calibri"/>
                <w:color w:val="000000"/>
                <w:sz w:val="16"/>
                <w:szCs w:val="16"/>
                <w:lang w:eastAsia="en-GB"/>
              </w:rPr>
            </w:pPr>
            <w:r>
              <w:rPr>
                <w:rFonts w:ascii="Helvetica" w:eastAsia="Times New Roman" w:hAnsi="Helvetica" w:cs="Calibri"/>
                <w:color w:val="000000"/>
                <w:sz w:val="16"/>
                <w:szCs w:val="16"/>
                <w:lang w:eastAsia="en-GB"/>
              </w:rPr>
              <w:t>6</w:t>
            </w:r>
          </w:p>
        </w:tc>
        <w:tc>
          <w:tcPr>
            <w:tcW w:w="1699" w:type="dxa"/>
            <w:tcBorders>
              <w:top w:val="nil"/>
              <w:left w:val="nil"/>
              <w:bottom w:val="nil"/>
              <w:right w:val="nil"/>
            </w:tcBorders>
            <w:shd w:val="clear" w:color="000000" w:fill="FFFFFF"/>
            <w:noWrap/>
            <w:vAlign w:val="center"/>
            <w:hideMark/>
          </w:tcPr>
          <w:p w14:paraId="3C3E35D7"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253.2 (22.2, 201-298)</w:t>
            </w:r>
          </w:p>
        </w:tc>
        <w:tc>
          <w:tcPr>
            <w:tcW w:w="850" w:type="dxa"/>
            <w:tcBorders>
              <w:top w:val="nil"/>
              <w:left w:val="nil"/>
              <w:bottom w:val="nil"/>
              <w:right w:val="nil"/>
            </w:tcBorders>
            <w:shd w:val="clear" w:color="000000" w:fill="FFFFFF"/>
            <w:noWrap/>
            <w:vAlign w:val="center"/>
            <w:hideMark/>
          </w:tcPr>
          <w:p w14:paraId="39A43BB8"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NA</w:t>
            </w:r>
          </w:p>
        </w:tc>
        <w:tc>
          <w:tcPr>
            <w:tcW w:w="567" w:type="dxa"/>
            <w:tcBorders>
              <w:top w:val="nil"/>
              <w:left w:val="nil"/>
              <w:bottom w:val="nil"/>
              <w:right w:val="nil"/>
            </w:tcBorders>
            <w:shd w:val="clear" w:color="000000" w:fill="FFFFFF"/>
            <w:noWrap/>
            <w:vAlign w:val="center"/>
            <w:hideMark/>
          </w:tcPr>
          <w:p w14:paraId="6C93C7AD"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NA</w:t>
            </w:r>
          </w:p>
        </w:tc>
        <w:tc>
          <w:tcPr>
            <w:tcW w:w="1276" w:type="dxa"/>
            <w:tcBorders>
              <w:top w:val="nil"/>
              <w:left w:val="nil"/>
              <w:bottom w:val="nil"/>
              <w:right w:val="nil"/>
            </w:tcBorders>
            <w:shd w:val="clear" w:color="000000" w:fill="FFFFFF"/>
            <w:noWrap/>
            <w:vAlign w:val="center"/>
            <w:hideMark/>
          </w:tcPr>
          <w:p w14:paraId="7C601CC6"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51.00%</w:t>
            </w:r>
          </w:p>
        </w:tc>
        <w:tc>
          <w:tcPr>
            <w:tcW w:w="709" w:type="dxa"/>
            <w:tcBorders>
              <w:top w:val="nil"/>
              <w:left w:val="nil"/>
              <w:bottom w:val="nil"/>
              <w:right w:val="nil"/>
            </w:tcBorders>
            <w:shd w:val="clear" w:color="000000" w:fill="FFFFFF"/>
            <w:noWrap/>
            <w:vAlign w:val="center"/>
            <w:hideMark/>
          </w:tcPr>
          <w:p w14:paraId="0E3CCB8C"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180</w:t>
            </w:r>
          </w:p>
        </w:tc>
        <w:tc>
          <w:tcPr>
            <w:tcW w:w="960" w:type="dxa"/>
            <w:tcBorders>
              <w:top w:val="nil"/>
              <w:left w:val="nil"/>
              <w:bottom w:val="nil"/>
              <w:right w:val="nil"/>
            </w:tcBorders>
            <w:shd w:val="clear" w:color="000000" w:fill="FFFFFF"/>
            <w:noWrap/>
            <w:vAlign w:val="center"/>
            <w:hideMark/>
          </w:tcPr>
          <w:p w14:paraId="4D5977D3" w14:textId="77777777" w:rsidR="0010720B" w:rsidRPr="00C1341F" w:rsidRDefault="0010720B" w:rsidP="0010720B">
            <w:pPr>
              <w:jc w:val="center"/>
              <w:rPr>
                <w:rFonts w:ascii="Helvetica" w:eastAsia="Times New Roman" w:hAnsi="Helvetica" w:cs="Calibri"/>
                <w:color w:val="000000"/>
                <w:sz w:val="16"/>
                <w:szCs w:val="16"/>
                <w:lang w:eastAsia="en-GB"/>
              </w:rPr>
            </w:pPr>
            <w:r w:rsidRPr="00C1341F">
              <w:rPr>
                <w:rFonts w:ascii="Helvetica" w:eastAsia="Times New Roman" w:hAnsi="Helvetica" w:cs="Calibri"/>
                <w:color w:val="000000"/>
                <w:sz w:val="16"/>
                <w:szCs w:val="16"/>
                <w:lang w:eastAsia="en-GB"/>
              </w:rPr>
              <w:t>6</w:t>
            </w:r>
          </w:p>
        </w:tc>
      </w:tr>
    </w:tbl>
    <w:p w14:paraId="1446DB1F" w14:textId="260B6563" w:rsidR="000C6F66" w:rsidRPr="005D2314" w:rsidRDefault="0048256C" w:rsidP="0010720B">
      <w:pPr>
        <w:spacing w:line="480" w:lineRule="auto"/>
        <w:jc w:val="both"/>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1E3D3B6B" wp14:editId="679F6BBF">
            <wp:extent cx="5731510" cy="5701030"/>
            <wp:effectExtent l="0" t="0" r="0" b="1270"/>
            <wp:docPr id="1408694847" name="Picture 4" descr="A graph of different levels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4847" name="Picture 4" descr="A graph of different levels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701030"/>
                    </a:xfrm>
                    <a:prstGeom prst="rect">
                      <a:avLst/>
                    </a:prstGeom>
                  </pic:spPr>
                </pic:pic>
              </a:graphicData>
            </a:graphic>
          </wp:inline>
        </w:drawing>
      </w:r>
    </w:p>
    <w:p w14:paraId="301D18B1" w14:textId="64A9FEE4" w:rsidR="0022364E" w:rsidRPr="0022364E" w:rsidRDefault="0022364E" w:rsidP="0022364E">
      <w:pPr>
        <w:spacing w:line="480" w:lineRule="auto"/>
        <w:jc w:val="both"/>
        <w:rPr>
          <w:rFonts w:ascii="Times New Roman" w:hAnsi="Times New Roman" w:cs="Times New Roman"/>
        </w:rPr>
      </w:pPr>
    </w:p>
    <w:p w14:paraId="78640370" w14:textId="67684E15" w:rsidR="0022364E" w:rsidRDefault="0022364E" w:rsidP="0022364E">
      <w:pPr>
        <w:jc w:val="both"/>
        <w:rPr>
          <w:rFonts w:ascii="Times New Roman" w:hAnsi="Times New Roman" w:cs="Times New Roman"/>
          <w:i/>
          <w:iCs/>
        </w:rPr>
      </w:pPr>
      <w:r w:rsidRPr="0022364E">
        <w:rPr>
          <w:rFonts w:ascii="Times New Roman" w:hAnsi="Times New Roman" w:cs="Times New Roman"/>
          <w:b/>
          <w:bCs/>
          <w:i/>
          <w:iCs/>
        </w:rPr>
        <w:t xml:space="preserve">Supplementary Figure </w:t>
      </w:r>
      <w:r w:rsidR="00C87B3A">
        <w:rPr>
          <w:rFonts w:ascii="Times New Roman" w:hAnsi="Times New Roman" w:cs="Times New Roman"/>
          <w:b/>
          <w:bCs/>
          <w:i/>
          <w:iCs/>
        </w:rPr>
        <w:t>1</w:t>
      </w:r>
      <w:r w:rsidRPr="0022364E">
        <w:rPr>
          <w:rFonts w:ascii="Times New Roman" w:hAnsi="Times New Roman" w:cs="Times New Roman"/>
          <w:b/>
          <w:bCs/>
          <w:i/>
          <w:iCs/>
        </w:rPr>
        <w:t>:</w:t>
      </w:r>
      <w:r w:rsidRPr="0022364E">
        <w:rPr>
          <w:rFonts w:ascii="Times New Roman" w:hAnsi="Times New Roman" w:cs="Times New Roman"/>
          <w:i/>
          <w:iCs/>
        </w:rPr>
        <w:t xml:space="preserve"> Decoding accuracy for the reported expectation analyses when classifiers </w:t>
      </w:r>
      <w:r w:rsidR="00F24090">
        <w:rPr>
          <w:rFonts w:ascii="Times New Roman" w:hAnsi="Times New Roman" w:cs="Times New Roman"/>
          <w:i/>
          <w:iCs/>
        </w:rPr>
        <w:t>were</w:t>
      </w:r>
      <w:r w:rsidR="00F24090" w:rsidRPr="0022364E">
        <w:rPr>
          <w:rFonts w:ascii="Times New Roman" w:hAnsi="Times New Roman" w:cs="Times New Roman"/>
          <w:i/>
          <w:iCs/>
        </w:rPr>
        <w:t xml:space="preserve"> </w:t>
      </w:r>
      <w:r w:rsidRPr="0022364E">
        <w:rPr>
          <w:rFonts w:ascii="Times New Roman" w:hAnsi="Times New Roman" w:cs="Times New Roman"/>
          <w:i/>
          <w:iCs/>
        </w:rPr>
        <w:t xml:space="preserve">trained on data from </w:t>
      </w:r>
      <w:r w:rsidR="00764EDE">
        <w:rPr>
          <w:rFonts w:ascii="Times New Roman" w:hAnsi="Times New Roman" w:cs="Times New Roman"/>
          <w:i/>
          <w:iCs/>
        </w:rPr>
        <w:t>degraded</w:t>
      </w:r>
      <w:r w:rsidRPr="0022364E">
        <w:rPr>
          <w:rFonts w:ascii="Times New Roman" w:hAnsi="Times New Roman" w:cs="Times New Roman"/>
          <w:i/>
          <w:iCs/>
        </w:rPr>
        <w:t xml:space="preserve"> random stimuli and tested on </w:t>
      </w:r>
      <w:r w:rsidR="004A785F">
        <w:rPr>
          <w:rFonts w:ascii="Times New Roman" w:hAnsi="Times New Roman" w:cs="Times New Roman"/>
          <w:i/>
          <w:iCs/>
        </w:rPr>
        <w:t>high-fidelity</w:t>
      </w:r>
      <w:r w:rsidRPr="0022364E">
        <w:rPr>
          <w:rFonts w:ascii="Times New Roman" w:hAnsi="Times New Roman" w:cs="Times New Roman"/>
          <w:i/>
          <w:iCs/>
        </w:rPr>
        <w:t xml:space="preserve"> random</w:t>
      </w:r>
      <w:r w:rsidR="00F24090">
        <w:rPr>
          <w:rFonts w:ascii="Times New Roman" w:hAnsi="Times New Roman" w:cs="Times New Roman"/>
          <w:i/>
          <w:iCs/>
        </w:rPr>
        <w:t xml:space="preserve"> (upper panel)</w:t>
      </w:r>
      <w:r w:rsidRPr="0022364E">
        <w:rPr>
          <w:rFonts w:ascii="Times New Roman" w:hAnsi="Times New Roman" w:cs="Times New Roman"/>
          <w:i/>
          <w:iCs/>
        </w:rPr>
        <w:t xml:space="preserve">, </w:t>
      </w:r>
      <w:r w:rsidR="00764EDE">
        <w:rPr>
          <w:rFonts w:ascii="Times New Roman" w:hAnsi="Times New Roman" w:cs="Times New Roman"/>
          <w:i/>
          <w:iCs/>
        </w:rPr>
        <w:t>degraded</w:t>
      </w:r>
      <w:r w:rsidR="00F24090">
        <w:rPr>
          <w:rFonts w:ascii="Times New Roman" w:hAnsi="Times New Roman" w:cs="Times New Roman"/>
          <w:i/>
          <w:iCs/>
        </w:rPr>
        <w:t>-</w:t>
      </w:r>
      <w:r w:rsidRPr="0022364E">
        <w:rPr>
          <w:rFonts w:ascii="Times New Roman" w:hAnsi="Times New Roman" w:cs="Times New Roman"/>
          <w:i/>
          <w:iCs/>
        </w:rPr>
        <w:t>expected</w:t>
      </w:r>
      <w:r w:rsidR="00F24090">
        <w:rPr>
          <w:rFonts w:ascii="Times New Roman" w:hAnsi="Times New Roman" w:cs="Times New Roman"/>
          <w:i/>
          <w:iCs/>
        </w:rPr>
        <w:t xml:space="preserve"> (centre panel)</w:t>
      </w:r>
      <w:r w:rsidRPr="0022364E">
        <w:rPr>
          <w:rFonts w:ascii="Times New Roman" w:hAnsi="Times New Roman" w:cs="Times New Roman"/>
          <w:i/>
          <w:iCs/>
        </w:rPr>
        <w:t xml:space="preserve">, and </w:t>
      </w:r>
      <w:r w:rsidR="00764EDE">
        <w:rPr>
          <w:rFonts w:ascii="Times New Roman" w:hAnsi="Times New Roman" w:cs="Times New Roman"/>
          <w:i/>
          <w:iCs/>
        </w:rPr>
        <w:t>degraded</w:t>
      </w:r>
      <w:r w:rsidR="00F24090">
        <w:rPr>
          <w:rFonts w:ascii="Times New Roman" w:hAnsi="Times New Roman" w:cs="Times New Roman"/>
          <w:i/>
          <w:iCs/>
        </w:rPr>
        <w:t>-</w:t>
      </w:r>
      <w:r w:rsidRPr="0022364E">
        <w:rPr>
          <w:rFonts w:ascii="Times New Roman" w:hAnsi="Times New Roman" w:cs="Times New Roman"/>
          <w:i/>
          <w:iCs/>
        </w:rPr>
        <w:t xml:space="preserve">unexpected stimuli </w:t>
      </w:r>
      <w:r w:rsidR="00F24090">
        <w:rPr>
          <w:rFonts w:ascii="Times New Roman" w:hAnsi="Times New Roman" w:cs="Times New Roman"/>
          <w:i/>
          <w:iCs/>
        </w:rPr>
        <w:t xml:space="preserve">(lower panel), </w:t>
      </w:r>
      <w:r w:rsidRPr="0022364E">
        <w:rPr>
          <w:rFonts w:ascii="Times New Roman" w:hAnsi="Times New Roman" w:cs="Times New Roman"/>
          <w:i/>
          <w:iCs/>
        </w:rPr>
        <w:t xml:space="preserve">respectively. </w:t>
      </w:r>
      <w:r w:rsidRPr="0023093F">
        <w:rPr>
          <w:rFonts w:ascii="Times New Roman" w:hAnsi="Times New Roman" w:cs="Times New Roman"/>
          <w:i/>
          <w:iCs/>
        </w:rPr>
        <w:t>Chance performance (50%) is denoted in grey and stimulus onset is denoted by the dotted vertical line.</w:t>
      </w:r>
      <w:r>
        <w:rPr>
          <w:rFonts w:ascii="Times New Roman" w:hAnsi="Times New Roman" w:cs="Times New Roman"/>
          <w:i/>
          <w:iCs/>
        </w:rPr>
        <w:t xml:space="preserve"> These results are similar to </w:t>
      </w:r>
      <w:r w:rsidR="00F24090">
        <w:rPr>
          <w:rFonts w:ascii="Times New Roman" w:hAnsi="Times New Roman" w:cs="Times New Roman"/>
          <w:i/>
          <w:iCs/>
        </w:rPr>
        <w:t>those</w:t>
      </w:r>
      <w:r>
        <w:rPr>
          <w:rFonts w:ascii="Times New Roman" w:hAnsi="Times New Roman" w:cs="Times New Roman"/>
          <w:i/>
          <w:iCs/>
        </w:rPr>
        <w:t xml:space="preserve"> found when classifiers </w:t>
      </w:r>
      <w:r w:rsidR="00F24090">
        <w:rPr>
          <w:rFonts w:ascii="Times New Roman" w:hAnsi="Times New Roman" w:cs="Times New Roman"/>
          <w:i/>
          <w:iCs/>
        </w:rPr>
        <w:t xml:space="preserve">were </w:t>
      </w:r>
      <w:r>
        <w:rPr>
          <w:rFonts w:ascii="Times New Roman" w:hAnsi="Times New Roman" w:cs="Times New Roman"/>
          <w:i/>
          <w:iCs/>
        </w:rPr>
        <w:t xml:space="preserve">trained on </w:t>
      </w:r>
      <w:r w:rsidR="004A785F">
        <w:rPr>
          <w:rFonts w:ascii="Times New Roman" w:hAnsi="Times New Roman" w:cs="Times New Roman"/>
          <w:i/>
          <w:iCs/>
        </w:rPr>
        <w:t>high-fidelity</w:t>
      </w:r>
      <w:r>
        <w:rPr>
          <w:rFonts w:ascii="Times New Roman" w:hAnsi="Times New Roman" w:cs="Times New Roman"/>
          <w:i/>
          <w:iCs/>
        </w:rPr>
        <w:t xml:space="preserve"> stimuli and tested on </w:t>
      </w:r>
      <w:r w:rsidR="00764EDE">
        <w:rPr>
          <w:rFonts w:ascii="Times New Roman" w:hAnsi="Times New Roman" w:cs="Times New Roman"/>
          <w:i/>
          <w:iCs/>
        </w:rPr>
        <w:t>degraded</w:t>
      </w:r>
      <w:r>
        <w:rPr>
          <w:rFonts w:ascii="Times New Roman" w:hAnsi="Times New Roman" w:cs="Times New Roman"/>
          <w:i/>
          <w:iCs/>
        </w:rPr>
        <w:t xml:space="preserve"> stimuli. </w:t>
      </w:r>
    </w:p>
    <w:p w14:paraId="734FA295" w14:textId="462856B8" w:rsidR="00375DA3" w:rsidRDefault="00375DA3" w:rsidP="0022364E">
      <w:pPr>
        <w:jc w:val="both"/>
        <w:rPr>
          <w:rFonts w:ascii="Times New Roman" w:hAnsi="Times New Roman" w:cs="Times New Roman"/>
          <w:i/>
          <w:iCs/>
        </w:rPr>
      </w:pPr>
    </w:p>
    <w:p w14:paraId="1493AA89" w14:textId="6070CBE5" w:rsidR="00375DA3" w:rsidRDefault="00BE3C93" w:rsidP="0022364E">
      <w:pPr>
        <w:jc w:val="both"/>
        <w:rPr>
          <w:rFonts w:ascii="Times New Roman" w:hAnsi="Times New Roman" w:cs="Times New Roman"/>
          <w:i/>
          <w:iCs/>
        </w:rPr>
      </w:pPr>
      <w:r>
        <w:rPr>
          <w:rFonts w:ascii="Times New Roman" w:hAnsi="Times New Roman" w:cs="Times New Roman"/>
          <w:i/>
          <w:iCs/>
          <w:noProof/>
        </w:rPr>
        <w:lastRenderedPageBreak/>
        <w:drawing>
          <wp:inline distT="0" distB="0" distL="0" distR="0" wp14:anchorId="624AE78E" wp14:editId="5E528EC3">
            <wp:extent cx="4876800" cy="3860800"/>
            <wp:effectExtent l="0" t="0" r="0" b="0"/>
            <wp:docPr id="772599620" name="Picture 3" descr="A graph of a high-fide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99620" name="Picture 3" descr="A graph of a high-fidel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76800" cy="3860800"/>
                    </a:xfrm>
                    <a:prstGeom prst="rect">
                      <a:avLst/>
                    </a:prstGeom>
                  </pic:spPr>
                </pic:pic>
              </a:graphicData>
            </a:graphic>
          </wp:inline>
        </w:drawing>
      </w:r>
    </w:p>
    <w:p w14:paraId="23766CFC" w14:textId="5EF3C4AC" w:rsidR="00375DA3" w:rsidRDefault="00375DA3" w:rsidP="0022364E">
      <w:pPr>
        <w:jc w:val="both"/>
        <w:rPr>
          <w:rFonts w:ascii="Times New Roman" w:hAnsi="Times New Roman" w:cs="Times New Roman"/>
          <w:i/>
          <w:iCs/>
        </w:rPr>
      </w:pPr>
    </w:p>
    <w:p w14:paraId="3A105D74" w14:textId="284ADFB5" w:rsidR="00375DA3" w:rsidRDefault="00375DA3" w:rsidP="00375DA3">
      <w:pPr>
        <w:jc w:val="both"/>
        <w:rPr>
          <w:rFonts w:ascii="Times New Roman" w:hAnsi="Times New Roman" w:cs="Times New Roman"/>
          <w:i/>
          <w:iCs/>
        </w:rPr>
      </w:pPr>
      <w:r w:rsidRPr="0022364E">
        <w:rPr>
          <w:rFonts w:ascii="Times New Roman" w:hAnsi="Times New Roman" w:cs="Times New Roman"/>
          <w:b/>
          <w:bCs/>
          <w:i/>
          <w:iCs/>
        </w:rPr>
        <w:t xml:space="preserve">Supplementary Figure </w:t>
      </w:r>
      <w:r w:rsidR="00C87B3A">
        <w:rPr>
          <w:rFonts w:ascii="Times New Roman" w:hAnsi="Times New Roman" w:cs="Times New Roman"/>
          <w:b/>
          <w:bCs/>
          <w:i/>
          <w:iCs/>
        </w:rPr>
        <w:t>2</w:t>
      </w:r>
      <w:r w:rsidRPr="0022364E">
        <w:rPr>
          <w:rFonts w:ascii="Times New Roman" w:hAnsi="Times New Roman" w:cs="Times New Roman"/>
          <w:b/>
          <w:bCs/>
          <w:i/>
          <w:iCs/>
        </w:rPr>
        <w:t>:</w:t>
      </w:r>
      <w:r w:rsidRPr="0022364E">
        <w:rPr>
          <w:rFonts w:ascii="Times New Roman" w:hAnsi="Times New Roman" w:cs="Times New Roman"/>
          <w:i/>
          <w:iCs/>
        </w:rPr>
        <w:t xml:space="preserve"> Decoding accuracy for </w:t>
      </w:r>
      <w:r>
        <w:rPr>
          <w:rFonts w:ascii="Times New Roman" w:hAnsi="Times New Roman" w:cs="Times New Roman"/>
          <w:i/>
          <w:iCs/>
        </w:rPr>
        <w:t>unexpected (re</w:t>
      </w:r>
      <w:r w:rsidR="00524527">
        <w:rPr>
          <w:rFonts w:ascii="Times New Roman" w:hAnsi="Times New Roman" w:cs="Times New Roman"/>
          <w:i/>
          <w:iCs/>
        </w:rPr>
        <w:t>-</w:t>
      </w:r>
      <w:r>
        <w:rPr>
          <w:rFonts w:ascii="Times New Roman" w:hAnsi="Times New Roman" w:cs="Times New Roman"/>
          <w:i/>
          <w:iCs/>
        </w:rPr>
        <w:t>coded as expected) stimul</w:t>
      </w:r>
      <w:r w:rsidR="00524527">
        <w:rPr>
          <w:rFonts w:ascii="Times New Roman" w:hAnsi="Times New Roman" w:cs="Times New Roman"/>
          <w:i/>
          <w:iCs/>
        </w:rPr>
        <w:t xml:space="preserve">us </w:t>
      </w:r>
      <w:r>
        <w:rPr>
          <w:rFonts w:ascii="Times New Roman" w:hAnsi="Times New Roman" w:cs="Times New Roman"/>
          <w:i/>
          <w:iCs/>
        </w:rPr>
        <w:t xml:space="preserve">presentations. Plots </w:t>
      </w:r>
      <w:r w:rsidR="00524527">
        <w:rPr>
          <w:rFonts w:ascii="Times New Roman" w:hAnsi="Times New Roman" w:cs="Times New Roman"/>
          <w:i/>
          <w:iCs/>
        </w:rPr>
        <w:t xml:space="preserve">show decoding accuracy </w:t>
      </w:r>
      <w:r>
        <w:rPr>
          <w:rFonts w:ascii="Times New Roman" w:hAnsi="Times New Roman" w:cs="Times New Roman"/>
          <w:i/>
          <w:iCs/>
        </w:rPr>
        <w:t xml:space="preserve">for cases in which the unexpected stimuli were </w:t>
      </w:r>
      <w:r w:rsidR="00524527">
        <w:rPr>
          <w:rFonts w:ascii="Times New Roman" w:hAnsi="Times New Roman" w:cs="Times New Roman"/>
          <w:i/>
          <w:iCs/>
        </w:rPr>
        <w:t xml:space="preserve">degraded </w:t>
      </w:r>
      <w:r>
        <w:rPr>
          <w:rFonts w:ascii="Times New Roman" w:hAnsi="Times New Roman" w:cs="Times New Roman"/>
          <w:i/>
          <w:iCs/>
        </w:rPr>
        <w:t xml:space="preserve">or </w:t>
      </w:r>
      <w:r w:rsidR="004A785F">
        <w:rPr>
          <w:rFonts w:ascii="Times New Roman" w:hAnsi="Times New Roman" w:cs="Times New Roman"/>
          <w:i/>
          <w:iCs/>
        </w:rPr>
        <w:t>high-fidelity</w:t>
      </w:r>
      <w:r w:rsidR="00524527">
        <w:rPr>
          <w:rFonts w:ascii="Times New Roman" w:hAnsi="Times New Roman" w:cs="Times New Roman"/>
          <w:i/>
          <w:iCs/>
        </w:rPr>
        <w:t>,</w:t>
      </w:r>
      <w:r>
        <w:rPr>
          <w:rFonts w:ascii="Times New Roman" w:hAnsi="Times New Roman" w:cs="Times New Roman"/>
          <w:i/>
          <w:iCs/>
        </w:rPr>
        <w:t xml:space="preserve"> respectively. In both cases, unexpected stimuli were re</w:t>
      </w:r>
      <w:r w:rsidR="00811E4B">
        <w:rPr>
          <w:rFonts w:ascii="Times New Roman" w:hAnsi="Times New Roman" w:cs="Times New Roman"/>
          <w:i/>
          <w:iCs/>
        </w:rPr>
        <w:t>-</w:t>
      </w:r>
      <w:r>
        <w:rPr>
          <w:rFonts w:ascii="Times New Roman" w:hAnsi="Times New Roman" w:cs="Times New Roman"/>
          <w:i/>
          <w:iCs/>
        </w:rPr>
        <w:t xml:space="preserve">coded as the </w:t>
      </w:r>
      <w:r w:rsidR="004A785F">
        <w:rPr>
          <w:rFonts w:ascii="Times New Roman" w:hAnsi="Times New Roman" w:cs="Times New Roman"/>
          <w:i/>
          <w:iCs/>
        </w:rPr>
        <w:t>high-fidelity</w:t>
      </w:r>
      <w:r>
        <w:rPr>
          <w:rFonts w:ascii="Times New Roman" w:hAnsi="Times New Roman" w:cs="Times New Roman"/>
          <w:i/>
          <w:iCs/>
        </w:rPr>
        <w:t xml:space="preserve"> version of the expected stimulus. </w:t>
      </w:r>
      <w:r w:rsidRPr="0023093F">
        <w:rPr>
          <w:rFonts w:ascii="Times New Roman" w:hAnsi="Times New Roman" w:cs="Times New Roman"/>
          <w:i/>
          <w:iCs/>
        </w:rPr>
        <w:t>Chance performance (50%) is denoted in grey and stimulus onset is denoted by the dotted vertical line.</w:t>
      </w:r>
      <w:r>
        <w:rPr>
          <w:rFonts w:ascii="Times New Roman" w:hAnsi="Times New Roman" w:cs="Times New Roman"/>
          <w:i/>
          <w:iCs/>
        </w:rPr>
        <w:t xml:space="preserve"> These results are similar to the effects found when data from these conditions are considered together.</w:t>
      </w:r>
    </w:p>
    <w:p w14:paraId="5461D7BD" w14:textId="4B6D5C54" w:rsidR="00375DA3" w:rsidRPr="0022364E" w:rsidRDefault="00375DA3" w:rsidP="0022364E">
      <w:pPr>
        <w:jc w:val="both"/>
        <w:rPr>
          <w:rFonts w:ascii="Times New Roman" w:hAnsi="Times New Roman" w:cs="Times New Roman"/>
          <w:i/>
          <w:iCs/>
        </w:rPr>
      </w:pPr>
    </w:p>
    <w:sectPr w:rsidR="00375DA3" w:rsidRPr="0022364E">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EC0B" w14:textId="77777777" w:rsidR="008E04B1" w:rsidRDefault="008E04B1" w:rsidP="00B27AFE">
      <w:r>
        <w:separator/>
      </w:r>
    </w:p>
  </w:endnote>
  <w:endnote w:type="continuationSeparator" w:id="0">
    <w:p w14:paraId="4741B3AB" w14:textId="77777777" w:rsidR="008E04B1" w:rsidRDefault="008E04B1" w:rsidP="00B2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7392919"/>
      <w:docPartObj>
        <w:docPartGallery w:val="Page Numbers (Bottom of Page)"/>
        <w:docPartUnique/>
      </w:docPartObj>
    </w:sdtPr>
    <w:sdtContent>
      <w:p w14:paraId="081A71F4" w14:textId="7B75BDA2" w:rsidR="00B27AFE" w:rsidRDefault="00B27AFE" w:rsidP="005B21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BDB020" w14:textId="77777777" w:rsidR="00B27AFE" w:rsidRDefault="00B27AFE" w:rsidP="00B27A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4084869"/>
      <w:docPartObj>
        <w:docPartGallery w:val="Page Numbers (Bottom of Page)"/>
        <w:docPartUnique/>
      </w:docPartObj>
    </w:sdtPr>
    <w:sdtContent>
      <w:p w14:paraId="2067FDEE" w14:textId="25C01D3D" w:rsidR="00B27AFE" w:rsidRDefault="00B27AFE" w:rsidP="005B21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48DD8B" w14:textId="77777777" w:rsidR="00B27AFE" w:rsidRDefault="00B27AFE" w:rsidP="00B27A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C96E" w14:textId="77777777" w:rsidR="008E04B1" w:rsidRDefault="008E04B1" w:rsidP="00B27AFE">
      <w:r>
        <w:separator/>
      </w:r>
    </w:p>
  </w:footnote>
  <w:footnote w:type="continuationSeparator" w:id="0">
    <w:p w14:paraId="1CECBA98" w14:textId="77777777" w:rsidR="008E04B1" w:rsidRDefault="008E04B1" w:rsidP="00B27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063"/>
    <w:multiLevelType w:val="hybridMultilevel"/>
    <w:tmpl w:val="96002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B68CC"/>
    <w:multiLevelType w:val="hybridMultilevel"/>
    <w:tmpl w:val="8954D3E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F6292"/>
    <w:multiLevelType w:val="hybridMultilevel"/>
    <w:tmpl w:val="DBDABD86"/>
    <w:lvl w:ilvl="0" w:tplc="BE30E752">
      <w:start w:val="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E248DD"/>
    <w:multiLevelType w:val="hybridMultilevel"/>
    <w:tmpl w:val="D50CC1E8"/>
    <w:lvl w:ilvl="0" w:tplc="135279FA">
      <w:start w:val="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12555"/>
    <w:multiLevelType w:val="hybridMultilevel"/>
    <w:tmpl w:val="F83A8FB0"/>
    <w:lvl w:ilvl="0" w:tplc="AA6A554E">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6643A5A"/>
    <w:multiLevelType w:val="hybridMultilevel"/>
    <w:tmpl w:val="B6EAB704"/>
    <w:lvl w:ilvl="0" w:tplc="369681B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57D85"/>
    <w:multiLevelType w:val="hybridMultilevel"/>
    <w:tmpl w:val="C74A1D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4120B0"/>
    <w:multiLevelType w:val="hybridMultilevel"/>
    <w:tmpl w:val="709EEFC6"/>
    <w:lvl w:ilvl="0" w:tplc="A274CD24">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07562AB"/>
    <w:multiLevelType w:val="hybridMultilevel"/>
    <w:tmpl w:val="A5A422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221955"/>
    <w:multiLevelType w:val="hybridMultilevel"/>
    <w:tmpl w:val="35263DF2"/>
    <w:lvl w:ilvl="0" w:tplc="0520F1DC">
      <w:start w:val="3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D43CE4"/>
    <w:multiLevelType w:val="hybridMultilevel"/>
    <w:tmpl w:val="F4AC1BF0"/>
    <w:lvl w:ilvl="0" w:tplc="30209D66">
      <w:start w:val="3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0A533F"/>
    <w:multiLevelType w:val="hybridMultilevel"/>
    <w:tmpl w:val="06D2F5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C3DE8"/>
    <w:multiLevelType w:val="hybridMultilevel"/>
    <w:tmpl w:val="D64EE78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195AC5"/>
    <w:multiLevelType w:val="hybridMultilevel"/>
    <w:tmpl w:val="A91AFD9C"/>
    <w:lvl w:ilvl="0" w:tplc="19B0C3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D553FA9"/>
    <w:multiLevelType w:val="hybridMultilevel"/>
    <w:tmpl w:val="908E267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0584A"/>
    <w:multiLevelType w:val="hybridMultilevel"/>
    <w:tmpl w:val="D69A810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965C3A"/>
    <w:multiLevelType w:val="hybridMultilevel"/>
    <w:tmpl w:val="71E6EC6C"/>
    <w:lvl w:ilvl="0" w:tplc="20D630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A59218A"/>
    <w:multiLevelType w:val="hybridMultilevel"/>
    <w:tmpl w:val="BE74207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25465D"/>
    <w:multiLevelType w:val="hybridMultilevel"/>
    <w:tmpl w:val="0BA04B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25406E"/>
    <w:multiLevelType w:val="hybridMultilevel"/>
    <w:tmpl w:val="AB24EFC6"/>
    <w:lvl w:ilvl="0" w:tplc="D3D65606">
      <w:start w:val="3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03F4315"/>
    <w:multiLevelType w:val="hybridMultilevel"/>
    <w:tmpl w:val="3F3C630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0690F5F"/>
    <w:multiLevelType w:val="hybridMultilevel"/>
    <w:tmpl w:val="0E4CDBDA"/>
    <w:lvl w:ilvl="0" w:tplc="F65E1932">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C3769A"/>
    <w:multiLevelType w:val="hybridMultilevel"/>
    <w:tmpl w:val="C3CCFFB6"/>
    <w:lvl w:ilvl="0" w:tplc="BC664E64">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AD336B"/>
    <w:multiLevelType w:val="hybridMultilevel"/>
    <w:tmpl w:val="21C02940"/>
    <w:lvl w:ilvl="0" w:tplc="33580340">
      <w:start w:val="1"/>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4" w15:restartNumberingAfterBreak="0">
    <w:nsid w:val="656C2743"/>
    <w:multiLevelType w:val="hybridMultilevel"/>
    <w:tmpl w:val="E4E6F96A"/>
    <w:lvl w:ilvl="0" w:tplc="6E94A03E">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DB039D"/>
    <w:multiLevelType w:val="hybridMultilevel"/>
    <w:tmpl w:val="60A2A2A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614928"/>
    <w:multiLevelType w:val="hybridMultilevel"/>
    <w:tmpl w:val="241EEE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28653E"/>
    <w:multiLevelType w:val="hybridMultilevel"/>
    <w:tmpl w:val="C92C5180"/>
    <w:lvl w:ilvl="0" w:tplc="840A01C2">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3A7122A"/>
    <w:multiLevelType w:val="hybridMultilevel"/>
    <w:tmpl w:val="4DFADA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6591803">
    <w:abstractNumId w:val="18"/>
  </w:num>
  <w:num w:numId="2" w16cid:durableId="1628126434">
    <w:abstractNumId w:val="21"/>
  </w:num>
  <w:num w:numId="3" w16cid:durableId="1677725917">
    <w:abstractNumId w:val="28"/>
  </w:num>
  <w:num w:numId="4" w16cid:durableId="1159884027">
    <w:abstractNumId w:val="23"/>
  </w:num>
  <w:num w:numId="5" w16cid:durableId="1962029608">
    <w:abstractNumId w:val="15"/>
  </w:num>
  <w:num w:numId="6" w16cid:durableId="1084229570">
    <w:abstractNumId w:val="27"/>
  </w:num>
  <w:num w:numId="7" w16cid:durableId="1447384767">
    <w:abstractNumId w:val="24"/>
  </w:num>
  <w:num w:numId="8" w16cid:durableId="2099981066">
    <w:abstractNumId w:val="0"/>
  </w:num>
  <w:num w:numId="9" w16cid:durableId="1783451412">
    <w:abstractNumId w:val="19"/>
  </w:num>
  <w:num w:numId="10" w16cid:durableId="253436036">
    <w:abstractNumId w:val="10"/>
  </w:num>
  <w:num w:numId="11" w16cid:durableId="279606943">
    <w:abstractNumId w:val="9"/>
  </w:num>
  <w:num w:numId="12" w16cid:durableId="143548314">
    <w:abstractNumId w:val="12"/>
  </w:num>
  <w:num w:numId="13" w16cid:durableId="552736284">
    <w:abstractNumId w:val="6"/>
  </w:num>
  <w:num w:numId="14" w16cid:durableId="160316693">
    <w:abstractNumId w:val="5"/>
  </w:num>
  <w:num w:numId="15" w16cid:durableId="557863369">
    <w:abstractNumId w:val="14"/>
  </w:num>
  <w:num w:numId="16" w16cid:durableId="1049190256">
    <w:abstractNumId w:val="11"/>
  </w:num>
  <w:num w:numId="17" w16cid:durableId="1251697710">
    <w:abstractNumId w:val="26"/>
  </w:num>
  <w:num w:numId="18" w16cid:durableId="1501198275">
    <w:abstractNumId w:val="8"/>
  </w:num>
  <w:num w:numId="19" w16cid:durableId="1823234392">
    <w:abstractNumId w:val="7"/>
  </w:num>
  <w:num w:numId="20" w16cid:durableId="2033142247">
    <w:abstractNumId w:val="17"/>
  </w:num>
  <w:num w:numId="21" w16cid:durableId="916325113">
    <w:abstractNumId w:val="25"/>
  </w:num>
  <w:num w:numId="22" w16cid:durableId="473570654">
    <w:abstractNumId w:val="2"/>
  </w:num>
  <w:num w:numId="23" w16cid:durableId="1823690240">
    <w:abstractNumId w:val="16"/>
  </w:num>
  <w:num w:numId="24" w16cid:durableId="526333254">
    <w:abstractNumId w:val="13"/>
  </w:num>
  <w:num w:numId="25" w16cid:durableId="125783507">
    <w:abstractNumId w:val="4"/>
  </w:num>
  <w:num w:numId="26" w16cid:durableId="166411344">
    <w:abstractNumId w:val="3"/>
  </w:num>
  <w:num w:numId="27" w16cid:durableId="1000081975">
    <w:abstractNumId w:val="20"/>
  </w:num>
  <w:num w:numId="28" w16cid:durableId="627277166">
    <w:abstractNumId w:val="1"/>
  </w:num>
  <w:num w:numId="29" w16cid:durableId="9441178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1A1"/>
    <w:rsid w:val="00000CE4"/>
    <w:rsid w:val="00001574"/>
    <w:rsid w:val="00001F55"/>
    <w:rsid w:val="000033FE"/>
    <w:rsid w:val="00003442"/>
    <w:rsid w:val="00003F7F"/>
    <w:rsid w:val="0001041B"/>
    <w:rsid w:val="000106EB"/>
    <w:rsid w:val="00011779"/>
    <w:rsid w:val="00014CBF"/>
    <w:rsid w:val="00015BE3"/>
    <w:rsid w:val="00016544"/>
    <w:rsid w:val="0002002F"/>
    <w:rsid w:val="00021BB6"/>
    <w:rsid w:val="00023FDC"/>
    <w:rsid w:val="000278AB"/>
    <w:rsid w:val="0003348C"/>
    <w:rsid w:val="00033722"/>
    <w:rsid w:val="0004109E"/>
    <w:rsid w:val="00043606"/>
    <w:rsid w:val="0005045F"/>
    <w:rsid w:val="00051238"/>
    <w:rsid w:val="00052FD5"/>
    <w:rsid w:val="00053A65"/>
    <w:rsid w:val="00064FCB"/>
    <w:rsid w:val="0006571F"/>
    <w:rsid w:val="00065B68"/>
    <w:rsid w:val="00066F54"/>
    <w:rsid w:val="000738B7"/>
    <w:rsid w:val="0008094C"/>
    <w:rsid w:val="00082D2B"/>
    <w:rsid w:val="000849FC"/>
    <w:rsid w:val="0008665B"/>
    <w:rsid w:val="00090AB2"/>
    <w:rsid w:val="00091CB4"/>
    <w:rsid w:val="000968B8"/>
    <w:rsid w:val="00096FFA"/>
    <w:rsid w:val="000A1E14"/>
    <w:rsid w:val="000A21DA"/>
    <w:rsid w:val="000A57FF"/>
    <w:rsid w:val="000A6C35"/>
    <w:rsid w:val="000B1EDE"/>
    <w:rsid w:val="000C0B55"/>
    <w:rsid w:val="000C0C56"/>
    <w:rsid w:val="000C268A"/>
    <w:rsid w:val="000C6F66"/>
    <w:rsid w:val="000C7C28"/>
    <w:rsid w:val="000D54FE"/>
    <w:rsid w:val="000E29B8"/>
    <w:rsid w:val="000E5102"/>
    <w:rsid w:val="000E6748"/>
    <w:rsid w:val="000F3D80"/>
    <w:rsid w:val="000F61D7"/>
    <w:rsid w:val="00103C98"/>
    <w:rsid w:val="00104779"/>
    <w:rsid w:val="0010720B"/>
    <w:rsid w:val="001146B5"/>
    <w:rsid w:val="00121873"/>
    <w:rsid w:val="001223D3"/>
    <w:rsid w:val="001228AE"/>
    <w:rsid w:val="001249A9"/>
    <w:rsid w:val="00131C91"/>
    <w:rsid w:val="0013228F"/>
    <w:rsid w:val="00135B5F"/>
    <w:rsid w:val="001360E5"/>
    <w:rsid w:val="001372A9"/>
    <w:rsid w:val="001413F4"/>
    <w:rsid w:val="00141A3B"/>
    <w:rsid w:val="001425FB"/>
    <w:rsid w:val="001452C8"/>
    <w:rsid w:val="0014669E"/>
    <w:rsid w:val="00146EA2"/>
    <w:rsid w:val="0015062F"/>
    <w:rsid w:val="001514F5"/>
    <w:rsid w:val="00151CC9"/>
    <w:rsid w:val="00156349"/>
    <w:rsid w:val="00161B47"/>
    <w:rsid w:val="00164E4A"/>
    <w:rsid w:val="00165311"/>
    <w:rsid w:val="00165B3A"/>
    <w:rsid w:val="00167AFA"/>
    <w:rsid w:val="00174516"/>
    <w:rsid w:val="00174CCE"/>
    <w:rsid w:val="00186990"/>
    <w:rsid w:val="00190E6B"/>
    <w:rsid w:val="00191D6A"/>
    <w:rsid w:val="00196605"/>
    <w:rsid w:val="001A370C"/>
    <w:rsid w:val="001A3DC1"/>
    <w:rsid w:val="001A3EBB"/>
    <w:rsid w:val="001A40FB"/>
    <w:rsid w:val="001A43F3"/>
    <w:rsid w:val="001A4A32"/>
    <w:rsid w:val="001A763E"/>
    <w:rsid w:val="001A7B04"/>
    <w:rsid w:val="001B0494"/>
    <w:rsid w:val="001B0E5A"/>
    <w:rsid w:val="001B113B"/>
    <w:rsid w:val="001B2DA9"/>
    <w:rsid w:val="001B5996"/>
    <w:rsid w:val="001B6519"/>
    <w:rsid w:val="001C191E"/>
    <w:rsid w:val="001C3384"/>
    <w:rsid w:val="001C5D9A"/>
    <w:rsid w:val="001C6DAE"/>
    <w:rsid w:val="001D7697"/>
    <w:rsid w:val="001E5263"/>
    <w:rsid w:val="001E5AD8"/>
    <w:rsid w:val="001F2B14"/>
    <w:rsid w:val="001F3D65"/>
    <w:rsid w:val="001F3F6F"/>
    <w:rsid w:val="001F42C6"/>
    <w:rsid w:val="001F4F20"/>
    <w:rsid w:val="00205EFB"/>
    <w:rsid w:val="00214EED"/>
    <w:rsid w:val="00216088"/>
    <w:rsid w:val="0022194E"/>
    <w:rsid w:val="0022364E"/>
    <w:rsid w:val="0023093F"/>
    <w:rsid w:val="00232C19"/>
    <w:rsid w:val="00233240"/>
    <w:rsid w:val="002403CF"/>
    <w:rsid w:val="00243B8C"/>
    <w:rsid w:val="0024477F"/>
    <w:rsid w:val="0024556A"/>
    <w:rsid w:val="00250897"/>
    <w:rsid w:val="00251E91"/>
    <w:rsid w:val="002532CE"/>
    <w:rsid w:val="0025361B"/>
    <w:rsid w:val="00255883"/>
    <w:rsid w:val="00260CA2"/>
    <w:rsid w:val="002628D5"/>
    <w:rsid w:val="00270363"/>
    <w:rsid w:val="00275A19"/>
    <w:rsid w:val="002767A5"/>
    <w:rsid w:val="00277AAA"/>
    <w:rsid w:val="00277BA8"/>
    <w:rsid w:val="00277CEA"/>
    <w:rsid w:val="0028197F"/>
    <w:rsid w:val="00284829"/>
    <w:rsid w:val="00284D19"/>
    <w:rsid w:val="00285A21"/>
    <w:rsid w:val="00285D7F"/>
    <w:rsid w:val="00287770"/>
    <w:rsid w:val="00290146"/>
    <w:rsid w:val="00291585"/>
    <w:rsid w:val="00291C76"/>
    <w:rsid w:val="0029341F"/>
    <w:rsid w:val="00294DF6"/>
    <w:rsid w:val="0029558E"/>
    <w:rsid w:val="002955CD"/>
    <w:rsid w:val="00297775"/>
    <w:rsid w:val="00297B6A"/>
    <w:rsid w:val="002A4323"/>
    <w:rsid w:val="002B2E37"/>
    <w:rsid w:val="002B6C89"/>
    <w:rsid w:val="002C01DC"/>
    <w:rsid w:val="002C0CCD"/>
    <w:rsid w:val="002C2BDA"/>
    <w:rsid w:val="002C6674"/>
    <w:rsid w:val="002C6B7A"/>
    <w:rsid w:val="002C70FC"/>
    <w:rsid w:val="002D0AE4"/>
    <w:rsid w:val="002D1C8F"/>
    <w:rsid w:val="002D4D26"/>
    <w:rsid w:val="002E1B5C"/>
    <w:rsid w:val="002E4214"/>
    <w:rsid w:val="002E591A"/>
    <w:rsid w:val="002E5CD1"/>
    <w:rsid w:val="002F0037"/>
    <w:rsid w:val="002F0BDD"/>
    <w:rsid w:val="002F0FA6"/>
    <w:rsid w:val="002F45EE"/>
    <w:rsid w:val="002F7F53"/>
    <w:rsid w:val="00310CE1"/>
    <w:rsid w:val="003201B1"/>
    <w:rsid w:val="003235DB"/>
    <w:rsid w:val="00324E6B"/>
    <w:rsid w:val="00326FFE"/>
    <w:rsid w:val="003312C4"/>
    <w:rsid w:val="003318E6"/>
    <w:rsid w:val="003319C3"/>
    <w:rsid w:val="0033766D"/>
    <w:rsid w:val="003419D5"/>
    <w:rsid w:val="00342386"/>
    <w:rsid w:val="00342BFA"/>
    <w:rsid w:val="003455CF"/>
    <w:rsid w:val="0035011D"/>
    <w:rsid w:val="00353CA2"/>
    <w:rsid w:val="00356EE6"/>
    <w:rsid w:val="00360E71"/>
    <w:rsid w:val="00365AC6"/>
    <w:rsid w:val="00367027"/>
    <w:rsid w:val="00370951"/>
    <w:rsid w:val="00372D96"/>
    <w:rsid w:val="00374145"/>
    <w:rsid w:val="00374C2C"/>
    <w:rsid w:val="00375148"/>
    <w:rsid w:val="003755A4"/>
    <w:rsid w:val="00375DA3"/>
    <w:rsid w:val="003768B8"/>
    <w:rsid w:val="003771C9"/>
    <w:rsid w:val="00386D1C"/>
    <w:rsid w:val="003872DD"/>
    <w:rsid w:val="00390D1E"/>
    <w:rsid w:val="003955FB"/>
    <w:rsid w:val="0039595E"/>
    <w:rsid w:val="00396C14"/>
    <w:rsid w:val="00396D24"/>
    <w:rsid w:val="003A2CE3"/>
    <w:rsid w:val="003A39D2"/>
    <w:rsid w:val="003B2140"/>
    <w:rsid w:val="003B3552"/>
    <w:rsid w:val="003B7E54"/>
    <w:rsid w:val="003C1106"/>
    <w:rsid w:val="003C3051"/>
    <w:rsid w:val="003C3193"/>
    <w:rsid w:val="003C61AE"/>
    <w:rsid w:val="003C6A14"/>
    <w:rsid w:val="003C6C07"/>
    <w:rsid w:val="003C6F6F"/>
    <w:rsid w:val="003C76E9"/>
    <w:rsid w:val="003D1CB4"/>
    <w:rsid w:val="003D3C75"/>
    <w:rsid w:val="003D463D"/>
    <w:rsid w:val="003D4986"/>
    <w:rsid w:val="003D53B1"/>
    <w:rsid w:val="003D701D"/>
    <w:rsid w:val="003D77FA"/>
    <w:rsid w:val="003E078C"/>
    <w:rsid w:val="003E134D"/>
    <w:rsid w:val="003F0FC6"/>
    <w:rsid w:val="003F1288"/>
    <w:rsid w:val="003F39F4"/>
    <w:rsid w:val="004008A7"/>
    <w:rsid w:val="00400A52"/>
    <w:rsid w:val="00403238"/>
    <w:rsid w:val="004040B7"/>
    <w:rsid w:val="00407D06"/>
    <w:rsid w:val="00413444"/>
    <w:rsid w:val="00413EC2"/>
    <w:rsid w:val="0041576A"/>
    <w:rsid w:val="004204B8"/>
    <w:rsid w:val="00421850"/>
    <w:rsid w:val="00422E94"/>
    <w:rsid w:val="0043122E"/>
    <w:rsid w:val="00434D02"/>
    <w:rsid w:val="00437AC9"/>
    <w:rsid w:val="004420DB"/>
    <w:rsid w:val="00445DD2"/>
    <w:rsid w:val="00447F86"/>
    <w:rsid w:val="004521CB"/>
    <w:rsid w:val="00453631"/>
    <w:rsid w:val="00456817"/>
    <w:rsid w:val="00456BE6"/>
    <w:rsid w:val="00456D94"/>
    <w:rsid w:val="004576C7"/>
    <w:rsid w:val="00457D7C"/>
    <w:rsid w:val="004610A1"/>
    <w:rsid w:val="00463E85"/>
    <w:rsid w:val="004645D4"/>
    <w:rsid w:val="00464AD9"/>
    <w:rsid w:val="004743AB"/>
    <w:rsid w:val="00474773"/>
    <w:rsid w:val="00475EDF"/>
    <w:rsid w:val="00477C3E"/>
    <w:rsid w:val="0048256C"/>
    <w:rsid w:val="0048284F"/>
    <w:rsid w:val="00492084"/>
    <w:rsid w:val="00496593"/>
    <w:rsid w:val="00496CED"/>
    <w:rsid w:val="004A10D6"/>
    <w:rsid w:val="004A4933"/>
    <w:rsid w:val="004A785F"/>
    <w:rsid w:val="004A7EA3"/>
    <w:rsid w:val="004B048C"/>
    <w:rsid w:val="004B0719"/>
    <w:rsid w:val="004B48FC"/>
    <w:rsid w:val="004B6D0A"/>
    <w:rsid w:val="004B7114"/>
    <w:rsid w:val="004C2C02"/>
    <w:rsid w:val="004D1C56"/>
    <w:rsid w:val="004D2F30"/>
    <w:rsid w:val="004E3DB1"/>
    <w:rsid w:val="004E53BC"/>
    <w:rsid w:val="004F187C"/>
    <w:rsid w:val="004F1AC0"/>
    <w:rsid w:val="004F2033"/>
    <w:rsid w:val="004F2A2B"/>
    <w:rsid w:val="004F330B"/>
    <w:rsid w:val="004F66B4"/>
    <w:rsid w:val="004F706C"/>
    <w:rsid w:val="004F7DFD"/>
    <w:rsid w:val="00500625"/>
    <w:rsid w:val="00501593"/>
    <w:rsid w:val="00505F2C"/>
    <w:rsid w:val="005069D5"/>
    <w:rsid w:val="00507D80"/>
    <w:rsid w:val="005172E6"/>
    <w:rsid w:val="00517FE5"/>
    <w:rsid w:val="005202DE"/>
    <w:rsid w:val="005242A7"/>
    <w:rsid w:val="00524527"/>
    <w:rsid w:val="00524842"/>
    <w:rsid w:val="0052780C"/>
    <w:rsid w:val="00536087"/>
    <w:rsid w:val="00541ED3"/>
    <w:rsid w:val="005444A3"/>
    <w:rsid w:val="00544D44"/>
    <w:rsid w:val="00545267"/>
    <w:rsid w:val="005453C4"/>
    <w:rsid w:val="005475C9"/>
    <w:rsid w:val="00550F89"/>
    <w:rsid w:val="00551C65"/>
    <w:rsid w:val="0055269C"/>
    <w:rsid w:val="00554C1E"/>
    <w:rsid w:val="00560E46"/>
    <w:rsid w:val="00560F63"/>
    <w:rsid w:val="00561AD3"/>
    <w:rsid w:val="0056436C"/>
    <w:rsid w:val="00565C1D"/>
    <w:rsid w:val="0057125A"/>
    <w:rsid w:val="00571EA1"/>
    <w:rsid w:val="00572AAA"/>
    <w:rsid w:val="00574E5F"/>
    <w:rsid w:val="005751FB"/>
    <w:rsid w:val="00583474"/>
    <w:rsid w:val="00590457"/>
    <w:rsid w:val="00594E01"/>
    <w:rsid w:val="005958E3"/>
    <w:rsid w:val="00596A6B"/>
    <w:rsid w:val="005A3BFA"/>
    <w:rsid w:val="005A6E21"/>
    <w:rsid w:val="005A7129"/>
    <w:rsid w:val="005A7C75"/>
    <w:rsid w:val="005B30E0"/>
    <w:rsid w:val="005B36C9"/>
    <w:rsid w:val="005C0B4B"/>
    <w:rsid w:val="005C2DE2"/>
    <w:rsid w:val="005C3A87"/>
    <w:rsid w:val="005C5812"/>
    <w:rsid w:val="005D2314"/>
    <w:rsid w:val="005D4688"/>
    <w:rsid w:val="005D56F3"/>
    <w:rsid w:val="005D66DD"/>
    <w:rsid w:val="005D6D18"/>
    <w:rsid w:val="005D70BD"/>
    <w:rsid w:val="005D75B5"/>
    <w:rsid w:val="005E4E05"/>
    <w:rsid w:val="005E519B"/>
    <w:rsid w:val="005E64C4"/>
    <w:rsid w:val="005F1477"/>
    <w:rsid w:val="005F1DA0"/>
    <w:rsid w:val="005F3306"/>
    <w:rsid w:val="005F3A40"/>
    <w:rsid w:val="005F7192"/>
    <w:rsid w:val="00607F8D"/>
    <w:rsid w:val="00613FB4"/>
    <w:rsid w:val="00614AEA"/>
    <w:rsid w:val="006159BC"/>
    <w:rsid w:val="00616D1A"/>
    <w:rsid w:val="006203A6"/>
    <w:rsid w:val="006205C9"/>
    <w:rsid w:val="006232D3"/>
    <w:rsid w:val="0062494A"/>
    <w:rsid w:val="0062547E"/>
    <w:rsid w:val="00630225"/>
    <w:rsid w:val="00630A76"/>
    <w:rsid w:val="00635E4F"/>
    <w:rsid w:val="00636C50"/>
    <w:rsid w:val="00640301"/>
    <w:rsid w:val="006414EA"/>
    <w:rsid w:val="00642984"/>
    <w:rsid w:val="00644499"/>
    <w:rsid w:val="006454A3"/>
    <w:rsid w:val="00652172"/>
    <w:rsid w:val="00652819"/>
    <w:rsid w:val="00652EAB"/>
    <w:rsid w:val="00654A32"/>
    <w:rsid w:val="00655D4E"/>
    <w:rsid w:val="00656C0F"/>
    <w:rsid w:val="0066762D"/>
    <w:rsid w:val="00670371"/>
    <w:rsid w:val="006720CD"/>
    <w:rsid w:val="0067425D"/>
    <w:rsid w:val="00675A4F"/>
    <w:rsid w:val="00677926"/>
    <w:rsid w:val="00683138"/>
    <w:rsid w:val="00683A4D"/>
    <w:rsid w:val="0068421B"/>
    <w:rsid w:val="006868FB"/>
    <w:rsid w:val="00690284"/>
    <w:rsid w:val="00690864"/>
    <w:rsid w:val="00692898"/>
    <w:rsid w:val="006A2DA9"/>
    <w:rsid w:val="006A4980"/>
    <w:rsid w:val="006A6863"/>
    <w:rsid w:val="006A7AF7"/>
    <w:rsid w:val="006B124D"/>
    <w:rsid w:val="006B2392"/>
    <w:rsid w:val="006B5504"/>
    <w:rsid w:val="006B6E8B"/>
    <w:rsid w:val="006B7D0C"/>
    <w:rsid w:val="006B7FE6"/>
    <w:rsid w:val="006C3B84"/>
    <w:rsid w:val="006C56C4"/>
    <w:rsid w:val="006C60E3"/>
    <w:rsid w:val="006D17E9"/>
    <w:rsid w:val="006D1F8F"/>
    <w:rsid w:val="006D42E8"/>
    <w:rsid w:val="006D518A"/>
    <w:rsid w:val="006D6902"/>
    <w:rsid w:val="006E4FD1"/>
    <w:rsid w:val="006F39F1"/>
    <w:rsid w:val="006F57B0"/>
    <w:rsid w:val="0070509D"/>
    <w:rsid w:val="00707041"/>
    <w:rsid w:val="0071102F"/>
    <w:rsid w:val="007128C5"/>
    <w:rsid w:val="007143AB"/>
    <w:rsid w:val="00715652"/>
    <w:rsid w:val="00720BFC"/>
    <w:rsid w:val="00723BE3"/>
    <w:rsid w:val="007277CE"/>
    <w:rsid w:val="00732D88"/>
    <w:rsid w:val="007335C8"/>
    <w:rsid w:val="0074073F"/>
    <w:rsid w:val="00741226"/>
    <w:rsid w:val="0074233E"/>
    <w:rsid w:val="007446AD"/>
    <w:rsid w:val="00745074"/>
    <w:rsid w:val="00746908"/>
    <w:rsid w:val="00747D01"/>
    <w:rsid w:val="00752FE4"/>
    <w:rsid w:val="007532D7"/>
    <w:rsid w:val="00764EDE"/>
    <w:rsid w:val="007652C6"/>
    <w:rsid w:val="00765D55"/>
    <w:rsid w:val="007708C6"/>
    <w:rsid w:val="00773831"/>
    <w:rsid w:val="0077744A"/>
    <w:rsid w:val="00777B23"/>
    <w:rsid w:val="007837E8"/>
    <w:rsid w:val="00784A62"/>
    <w:rsid w:val="00786AF2"/>
    <w:rsid w:val="00792D84"/>
    <w:rsid w:val="00793402"/>
    <w:rsid w:val="007934B9"/>
    <w:rsid w:val="00795155"/>
    <w:rsid w:val="00796B7B"/>
    <w:rsid w:val="007A0350"/>
    <w:rsid w:val="007A11EB"/>
    <w:rsid w:val="007A2136"/>
    <w:rsid w:val="007B0856"/>
    <w:rsid w:val="007B49A3"/>
    <w:rsid w:val="007B653A"/>
    <w:rsid w:val="007B719B"/>
    <w:rsid w:val="007D2591"/>
    <w:rsid w:val="007D55BE"/>
    <w:rsid w:val="007E2780"/>
    <w:rsid w:val="007E2EA2"/>
    <w:rsid w:val="007E4391"/>
    <w:rsid w:val="007E4F30"/>
    <w:rsid w:val="007F287E"/>
    <w:rsid w:val="007F2DA0"/>
    <w:rsid w:val="007F33C8"/>
    <w:rsid w:val="007F424A"/>
    <w:rsid w:val="007F655D"/>
    <w:rsid w:val="007F6DB2"/>
    <w:rsid w:val="008036BB"/>
    <w:rsid w:val="00811E4B"/>
    <w:rsid w:val="00812833"/>
    <w:rsid w:val="00816488"/>
    <w:rsid w:val="00817181"/>
    <w:rsid w:val="00817A62"/>
    <w:rsid w:val="00822065"/>
    <w:rsid w:val="0082237A"/>
    <w:rsid w:val="00823321"/>
    <w:rsid w:val="008323A3"/>
    <w:rsid w:val="008328F4"/>
    <w:rsid w:val="00833C41"/>
    <w:rsid w:val="00841634"/>
    <w:rsid w:val="00850426"/>
    <w:rsid w:val="0085148F"/>
    <w:rsid w:val="0085618C"/>
    <w:rsid w:val="00857D20"/>
    <w:rsid w:val="0086484D"/>
    <w:rsid w:val="00866B70"/>
    <w:rsid w:val="00867B6B"/>
    <w:rsid w:val="00872528"/>
    <w:rsid w:val="00875363"/>
    <w:rsid w:val="008760B2"/>
    <w:rsid w:val="008806D0"/>
    <w:rsid w:val="00886038"/>
    <w:rsid w:val="00887CFD"/>
    <w:rsid w:val="00893B8C"/>
    <w:rsid w:val="00893CA0"/>
    <w:rsid w:val="00894693"/>
    <w:rsid w:val="00894F20"/>
    <w:rsid w:val="00897242"/>
    <w:rsid w:val="008A37F6"/>
    <w:rsid w:val="008A534A"/>
    <w:rsid w:val="008A66A2"/>
    <w:rsid w:val="008A6D29"/>
    <w:rsid w:val="008B193E"/>
    <w:rsid w:val="008B65B3"/>
    <w:rsid w:val="008B7AF9"/>
    <w:rsid w:val="008C27C2"/>
    <w:rsid w:val="008C3704"/>
    <w:rsid w:val="008C5A63"/>
    <w:rsid w:val="008D308A"/>
    <w:rsid w:val="008D5D5A"/>
    <w:rsid w:val="008D6298"/>
    <w:rsid w:val="008D7323"/>
    <w:rsid w:val="008E04B1"/>
    <w:rsid w:val="008E11E1"/>
    <w:rsid w:val="008E232E"/>
    <w:rsid w:val="008E2FB1"/>
    <w:rsid w:val="008E5169"/>
    <w:rsid w:val="008F3C85"/>
    <w:rsid w:val="008F44B7"/>
    <w:rsid w:val="008F73CC"/>
    <w:rsid w:val="009011AC"/>
    <w:rsid w:val="00905776"/>
    <w:rsid w:val="00906B2F"/>
    <w:rsid w:val="00910B2F"/>
    <w:rsid w:val="00912D92"/>
    <w:rsid w:val="00912DFF"/>
    <w:rsid w:val="0091431D"/>
    <w:rsid w:val="0091604D"/>
    <w:rsid w:val="009271D8"/>
    <w:rsid w:val="009276D5"/>
    <w:rsid w:val="00930325"/>
    <w:rsid w:val="00930BA1"/>
    <w:rsid w:val="0093177A"/>
    <w:rsid w:val="00932A49"/>
    <w:rsid w:val="00932B88"/>
    <w:rsid w:val="009427D5"/>
    <w:rsid w:val="00943913"/>
    <w:rsid w:val="00944437"/>
    <w:rsid w:val="00944BE5"/>
    <w:rsid w:val="009476B8"/>
    <w:rsid w:val="00965457"/>
    <w:rsid w:val="0096609F"/>
    <w:rsid w:val="00973BA4"/>
    <w:rsid w:val="009758EE"/>
    <w:rsid w:val="00980AC9"/>
    <w:rsid w:val="00981A0E"/>
    <w:rsid w:val="00984D01"/>
    <w:rsid w:val="0098666B"/>
    <w:rsid w:val="00987DC4"/>
    <w:rsid w:val="00990A8E"/>
    <w:rsid w:val="00992D95"/>
    <w:rsid w:val="00996FD1"/>
    <w:rsid w:val="009A52C2"/>
    <w:rsid w:val="009B12BC"/>
    <w:rsid w:val="009B4E23"/>
    <w:rsid w:val="009C28FF"/>
    <w:rsid w:val="009C2B34"/>
    <w:rsid w:val="009C31D0"/>
    <w:rsid w:val="009C5084"/>
    <w:rsid w:val="009C7427"/>
    <w:rsid w:val="009D6C86"/>
    <w:rsid w:val="009E15A6"/>
    <w:rsid w:val="009E35F4"/>
    <w:rsid w:val="009E43CE"/>
    <w:rsid w:val="009E5DF0"/>
    <w:rsid w:val="009E6AC4"/>
    <w:rsid w:val="009E7AA6"/>
    <w:rsid w:val="009F0F80"/>
    <w:rsid w:val="009F2D4A"/>
    <w:rsid w:val="009F3E57"/>
    <w:rsid w:val="009F4E44"/>
    <w:rsid w:val="009F5A3A"/>
    <w:rsid w:val="009F5D3C"/>
    <w:rsid w:val="00A005A8"/>
    <w:rsid w:val="00A01588"/>
    <w:rsid w:val="00A04039"/>
    <w:rsid w:val="00A049CF"/>
    <w:rsid w:val="00A061F7"/>
    <w:rsid w:val="00A10413"/>
    <w:rsid w:val="00A212D1"/>
    <w:rsid w:val="00A26174"/>
    <w:rsid w:val="00A263A8"/>
    <w:rsid w:val="00A30145"/>
    <w:rsid w:val="00A30953"/>
    <w:rsid w:val="00A312A5"/>
    <w:rsid w:val="00A325EF"/>
    <w:rsid w:val="00A3542D"/>
    <w:rsid w:val="00A35704"/>
    <w:rsid w:val="00A35D33"/>
    <w:rsid w:val="00A5309A"/>
    <w:rsid w:val="00A54EF7"/>
    <w:rsid w:val="00A5609B"/>
    <w:rsid w:val="00A56BC5"/>
    <w:rsid w:val="00A60A27"/>
    <w:rsid w:val="00A63D79"/>
    <w:rsid w:val="00A65888"/>
    <w:rsid w:val="00A66741"/>
    <w:rsid w:val="00A6711F"/>
    <w:rsid w:val="00A70716"/>
    <w:rsid w:val="00A70D08"/>
    <w:rsid w:val="00A70D51"/>
    <w:rsid w:val="00A818F3"/>
    <w:rsid w:val="00A85B33"/>
    <w:rsid w:val="00A91547"/>
    <w:rsid w:val="00A9206C"/>
    <w:rsid w:val="00A927CA"/>
    <w:rsid w:val="00A92B33"/>
    <w:rsid w:val="00A92D49"/>
    <w:rsid w:val="00A95365"/>
    <w:rsid w:val="00A975A1"/>
    <w:rsid w:val="00AA411E"/>
    <w:rsid w:val="00AA6BCD"/>
    <w:rsid w:val="00AB2151"/>
    <w:rsid w:val="00AB51A1"/>
    <w:rsid w:val="00AB5B5E"/>
    <w:rsid w:val="00AC1523"/>
    <w:rsid w:val="00AC5369"/>
    <w:rsid w:val="00AC65F2"/>
    <w:rsid w:val="00AC682A"/>
    <w:rsid w:val="00AD0FC5"/>
    <w:rsid w:val="00AD7EC1"/>
    <w:rsid w:val="00AE24B4"/>
    <w:rsid w:val="00AE5AF1"/>
    <w:rsid w:val="00AE6753"/>
    <w:rsid w:val="00AE7F8D"/>
    <w:rsid w:val="00B0051E"/>
    <w:rsid w:val="00B021AD"/>
    <w:rsid w:val="00B06DAB"/>
    <w:rsid w:val="00B12DF2"/>
    <w:rsid w:val="00B1425B"/>
    <w:rsid w:val="00B15E8C"/>
    <w:rsid w:val="00B21816"/>
    <w:rsid w:val="00B22009"/>
    <w:rsid w:val="00B242D8"/>
    <w:rsid w:val="00B250C0"/>
    <w:rsid w:val="00B25882"/>
    <w:rsid w:val="00B27AFE"/>
    <w:rsid w:val="00B360BE"/>
    <w:rsid w:val="00B37D93"/>
    <w:rsid w:val="00B425F4"/>
    <w:rsid w:val="00B446E0"/>
    <w:rsid w:val="00B44F50"/>
    <w:rsid w:val="00B47FBD"/>
    <w:rsid w:val="00B5083E"/>
    <w:rsid w:val="00B51CC6"/>
    <w:rsid w:val="00B51F00"/>
    <w:rsid w:val="00B527ED"/>
    <w:rsid w:val="00B53133"/>
    <w:rsid w:val="00B61350"/>
    <w:rsid w:val="00B61E09"/>
    <w:rsid w:val="00B647D9"/>
    <w:rsid w:val="00B64C30"/>
    <w:rsid w:val="00B6651C"/>
    <w:rsid w:val="00B71B7D"/>
    <w:rsid w:val="00B803D0"/>
    <w:rsid w:val="00B80485"/>
    <w:rsid w:val="00B82C8A"/>
    <w:rsid w:val="00B85576"/>
    <w:rsid w:val="00B862B8"/>
    <w:rsid w:val="00B906B0"/>
    <w:rsid w:val="00B92544"/>
    <w:rsid w:val="00BA001A"/>
    <w:rsid w:val="00BA1EB9"/>
    <w:rsid w:val="00BA7B26"/>
    <w:rsid w:val="00BB28A6"/>
    <w:rsid w:val="00BB7E64"/>
    <w:rsid w:val="00BB7F86"/>
    <w:rsid w:val="00BC27B2"/>
    <w:rsid w:val="00BC2845"/>
    <w:rsid w:val="00BC62DC"/>
    <w:rsid w:val="00BD4556"/>
    <w:rsid w:val="00BE1952"/>
    <w:rsid w:val="00BE289F"/>
    <w:rsid w:val="00BE3C93"/>
    <w:rsid w:val="00BE5F6E"/>
    <w:rsid w:val="00BE7FCD"/>
    <w:rsid w:val="00BF01CE"/>
    <w:rsid w:val="00BF1488"/>
    <w:rsid w:val="00BF6DA1"/>
    <w:rsid w:val="00C02633"/>
    <w:rsid w:val="00C0479A"/>
    <w:rsid w:val="00C0734A"/>
    <w:rsid w:val="00C07676"/>
    <w:rsid w:val="00C11C6F"/>
    <w:rsid w:val="00C12764"/>
    <w:rsid w:val="00C1341F"/>
    <w:rsid w:val="00C15154"/>
    <w:rsid w:val="00C1733A"/>
    <w:rsid w:val="00C216DD"/>
    <w:rsid w:val="00C22365"/>
    <w:rsid w:val="00C224CF"/>
    <w:rsid w:val="00C2296C"/>
    <w:rsid w:val="00C26B72"/>
    <w:rsid w:val="00C26C39"/>
    <w:rsid w:val="00C276EF"/>
    <w:rsid w:val="00C34990"/>
    <w:rsid w:val="00C358B9"/>
    <w:rsid w:val="00C360EA"/>
    <w:rsid w:val="00C43848"/>
    <w:rsid w:val="00C4389F"/>
    <w:rsid w:val="00C441D8"/>
    <w:rsid w:val="00C44E23"/>
    <w:rsid w:val="00C452ED"/>
    <w:rsid w:val="00C55362"/>
    <w:rsid w:val="00C57D2D"/>
    <w:rsid w:val="00C57E28"/>
    <w:rsid w:val="00C73C38"/>
    <w:rsid w:val="00C76AA3"/>
    <w:rsid w:val="00C81D7C"/>
    <w:rsid w:val="00C87B3A"/>
    <w:rsid w:val="00C902D1"/>
    <w:rsid w:val="00C907CB"/>
    <w:rsid w:val="00C93B19"/>
    <w:rsid w:val="00C94304"/>
    <w:rsid w:val="00C9640A"/>
    <w:rsid w:val="00C97459"/>
    <w:rsid w:val="00CA1BCA"/>
    <w:rsid w:val="00CA2528"/>
    <w:rsid w:val="00CA4094"/>
    <w:rsid w:val="00CA4434"/>
    <w:rsid w:val="00CA4AF1"/>
    <w:rsid w:val="00CA5095"/>
    <w:rsid w:val="00CA641A"/>
    <w:rsid w:val="00CA7071"/>
    <w:rsid w:val="00CB1D7D"/>
    <w:rsid w:val="00CB403E"/>
    <w:rsid w:val="00CB507B"/>
    <w:rsid w:val="00CB5F60"/>
    <w:rsid w:val="00CB5FB3"/>
    <w:rsid w:val="00CC2764"/>
    <w:rsid w:val="00CD0CB2"/>
    <w:rsid w:val="00CD4DF8"/>
    <w:rsid w:val="00CD599B"/>
    <w:rsid w:val="00CD64BE"/>
    <w:rsid w:val="00CD6FD5"/>
    <w:rsid w:val="00CE1451"/>
    <w:rsid w:val="00CE15C0"/>
    <w:rsid w:val="00CF04B6"/>
    <w:rsid w:val="00CF0A2E"/>
    <w:rsid w:val="00CF7F99"/>
    <w:rsid w:val="00D015D7"/>
    <w:rsid w:val="00D021FA"/>
    <w:rsid w:val="00D02FD5"/>
    <w:rsid w:val="00D034C7"/>
    <w:rsid w:val="00D042BD"/>
    <w:rsid w:val="00D07B5E"/>
    <w:rsid w:val="00D10218"/>
    <w:rsid w:val="00D17F35"/>
    <w:rsid w:val="00D20F44"/>
    <w:rsid w:val="00D229BD"/>
    <w:rsid w:val="00D22C03"/>
    <w:rsid w:val="00D3111B"/>
    <w:rsid w:val="00D31F40"/>
    <w:rsid w:val="00D333C0"/>
    <w:rsid w:val="00D3443D"/>
    <w:rsid w:val="00D36799"/>
    <w:rsid w:val="00D37FE1"/>
    <w:rsid w:val="00D40B92"/>
    <w:rsid w:val="00D4404B"/>
    <w:rsid w:val="00D45DC1"/>
    <w:rsid w:val="00D46C02"/>
    <w:rsid w:val="00D556FF"/>
    <w:rsid w:val="00D60A6D"/>
    <w:rsid w:val="00D621AF"/>
    <w:rsid w:val="00D62419"/>
    <w:rsid w:val="00D62FFF"/>
    <w:rsid w:val="00D63209"/>
    <w:rsid w:val="00D64808"/>
    <w:rsid w:val="00D656E0"/>
    <w:rsid w:val="00D70E10"/>
    <w:rsid w:val="00D713A6"/>
    <w:rsid w:val="00D71FB9"/>
    <w:rsid w:val="00D73646"/>
    <w:rsid w:val="00D7484E"/>
    <w:rsid w:val="00D82EF4"/>
    <w:rsid w:val="00D86180"/>
    <w:rsid w:val="00D92DBA"/>
    <w:rsid w:val="00D936A1"/>
    <w:rsid w:val="00D9460E"/>
    <w:rsid w:val="00D95874"/>
    <w:rsid w:val="00D95C79"/>
    <w:rsid w:val="00DA2541"/>
    <w:rsid w:val="00DA382F"/>
    <w:rsid w:val="00DA46CC"/>
    <w:rsid w:val="00DA5014"/>
    <w:rsid w:val="00DA6DF3"/>
    <w:rsid w:val="00DA7408"/>
    <w:rsid w:val="00DB3E76"/>
    <w:rsid w:val="00DC0C7A"/>
    <w:rsid w:val="00DC0FB9"/>
    <w:rsid w:val="00DC321E"/>
    <w:rsid w:val="00DD0E39"/>
    <w:rsid w:val="00DD1091"/>
    <w:rsid w:val="00DD2F19"/>
    <w:rsid w:val="00DD4DBF"/>
    <w:rsid w:val="00DD516E"/>
    <w:rsid w:val="00DE00FA"/>
    <w:rsid w:val="00DE0FFB"/>
    <w:rsid w:val="00DE11C6"/>
    <w:rsid w:val="00DE37E3"/>
    <w:rsid w:val="00DE40F7"/>
    <w:rsid w:val="00DE5DCA"/>
    <w:rsid w:val="00DE7FCB"/>
    <w:rsid w:val="00DF506F"/>
    <w:rsid w:val="00DF63DF"/>
    <w:rsid w:val="00E01BA6"/>
    <w:rsid w:val="00E0244E"/>
    <w:rsid w:val="00E047AD"/>
    <w:rsid w:val="00E05B76"/>
    <w:rsid w:val="00E11B12"/>
    <w:rsid w:val="00E1330B"/>
    <w:rsid w:val="00E16B15"/>
    <w:rsid w:val="00E20B5D"/>
    <w:rsid w:val="00E21704"/>
    <w:rsid w:val="00E22C62"/>
    <w:rsid w:val="00E2687D"/>
    <w:rsid w:val="00E30FA8"/>
    <w:rsid w:val="00E31829"/>
    <w:rsid w:val="00E3203D"/>
    <w:rsid w:val="00E33BA5"/>
    <w:rsid w:val="00E3430F"/>
    <w:rsid w:val="00E35DD2"/>
    <w:rsid w:val="00E40548"/>
    <w:rsid w:val="00E45ABE"/>
    <w:rsid w:val="00E46FAE"/>
    <w:rsid w:val="00E47F75"/>
    <w:rsid w:val="00E513C1"/>
    <w:rsid w:val="00E51C47"/>
    <w:rsid w:val="00E55FFB"/>
    <w:rsid w:val="00E56513"/>
    <w:rsid w:val="00E62F4D"/>
    <w:rsid w:val="00E64830"/>
    <w:rsid w:val="00E65C1E"/>
    <w:rsid w:val="00E67CC3"/>
    <w:rsid w:val="00E702E1"/>
    <w:rsid w:val="00E73BE8"/>
    <w:rsid w:val="00E77E8B"/>
    <w:rsid w:val="00E80F1A"/>
    <w:rsid w:val="00E90D83"/>
    <w:rsid w:val="00E91853"/>
    <w:rsid w:val="00EA021D"/>
    <w:rsid w:val="00EA3C11"/>
    <w:rsid w:val="00EA3F6F"/>
    <w:rsid w:val="00EA4298"/>
    <w:rsid w:val="00EA547E"/>
    <w:rsid w:val="00EA570E"/>
    <w:rsid w:val="00EB0B1A"/>
    <w:rsid w:val="00EB2502"/>
    <w:rsid w:val="00EB69A5"/>
    <w:rsid w:val="00EC46B6"/>
    <w:rsid w:val="00EC4E76"/>
    <w:rsid w:val="00EC5340"/>
    <w:rsid w:val="00EC5920"/>
    <w:rsid w:val="00ED31E4"/>
    <w:rsid w:val="00ED5002"/>
    <w:rsid w:val="00ED6095"/>
    <w:rsid w:val="00EE1F6D"/>
    <w:rsid w:val="00EF1854"/>
    <w:rsid w:val="00EF4BDE"/>
    <w:rsid w:val="00EF5816"/>
    <w:rsid w:val="00F0077E"/>
    <w:rsid w:val="00F025D8"/>
    <w:rsid w:val="00F04EE3"/>
    <w:rsid w:val="00F0615B"/>
    <w:rsid w:val="00F064B5"/>
    <w:rsid w:val="00F078D7"/>
    <w:rsid w:val="00F11174"/>
    <w:rsid w:val="00F1197E"/>
    <w:rsid w:val="00F15EBC"/>
    <w:rsid w:val="00F20E3A"/>
    <w:rsid w:val="00F213D6"/>
    <w:rsid w:val="00F24090"/>
    <w:rsid w:val="00F2470F"/>
    <w:rsid w:val="00F25E0F"/>
    <w:rsid w:val="00F26E3F"/>
    <w:rsid w:val="00F30073"/>
    <w:rsid w:val="00F305D7"/>
    <w:rsid w:val="00F30D8D"/>
    <w:rsid w:val="00F3116B"/>
    <w:rsid w:val="00F33304"/>
    <w:rsid w:val="00F367F5"/>
    <w:rsid w:val="00F4088C"/>
    <w:rsid w:val="00F43954"/>
    <w:rsid w:val="00F4778D"/>
    <w:rsid w:val="00F520A3"/>
    <w:rsid w:val="00F52CCF"/>
    <w:rsid w:val="00F56C9D"/>
    <w:rsid w:val="00F6278F"/>
    <w:rsid w:val="00F639E6"/>
    <w:rsid w:val="00F65F25"/>
    <w:rsid w:val="00F66DE9"/>
    <w:rsid w:val="00F742BC"/>
    <w:rsid w:val="00F757AD"/>
    <w:rsid w:val="00F764C8"/>
    <w:rsid w:val="00F77E44"/>
    <w:rsid w:val="00F8449C"/>
    <w:rsid w:val="00F85F9E"/>
    <w:rsid w:val="00F8697E"/>
    <w:rsid w:val="00F921B0"/>
    <w:rsid w:val="00F955EF"/>
    <w:rsid w:val="00F96DED"/>
    <w:rsid w:val="00FA4676"/>
    <w:rsid w:val="00FA7F6A"/>
    <w:rsid w:val="00FB0129"/>
    <w:rsid w:val="00FB01F7"/>
    <w:rsid w:val="00FB2AA5"/>
    <w:rsid w:val="00FB3460"/>
    <w:rsid w:val="00FB3CDB"/>
    <w:rsid w:val="00FB4A6C"/>
    <w:rsid w:val="00FB4C44"/>
    <w:rsid w:val="00FB6BE4"/>
    <w:rsid w:val="00FC0FCD"/>
    <w:rsid w:val="00FC2B5F"/>
    <w:rsid w:val="00FC611D"/>
    <w:rsid w:val="00FD089B"/>
    <w:rsid w:val="00FD20C6"/>
    <w:rsid w:val="00FD3EF8"/>
    <w:rsid w:val="00FD5704"/>
    <w:rsid w:val="00FD661A"/>
    <w:rsid w:val="00FE41B1"/>
    <w:rsid w:val="00FF2BCF"/>
    <w:rsid w:val="00FF64B0"/>
    <w:rsid w:val="00FF7062"/>
    <w:rsid w:val="00FF7C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BD78"/>
  <w15:docId w15:val="{51A1915D-E1D5-524C-BC20-9E6D9E7D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1A1"/>
    <w:pPr>
      <w:ind w:left="720"/>
      <w:contextualSpacing/>
    </w:pPr>
  </w:style>
  <w:style w:type="character" w:styleId="Hyperlink">
    <w:name w:val="Hyperlink"/>
    <w:basedOn w:val="DefaultParagraphFont"/>
    <w:uiPriority w:val="99"/>
    <w:unhideWhenUsed/>
    <w:rsid w:val="0067425D"/>
    <w:rPr>
      <w:color w:val="0563C1" w:themeColor="hyperlink"/>
      <w:u w:val="single"/>
    </w:rPr>
  </w:style>
  <w:style w:type="character" w:styleId="UnresolvedMention">
    <w:name w:val="Unresolved Mention"/>
    <w:basedOn w:val="DefaultParagraphFont"/>
    <w:uiPriority w:val="99"/>
    <w:semiHidden/>
    <w:unhideWhenUsed/>
    <w:rsid w:val="0067425D"/>
    <w:rPr>
      <w:color w:val="605E5C"/>
      <w:shd w:val="clear" w:color="auto" w:fill="E1DFDD"/>
    </w:rPr>
  </w:style>
  <w:style w:type="character" w:styleId="CommentReference">
    <w:name w:val="annotation reference"/>
    <w:basedOn w:val="DefaultParagraphFont"/>
    <w:uiPriority w:val="99"/>
    <w:semiHidden/>
    <w:unhideWhenUsed/>
    <w:rsid w:val="00372D96"/>
    <w:rPr>
      <w:sz w:val="16"/>
      <w:szCs w:val="16"/>
    </w:rPr>
  </w:style>
  <w:style w:type="paragraph" w:styleId="CommentText">
    <w:name w:val="annotation text"/>
    <w:basedOn w:val="Normal"/>
    <w:link w:val="CommentTextChar"/>
    <w:uiPriority w:val="99"/>
    <w:semiHidden/>
    <w:unhideWhenUsed/>
    <w:rsid w:val="00372D96"/>
    <w:rPr>
      <w:sz w:val="20"/>
      <w:szCs w:val="20"/>
    </w:rPr>
  </w:style>
  <w:style w:type="character" w:customStyle="1" w:styleId="CommentTextChar">
    <w:name w:val="Comment Text Char"/>
    <w:basedOn w:val="DefaultParagraphFont"/>
    <w:link w:val="CommentText"/>
    <w:uiPriority w:val="99"/>
    <w:semiHidden/>
    <w:rsid w:val="00372D96"/>
    <w:rPr>
      <w:sz w:val="20"/>
      <w:szCs w:val="20"/>
    </w:rPr>
  </w:style>
  <w:style w:type="paragraph" w:styleId="CommentSubject">
    <w:name w:val="annotation subject"/>
    <w:basedOn w:val="CommentText"/>
    <w:next w:val="CommentText"/>
    <w:link w:val="CommentSubjectChar"/>
    <w:uiPriority w:val="99"/>
    <w:semiHidden/>
    <w:unhideWhenUsed/>
    <w:rsid w:val="00372D96"/>
    <w:rPr>
      <w:b/>
      <w:bCs/>
    </w:rPr>
  </w:style>
  <w:style w:type="character" w:customStyle="1" w:styleId="CommentSubjectChar">
    <w:name w:val="Comment Subject Char"/>
    <w:basedOn w:val="CommentTextChar"/>
    <w:link w:val="CommentSubject"/>
    <w:uiPriority w:val="99"/>
    <w:semiHidden/>
    <w:rsid w:val="00372D96"/>
    <w:rPr>
      <w:b/>
      <w:bCs/>
      <w:sz w:val="20"/>
      <w:szCs w:val="20"/>
    </w:rPr>
  </w:style>
  <w:style w:type="character" w:customStyle="1" w:styleId="pl-c">
    <w:name w:val="pl-c"/>
    <w:basedOn w:val="DefaultParagraphFont"/>
    <w:rsid w:val="002628D5"/>
  </w:style>
  <w:style w:type="character" w:customStyle="1" w:styleId="apple-converted-space">
    <w:name w:val="apple-converted-space"/>
    <w:basedOn w:val="DefaultParagraphFont"/>
    <w:rsid w:val="0068421B"/>
  </w:style>
  <w:style w:type="character" w:styleId="FollowedHyperlink">
    <w:name w:val="FollowedHyperlink"/>
    <w:basedOn w:val="DefaultParagraphFont"/>
    <w:uiPriority w:val="99"/>
    <w:semiHidden/>
    <w:unhideWhenUsed/>
    <w:rsid w:val="0068421B"/>
    <w:rPr>
      <w:color w:val="954F72" w:themeColor="followedHyperlink"/>
      <w:u w:val="single"/>
    </w:rPr>
  </w:style>
  <w:style w:type="paragraph" w:styleId="NormalWeb">
    <w:name w:val="Normal (Web)"/>
    <w:basedOn w:val="Normal"/>
    <w:uiPriority w:val="99"/>
    <w:semiHidden/>
    <w:unhideWhenUsed/>
    <w:rsid w:val="00980AC9"/>
    <w:pPr>
      <w:spacing w:before="100" w:beforeAutospacing="1" w:after="100" w:afterAutospacing="1"/>
    </w:pPr>
    <w:rPr>
      <w:rFonts w:ascii="Times New Roman" w:eastAsia="Times New Roman" w:hAnsi="Times New Roman" w:cs="Times New Roman"/>
      <w:lang w:eastAsia="en-GB"/>
    </w:rPr>
  </w:style>
  <w:style w:type="paragraph" w:styleId="Revision">
    <w:name w:val="Revision"/>
    <w:hidden/>
    <w:uiPriority w:val="99"/>
    <w:semiHidden/>
    <w:rsid w:val="008B193E"/>
  </w:style>
  <w:style w:type="paragraph" w:styleId="Bibliography">
    <w:name w:val="Bibliography"/>
    <w:basedOn w:val="Normal"/>
    <w:next w:val="Normal"/>
    <w:uiPriority w:val="37"/>
    <w:unhideWhenUsed/>
    <w:rsid w:val="00CF0A2E"/>
    <w:pPr>
      <w:spacing w:line="480" w:lineRule="auto"/>
      <w:ind w:left="720" w:hanging="720"/>
    </w:pPr>
  </w:style>
  <w:style w:type="paragraph" w:styleId="Footer">
    <w:name w:val="footer"/>
    <w:basedOn w:val="Normal"/>
    <w:link w:val="FooterChar"/>
    <w:uiPriority w:val="99"/>
    <w:unhideWhenUsed/>
    <w:rsid w:val="00B27AFE"/>
    <w:pPr>
      <w:tabs>
        <w:tab w:val="center" w:pos="4680"/>
        <w:tab w:val="right" w:pos="9360"/>
      </w:tabs>
    </w:pPr>
  </w:style>
  <w:style w:type="character" w:customStyle="1" w:styleId="FooterChar">
    <w:name w:val="Footer Char"/>
    <w:basedOn w:val="DefaultParagraphFont"/>
    <w:link w:val="Footer"/>
    <w:uiPriority w:val="99"/>
    <w:rsid w:val="00B27AFE"/>
  </w:style>
  <w:style w:type="character" w:styleId="PageNumber">
    <w:name w:val="page number"/>
    <w:basedOn w:val="DefaultParagraphFont"/>
    <w:uiPriority w:val="99"/>
    <w:semiHidden/>
    <w:unhideWhenUsed/>
    <w:rsid w:val="00B27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931826">
      <w:bodyDiv w:val="1"/>
      <w:marLeft w:val="0"/>
      <w:marRight w:val="0"/>
      <w:marTop w:val="0"/>
      <w:marBottom w:val="0"/>
      <w:divBdr>
        <w:top w:val="none" w:sz="0" w:space="0" w:color="auto"/>
        <w:left w:val="none" w:sz="0" w:space="0" w:color="auto"/>
        <w:bottom w:val="none" w:sz="0" w:space="0" w:color="auto"/>
        <w:right w:val="none" w:sz="0" w:space="0" w:color="auto"/>
      </w:divBdr>
    </w:div>
    <w:div w:id="1050616544">
      <w:bodyDiv w:val="1"/>
      <w:marLeft w:val="0"/>
      <w:marRight w:val="0"/>
      <w:marTop w:val="0"/>
      <w:marBottom w:val="0"/>
      <w:divBdr>
        <w:top w:val="none" w:sz="0" w:space="0" w:color="auto"/>
        <w:left w:val="none" w:sz="0" w:space="0" w:color="auto"/>
        <w:bottom w:val="none" w:sz="0" w:space="0" w:color="auto"/>
        <w:right w:val="none" w:sz="0" w:space="0" w:color="auto"/>
      </w:divBdr>
      <w:divsChild>
        <w:div w:id="317081233">
          <w:marLeft w:val="0"/>
          <w:marRight w:val="0"/>
          <w:marTop w:val="0"/>
          <w:marBottom w:val="0"/>
          <w:divBdr>
            <w:top w:val="none" w:sz="0" w:space="0" w:color="auto"/>
            <w:left w:val="none" w:sz="0" w:space="0" w:color="auto"/>
            <w:bottom w:val="none" w:sz="0" w:space="0" w:color="auto"/>
            <w:right w:val="none" w:sz="0" w:space="0" w:color="auto"/>
          </w:divBdr>
          <w:divsChild>
            <w:div w:id="1849715893">
              <w:marLeft w:val="0"/>
              <w:marRight w:val="0"/>
              <w:marTop w:val="0"/>
              <w:marBottom w:val="0"/>
              <w:divBdr>
                <w:top w:val="none" w:sz="0" w:space="0" w:color="auto"/>
                <w:left w:val="none" w:sz="0" w:space="0" w:color="auto"/>
                <w:bottom w:val="none" w:sz="0" w:space="0" w:color="auto"/>
                <w:right w:val="none" w:sz="0" w:space="0" w:color="auto"/>
              </w:divBdr>
              <w:divsChild>
                <w:div w:id="2145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31534">
      <w:bodyDiv w:val="1"/>
      <w:marLeft w:val="0"/>
      <w:marRight w:val="0"/>
      <w:marTop w:val="0"/>
      <w:marBottom w:val="0"/>
      <w:divBdr>
        <w:top w:val="none" w:sz="0" w:space="0" w:color="auto"/>
        <w:left w:val="none" w:sz="0" w:space="0" w:color="auto"/>
        <w:bottom w:val="none" w:sz="0" w:space="0" w:color="auto"/>
        <w:right w:val="none" w:sz="0" w:space="0" w:color="auto"/>
      </w:divBdr>
      <w:divsChild>
        <w:div w:id="1382482839">
          <w:marLeft w:val="0"/>
          <w:marRight w:val="0"/>
          <w:marTop w:val="0"/>
          <w:marBottom w:val="0"/>
          <w:divBdr>
            <w:top w:val="none" w:sz="0" w:space="0" w:color="auto"/>
            <w:left w:val="none" w:sz="0" w:space="0" w:color="auto"/>
            <w:bottom w:val="none" w:sz="0" w:space="0" w:color="auto"/>
            <w:right w:val="none" w:sz="0" w:space="0" w:color="auto"/>
          </w:divBdr>
          <w:divsChild>
            <w:div w:id="1646736179">
              <w:marLeft w:val="0"/>
              <w:marRight w:val="0"/>
              <w:marTop w:val="0"/>
              <w:marBottom w:val="0"/>
              <w:divBdr>
                <w:top w:val="none" w:sz="0" w:space="0" w:color="auto"/>
                <w:left w:val="none" w:sz="0" w:space="0" w:color="auto"/>
                <w:bottom w:val="none" w:sz="0" w:space="0" w:color="auto"/>
                <w:right w:val="none" w:sz="0" w:space="0" w:color="auto"/>
              </w:divBdr>
              <w:divsChild>
                <w:div w:id="14813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5227">
      <w:bodyDiv w:val="1"/>
      <w:marLeft w:val="0"/>
      <w:marRight w:val="0"/>
      <w:marTop w:val="0"/>
      <w:marBottom w:val="0"/>
      <w:divBdr>
        <w:top w:val="none" w:sz="0" w:space="0" w:color="auto"/>
        <w:left w:val="none" w:sz="0" w:space="0" w:color="auto"/>
        <w:bottom w:val="none" w:sz="0" w:space="0" w:color="auto"/>
        <w:right w:val="none" w:sz="0" w:space="0" w:color="auto"/>
      </w:divBdr>
      <w:divsChild>
        <w:div w:id="229973002">
          <w:marLeft w:val="0"/>
          <w:marRight w:val="0"/>
          <w:marTop w:val="0"/>
          <w:marBottom w:val="0"/>
          <w:divBdr>
            <w:top w:val="none" w:sz="0" w:space="0" w:color="auto"/>
            <w:left w:val="none" w:sz="0" w:space="0" w:color="auto"/>
            <w:bottom w:val="none" w:sz="0" w:space="0" w:color="auto"/>
            <w:right w:val="none" w:sz="0" w:space="0" w:color="auto"/>
          </w:divBdr>
          <w:divsChild>
            <w:div w:id="1680041491">
              <w:marLeft w:val="0"/>
              <w:marRight w:val="0"/>
              <w:marTop w:val="0"/>
              <w:marBottom w:val="0"/>
              <w:divBdr>
                <w:top w:val="none" w:sz="0" w:space="0" w:color="auto"/>
                <w:left w:val="none" w:sz="0" w:space="0" w:color="auto"/>
                <w:bottom w:val="none" w:sz="0" w:space="0" w:color="auto"/>
                <w:right w:val="none" w:sz="0" w:space="0" w:color="auto"/>
              </w:divBdr>
              <w:divsChild>
                <w:div w:id="789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4161">
      <w:bodyDiv w:val="1"/>
      <w:marLeft w:val="0"/>
      <w:marRight w:val="0"/>
      <w:marTop w:val="0"/>
      <w:marBottom w:val="0"/>
      <w:divBdr>
        <w:top w:val="none" w:sz="0" w:space="0" w:color="auto"/>
        <w:left w:val="none" w:sz="0" w:space="0" w:color="auto"/>
        <w:bottom w:val="none" w:sz="0" w:space="0" w:color="auto"/>
        <w:right w:val="none" w:sz="0" w:space="0" w:color="auto"/>
      </w:divBdr>
    </w:div>
    <w:div w:id="1513685757">
      <w:bodyDiv w:val="1"/>
      <w:marLeft w:val="0"/>
      <w:marRight w:val="0"/>
      <w:marTop w:val="0"/>
      <w:marBottom w:val="0"/>
      <w:divBdr>
        <w:top w:val="none" w:sz="0" w:space="0" w:color="auto"/>
        <w:left w:val="none" w:sz="0" w:space="0" w:color="auto"/>
        <w:bottom w:val="none" w:sz="0" w:space="0" w:color="auto"/>
        <w:right w:val="none" w:sz="0" w:space="0" w:color="auto"/>
      </w:divBdr>
      <w:divsChild>
        <w:div w:id="1265109262">
          <w:marLeft w:val="0"/>
          <w:marRight w:val="0"/>
          <w:marTop w:val="0"/>
          <w:marBottom w:val="0"/>
          <w:divBdr>
            <w:top w:val="none" w:sz="0" w:space="0" w:color="auto"/>
            <w:left w:val="none" w:sz="0" w:space="0" w:color="auto"/>
            <w:bottom w:val="none" w:sz="0" w:space="0" w:color="auto"/>
            <w:right w:val="none" w:sz="0" w:space="0" w:color="auto"/>
          </w:divBdr>
          <w:divsChild>
            <w:div w:id="1813398962">
              <w:marLeft w:val="0"/>
              <w:marRight w:val="0"/>
              <w:marTop w:val="0"/>
              <w:marBottom w:val="0"/>
              <w:divBdr>
                <w:top w:val="none" w:sz="0" w:space="0" w:color="auto"/>
                <w:left w:val="none" w:sz="0" w:space="0" w:color="auto"/>
                <w:bottom w:val="none" w:sz="0" w:space="0" w:color="auto"/>
                <w:right w:val="none" w:sz="0" w:space="0" w:color="auto"/>
              </w:divBdr>
              <w:divsChild>
                <w:div w:id="12071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03220">
      <w:bodyDiv w:val="1"/>
      <w:marLeft w:val="0"/>
      <w:marRight w:val="0"/>
      <w:marTop w:val="0"/>
      <w:marBottom w:val="0"/>
      <w:divBdr>
        <w:top w:val="none" w:sz="0" w:space="0" w:color="auto"/>
        <w:left w:val="none" w:sz="0" w:space="0" w:color="auto"/>
        <w:bottom w:val="none" w:sz="0" w:space="0" w:color="auto"/>
        <w:right w:val="none" w:sz="0" w:space="0" w:color="auto"/>
      </w:divBdr>
    </w:div>
    <w:div w:id="1656496042">
      <w:bodyDiv w:val="1"/>
      <w:marLeft w:val="0"/>
      <w:marRight w:val="0"/>
      <w:marTop w:val="0"/>
      <w:marBottom w:val="0"/>
      <w:divBdr>
        <w:top w:val="none" w:sz="0" w:space="0" w:color="auto"/>
        <w:left w:val="none" w:sz="0" w:space="0" w:color="auto"/>
        <w:bottom w:val="none" w:sz="0" w:space="0" w:color="auto"/>
        <w:right w:val="none" w:sz="0" w:space="0" w:color="auto"/>
      </w:divBdr>
      <w:divsChild>
        <w:div w:id="1186946844">
          <w:marLeft w:val="0"/>
          <w:marRight w:val="0"/>
          <w:marTop w:val="0"/>
          <w:marBottom w:val="0"/>
          <w:divBdr>
            <w:top w:val="none" w:sz="0" w:space="0" w:color="auto"/>
            <w:left w:val="none" w:sz="0" w:space="0" w:color="auto"/>
            <w:bottom w:val="none" w:sz="0" w:space="0" w:color="auto"/>
            <w:right w:val="none" w:sz="0" w:space="0" w:color="auto"/>
          </w:divBdr>
          <w:divsChild>
            <w:div w:id="1529097061">
              <w:marLeft w:val="0"/>
              <w:marRight w:val="0"/>
              <w:marTop w:val="0"/>
              <w:marBottom w:val="0"/>
              <w:divBdr>
                <w:top w:val="none" w:sz="0" w:space="0" w:color="auto"/>
                <w:left w:val="none" w:sz="0" w:space="0" w:color="auto"/>
                <w:bottom w:val="none" w:sz="0" w:space="0" w:color="auto"/>
                <w:right w:val="none" w:sz="0" w:space="0" w:color="auto"/>
              </w:divBdr>
              <w:divsChild>
                <w:div w:id="3560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5690">
      <w:bodyDiv w:val="1"/>
      <w:marLeft w:val="0"/>
      <w:marRight w:val="0"/>
      <w:marTop w:val="0"/>
      <w:marBottom w:val="0"/>
      <w:divBdr>
        <w:top w:val="none" w:sz="0" w:space="0" w:color="auto"/>
        <w:left w:val="none" w:sz="0" w:space="0" w:color="auto"/>
        <w:bottom w:val="none" w:sz="0" w:space="0" w:color="auto"/>
        <w:right w:val="none" w:sz="0" w:space="0" w:color="auto"/>
      </w:divBdr>
    </w:div>
    <w:div w:id="1908608287">
      <w:bodyDiv w:val="1"/>
      <w:marLeft w:val="0"/>
      <w:marRight w:val="0"/>
      <w:marTop w:val="0"/>
      <w:marBottom w:val="0"/>
      <w:divBdr>
        <w:top w:val="none" w:sz="0" w:space="0" w:color="auto"/>
        <w:left w:val="none" w:sz="0" w:space="0" w:color="auto"/>
        <w:bottom w:val="none" w:sz="0" w:space="0" w:color="auto"/>
        <w:right w:val="none" w:sz="0" w:space="0" w:color="auto"/>
      </w:divBdr>
    </w:div>
    <w:div w:id="2069760541">
      <w:bodyDiv w:val="1"/>
      <w:marLeft w:val="0"/>
      <w:marRight w:val="0"/>
      <w:marTop w:val="0"/>
      <w:marBottom w:val="0"/>
      <w:divBdr>
        <w:top w:val="none" w:sz="0" w:space="0" w:color="auto"/>
        <w:left w:val="none" w:sz="0" w:space="0" w:color="auto"/>
        <w:bottom w:val="none" w:sz="0" w:space="0" w:color="auto"/>
        <w:right w:val="none" w:sz="0" w:space="0" w:color="auto"/>
      </w:divBdr>
      <w:divsChild>
        <w:div w:id="202517910">
          <w:marLeft w:val="0"/>
          <w:marRight w:val="0"/>
          <w:marTop w:val="0"/>
          <w:marBottom w:val="0"/>
          <w:divBdr>
            <w:top w:val="none" w:sz="0" w:space="0" w:color="auto"/>
            <w:left w:val="none" w:sz="0" w:space="0" w:color="auto"/>
            <w:bottom w:val="none" w:sz="0" w:space="0" w:color="auto"/>
            <w:right w:val="none" w:sz="0" w:space="0" w:color="auto"/>
          </w:divBdr>
          <w:divsChild>
            <w:div w:id="1920363524">
              <w:marLeft w:val="0"/>
              <w:marRight w:val="0"/>
              <w:marTop w:val="0"/>
              <w:marBottom w:val="0"/>
              <w:divBdr>
                <w:top w:val="none" w:sz="0" w:space="0" w:color="auto"/>
                <w:left w:val="none" w:sz="0" w:space="0" w:color="auto"/>
                <w:bottom w:val="none" w:sz="0" w:space="0" w:color="auto"/>
                <w:right w:val="none" w:sz="0" w:space="0" w:color="auto"/>
              </w:divBdr>
              <w:divsChild>
                <w:div w:id="5870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pngimg.com"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31</Pages>
  <Words>20379</Words>
  <Characters>116165</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Moore</dc:creator>
  <cp:keywords/>
  <dc:description/>
  <cp:lastModifiedBy>Margaret Jane Moore</cp:lastModifiedBy>
  <cp:revision>7</cp:revision>
  <cp:lastPrinted>2023-03-16T23:34:00Z</cp:lastPrinted>
  <dcterms:created xsi:type="dcterms:W3CDTF">2023-07-27T14:59:00Z</dcterms:created>
  <dcterms:modified xsi:type="dcterms:W3CDTF">2023-08-29T05:42:00Z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id="c5ur5eEk"/&gt;&lt;style id="http://www.zotero.org/styles/apa" locale="en-US" hasBibliography="1" bibliographyStyleHasBeenSet="1"/&gt;&lt;prefs&gt;&lt;pref name="fieldType" value="Field"/&gt;&lt;/prefs&gt;&lt;/data&gt;</vt:lpwstr>
  </property>
  <property fmtid="{D5CDD505-2E9C-101B-9397-08002B2CF9AE}" pid="3" name="MSIP_Label_0f488380-630a-4f55-a077-a19445e3f360_Enabled">
    <vt:lpwstr>true</vt:lpwstr>
  </property>
  <property fmtid="{D5CDD505-2E9C-101B-9397-08002B2CF9AE}" pid="4" name="MSIP_Label_0f488380-630a-4f55-a077-a19445e3f360_SetDate">
    <vt:lpwstr>2022-11-07T06:16:13Z</vt:lpwstr>
  </property>
  <property fmtid="{D5CDD505-2E9C-101B-9397-08002B2CF9AE}" pid="5" name="MSIP_Label_0f488380-630a-4f55-a077-a19445e3f360_Method">
    <vt:lpwstr>Standard</vt:lpwstr>
  </property>
  <property fmtid="{D5CDD505-2E9C-101B-9397-08002B2CF9AE}" pid="6" name="MSIP_Label_0f488380-630a-4f55-a077-a19445e3f360_Name">
    <vt:lpwstr>OFFICIAL - INTERNAL</vt:lpwstr>
  </property>
  <property fmtid="{D5CDD505-2E9C-101B-9397-08002B2CF9AE}" pid="7" name="MSIP_Label_0f488380-630a-4f55-a077-a19445e3f360_SiteId">
    <vt:lpwstr>b6e377cf-9db3-46cb-91a2-fad9605bb15c</vt:lpwstr>
  </property>
  <property fmtid="{D5CDD505-2E9C-101B-9397-08002B2CF9AE}" pid="8" name="MSIP_Label_0f488380-630a-4f55-a077-a19445e3f360_ActionId">
    <vt:lpwstr>5e150fc8-ebad-4b20-9fa2-94177e5997aa</vt:lpwstr>
  </property>
  <property fmtid="{D5CDD505-2E9C-101B-9397-08002B2CF9AE}" pid="9" name="MSIP_Label_0f488380-630a-4f55-a077-a19445e3f360_ContentBits">
    <vt:lpwstr>0</vt:lpwstr>
  </property>
</Properties>
</file>